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FA" w:rsidRPr="00017376" w:rsidRDefault="00017376" w:rsidP="00017376">
      <w:pPr>
        <w:pStyle w:val="Heading1"/>
        <w:rPr>
          <w:highlight w:val="lightGray"/>
        </w:rPr>
      </w:pPr>
      <w:bookmarkStart w:id="0" w:name="_Toc364940468"/>
      <w:bookmarkStart w:id="1" w:name="_Toc366230474"/>
      <w:r w:rsidRPr="00017376">
        <w:rPr>
          <w:highlight w:val="lightGray"/>
        </w:rPr>
        <w:t>Annexes III &amp; IV: Consultation Survey Questions and Prioritization of Main Challenges</w:t>
      </w:r>
      <w:r w:rsidR="00955A5B">
        <w:rPr>
          <w:highlight w:val="lightGray"/>
        </w:rPr>
        <w:t xml:space="preserve"> Results</w:t>
      </w:r>
      <w:bookmarkStart w:id="2" w:name="_GoBack"/>
      <w:bookmarkEnd w:id="2"/>
      <w:r w:rsidRPr="00017376">
        <w:rPr>
          <w:highlight w:val="lightGray"/>
        </w:rPr>
        <w:t xml:space="preserve"> </w:t>
      </w:r>
    </w:p>
    <w:p w:rsidR="00606FFA" w:rsidRPr="00606FFA" w:rsidRDefault="00606FFA" w:rsidP="00606FFA">
      <w:pPr>
        <w:rPr>
          <w:highlight w:val="lightGray"/>
          <w:lang w:val="en-GB"/>
        </w:rPr>
      </w:pPr>
    </w:p>
    <w:p w:rsidR="00F56D8C" w:rsidRPr="00017376" w:rsidRDefault="00F56D8C" w:rsidP="00017376">
      <w:pPr>
        <w:pStyle w:val="Heading2"/>
        <w:rPr>
          <w:highlight w:val="lightGray"/>
        </w:rPr>
      </w:pPr>
      <w:r w:rsidRPr="00017376">
        <w:rPr>
          <w:highlight w:val="lightGray"/>
        </w:rPr>
        <w:t>Annex II</w:t>
      </w:r>
      <w:r w:rsidR="003C71BF" w:rsidRPr="00017376">
        <w:rPr>
          <w:highlight w:val="lightGray"/>
        </w:rPr>
        <w:t>I</w:t>
      </w:r>
      <w:r w:rsidRPr="00017376">
        <w:rPr>
          <w:highlight w:val="lightGray"/>
        </w:rPr>
        <w:t xml:space="preserve"> – Survey questions</w:t>
      </w:r>
      <w:bookmarkEnd w:id="0"/>
      <w:bookmarkEnd w:id="1"/>
      <w:r w:rsidRPr="00017376">
        <w:rPr>
          <w:highlight w:val="lightGray"/>
        </w:rPr>
        <w:t xml:space="preserve"> </w:t>
      </w:r>
      <w:r w:rsidR="00017376">
        <w:rPr>
          <w:highlight w:val="lightGray"/>
        </w:rPr>
        <w:br/>
      </w:r>
    </w:p>
    <w:p w:rsidR="00F56D8C" w:rsidRPr="00017376" w:rsidRDefault="00F56D8C" w:rsidP="00017376">
      <w:pPr>
        <w:pStyle w:val="Heading3"/>
      </w:pPr>
      <w:r w:rsidRPr="00017376">
        <w:t>THE ICT OPPORTUNITY</w:t>
      </w:r>
    </w:p>
    <w:p w:rsidR="00F56D8C" w:rsidRPr="00C87AEA" w:rsidRDefault="00F56D8C" w:rsidP="00F56D8C">
      <w:pPr>
        <w:rPr>
          <w:rFonts w:asciiTheme="majorBidi" w:hAnsiTheme="majorBidi" w:cstheme="majorBidi"/>
          <w:sz w:val="20"/>
          <w:szCs w:val="20"/>
          <w:lang w:val="en-US"/>
        </w:rPr>
      </w:pPr>
    </w:p>
    <w:p w:rsidR="00F56D8C" w:rsidRPr="00C87AEA" w:rsidRDefault="00F56D8C" w:rsidP="00F56D8C">
      <w:pPr>
        <w:pStyle w:val="ListBullet"/>
        <w:numPr>
          <w:ilvl w:val="0"/>
          <w:numId w:val="0"/>
        </w:numPr>
        <w:rPr>
          <w:rFonts w:asciiTheme="majorBidi" w:hAnsiTheme="majorBidi" w:cstheme="majorBidi"/>
          <w:b/>
          <w:i/>
          <w:sz w:val="22"/>
          <w:szCs w:val="22"/>
          <w:lang w:val="en-US"/>
        </w:rPr>
      </w:pPr>
      <w:r w:rsidRPr="00C87AEA">
        <w:rPr>
          <w:rFonts w:asciiTheme="majorBidi" w:hAnsiTheme="majorBidi" w:cstheme="majorBidi"/>
          <w:b/>
          <w:sz w:val="22"/>
          <w:szCs w:val="22"/>
          <w:lang w:val="en-US"/>
        </w:rPr>
        <w:t xml:space="preserve">Q1.a To what extent, are </w:t>
      </w:r>
      <w:r>
        <w:rPr>
          <w:rFonts w:asciiTheme="majorBidi" w:hAnsiTheme="majorBidi" w:cstheme="majorBidi"/>
          <w:b/>
          <w:sz w:val="22"/>
          <w:szCs w:val="22"/>
          <w:lang w:val="en-US"/>
        </w:rPr>
        <w:t>ICT</w:t>
      </w:r>
      <w:r w:rsidRPr="00C87AEA">
        <w:rPr>
          <w:rFonts w:asciiTheme="majorBidi" w:hAnsiTheme="majorBidi" w:cstheme="majorBidi"/>
          <w:b/>
          <w:sz w:val="22"/>
          <w:szCs w:val="22"/>
          <w:lang w:val="en-US"/>
        </w:rPr>
        <w:t xml:space="preserve"> currently improving persons with disabilities’ access to social and economic activities?</w:t>
      </w:r>
    </w:p>
    <w:p w:rsidR="00F56D8C" w:rsidRPr="00C87AEA" w:rsidRDefault="00F56D8C" w:rsidP="00F56D8C">
      <w:pPr>
        <w:rPr>
          <w:rFonts w:asciiTheme="majorBidi" w:hAnsiTheme="majorBidi" w:cstheme="majorBidi"/>
          <w:sz w:val="20"/>
          <w:szCs w:val="20"/>
          <w:lang w:val="en-US"/>
        </w:rPr>
      </w:pPr>
    </w:p>
    <w:p w:rsidR="00F56D8C" w:rsidRPr="00C87AEA" w:rsidRDefault="00F56D8C" w:rsidP="00F56D8C">
      <w:pPr>
        <w:rPr>
          <w:rFonts w:asciiTheme="majorBidi" w:hAnsiTheme="majorBidi" w:cstheme="majorBidi"/>
          <w:sz w:val="20"/>
          <w:szCs w:val="20"/>
          <w:lang w:val="en-US"/>
        </w:rPr>
      </w:pPr>
      <w:r w:rsidRPr="00C87AEA">
        <w:rPr>
          <w:rFonts w:asciiTheme="majorBidi" w:hAnsiTheme="majorBidi" w:cstheme="majorBidi"/>
          <w:sz w:val="20"/>
          <w:szCs w:val="20"/>
          <w:lang w:val="en-US"/>
        </w:rPr>
        <w:t xml:space="preserve">Scale: </w:t>
      </w:r>
    </w:p>
    <w:p w:rsidR="00F56D8C" w:rsidRPr="00C87AEA" w:rsidRDefault="00F56D8C" w:rsidP="00F56D8C">
      <w:pPr>
        <w:rPr>
          <w:rFonts w:asciiTheme="majorBidi" w:hAnsiTheme="majorBidi" w:cstheme="majorBidi"/>
          <w:sz w:val="20"/>
          <w:szCs w:val="20"/>
          <w:lang w:val="en-US"/>
        </w:rPr>
      </w:pPr>
    </w:p>
    <w:p w:rsidR="00F56D8C" w:rsidRPr="00C87AEA" w:rsidRDefault="00F56D8C" w:rsidP="00F56D8C">
      <w:pPr>
        <w:ind w:left="708"/>
        <w:rPr>
          <w:rFonts w:asciiTheme="majorBidi" w:hAnsiTheme="majorBidi" w:cstheme="majorBidi"/>
          <w:sz w:val="20"/>
          <w:szCs w:val="20"/>
          <w:lang w:val="en-US"/>
        </w:rPr>
      </w:pPr>
      <w:r w:rsidRPr="00C87AEA">
        <w:rPr>
          <w:rFonts w:asciiTheme="majorBidi" w:hAnsiTheme="majorBidi" w:cstheme="majorBidi"/>
          <w:sz w:val="20"/>
          <w:szCs w:val="20"/>
          <w:lang w:val="en-US"/>
        </w:rPr>
        <w:t>5: To a large extent</w:t>
      </w:r>
    </w:p>
    <w:p w:rsidR="00F56D8C" w:rsidRPr="00C87AEA" w:rsidRDefault="00F56D8C" w:rsidP="00F56D8C">
      <w:pPr>
        <w:ind w:left="708"/>
        <w:rPr>
          <w:rFonts w:asciiTheme="majorBidi" w:hAnsiTheme="majorBidi" w:cstheme="majorBidi"/>
          <w:sz w:val="20"/>
          <w:szCs w:val="20"/>
          <w:lang w:val="en-US"/>
        </w:rPr>
      </w:pPr>
      <w:r w:rsidRPr="00C87AEA">
        <w:rPr>
          <w:rFonts w:asciiTheme="majorBidi" w:hAnsiTheme="majorBidi" w:cstheme="majorBidi"/>
          <w:sz w:val="20"/>
          <w:szCs w:val="20"/>
          <w:lang w:val="en-US"/>
        </w:rPr>
        <w:t>4: To a moderate extent</w:t>
      </w:r>
    </w:p>
    <w:p w:rsidR="00F56D8C" w:rsidRPr="00C87AEA" w:rsidRDefault="00F56D8C" w:rsidP="00F56D8C">
      <w:pPr>
        <w:ind w:left="708"/>
        <w:rPr>
          <w:rFonts w:asciiTheme="majorBidi" w:hAnsiTheme="majorBidi" w:cstheme="majorBidi"/>
          <w:sz w:val="20"/>
          <w:szCs w:val="20"/>
          <w:lang w:val="en-US"/>
        </w:rPr>
      </w:pPr>
      <w:r w:rsidRPr="00C87AEA">
        <w:rPr>
          <w:rFonts w:asciiTheme="majorBidi" w:hAnsiTheme="majorBidi" w:cstheme="majorBidi"/>
          <w:sz w:val="20"/>
          <w:szCs w:val="20"/>
          <w:lang w:val="en-US"/>
        </w:rPr>
        <w:t>3: To some extent</w:t>
      </w:r>
    </w:p>
    <w:p w:rsidR="00F56D8C" w:rsidRPr="00C87AEA" w:rsidRDefault="00F56D8C" w:rsidP="00F56D8C">
      <w:pPr>
        <w:ind w:left="708"/>
        <w:rPr>
          <w:rFonts w:asciiTheme="majorBidi" w:hAnsiTheme="majorBidi" w:cstheme="majorBidi"/>
          <w:sz w:val="20"/>
          <w:szCs w:val="20"/>
          <w:lang w:val="en-US"/>
        </w:rPr>
      </w:pPr>
      <w:r w:rsidRPr="00C87AEA">
        <w:rPr>
          <w:rFonts w:asciiTheme="majorBidi" w:hAnsiTheme="majorBidi" w:cstheme="majorBidi"/>
          <w:sz w:val="20"/>
          <w:szCs w:val="20"/>
          <w:lang w:val="en-US"/>
        </w:rPr>
        <w:t>2: To little extent</w:t>
      </w:r>
    </w:p>
    <w:p w:rsidR="00F56D8C" w:rsidRPr="00C87AEA" w:rsidRDefault="00F56D8C" w:rsidP="00F56D8C">
      <w:pPr>
        <w:ind w:left="708"/>
        <w:rPr>
          <w:rFonts w:asciiTheme="majorBidi" w:hAnsiTheme="majorBidi" w:cstheme="majorBidi"/>
          <w:sz w:val="20"/>
          <w:szCs w:val="20"/>
          <w:lang w:val="en-US"/>
        </w:rPr>
      </w:pPr>
      <w:r w:rsidRPr="00C87AEA">
        <w:rPr>
          <w:rFonts w:asciiTheme="majorBidi" w:hAnsiTheme="majorBidi" w:cstheme="majorBidi"/>
          <w:sz w:val="20"/>
          <w:szCs w:val="20"/>
          <w:lang w:val="en-US"/>
        </w:rPr>
        <w:t>1:</w:t>
      </w:r>
      <w:r>
        <w:rPr>
          <w:rFonts w:asciiTheme="majorBidi" w:hAnsiTheme="majorBidi" w:cstheme="majorBidi"/>
          <w:sz w:val="20"/>
          <w:szCs w:val="20"/>
          <w:lang w:val="en-US"/>
        </w:rPr>
        <w:t xml:space="preserve"> </w:t>
      </w:r>
      <w:r w:rsidRPr="00C87AEA">
        <w:rPr>
          <w:rFonts w:asciiTheme="majorBidi" w:hAnsiTheme="majorBidi" w:cstheme="majorBidi"/>
          <w:sz w:val="20"/>
          <w:szCs w:val="20"/>
          <w:lang w:val="en-US"/>
        </w:rPr>
        <w:t>Not at all</w:t>
      </w:r>
    </w:p>
    <w:p w:rsidR="00F56D8C" w:rsidRPr="00C87AEA" w:rsidRDefault="00F56D8C" w:rsidP="00F56D8C">
      <w:pPr>
        <w:rPr>
          <w:rFonts w:asciiTheme="majorBidi" w:hAnsiTheme="majorBidi" w:cstheme="majorBidi"/>
          <w:sz w:val="20"/>
          <w:szCs w:val="20"/>
          <w:lang w:val="en-US"/>
        </w:rPr>
      </w:pPr>
    </w:p>
    <w:p w:rsidR="00F56D8C" w:rsidRPr="00C87AEA" w:rsidRDefault="00F56D8C" w:rsidP="00F56D8C">
      <w:pPr>
        <w:shd w:val="clear" w:color="auto" w:fill="F2F2F2"/>
        <w:jc w:val="both"/>
        <w:rPr>
          <w:rFonts w:asciiTheme="majorBidi" w:hAnsiTheme="majorBidi" w:cstheme="majorBidi"/>
          <w:sz w:val="20"/>
          <w:szCs w:val="20"/>
          <w:lang w:val="en-US"/>
        </w:rPr>
      </w:pPr>
      <w:r w:rsidRPr="00C87AEA">
        <w:rPr>
          <w:rFonts w:asciiTheme="majorBidi" w:hAnsiTheme="majorBidi" w:cstheme="majorBidi"/>
          <w:b/>
          <w:bCs/>
          <w:sz w:val="20"/>
          <w:szCs w:val="20"/>
          <w:lang w:val="en-US"/>
        </w:rPr>
        <w:t xml:space="preserve">Directions: Using the chart please answer the question by typing the number reflecting your view in each box. </w:t>
      </w:r>
      <w:r w:rsidRPr="00C87AEA">
        <w:rPr>
          <w:rFonts w:asciiTheme="majorBidi" w:hAnsiTheme="majorBidi" w:cstheme="majorBidi"/>
          <w:sz w:val="20"/>
          <w:szCs w:val="20"/>
          <w:lang w:val="en-US"/>
        </w:rPr>
        <w:t xml:space="preserve">For instance, if your answer to the question “to what extent are </w:t>
      </w:r>
      <w:r w:rsidRPr="00C87AEA">
        <w:rPr>
          <w:rFonts w:asciiTheme="majorBidi" w:hAnsiTheme="majorBidi" w:cstheme="majorBidi"/>
          <w:sz w:val="20"/>
          <w:szCs w:val="20"/>
          <w:u w:val="single"/>
          <w:lang w:val="en-US"/>
        </w:rPr>
        <w:t>Websites</w:t>
      </w:r>
      <w:r w:rsidRPr="00C87AEA">
        <w:rPr>
          <w:rFonts w:asciiTheme="majorBidi" w:hAnsiTheme="majorBidi" w:cstheme="majorBidi"/>
          <w:sz w:val="20"/>
          <w:szCs w:val="20"/>
          <w:lang w:val="en-US"/>
        </w:rPr>
        <w:t xml:space="preserve"> improving persons with disabilities’ access to </w:t>
      </w:r>
      <w:r w:rsidRPr="00C87AEA">
        <w:rPr>
          <w:rFonts w:asciiTheme="majorBidi" w:hAnsiTheme="majorBidi" w:cstheme="majorBidi"/>
          <w:sz w:val="20"/>
          <w:szCs w:val="20"/>
          <w:u w:val="single"/>
          <w:lang w:val="en-US"/>
        </w:rPr>
        <w:t>Healthcare</w:t>
      </w:r>
      <w:r w:rsidRPr="00C87AEA">
        <w:rPr>
          <w:rFonts w:asciiTheme="majorBidi" w:hAnsiTheme="majorBidi" w:cstheme="majorBidi"/>
          <w:sz w:val="20"/>
          <w:szCs w:val="20"/>
          <w:lang w:val="en-US"/>
        </w:rPr>
        <w:t xml:space="preserve">?” is: </w:t>
      </w:r>
      <w:r w:rsidRPr="00C87AEA">
        <w:rPr>
          <w:rFonts w:asciiTheme="majorBidi" w:hAnsiTheme="majorBidi" w:cstheme="majorBidi"/>
          <w:sz w:val="20"/>
          <w:szCs w:val="20"/>
          <w:u w:val="single"/>
          <w:lang w:val="en-US"/>
        </w:rPr>
        <w:t>to a moderate extent</w:t>
      </w:r>
      <w:r w:rsidRPr="00C87AEA">
        <w:rPr>
          <w:rFonts w:asciiTheme="majorBidi" w:hAnsiTheme="majorBidi" w:cstheme="majorBidi"/>
          <w:sz w:val="20"/>
          <w:szCs w:val="20"/>
          <w:lang w:val="en-US"/>
        </w:rPr>
        <w:t xml:space="preserve">; please type </w:t>
      </w:r>
      <w:r w:rsidRPr="00C87AEA">
        <w:rPr>
          <w:rFonts w:asciiTheme="majorBidi" w:hAnsiTheme="majorBidi" w:cstheme="majorBidi"/>
          <w:sz w:val="20"/>
          <w:szCs w:val="20"/>
          <w:u w:val="single"/>
          <w:lang w:val="en-US"/>
        </w:rPr>
        <w:t>4</w:t>
      </w:r>
      <w:r w:rsidRPr="00C87AEA">
        <w:rPr>
          <w:rFonts w:asciiTheme="majorBidi" w:hAnsiTheme="majorBidi" w:cstheme="majorBidi"/>
          <w:sz w:val="20"/>
          <w:szCs w:val="20"/>
          <w:lang w:val="en-US"/>
        </w:rPr>
        <w:t xml:space="preserve"> in the related box.</w:t>
      </w:r>
      <w:r>
        <w:rPr>
          <w:rFonts w:asciiTheme="majorBidi" w:hAnsiTheme="majorBidi" w:cstheme="majorBidi"/>
          <w:sz w:val="20"/>
          <w:szCs w:val="20"/>
          <w:lang w:val="en-US"/>
        </w:rPr>
        <w:t xml:space="preserve"> </w:t>
      </w:r>
    </w:p>
    <w:p w:rsidR="00F56D8C" w:rsidRPr="00C87AEA" w:rsidRDefault="00F56D8C" w:rsidP="00F56D8C">
      <w:pPr>
        <w:rPr>
          <w:rFonts w:asciiTheme="majorBidi" w:hAnsiTheme="majorBidi" w:cstheme="majorBidi"/>
          <w:sz w:val="20"/>
          <w:szCs w:val="20"/>
          <w:lang w:val="en-US"/>
        </w:rPr>
      </w:pPr>
    </w:p>
    <w:p w:rsidR="00F56D8C" w:rsidRPr="00C87AEA" w:rsidRDefault="00F56D8C" w:rsidP="00F56D8C">
      <w:pPr>
        <w:rPr>
          <w:rFonts w:asciiTheme="majorBidi" w:hAnsiTheme="majorBidi" w:cstheme="majorBidi"/>
          <w:sz w:val="20"/>
          <w:szCs w:val="20"/>
          <w:lang w:val="en-US"/>
        </w:rPr>
      </w:pPr>
    </w:p>
    <w:p w:rsidR="00F56D8C" w:rsidRPr="00C87AEA" w:rsidRDefault="00F56D8C" w:rsidP="00F56D8C">
      <w:pPr>
        <w:rPr>
          <w:rFonts w:asciiTheme="majorBidi" w:hAnsiTheme="majorBidi" w:cstheme="majorBidi"/>
          <w:sz w:val="20"/>
          <w:szCs w:val="20"/>
          <w:lang w:val="en-US"/>
        </w:rPr>
      </w:pPr>
    </w:p>
    <w:p w:rsidR="00F56D8C" w:rsidRPr="00C87AEA" w:rsidRDefault="00F56D8C" w:rsidP="00F56D8C">
      <w:pPr>
        <w:rPr>
          <w:rFonts w:asciiTheme="majorBidi" w:hAnsiTheme="majorBidi" w:cstheme="majorBidi"/>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1228"/>
        <w:gridCol w:w="1226"/>
        <w:gridCol w:w="1226"/>
        <w:gridCol w:w="1231"/>
        <w:gridCol w:w="1230"/>
      </w:tblGrid>
      <w:tr w:rsidR="00F56D8C" w:rsidRPr="00C87AEA" w:rsidTr="00E10A38">
        <w:tc>
          <w:tcPr>
            <w:tcW w:w="1794" w:type="pct"/>
          </w:tcPr>
          <w:p w:rsidR="00F56D8C" w:rsidRPr="00C87AEA" w:rsidRDefault="00F56D8C" w:rsidP="00E10A38">
            <w:pPr>
              <w:rPr>
                <w:rFonts w:asciiTheme="majorBidi" w:hAnsiTheme="majorBidi" w:cstheme="majorBidi"/>
                <w:color w:val="1F497D"/>
                <w:sz w:val="20"/>
                <w:szCs w:val="20"/>
                <w:lang w:val="en-US"/>
              </w:rPr>
            </w:pPr>
          </w:p>
        </w:tc>
        <w:tc>
          <w:tcPr>
            <w:tcW w:w="3206" w:type="pct"/>
            <w:gridSpan w:val="5"/>
          </w:tcPr>
          <w:p w:rsidR="00F56D8C" w:rsidRPr="00C87AEA" w:rsidRDefault="00F56D8C" w:rsidP="00E10A38">
            <w:pPr>
              <w:jc w:val="center"/>
              <w:rPr>
                <w:rFonts w:asciiTheme="majorBidi" w:hAnsiTheme="majorBidi" w:cstheme="majorBidi"/>
                <w:sz w:val="20"/>
                <w:szCs w:val="20"/>
                <w:lang w:val="en-US"/>
              </w:rPr>
            </w:pPr>
            <w:r w:rsidRPr="00C87AEA">
              <w:rPr>
                <w:rFonts w:asciiTheme="majorBidi" w:hAnsiTheme="majorBidi" w:cstheme="majorBidi"/>
                <w:sz w:val="20"/>
                <w:szCs w:val="20"/>
                <w:lang w:val="en-US"/>
              </w:rPr>
              <w:t>Ranking</w:t>
            </w:r>
          </w:p>
        </w:tc>
      </w:tr>
      <w:tr w:rsidR="00F56D8C" w:rsidRPr="00C87AEA" w:rsidTr="00E10A38">
        <w:tc>
          <w:tcPr>
            <w:tcW w:w="1794" w:type="pct"/>
          </w:tcPr>
          <w:p w:rsidR="00F56D8C" w:rsidRPr="00C87AEA" w:rsidRDefault="00F56D8C" w:rsidP="00E10A38">
            <w:pPr>
              <w:rPr>
                <w:rFonts w:asciiTheme="majorBidi" w:hAnsiTheme="majorBidi" w:cstheme="majorBidi"/>
                <w:color w:val="1F497D"/>
                <w:sz w:val="20"/>
                <w:szCs w:val="20"/>
                <w:lang w:val="en-US"/>
              </w:rPr>
            </w:pPr>
          </w:p>
        </w:tc>
        <w:tc>
          <w:tcPr>
            <w:tcW w:w="641" w:type="pct"/>
          </w:tcPr>
          <w:p w:rsidR="00F56D8C" w:rsidRPr="00C87AEA" w:rsidRDefault="00F56D8C" w:rsidP="00E10A38">
            <w:pPr>
              <w:jc w:val="center"/>
              <w:rPr>
                <w:rFonts w:asciiTheme="majorBidi" w:hAnsiTheme="majorBidi" w:cstheme="majorBidi"/>
                <w:sz w:val="20"/>
                <w:szCs w:val="20"/>
                <w:lang w:val="en-US"/>
              </w:rPr>
            </w:pPr>
            <w:r w:rsidRPr="00C87AEA">
              <w:rPr>
                <w:rFonts w:asciiTheme="majorBidi" w:hAnsiTheme="majorBidi" w:cstheme="majorBidi"/>
                <w:sz w:val="20"/>
                <w:szCs w:val="20"/>
                <w:lang w:val="en-US"/>
              </w:rPr>
              <w:t>Websites</w:t>
            </w:r>
          </w:p>
        </w:tc>
        <w:tc>
          <w:tcPr>
            <w:tcW w:w="640" w:type="pct"/>
          </w:tcPr>
          <w:p w:rsidR="00F56D8C" w:rsidRPr="00C87AEA" w:rsidRDefault="00F56D8C" w:rsidP="00E10A38">
            <w:pPr>
              <w:jc w:val="center"/>
              <w:rPr>
                <w:rFonts w:asciiTheme="majorBidi" w:hAnsiTheme="majorBidi" w:cstheme="majorBidi"/>
                <w:sz w:val="20"/>
                <w:szCs w:val="20"/>
                <w:lang w:val="en-US"/>
              </w:rPr>
            </w:pPr>
            <w:r w:rsidRPr="00C87AEA">
              <w:rPr>
                <w:rFonts w:asciiTheme="majorBidi" w:hAnsiTheme="majorBidi" w:cstheme="majorBidi"/>
                <w:sz w:val="20"/>
                <w:szCs w:val="20"/>
                <w:lang w:val="en-US"/>
              </w:rPr>
              <w:t>Mobile device and services</w:t>
            </w:r>
          </w:p>
        </w:tc>
        <w:tc>
          <w:tcPr>
            <w:tcW w:w="640" w:type="pct"/>
          </w:tcPr>
          <w:p w:rsidR="00F56D8C" w:rsidRPr="00C87AEA" w:rsidRDefault="00F56D8C" w:rsidP="00E10A38">
            <w:pPr>
              <w:jc w:val="center"/>
              <w:rPr>
                <w:rFonts w:asciiTheme="majorBidi" w:hAnsiTheme="majorBidi" w:cstheme="majorBidi"/>
                <w:sz w:val="20"/>
                <w:szCs w:val="20"/>
                <w:lang w:val="en-US"/>
              </w:rPr>
            </w:pPr>
            <w:r w:rsidRPr="00C87AEA">
              <w:rPr>
                <w:rFonts w:asciiTheme="majorBidi" w:hAnsiTheme="majorBidi" w:cstheme="majorBidi"/>
                <w:sz w:val="20"/>
                <w:szCs w:val="20"/>
                <w:lang w:val="en-US"/>
              </w:rPr>
              <w:t>TV set and services</w:t>
            </w:r>
          </w:p>
        </w:tc>
        <w:tc>
          <w:tcPr>
            <w:tcW w:w="643" w:type="pct"/>
          </w:tcPr>
          <w:p w:rsidR="00F56D8C" w:rsidRPr="00C87AEA" w:rsidRDefault="00F56D8C" w:rsidP="00E10A38">
            <w:pPr>
              <w:jc w:val="center"/>
              <w:rPr>
                <w:rFonts w:asciiTheme="majorBidi" w:hAnsiTheme="majorBidi" w:cstheme="majorBidi"/>
                <w:sz w:val="20"/>
                <w:szCs w:val="20"/>
                <w:lang w:val="en-US"/>
              </w:rPr>
            </w:pPr>
            <w:r w:rsidRPr="00C87AEA">
              <w:rPr>
                <w:rFonts w:asciiTheme="majorBidi" w:hAnsiTheme="majorBidi" w:cstheme="majorBidi"/>
                <w:sz w:val="20"/>
                <w:szCs w:val="20"/>
                <w:lang w:val="en-US"/>
              </w:rPr>
              <w:t>Radio</w:t>
            </w:r>
          </w:p>
        </w:tc>
        <w:tc>
          <w:tcPr>
            <w:tcW w:w="642" w:type="pct"/>
          </w:tcPr>
          <w:p w:rsidR="00F56D8C" w:rsidRPr="00C87AEA" w:rsidRDefault="00F56D8C" w:rsidP="00E10A38">
            <w:pPr>
              <w:jc w:val="center"/>
              <w:rPr>
                <w:rFonts w:asciiTheme="majorBidi" w:hAnsiTheme="majorBidi" w:cstheme="majorBidi"/>
                <w:sz w:val="20"/>
                <w:szCs w:val="20"/>
                <w:lang w:val="en-US"/>
              </w:rPr>
            </w:pPr>
            <w:r w:rsidRPr="00C87AEA">
              <w:rPr>
                <w:rFonts w:asciiTheme="majorBidi" w:hAnsiTheme="majorBidi" w:cstheme="majorBidi"/>
                <w:sz w:val="20"/>
                <w:szCs w:val="20"/>
                <w:lang w:val="en-US"/>
              </w:rPr>
              <w:t>Other and emerging technologies</w:t>
            </w:r>
          </w:p>
        </w:tc>
      </w:tr>
      <w:tr w:rsidR="00F56D8C" w:rsidRPr="00C87AEA" w:rsidTr="00E10A38">
        <w:tc>
          <w:tcPr>
            <w:tcW w:w="1794" w:type="pct"/>
          </w:tcPr>
          <w:p w:rsidR="00F56D8C" w:rsidRPr="00C87AEA" w:rsidRDefault="00F56D8C" w:rsidP="00E10A38">
            <w:pPr>
              <w:rPr>
                <w:rFonts w:asciiTheme="majorBidi" w:hAnsiTheme="majorBidi" w:cstheme="majorBidi"/>
                <w:i/>
                <w:color w:val="1F497D"/>
                <w:sz w:val="20"/>
                <w:szCs w:val="20"/>
                <w:lang w:val="en-US"/>
              </w:rPr>
            </w:pPr>
            <w:r w:rsidRPr="00C87AEA">
              <w:rPr>
                <w:rFonts w:asciiTheme="majorBidi" w:hAnsiTheme="majorBidi" w:cstheme="majorBidi"/>
                <w:sz w:val="20"/>
                <w:szCs w:val="20"/>
                <w:lang w:val="en-US"/>
              </w:rPr>
              <w:t xml:space="preserve">Healthcare </w:t>
            </w:r>
          </w:p>
        </w:tc>
        <w:bookmarkStart w:id="3" w:name="Text1"/>
        <w:tc>
          <w:tcPr>
            <w:tcW w:w="641"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sz w:val="20"/>
                <w:szCs w:val="20"/>
                <w:lang w:val="en-US"/>
              </w:rPr>
              <w:fldChar w:fldCharType="begin">
                <w:ffData>
                  <w:name w:val="Text1"/>
                  <w:enabled/>
                  <w:calcOnExit w:val="0"/>
                  <w:helpText w:type="text" w:val="Ranking for the question “to what extent are Websites improving persons with disabilities’ access to Healthcare?&quot;"/>
                  <w:statusText w:type="text" w:val="Ranking for the question “to what extent are Websites improving persons with disabilities’ access to Healthcare?&quot;"/>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3"/>
          </w:p>
        </w:tc>
        <w:bookmarkStart w:id="4" w:name="Text13"/>
        <w:tc>
          <w:tcPr>
            <w:tcW w:w="640"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13"/>
                  <w:enabled/>
                  <w:calcOnExit w:val="0"/>
                  <w:helpText w:type="text" w:val="Ranking for “to what extent are Mobile devices and services improving access to Healthcare?&quot;"/>
                  <w:statusText w:type="text" w:val="Ranking for “to what extent are Mobile devices and services improving access to Healthcare?&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4"/>
          </w:p>
        </w:tc>
        <w:bookmarkStart w:id="5" w:name="Text20"/>
        <w:tc>
          <w:tcPr>
            <w:tcW w:w="640"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20"/>
                  <w:enabled/>
                  <w:calcOnExit w:val="0"/>
                  <w:helpText w:type="text" w:val="Ranking for “to what extent are TV sets and services improving access to Healthcare?&quot;"/>
                  <w:statusText w:type="text" w:val="Ranking for “to what extent are TV sets and services improving access to Healthcare?&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5"/>
          </w:p>
        </w:tc>
        <w:bookmarkStart w:id="6" w:name="Text27"/>
        <w:tc>
          <w:tcPr>
            <w:tcW w:w="64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27"/>
                  <w:enabled/>
                  <w:calcOnExit w:val="0"/>
                  <w:statusText w:type="text" w:val="Ranking for “to what extent is Radio improving access to Healthcare?&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6"/>
          </w:p>
        </w:tc>
        <w:bookmarkStart w:id="7" w:name="Text28"/>
        <w:tc>
          <w:tcPr>
            <w:tcW w:w="642"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28"/>
                  <w:enabled/>
                  <w:calcOnExit w:val="0"/>
                  <w:statusText w:type="text" w:val="Ranking for “to what extent are other and emerging technologies improving access to Healthcare?&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7"/>
          </w:p>
        </w:tc>
      </w:tr>
      <w:tr w:rsidR="00F56D8C" w:rsidRPr="00C87AEA" w:rsidTr="00E10A38">
        <w:tc>
          <w:tcPr>
            <w:tcW w:w="1794" w:type="pct"/>
          </w:tcPr>
          <w:p w:rsidR="00F56D8C" w:rsidRPr="00C87AEA" w:rsidRDefault="00F56D8C" w:rsidP="00E10A38">
            <w:pPr>
              <w:rPr>
                <w:rFonts w:asciiTheme="majorBidi" w:hAnsiTheme="majorBidi" w:cstheme="majorBidi"/>
                <w:i/>
                <w:color w:val="1F497D"/>
                <w:sz w:val="20"/>
                <w:szCs w:val="20"/>
                <w:lang w:val="en-US"/>
              </w:rPr>
            </w:pPr>
            <w:r w:rsidRPr="00C87AEA">
              <w:rPr>
                <w:rFonts w:asciiTheme="majorBidi" w:hAnsiTheme="majorBidi" w:cstheme="majorBidi"/>
                <w:sz w:val="20"/>
                <w:szCs w:val="20"/>
                <w:lang w:val="en-US"/>
              </w:rPr>
              <w:t>Primary education</w:t>
            </w:r>
          </w:p>
        </w:tc>
        <w:bookmarkStart w:id="8" w:name="Text2"/>
        <w:tc>
          <w:tcPr>
            <w:tcW w:w="641"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2"/>
                  <w:enabled/>
                  <w:calcOnExit w:val="0"/>
                  <w:helpText w:type="text" w:val="Ranking for the question “to what extent are Websites improving persons with disabilities’ access to Primary Education?&quot;"/>
                  <w:statusText w:type="text" w:val="Ranking for the question “to what extent are Websites improving persons with disabilities’ access to Primary Education?&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8"/>
          </w:p>
        </w:tc>
        <w:bookmarkStart w:id="9" w:name="Text14"/>
        <w:tc>
          <w:tcPr>
            <w:tcW w:w="640"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14"/>
                  <w:enabled/>
                  <w:calcOnExit w:val="0"/>
                  <w:helpText w:type="text" w:val="Ranking for “to what extent are Mobile devices and services improving access to Primary education?&quot;"/>
                  <w:statusText w:type="text" w:val="Ranking for “to what extent are Mobile devices and services improving access to Primary education?&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9"/>
          </w:p>
        </w:tc>
        <w:bookmarkStart w:id="10" w:name="Text21"/>
        <w:tc>
          <w:tcPr>
            <w:tcW w:w="640"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21"/>
                  <w:enabled/>
                  <w:calcOnExit w:val="0"/>
                  <w:helpText w:type="text" w:val="Ranking for “to what extent are TV sets and services improving access to Primary education?&quot;"/>
                  <w:statusText w:type="text" w:val="Ranking for “to what extent are TV sets and services improving access to Primary education?&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10"/>
          </w:p>
        </w:tc>
        <w:bookmarkStart w:id="11" w:name="Text29"/>
        <w:tc>
          <w:tcPr>
            <w:tcW w:w="64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29"/>
                  <w:enabled/>
                  <w:calcOnExit w:val="0"/>
                  <w:helpText w:type="text" w:val="Ranking for “to what extent is Radio improving access to Primary education?&quot;"/>
                  <w:statusText w:type="text" w:val="Ranking for “to what extent is Radio improving access to Primary education?&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11"/>
          </w:p>
        </w:tc>
        <w:bookmarkStart w:id="12" w:name="Text30"/>
        <w:tc>
          <w:tcPr>
            <w:tcW w:w="642"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30"/>
                  <w:enabled/>
                  <w:calcOnExit w:val="0"/>
                  <w:statusText w:type="text" w:val="Ranking for “to what extent are other and emerging technologies improving access to Primary education?&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12"/>
          </w:p>
        </w:tc>
      </w:tr>
      <w:tr w:rsidR="00F56D8C" w:rsidRPr="00C87AEA" w:rsidTr="00E10A38">
        <w:tc>
          <w:tcPr>
            <w:tcW w:w="1794" w:type="pct"/>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t>Secondary education</w:t>
            </w:r>
          </w:p>
        </w:tc>
        <w:bookmarkStart w:id="13" w:name="Text3"/>
        <w:tc>
          <w:tcPr>
            <w:tcW w:w="641"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3"/>
                  <w:enabled/>
                  <w:calcOnExit w:val="0"/>
                  <w:helpText w:type="text" w:val="Ranking for the question “to what extent are Websites improving persons with disabilities’ access to Secondary education?&quot;"/>
                  <w:statusText w:type="text" w:val="Ranking for the question “to what extent are Websites improving persons with disabilities’ access to Secondary education?&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13"/>
          </w:p>
        </w:tc>
        <w:bookmarkStart w:id="14" w:name="Text15"/>
        <w:tc>
          <w:tcPr>
            <w:tcW w:w="640"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15"/>
                  <w:enabled/>
                  <w:calcOnExit w:val="0"/>
                  <w:helpText w:type="text" w:val="Ranking for “to what extent are Mobile devices and services improving access to Secondary education?&quot;"/>
                  <w:statusText w:type="text" w:val="Ranking for “to what extent are Mobile devices and services improving access to Secondary education?&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14"/>
          </w:p>
        </w:tc>
        <w:bookmarkStart w:id="15" w:name="Text22"/>
        <w:tc>
          <w:tcPr>
            <w:tcW w:w="640"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22"/>
                  <w:enabled/>
                  <w:calcOnExit w:val="0"/>
                  <w:helpText w:type="text" w:val="Ranking for “to what extent are TV sets and services improving access to Secondary education?&quot;"/>
                  <w:statusText w:type="text" w:val="Ranking for “to what extent are TV sets and services improving access to Secondary education?&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15"/>
          </w:p>
        </w:tc>
        <w:bookmarkStart w:id="16" w:name="Text31"/>
        <w:tc>
          <w:tcPr>
            <w:tcW w:w="64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31"/>
                  <w:enabled/>
                  <w:calcOnExit w:val="0"/>
                  <w:helpText w:type="text" w:val="Ranking for “to what extent is Radio improving access to Secondary education?&quot;"/>
                  <w:statusText w:type="text" w:val="Ranking for “to what extent is Radio improving access to Secondary education?&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16"/>
          </w:p>
        </w:tc>
        <w:bookmarkStart w:id="17" w:name="Text32"/>
        <w:tc>
          <w:tcPr>
            <w:tcW w:w="642"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32"/>
                  <w:enabled/>
                  <w:calcOnExit w:val="0"/>
                  <w:helpText w:type="text" w:val="Ranking for “to what extent are Other and emerging technologies improving access to Secondary education?&quot;"/>
                  <w:statusText w:type="text" w:val="Ranking for “to what extent are Other and emerging technologies improving access to Secondary education?&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17"/>
          </w:p>
        </w:tc>
      </w:tr>
      <w:tr w:rsidR="00F56D8C" w:rsidRPr="00C87AEA" w:rsidTr="00E10A38">
        <w:tc>
          <w:tcPr>
            <w:tcW w:w="1794" w:type="pct"/>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t>Tertiary, professional, lifelong education</w:t>
            </w:r>
          </w:p>
        </w:tc>
        <w:bookmarkStart w:id="18" w:name="Text4"/>
        <w:tc>
          <w:tcPr>
            <w:tcW w:w="641"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4"/>
                  <w:enabled/>
                  <w:calcOnExit w:val="0"/>
                  <w:helpText w:type="text" w:val="Ranking for “to what extent are Websites improving persons with disabilities’ access to Tertiary, professional, lifelong education?&quot;"/>
                  <w:statusText w:type="text" w:val="Ranking for “to what extent are Websites improving persons with disabilities’ access to Tertiary, professional, lifelong education?&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18"/>
          </w:p>
        </w:tc>
        <w:bookmarkStart w:id="19" w:name="Text16"/>
        <w:tc>
          <w:tcPr>
            <w:tcW w:w="640"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16"/>
                  <w:enabled/>
                  <w:calcOnExit w:val="0"/>
                  <w:helpText w:type="text" w:val="Ranking for “to what extent are Mobile devices and services improving access to Tertiary, professional, lifelong education?&quot;"/>
                  <w:statusText w:type="text" w:val="Ranking for “to what extent are Mobile devices and services improving access to Tertiary, professional, lifelong education?&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19"/>
          </w:p>
        </w:tc>
        <w:bookmarkStart w:id="20" w:name="Text23"/>
        <w:tc>
          <w:tcPr>
            <w:tcW w:w="640"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23"/>
                  <w:enabled/>
                  <w:calcOnExit w:val="0"/>
                  <w:helpText w:type="text" w:val="Ranking for “to what extent are TV sets and services improving access to Tertiary, professional, lifelong education?&quot;"/>
                  <w:statusText w:type="text" w:val="Ranking for “to what extent are TV sets and services improving access to Tertiary, professional, lifelong education?&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20"/>
          </w:p>
        </w:tc>
        <w:bookmarkStart w:id="21" w:name="Text33"/>
        <w:tc>
          <w:tcPr>
            <w:tcW w:w="64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33"/>
                  <w:enabled/>
                  <w:calcOnExit w:val="0"/>
                  <w:helpText w:type="text" w:val="Ranking for “to what extent is Radio improving access to Tertiary, professional, lifelong education?&quot;"/>
                  <w:statusText w:type="text" w:val="Ranking for “to what extent is Radio improving access to Tertiary, professional, lifelong education?&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21"/>
          </w:p>
        </w:tc>
        <w:bookmarkStart w:id="22" w:name="Text34"/>
        <w:tc>
          <w:tcPr>
            <w:tcW w:w="642"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34"/>
                  <w:enabled/>
                  <w:calcOnExit w:val="0"/>
                  <w:helpText w:type="text" w:val="Ranking for “to what extent are other and emergings technologies improving access to Tertiary, professional, lifelong education?&quot;"/>
                  <w:statusText w:type="text" w:val="Ranking for “to what extent are other and emergings technologies improving access to Tertiary, professional, lifelong education?&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22"/>
          </w:p>
        </w:tc>
      </w:tr>
      <w:tr w:rsidR="00F56D8C" w:rsidRPr="00C87AEA" w:rsidTr="00E10A38">
        <w:tc>
          <w:tcPr>
            <w:tcW w:w="1794" w:type="pct"/>
          </w:tcPr>
          <w:p w:rsidR="00F56D8C" w:rsidRPr="00C87AEA" w:rsidRDefault="00F56D8C" w:rsidP="00E10A38">
            <w:pPr>
              <w:rPr>
                <w:rFonts w:asciiTheme="majorBidi" w:hAnsiTheme="majorBidi" w:cstheme="majorBidi"/>
                <w:i/>
                <w:color w:val="1F497D"/>
                <w:sz w:val="20"/>
                <w:szCs w:val="20"/>
                <w:lang w:val="en-US"/>
              </w:rPr>
            </w:pPr>
            <w:r w:rsidRPr="00C87AEA">
              <w:rPr>
                <w:rFonts w:asciiTheme="majorBidi" w:hAnsiTheme="majorBidi" w:cstheme="majorBidi"/>
                <w:sz w:val="20"/>
                <w:szCs w:val="20"/>
                <w:lang w:val="en-US"/>
              </w:rPr>
              <w:t xml:space="preserve">Employment </w:t>
            </w:r>
          </w:p>
        </w:tc>
        <w:bookmarkStart w:id="23" w:name="Text5"/>
        <w:tc>
          <w:tcPr>
            <w:tcW w:w="641"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5"/>
                  <w:enabled/>
                  <w:calcOnExit w:val="0"/>
                  <w:helpText w:type="text" w:val="Ranking for the question “to what extent are Websites improving persons with disabilities’ access to Employment?&quot;"/>
                  <w:statusText w:type="text" w:val="Ranking for the question “to what extent are Websites improving persons with disabilities’ access to Employment?&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23"/>
          </w:p>
        </w:tc>
        <w:bookmarkStart w:id="24" w:name="Text17"/>
        <w:tc>
          <w:tcPr>
            <w:tcW w:w="640"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17"/>
                  <w:enabled/>
                  <w:calcOnExit w:val="0"/>
                  <w:helpText w:type="text" w:val="Ranking for “to what extent are Mobile devices and services improving access to Employment?&quot;"/>
                  <w:statusText w:type="text" w:val="Ranking for “to what extent are Mobile devices and services improving access to Employment?&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24"/>
          </w:p>
        </w:tc>
        <w:bookmarkStart w:id="25" w:name="Text24"/>
        <w:tc>
          <w:tcPr>
            <w:tcW w:w="640"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24"/>
                  <w:enabled/>
                  <w:calcOnExit w:val="0"/>
                  <w:helpText w:type="text" w:val="Ranking for “to what extent are TV sets and services improving access to Employment?&quot;"/>
                  <w:statusText w:type="text" w:val="Ranking for “to what extent are TV sets and services improving access to Employment?&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25"/>
          </w:p>
        </w:tc>
        <w:bookmarkStart w:id="26" w:name="Text35"/>
        <w:tc>
          <w:tcPr>
            <w:tcW w:w="64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35"/>
                  <w:enabled/>
                  <w:calcOnExit w:val="0"/>
                  <w:helpText w:type="text" w:val="Ranking for “to what extent is Radio improving access to Employment?&quot;."/>
                  <w:statusText w:type="text" w:val="Ranking for “to what extent is Radio improving access to Employment?&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26"/>
          </w:p>
        </w:tc>
        <w:bookmarkStart w:id="27" w:name="Text36"/>
        <w:tc>
          <w:tcPr>
            <w:tcW w:w="642"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36"/>
                  <w:enabled/>
                  <w:calcOnExit w:val="0"/>
                  <w:helpText w:type="text" w:val="Ranking for “to what extent are other and emerging technologies improving access to Employment?&quot;."/>
                  <w:statusText w:type="text" w:val="Ranking for “to what extent are other and emerging technologies improving access to Employment?&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27"/>
          </w:p>
        </w:tc>
      </w:tr>
      <w:tr w:rsidR="00F56D8C" w:rsidRPr="00C87AEA" w:rsidTr="00E10A38">
        <w:tc>
          <w:tcPr>
            <w:tcW w:w="1794" w:type="pct"/>
          </w:tcPr>
          <w:p w:rsidR="00F56D8C" w:rsidRPr="00C87AEA" w:rsidRDefault="00F56D8C" w:rsidP="00E10A38">
            <w:pPr>
              <w:rPr>
                <w:rFonts w:asciiTheme="majorBidi" w:hAnsiTheme="majorBidi" w:cstheme="majorBidi"/>
                <w:i/>
                <w:color w:val="1F497D"/>
                <w:sz w:val="20"/>
                <w:szCs w:val="20"/>
                <w:lang w:val="en-US"/>
              </w:rPr>
            </w:pPr>
            <w:r w:rsidRPr="00C87AEA">
              <w:rPr>
                <w:rFonts w:asciiTheme="majorBidi" w:hAnsiTheme="majorBidi" w:cstheme="majorBidi"/>
                <w:sz w:val="20"/>
                <w:szCs w:val="20"/>
                <w:lang w:val="en-US"/>
              </w:rPr>
              <w:t>Independent living</w:t>
            </w:r>
          </w:p>
        </w:tc>
        <w:bookmarkStart w:id="28" w:name="Text6"/>
        <w:tc>
          <w:tcPr>
            <w:tcW w:w="641"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6"/>
                  <w:enabled/>
                  <w:calcOnExit w:val="0"/>
                  <w:helpText w:type="text" w:val="Ranking for the question “to what extent are Websites improving persons with disabilities’ access to Independent living?&quot;"/>
                  <w:statusText w:type="text" w:val="Ranking for the question “to what extent are Websites improving persons with disabilities’ access to Independent living?&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28"/>
          </w:p>
        </w:tc>
        <w:bookmarkStart w:id="29" w:name="Text18"/>
        <w:tc>
          <w:tcPr>
            <w:tcW w:w="640"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18"/>
                  <w:enabled/>
                  <w:calcOnExit w:val="0"/>
                  <w:helpText w:type="text" w:val="Ranking for “to what extent are Mobile devices and services improving access to Independent living?&quot;"/>
                  <w:statusText w:type="text" w:val="Ranking for “to what extent are Mobile devices and services improving access to Independent living?&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29"/>
          </w:p>
        </w:tc>
        <w:bookmarkStart w:id="30" w:name="Text25"/>
        <w:tc>
          <w:tcPr>
            <w:tcW w:w="640"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25"/>
                  <w:enabled/>
                  <w:calcOnExit w:val="0"/>
                  <w:helpText w:type="text" w:val="Ranking for “to what extent are TV sets and services improving access to Independent living?&quot;"/>
                  <w:statusText w:type="text" w:val="Ranking for “to what extent are TV sets and services improving access to Independent living?&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30"/>
          </w:p>
        </w:tc>
        <w:bookmarkStart w:id="31" w:name="Text37"/>
        <w:tc>
          <w:tcPr>
            <w:tcW w:w="64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37"/>
                  <w:enabled/>
                  <w:calcOnExit w:val="0"/>
                  <w:helpText w:type="text" w:val="Ranking for “to what extent is Radio improving access to Independent living?&quot;"/>
                  <w:statusText w:type="text" w:val="Ranking for “to what extent is Radio improving access to Independent living?&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31"/>
          </w:p>
        </w:tc>
        <w:bookmarkStart w:id="32" w:name="Text38"/>
        <w:tc>
          <w:tcPr>
            <w:tcW w:w="642"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38"/>
                  <w:enabled/>
                  <w:calcOnExit w:val="0"/>
                  <w:helpText w:type="text" w:val="Ranking for “to what extent are other and emerging technologies improving access to Independent living?&quot;"/>
                  <w:statusText w:type="text" w:val="Ranking for “to what extent are other and emerging technologies improving access to Independent living?&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32"/>
          </w:p>
        </w:tc>
      </w:tr>
      <w:tr w:rsidR="00F56D8C" w:rsidRPr="00C87AEA" w:rsidTr="00E10A38">
        <w:tc>
          <w:tcPr>
            <w:tcW w:w="1794" w:type="pct"/>
          </w:tcPr>
          <w:p w:rsidR="00F56D8C" w:rsidRPr="00C87AEA" w:rsidRDefault="00F56D8C" w:rsidP="00E10A38">
            <w:pPr>
              <w:rPr>
                <w:rFonts w:asciiTheme="majorBidi" w:hAnsiTheme="majorBidi" w:cstheme="majorBidi"/>
                <w:i/>
                <w:color w:val="1F497D"/>
                <w:sz w:val="20"/>
                <w:szCs w:val="20"/>
                <w:lang w:val="en-US"/>
              </w:rPr>
            </w:pPr>
            <w:r w:rsidRPr="00C87AEA">
              <w:rPr>
                <w:rFonts w:asciiTheme="majorBidi" w:hAnsiTheme="majorBidi" w:cstheme="majorBidi"/>
                <w:sz w:val="20"/>
                <w:szCs w:val="20"/>
                <w:lang w:val="en-US"/>
              </w:rPr>
              <w:t>Government services</w:t>
            </w:r>
          </w:p>
        </w:tc>
        <w:bookmarkStart w:id="33" w:name="Text7"/>
        <w:tc>
          <w:tcPr>
            <w:tcW w:w="641"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7"/>
                  <w:enabled/>
                  <w:calcOnExit w:val="0"/>
                  <w:helpText w:type="text" w:val="Ranking for the question “to what extent are Websites improving persons with disabilities’ access to Government services?&quot;"/>
                  <w:statusText w:type="text" w:val="Ranking for the question “to what extent are Websites improving persons with disabilities’ access to Government services?&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33"/>
          </w:p>
        </w:tc>
        <w:bookmarkStart w:id="34" w:name="Text19"/>
        <w:tc>
          <w:tcPr>
            <w:tcW w:w="640"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19"/>
                  <w:enabled/>
                  <w:calcOnExit w:val="0"/>
                  <w:helpText w:type="text" w:val="Ranking for “to what extent are Mobile devices and services improving access to Government services?&quot;"/>
                  <w:statusText w:type="text" w:val="Ranking for “to what extent are Mobile devices and services improving access to Government services?&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34"/>
          </w:p>
        </w:tc>
        <w:bookmarkStart w:id="35" w:name="Text26"/>
        <w:tc>
          <w:tcPr>
            <w:tcW w:w="640"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26"/>
                  <w:enabled/>
                  <w:calcOnExit w:val="0"/>
                  <w:helpText w:type="text" w:val="Ranking for “to what extent are TV sets and services improving access to Government services?&quot;"/>
                  <w:statusText w:type="text" w:val="Ranking for “to what extent are TV sets and services improving access to Government services?&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35"/>
          </w:p>
        </w:tc>
        <w:bookmarkStart w:id="36" w:name="Text39"/>
        <w:tc>
          <w:tcPr>
            <w:tcW w:w="64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39"/>
                  <w:enabled/>
                  <w:calcOnExit w:val="0"/>
                  <w:helpText w:type="text" w:val="Ranking for “to what extent is Radio improving access to Government services?&quot;"/>
                  <w:statusText w:type="text" w:val="Ranking for “to what extent is Radio improving access to Government services?&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36"/>
          </w:p>
        </w:tc>
        <w:bookmarkStart w:id="37" w:name="Text40"/>
        <w:tc>
          <w:tcPr>
            <w:tcW w:w="642"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40"/>
                  <w:enabled/>
                  <w:calcOnExit w:val="0"/>
                  <w:helpText w:type="text" w:val="Ranking for “to what extent are other and emerging technologies improving access to Government services?&quot;"/>
                  <w:statusText w:type="text" w:val="Ranking for “to what extent are other and emerging technologies improving access to Government services?&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37"/>
          </w:p>
        </w:tc>
      </w:tr>
      <w:tr w:rsidR="00F56D8C" w:rsidRPr="00C87AEA" w:rsidTr="00E10A38">
        <w:tc>
          <w:tcPr>
            <w:tcW w:w="1794" w:type="pct"/>
          </w:tcPr>
          <w:p w:rsidR="00F56D8C" w:rsidRPr="00C87AEA" w:rsidRDefault="00F56D8C" w:rsidP="00E10A38">
            <w:pPr>
              <w:rPr>
                <w:rFonts w:asciiTheme="majorBidi" w:hAnsiTheme="majorBidi" w:cstheme="majorBidi"/>
                <w:i/>
                <w:color w:val="1F497D"/>
                <w:sz w:val="20"/>
                <w:szCs w:val="20"/>
                <w:lang w:val="en-US"/>
              </w:rPr>
            </w:pPr>
            <w:r w:rsidRPr="00C87AEA">
              <w:rPr>
                <w:rFonts w:asciiTheme="majorBidi" w:hAnsiTheme="majorBidi" w:cstheme="majorBidi"/>
                <w:sz w:val="20"/>
                <w:szCs w:val="20"/>
                <w:lang w:val="en-US"/>
              </w:rPr>
              <w:t>Participation in political and public life</w:t>
            </w:r>
          </w:p>
        </w:tc>
        <w:bookmarkStart w:id="38" w:name="Text8"/>
        <w:tc>
          <w:tcPr>
            <w:tcW w:w="641"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8"/>
                  <w:enabled/>
                  <w:calcOnExit w:val="0"/>
                  <w:helpText w:type="text" w:val="Ranking for “to what extent are Websites improving persons with disabilities’ access to Participation in political and public life?&quot;"/>
                  <w:statusText w:type="text" w:val="Ranking for “to what extent are Websites improving persons with disabilities’ access to Participation in political and public life?&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38"/>
          </w:p>
        </w:tc>
        <w:bookmarkStart w:id="39" w:name="Text9"/>
        <w:tc>
          <w:tcPr>
            <w:tcW w:w="640"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9"/>
                  <w:enabled/>
                  <w:calcOnExit w:val="0"/>
                  <w:helpText w:type="text" w:val="Ranking for “to what extent are Mobile devices and services improving access to Participation in political and public life?&quot;"/>
                  <w:statusText w:type="text" w:val="Ranking for “to what extent are Mobile devices and services improving access to Participation in political and public life?&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39"/>
          </w:p>
        </w:tc>
        <w:bookmarkStart w:id="40" w:name="Text10"/>
        <w:tc>
          <w:tcPr>
            <w:tcW w:w="640"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10"/>
                  <w:enabled/>
                  <w:calcOnExit w:val="0"/>
                  <w:helpText w:type="text" w:val="Ranking for “to what extent are TV sets and services improving  access to Participation in political and public life?&quot;"/>
                  <w:statusText w:type="text" w:val="Ranking for “to what extent are TV sets and services improving  access to Participation in political and public life?&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40"/>
          </w:p>
        </w:tc>
        <w:bookmarkStart w:id="41" w:name="Text11"/>
        <w:tc>
          <w:tcPr>
            <w:tcW w:w="64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11"/>
                  <w:enabled/>
                  <w:calcOnExit w:val="0"/>
                  <w:helpText w:type="text" w:val="Ranking for “to what extent is Radio improving persons with disabilities’ access to Participation in political and public life?&quot;"/>
                  <w:statusText w:type="text" w:val="Ranking for “to what extent is Radio improving persons with disabilities’ access to Participation in political and public life?&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41"/>
          </w:p>
        </w:tc>
        <w:bookmarkStart w:id="42" w:name="Text12"/>
        <w:tc>
          <w:tcPr>
            <w:tcW w:w="642"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12"/>
                  <w:enabled/>
                  <w:calcOnExit w:val="0"/>
                  <w:helpText w:type="text" w:val="Ranking for “to what extent are other and emerging technologies improving access to participation in political and public life?&quot;"/>
                  <w:statusText w:type="text" w:val="Ranking for “to what extent are other and emerging technologies improving access to participation in political and public life?&quo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42"/>
          </w:p>
        </w:tc>
      </w:tr>
    </w:tbl>
    <w:p w:rsidR="00F56D8C" w:rsidRPr="00C87AEA" w:rsidRDefault="00F56D8C" w:rsidP="00F56D8C">
      <w:pPr>
        <w:rPr>
          <w:rFonts w:asciiTheme="majorBidi" w:hAnsiTheme="majorBidi" w:cstheme="majorBidi"/>
          <w:sz w:val="20"/>
          <w:szCs w:val="20"/>
          <w:lang w:val="en-US"/>
        </w:rPr>
      </w:pPr>
    </w:p>
    <w:p w:rsidR="00F56D8C" w:rsidRPr="00C87AEA" w:rsidRDefault="00F56D8C" w:rsidP="00F56D8C">
      <w:pPr>
        <w:rPr>
          <w:rFonts w:asciiTheme="majorBidi" w:hAnsiTheme="majorBidi" w:cstheme="majorBidi"/>
          <w:b/>
          <w:sz w:val="20"/>
          <w:szCs w:val="20"/>
          <w:lang w:val="en-US"/>
        </w:rPr>
      </w:pPr>
    </w:p>
    <w:p w:rsidR="00F56D8C" w:rsidRPr="00C87AEA" w:rsidRDefault="00F56D8C" w:rsidP="00F56D8C">
      <w:pPr>
        <w:pStyle w:val="ListBullet"/>
        <w:numPr>
          <w:ilvl w:val="0"/>
          <w:numId w:val="0"/>
        </w:numPr>
        <w:rPr>
          <w:rFonts w:asciiTheme="majorBidi" w:hAnsiTheme="majorBidi" w:cstheme="majorBidi"/>
          <w:b/>
          <w:sz w:val="22"/>
          <w:szCs w:val="22"/>
          <w:lang w:val="en-US"/>
        </w:rPr>
      </w:pPr>
      <w:r w:rsidRPr="00C87AEA">
        <w:rPr>
          <w:rFonts w:asciiTheme="majorBidi" w:hAnsiTheme="majorBidi" w:cstheme="majorBidi"/>
          <w:b/>
          <w:sz w:val="22"/>
          <w:szCs w:val="22"/>
          <w:lang w:val="en-US"/>
        </w:rPr>
        <w:t xml:space="preserve">Q1.b </w:t>
      </w:r>
      <w:proofErr w:type="gramStart"/>
      <w:r w:rsidRPr="00C87AEA">
        <w:rPr>
          <w:rFonts w:asciiTheme="majorBidi" w:hAnsiTheme="majorBidi" w:cstheme="majorBidi"/>
          <w:b/>
          <w:sz w:val="22"/>
          <w:szCs w:val="22"/>
          <w:lang w:val="en-US"/>
        </w:rPr>
        <w:t>What</w:t>
      </w:r>
      <w:proofErr w:type="gramEnd"/>
      <w:r w:rsidRPr="00C87AEA">
        <w:rPr>
          <w:rFonts w:asciiTheme="majorBidi" w:hAnsiTheme="majorBidi" w:cstheme="majorBidi"/>
          <w:b/>
          <w:sz w:val="22"/>
          <w:szCs w:val="22"/>
          <w:lang w:val="en-US"/>
        </w:rPr>
        <w:t xml:space="preserve"> successful practices/standards or assistive technologies would you put forward to highlight the contribution of </w:t>
      </w:r>
      <w:r>
        <w:rPr>
          <w:rFonts w:asciiTheme="majorBidi" w:hAnsiTheme="majorBidi" w:cstheme="majorBidi"/>
          <w:b/>
          <w:sz w:val="22"/>
          <w:szCs w:val="22"/>
          <w:lang w:val="en-US"/>
        </w:rPr>
        <w:t>ICT</w:t>
      </w:r>
      <w:r w:rsidRPr="00C87AEA">
        <w:rPr>
          <w:rFonts w:asciiTheme="majorBidi" w:hAnsiTheme="majorBidi" w:cstheme="majorBidi"/>
          <w:b/>
          <w:sz w:val="22"/>
          <w:szCs w:val="22"/>
          <w:lang w:val="en-US"/>
        </w:rPr>
        <w:t xml:space="preserve"> for economic and social inclusion? Successful practices can relate to economic and social activities listed in Q1.a or to other activities not mentioned. </w:t>
      </w:r>
    </w:p>
    <w:p w:rsidR="00F56D8C" w:rsidRPr="00C87AEA" w:rsidRDefault="00F56D8C" w:rsidP="00F56D8C">
      <w:pPr>
        <w:pStyle w:val="ListBullet"/>
        <w:numPr>
          <w:ilvl w:val="0"/>
          <w:numId w:val="0"/>
        </w:numPr>
        <w:rPr>
          <w:rFonts w:asciiTheme="majorBidi" w:hAnsiTheme="majorBidi" w:cstheme="majorBidi"/>
          <w:b/>
          <w:sz w:val="22"/>
          <w:szCs w:val="22"/>
          <w:lang w:val="en-US"/>
        </w:rPr>
      </w:pPr>
    </w:p>
    <w:bookmarkStart w:id="43" w:name="Text41"/>
    <w:p w:rsidR="00F56D8C" w:rsidRPr="00C87AEA" w:rsidRDefault="00F56D8C" w:rsidP="00F56D8C">
      <w:pPr>
        <w:pStyle w:val="ListBullet"/>
        <w:numPr>
          <w:ilvl w:val="0"/>
          <w:numId w:val="0"/>
        </w:numPr>
        <w:rPr>
          <w:rFonts w:asciiTheme="majorBidi" w:hAnsiTheme="majorBidi" w:cstheme="majorBidi"/>
          <w:b/>
          <w:sz w:val="22"/>
          <w:szCs w:val="22"/>
          <w:lang w:val="en-US"/>
        </w:rPr>
      </w:pPr>
      <w:r w:rsidRPr="00C87AEA">
        <w:rPr>
          <w:rFonts w:asciiTheme="majorBidi" w:hAnsiTheme="majorBidi" w:cstheme="majorBidi"/>
          <w:b/>
          <w:sz w:val="22"/>
          <w:szCs w:val="22"/>
          <w:lang w:val="en-US"/>
        </w:rPr>
        <w:fldChar w:fldCharType="begin">
          <w:ffData>
            <w:name w:val="Text41"/>
            <w:enabled/>
            <w:calcOnExit w:val="0"/>
            <w:helpText w:type="text" w:val="Please type your answer in this text box."/>
            <w:statusText w:type="text" w:val="Please type your answer in this text box."/>
            <w:textInput/>
          </w:ffData>
        </w:fldChar>
      </w:r>
      <w:r w:rsidRPr="00C87AEA">
        <w:rPr>
          <w:rFonts w:asciiTheme="majorBidi" w:hAnsiTheme="majorBidi" w:cstheme="majorBidi"/>
          <w:b/>
          <w:sz w:val="22"/>
          <w:szCs w:val="22"/>
          <w:lang w:val="en-US"/>
        </w:rPr>
        <w:instrText xml:space="preserve"> FORMTEXT </w:instrText>
      </w:r>
      <w:r w:rsidRPr="00C87AEA">
        <w:rPr>
          <w:rFonts w:asciiTheme="majorBidi" w:hAnsiTheme="majorBidi" w:cstheme="majorBidi"/>
          <w:b/>
          <w:sz w:val="22"/>
          <w:szCs w:val="22"/>
          <w:lang w:val="en-US"/>
        </w:rPr>
      </w:r>
      <w:r w:rsidRPr="00C87AEA">
        <w:rPr>
          <w:rFonts w:asciiTheme="majorBidi" w:hAnsiTheme="majorBidi" w:cstheme="majorBidi"/>
          <w:b/>
          <w:sz w:val="22"/>
          <w:szCs w:val="22"/>
          <w:lang w:val="en-US"/>
        </w:rPr>
        <w:fldChar w:fldCharType="separate"/>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sz w:val="22"/>
          <w:szCs w:val="22"/>
          <w:lang w:val="en-US"/>
        </w:rPr>
        <w:fldChar w:fldCharType="end"/>
      </w:r>
      <w:bookmarkEnd w:id="43"/>
    </w:p>
    <w:p w:rsidR="00F56D8C" w:rsidRPr="00C87AEA" w:rsidRDefault="00F56D8C" w:rsidP="00F56D8C">
      <w:pPr>
        <w:pStyle w:val="ListBullet"/>
        <w:numPr>
          <w:ilvl w:val="0"/>
          <w:numId w:val="0"/>
        </w:numPr>
        <w:rPr>
          <w:rFonts w:asciiTheme="majorBidi" w:hAnsiTheme="majorBidi" w:cstheme="majorBidi"/>
          <w:b/>
          <w:sz w:val="22"/>
          <w:szCs w:val="22"/>
          <w:lang w:val="en-US"/>
        </w:rPr>
      </w:pPr>
    </w:p>
    <w:p w:rsidR="00F56D8C" w:rsidRPr="00C87AEA" w:rsidRDefault="00F56D8C" w:rsidP="00017376">
      <w:pPr>
        <w:pStyle w:val="Heading3"/>
      </w:pPr>
      <w:r w:rsidRPr="00C87AEA">
        <w:t>ACCESSIBILITY BARRIERS AND RISKS</w:t>
      </w:r>
    </w:p>
    <w:p w:rsidR="00F56D8C" w:rsidRPr="00C87AEA" w:rsidRDefault="00F56D8C" w:rsidP="00F56D8C">
      <w:pPr>
        <w:rPr>
          <w:rFonts w:asciiTheme="majorBidi" w:hAnsiTheme="majorBidi" w:cstheme="majorBidi"/>
          <w:b/>
          <w:u w:val="single"/>
          <w:lang w:val="en-GB"/>
        </w:rPr>
      </w:pPr>
    </w:p>
    <w:p w:rsidR="00F56D8C" w:rsidRPr="00C87AEA" w:rsidRDefault="00F56D8C" w:rsidP="00F56D8C">
      <w:pPr>
        <w:rPr>
          <w:rFonts w:asciiTheme="majorBidi" w:hAnsiTheme="majorBidi" w:cstheme="majorBidi"/>
          <w:b/>
          <w:sz w:val="22"/>
          <w:szCs w:val="22"/>
          <w:lang w:val="en-US"/>
        </w:rPr>
      </w:pPr>
      <w:r w:rsidRPr="00C87AEA">
        <w:rPr>
          <w:rFonts w:asciiTheme="majorBidi" w:hAnsiTheme="majorBidi" w:cstheme="majorBidi"/>
          <w:b/>
          <w:sz w:val="22"/>
          <w:szCs w:val="22"/>
          <w:lang w:val="en-US"/>
        </w:rPr>
        <w:t xml:space="preserve">Q2.a </w:t>
      </w:r>
      <w:proofErr w:type="gramStart"/>
      <w:r w:rsidRPr="00C87AEA">
        <w:rPr>
          <w:rFonts w:asciiTheme="majorBidi" w:hAnsiTheme="majorBidi" w:cstheme="majorBidi"/>
          <w:b/>
          <w:sz w:val="22"/>
          <w:szCs w:val="22"/>
          <w:lang w:val="en-US"/>
        </w:rPr>
        <w:t>What</w:t>
      </w:r>
      <w:proofErr w:type="gramEnd"/>
      <w:r w:rsidRPr="00C87AEA">
        <w:rPr>
          <w:rFonts w:asciiTheme="majorBidi" w:hAnsiTheme="majorBidi" w:cstheme="majorBidi"/>
          <w:b/>
          <w:sz w:val="22"/>
          <w:szCs w:val="22"/>
          <w:lang w:val="en-US"/>
        </w:rPr>
        <w:t xml:space="preserve"> are the 3 key barriers limiting the use of </w:t>
      </w:r>
      <w:r>
        <w:rPr>
          <w:rFonts w:asciiTheme="majorBidi" w:hAnsiTheme="majorBidi" w:cstheme="majorBidi"/>
          <w:b/>
          <w:sz w:val="22"/>
          <w:szCs w:val="22"/>
          <w:lang w:val="en-US"/>
        </w:rPr>
        <w:t>ICT</w:t>
      </w:r>
      <w:r w:rsidRPr="00C87AEA">
        <w:rPr>
          <w:rFonts w:asciiTheme="majorBidi" w:hAnsiTheme="majorBidi" w:cstheme="majorBidi"/>
          <w:b/>
          <w:sz w:val="22"/>
          <w:szCs w:val="22"/>
          <w:lang w:val="en-US"/>
        </w:rPr>
        <w:t xml:space="preserve"> in </w:t>
      </w:r>
      <w:r>
        <w:rPr>
          <w:rFonts w:asciiTheme="majorBidi" w:hAnsiTheme="majorBidi" w:cstheme="majorBidi"/>
          <w:b/>
          <w:sz w:val="22"/>
          <w:szCs w:val="22"/>
          <w:lang w:val="en-US"/>
        </w:rPr>
        <w:t xml:space="preserve">a </w:t>
      </w:r>
      <w:r w:rsidRPr="00C87AEA">
        <w:rPr>
          <w:rFonts w:asciiTheme="majorBidi" w:hAnsiTheme="majorBidi" w:cstheme="majorBidi"/>
          <w:b/>
          <w:sz w:val="22"/>
          <w:szCs w:val="22"/>
          <w:lang w:val="en-US"/>
        </w:rPr>
        <w:t>disability-inclusive development agenda?</w:t>
      </w:r>
    </w:p>
    <w:p w:rsidR="00F56D8C" w:rsidRPr="00C87AEA" w:rsidRDefault="00F56D8C" w:rsidP="00F56D8C">
      <w:pPr>
        <w:rPr>
          <w:rFonts w:asciiTheme="majorBidi" w:hAnsiTheme="majorBidi" w:cstheme="majorBidi"/>
          <w:sz w:val="20"/>
          <w:szCs w:val="20"/>
          <w:lang w:val="en-US"/>
        </w:rPr>
      </w:pPr>
    </w:p>
    <w:p w:rsidR="00F56D8C" w:rsidRPr="00C87AEA" w:rsidRDefault="00F56D8C" w:rsidP="00F56D8C">
      <w:pPr>
        <w:shd w:val="clear" w:color="auto" w:fill="F2F2F2"/>
        <w:jc w:val="both"/>
        <w:rPr>
          <w:rFonts w:asciiTheme="majorBidi" w:eastAsia="SimSun" w:hAnsiTheme="majorBidi" w:cstheme="majorBidi"/>
          <w:sz w:val="20"/>
          <w:szCs w:val="20"/>
          <w:lang w:val="en-US" w:eastAsia="zh-CN"/>
        </w:rPr>
      </w:pPr>
      <w:r w:rsidRPr="00C87AEA">
        <w:rPr>
          <w:rFonts w:asciiTheme="majorBidi" w:eastAsia="SimSun" w:hAnsiTheme="majorBidi" w:cstheme="majorBidi"/>
          <w:b/>
          <w:bCs/>
          <w:sz w:val="20"/>
          <w:szCs w:val="20"/>
          <w:lang w:val="en-US" w:eastAsia="zh-CN"/>
        </w:rPr>
        <w:t xml:space="preserve">Directions: Using the chart please answer the question by typing the letter reflecting your view in each box. </w:t>
      </w:r>
      <w:r w:rsidRPr="00C87AEA">
        <w:rPr>
          <w:rFonts w:asciiTheme="majorBidi" w:eastAsia="SimSun" w:hAnsiTheme="majorBidi" w:cstheme="majorBidi"/>
          <w:sz w:val="20"/>
          <w:szCs w:val="20"/>
          <w:lang w:val="en-US" w:eastAsia="zh-CN"/>
        </w:rPr>
        <w:t xml:space="preserve">For instance, if your answer to the question “What are the 3 key accessibility barriers limiting the use of </w:t>
      </w:r>
      <w:r>
        <w:rPr>
          <w:rFonts w:asciiTheme="majorBidi" w:eastAsia="SimSun" w:hAnsiTheme="majorBidi" w:cstheme="majorBidi"/>
          <w:sz w:val="20"/>
          <w:szCs w:val="20"/>
          <w:lang w:val="en-US" w:eastAsia="zh-CN"/>
        </w:rPr>
        <w:t>ICT</w:t>
      </w:r>
      <w:r w:rsidRPr="00C87AEA">
        <w:rPr>
          <w:rFonts w:asciiTheme="majorBidi" w:eastAsia="SimSun" w:hAnsiTheme="majorBidi" w:cstheme="majorBidi"/>
          <w:sz w:val="20"/>
          <w:szCs w:val="20"/>
          <w:lang w:val="en-US" w:eastAsia="zh-CN"/>
        </w:rPr>
        <w:t xml:space="preserve"> in </w:t>
      </w:r>
      <w:r w:rsidRPr="00C87AEA">
        <w:rPr>
          <w:rFonts w:asciiTheme="majorBidi" w:eastAsia="SimSun" w:hAnsiTheme="majorBidi" w:cstheme="majorBidi"/>
          <w:sz w:val="20"/>
          <w:szCs w:val="20"/>
          <w:u w:val="single"/>
          <w:lang w:val="en-US" w:eastAsia="zh-CN"/>
        </w:rPr>
        <w:t>Healthcare</w:t>
      </w:r>
      <w:r w:rsidRPr="00C87AEA">
        <w:rPr>
          <w:rFonts w:asciiTheme="majorBidi" w:eastAsia="SimSun" w:hAnsiTheme="majorBidi" w:cstheme="majorBidi"/>
          <w:sz w:val="20"/>
          <w:szCs w:val="20"/>
          <w:lang w:val="en-US" w:eastAsia="zh-CN"/>
        </w:rPr>
        <w:t xml:space="preserve">?” is: </w:t>
      </w:r>
      <w:r w:rsidRPr="00C87AEA">
        <w:rPr>
          <w:rFonts w:asciiTheme="majorBidi" w:eastAsia="SimSun" w:hAnsiTheme="majorBidi" w:cstheme="majorBidi"/>
          <w:sz w:val="20"/>
          <w:szCs w:val="20"/>
          <w:u w:val="single"/>
          <w:lang w:val="en-US" w:eastAsia="zh-CN"/>
        </w:rPr>
        <w:t>Lack of policy implementation and/or lack of effective implementation mechanisms (J); Policy makers lack awareness of barriers to be addressed (G) and Lack of international standards and guidelines (D)</w:t>
      </w:r>
      <w:r w:rsidRPr="00C87AEA">
        <w:rPr>
          <w:rFonts w:asciiTheme="majorBidi" w:eastAsia="SimSun" w:hAnsiTheme="majorBidi" w:cstheme="majorBidi"/>
          <w:sz w:val="20"/>
          <w:szCs w:val="20"/>
          <w:lang w:val="en-US" w:eastAsia="zh-CN"/>
        </w:rPr>
        <w:t xml:space="preserve">; please type: </w:t>
      </w:r>
      <w:r w:rsidRPr="00C87AEA">
        <w:rPr>
          <w:rFonts w:asciiTheme="majorBidi" w:eastAsia="SimSun" w:hAnsiTheme="majorBidi" w:cstheme="majorBidi"/>
          <w:sz w:val="20"/>
          <w:szCs w:val="20"/>
          <w:u w:val="single"/>
          <w:lang w:val="en-US" w:eastAsia="zh-CN"/>
        </w:rPr>
        <w:t>J, G, D</w:t>
      </w:r>
      <w:r w:rsidRPr="00C87AEA">
        <w:rPr>
          <w:rFonts w:asciiTheme="majorBidi" w:eastAsia="SimSun" w:hAnsiTheme="majorBidi" w:cstheme="majorBidi"/>
          <w:sz w:val="20"/>
          <w:szCs w:val="20"/>
          <w:lang w:val="en-US" w:eastAsia="zh-CN"/>
        </w:rPr>
        <w:t xml:space="preserve"> in the first line of the table.</w:t>
      </w:r>
    </w:p>
    <w:p w:rsidR="00F56D8C" w:rsidRPr="00C87AEA" w:rsidRDefault="00F56D8C" w:rsidP="00F56D8C">
      <w:pPr>
        <w:rPr>
          <w:rFonts w:asciiTheme="majorBidi" w:hAnsiTheme="majorBidi" w:cstheme="majorBidi"/>
          <w:b/>
          <w:bCs/>
          <w:sz w:val="20"/>
          <w:szCs w:val="20"/>
          <w:lang w:val="en-US"/>
        </w:rPr>
      </w:pPr>
    </w:p>
    <w:p w:rsidR="00F56D8C" w:rsidRPr="00C87AEA" w:rsidRDefault="00F56D8C" w:rsidP="00F56D8C">
      <w:pPr>
        <w:rPr>
          <w:rFonts w:asciiTheme="majorBidi" w:hAnsiTheme="majorBidi" w:cstheme="majorBidi"/>
          <w:b/>
          <w:bCs/>
          <w:sz w:val="20"/>
          <w:szCs w:val="20"/>
          <w:lang w:val="en-US"/>
        </w:rPr>
      </w:pPr>
    </w:p>
    <w:p w:rsidR="00F56D8C" w:rsidRPr="00C87AEA" w:rsidRDefault="00F56D8C" w:rsidP="00F56D8C">
      <w:pPr>
        <w:rPr>
          <w:rFonts w:asciiTheme="majorBidi" w:hAnsiTheme="majorBidi" w:cstheme="majorBidi"/>
          <w:b/>
          <w:bCs/>
          <w:sz w:val="20"/>
          <w:szCs w:val="20"/>
          <w:lang w:val="en-US"/>
        </w:rPr>
      </w:pPr>
      <w:r w:rsidRPr="00C87AEA">
        <w:rPr>
          <w:rFonts w:asciiTheme="majorBidi" w:hAnsiTheme="majorBidi" w:cstheme="majorBidi"/>
          <w:b/>
          <w:bCs/>
          <w:sz w:val="20"/>
          <w:szCs w:val="20"/>
          <w:lang w:val="en-US"/>
        </w:rPr>
        <w:t>List of selected barriers</w:t>
      </w:r>
    </w:p>
    <w:p w:rsidR="00F56D8C" w:rsidRPr="00C87AEA" w:rsidRDefault="00F56D8C" w:rsidP="00F56D8C">
      <w:pPr>
        <w:numPr>
          <w:ilvl w:val="0"/>
          <w:numId w:val="5"/>
        </w:numPr>
        <w:rPr>
          <w:rFonts w:asciiTheme="majorBidi" w:hAnsiTheme="majorBidi" w:cstheme="majorBidi"/>
          <w:sz w:val="20"/>
          <w:szCs w:val="20"/>
          <w:lang w:val="en-US"/>
        </w:rPr>
      </w:pPr>
      <w:r w:rsidRPr="00C87AEA">
        <w:rPr>
          <w:rFonts w:asciiTheme="majorBidi" w:hAnsiTheme="majorBidi" w:cstheme="majorBidi"/>
          <w:sz w:val="20"/>
          <w:szCs w:val="20"/>
          <w:lang w:val="en-US"/>
        </w:rPr>
        <w:t>A: Lack of accessibility of</w:t>
      </w:r>
      <w:r>
        <w:rPr>
          <w:rFonts w:asciiTheme="majorBidi" w:hAnsiTheme="majorBidi" w:cstheme="majorBidi"/>
          <w:sz w:val="20"/>
          <w:szCs w:val="20"/>
          <w:lang w:val="en-US"/>
        </w:rPr>
        <w:t xml:space="preserve"> </w:t>
      </w:r>
      <w:r w:rsidRPr="00C87AEA">
        <w:rPr>
          <w:rFonts w:asciiTheme="majorBidi" w:hAnsiTheme="majorBidi" w:cstheme="majorBidi"/>
          <w:sz w:val="20"/>
          <w:szCs w:val="20"/>
          <w:lang w:val="en-US"/>
        </w:rPr>
        <w:t>ICT devices</w:t>
      </w:r>
    </w:p>
    <w:p w:rsidR="00F56D8C" w:rsidRPr="00C87AEA" w:rsidRDefault="00F56D8C" w:rsidP="00F56D8C">
      <w:pPr>
        <w:numPr>
          <w:ilvl w:val="0"/>
          <w:numId w:val="5"/>
        </w:numPr>
        <w:rPr>
          <w:rFonts w:asciiTheme="majorBidi" w:hAnsiTheme="majorBidi" w:cstheme="majorBidi"/>
          <w:sz w:val="20"/>
          <w:szCs w:val="20"/>
          <w:lang w:val="en-US"/>
        </w:rPr>
      </w:pPr>
      <w:r w:rsidRPr="00C87AEA">
        <w:rPr>
          <w:rFonts w:asciiTheme="majorBidi" w:hAnsiTheme="majorBidi" w:cstheme="majorBidi"/>
          <w:sz w:val="20"/>
          <w:szCs w:val="20"/>
          <w:lang w:val="en-US"/>
        </w:rPr>
        <w:t>B: Limited access to technology</w:t>
      </w:r>
    </w:p>
    <w:p w:rsidR="00F56D8C" w:rsidRPr="00C87AEA" w:rsidRDefault="00F56D8C" w:rsidP="00F56D8C">
      <w:pPr>
        <w:numPr>
          <w:ilvl w:val="0"/>
          <w:numId w:val="5"/>
        </w:numPr>
        <w:rPr>
          <w:rFonts w:asciiTheme="majorBidi" w:hAnsiTheme="majorBidi" w:cstheme="majorBidi"/>
          <w:sz w:val="20"/>
          <w:szCs w:val="20"/>
          <w:lang w:val="en-US"/>
        </w:rPr>
      </w:pPr>
      <w:r w:rsidRPr="00C87AEA">
        <w:rPr>
          <w:rFonts w:asciiTheme="majorBidi" w:hAnsiTheme="majorBidi" w:cstheme="majorBidi"/>
          <w:sz w:val="20"/>
          <w:szCs w:val="20"/>
          <w:lang w:val="en-US"/>
        </w:rPr>
        <w:t xml:space="preserve">C: Cost of assistive technology </w:t>
      </w:r>
    </w:p>
    <w:p w:rsidR="00F56D8C" w:rsidRPr="00C87AEA" w:rsidRDefault="00F56D8C" w:rsidP="00F56D8C">
      <w:pPr>
        <w:numPr>
          <w:ilvl w:val="0"/>
          <w:numId w:val="5"/>
        </w:numPr>
        <w:rPr>
          <w:rFonts w:asciiTheme="majorBidi" w:hAnsiTheme="majorBidi" w:cstheme="majorBidi"/>
          <w:sz w:val="20"/>
          <w:szCs w:val="20"/>
          <w:lang w:val="en-US"/>
        </w:rPr>
      </w:pPr>
      <w:r w:rsidRPr="00C87AEA">
        <w:rPr>
          <w:rFonts w:asciiTheme="majorBidi" w:hAnsiTheme="majorBidi" w:cstheme="majorBidi"/>
          <w:sz w:val="20"/>
          <w:szCs w:val="20"/>
          <w:lang w:val="en-US"/>
        </w:rPr>
        <w:t>D: Lack of international standards and guidelines</w:t>
      </w:r>
    </w:p>
    <w:p w:rsidR="00F56D8C" w:rsidRPr="00C87AEA" w:rsidRDefault="00F56D8C" w:rsidP="00F56D8C">
      <w:pPr>
        <w:numPr>
          <w:ilvl w:val="0"/>
          <w:numId w:val="5"/>
        </w:numPr>
        <w:rPr>
          <w:rFonts w:asciiTheme="majorBidi" w:hAnsiTheme="majorBidi" w:cstheme="majorBidi"/>
          <w:sz w:val="20"/>
          <w:szCs w:val="20"/>
          <w:lang w:val="en-US"/>
        </w:rPr>
      </w:pPr>
      <w:r w:rsidRPr="00C87AEA">
        <w:rPr>
          <w:rFonts w:asciiTheme="majorBidi" w:hAnsiTheme="majorBidi" w:cstheme="majorBidi"/>
          <w:sz w:val="20"/>
          <w:szCs w:val="20"/>
          <w:lang w:val="en-US"/>
        </w:rPr>
        <w:t>E: ICT vendors lack awareness of persons with disabilities’ needs and market opportunities</w:t>
      </w:r>
    </w:p>
    <w:p w:rsidR="00F56D8C" w:rsidRPr="00C87AEA" w:rsidRDefault="00F56D8C" w:rsidP="00F56D8C">
      <w:pPr>
        <w:numPr>
          <w:ilvl w:val="0"/>
          <w:numId w:val="5"/>
        </w:numPr>
        <w:rPr>
          <w:rFonts w:asciiTheme="majorBidi" w:hAnsiTheme="majorBidi" w:cstheme="majorBidi"/>
          <w:sz w:val="20"/>
          <w:szCs w:val="20"/>
          <w:lang w:val="en-US"/>
        </w:rPr>
      </w:pPr>
      <w:r w:rsidRPr="00C87AEA">
        <w:rPr>
          <w:rFonts w:asciiTheme="majorBidi" w:hAnsiTheme="majorBidi" w:cstheme="majorBidi"/>
          <w:sz w:val="20"/>
          <w:szCs w:val="20"/>
          <w:lang w:val="en-US"/>
        </w:rPr>
        <w:t xml:space="preserve">F: Persons with disabilities lack awareness of what </w:t>
      </w:r>
      <w:r>
        <w:rPr>
          <w:rFonts w:asciiTheme="majorBidi" w:hAnsiTheme="majorBidi" w:cstheme="majorBidi"/>
          <w:sz w:val="20"/>
          <w:szCs w:val="20"/>
          <w:lang w:val="en-US"/>
        </w:rPr>
        <w:t>ICT</w:t>
      </w:r>
      <w:r w:rsidRPr="00C87AEA">
        <w:rPr>
          <w:rFonts w:asciiTheme="majorBidi" w:hAnsiTheme="majorBidi" w:cstheme="majorBidi"/>
          <w:sz w:val="20"/>
          <w:szCs w:val="20"/>
          <w:lang w:val="en-US"/>
        </w:rPr>
        <w:t xml:space="preserve"> can do to facilitate their economic and social inclusion</w:t>
      </w:r>
    </w:p>
    <w:p w:rsidR="00F56D8C" w:rsidRPr="00C87AEA" w:rsidRDefault="00F56D8C" w:rsidP="00F56D8C">
      <w:pPr>
        <w:numPr>
          <w:ilvl w:val="0"/>
          <w:numId w:val="5"/>
        </w:numPr>
        <w:rPr>
          <w:rFonts w:asciiTheme="majorBidi" w:hAnsiTheme="majorBidi" w:cstheme="majorBidi"/>
          <w:sz w:val="20"/>
          <w:szCs w:val="20"/>
          <w:lang w:val="en-US"/>
        </w:rPr>
      </w:pPr>
      <w:r w:rsidRPr="00C87AEA">
        <w:rPr>
          <w:rFonts w:asciiTheme="majorBidi" w:hAnsiTheme="majorBidi" w:cstheme="majorBidi"/>
          <w:sz w:val="20"/>
          <w:szCs w:val="20"/>
          <w:lang w:val="en-US"/>
        </w:rPr>
        <w:t>G: Policy makers lack awareness of</w:t>
      </w:r>
      <w:r>
        <w:rPr>
          <w:rFonts w:asciiTheme="majorBidi" w:hAnsiTheme="majorBidi" w:cstheme="majorBidi"/>
          <w:sz w:val="20"/>
          <w:szCs w:val="20"/>
          <w:lang w:val="en-US"/>
        </w:rPr>
        <w:t xml:space="preserve"> </w:t>
      </w:r>
      <w:r w:rsidRPr="00C87AEA">
        <w:rPr>
          <w:rFonts w:asciiTheme="majorBidi" w:hAnsiTheme="majorBidi" w:cstheme="majorBidi"/>
          <w:sz w:val="20"/>
          <w:szCs w:val="20"/>
          <w:lang w:val="en-US"/>
        </w:rPr>
        <w:t>barriers to be addressed</w:t>
      </w:r>
    </w:p>
    <w:p w:rsidR="00F56D8C" w:rsidRPr="00C87AEA" w:rsidRDefault="00F56D8C" w:rsidP="00F56D8C">
      <w:pPr>
        <w:numPr>
          <w:ilvl w:val="0"/>
          <w:numId w:val="5"/>
        </w:numPr>
        <w:rPr>
          <w:rFonts w:asciiTheme="majorBidi" w:hAnsiTheme="majorBidi" w:cstheme="majorBidi"/>
          <w:sz w:val="20"/>
          <w:szCs w:val="20"/>
          <w:lang w:val="en-US"/>
        </w:rPr>
      </w:pPr>
      <w:r w:rsidRPr="00C87AEA">
        <w:rPr>
          <w:rFonts w:asciiTheme="majorBidi" w:hAnsiTheme="majorBidi" w:cstheme="majorBidi"/>
          <w:sz w:val="20"/>
          <w:szCs w:val="20"/>
          <w:lang w:val="en-US"/>
        </w:rPr>
        <w:t xml:space="preserve">H: Lack of policies which foster widespread availability of accessible </w:t>
      </w:r>
      <w:r>
        <w:rPr>
          <w:rFonts w:asciiTheme="majorBidi" w:hAnsiTheme="majorBidi" w:cstheme="majorBidi"/>
          <w:sz w:val="20"/>
          <w:szCs w:val="20"/>
          <w:lang w:val="en-US"/>
        </w:rPr>
        <w:t>ICT</w:t>
      </w:r>
    </w:p>
    <w:p w:rsidR="00F56D8C" w:rsidRPr="00C87AEA" w:rsidRDefault="00F56D8C" w:rsidP="00F56D8C">
      <w:pPr>
        <w:numPr>
          <w:ilvl w:val="0"/>
          <w:numId w:val="5"/>
        </w:numPr>
        <w:rPr>
          <w:rFonts w:asciiTheme="majorBidi" w:hAnsiTheme="majorBidi" w:cstheme="majorBidi"/>
          <w:sz w:val="20"/>
          <w:szCs w:val="20"/>
          <w:lang w:val="en-US"/>
        </w:rPr>
      </w:pPr>
      <w:r w:rsidRPr="00C87AEA">
        <w:rPr>
          <w:rFonts w:asciiTheme="majorBidi" w:hAnsiTheme="majorBidi" w:cstheme="majorBidi"/>
          <w:sz w:val="20"/>
          <w:szCs w:val="20"/>
          <w:lang w:val="en-US"/>
        </w:rPr>
        <w:t>I: Lack of participation of organizations of persons with disabilities in policy-making</w:t>
      </w:r>
    </w:p>
    <w:p w:rsidR="00F56D8C" w:rsidRPr="00C87AEA" w:rsidRDefault="00F56D8C" w:rsidP="00F56D8C">
      <w:pPr>
        <w:numPr>
          <w:ilvl w:val="0"/>
          <w:numId w:val="5"/>
        </w:numPr>
        <w:rPr>
          <w:rFonts w:asciiTheme="majorBidi" w:hAnsiTheme="majorBidi" w:cstheme="majorBidi"/>
          <w:sz w:val="20"/>
          <w:szCs w:val="20"/>
          <w:lang w:val="en-US"/>
        </w:rPr>
      </w:pPr>
      <w:r w:rsidRPr="00C87AEA">
        <w:rPr>
          <w:rFonts w:asciiTheme="majorBidi" w:hAnsiTheme="majorBidi" w:cstheme="majorBidi"/>
          <w:sz w:val="20"/>
          <w:szCs w:val="20"/>
          <w:lang w:val="en-US"/>
        </w:rPr>
        <w:t>J: Lack of policy implementation and/or lack of effective implementation mechanisms</w:t>
      </w:r>
    </w:p>
    <w:p w:rsidR="00F56D8C" w:rsidRPr="00C87AEA" w:rsidRDefault="00F56D8C" w:rsidP="00F56D8C">
      <w:pPr>
        <w:numPr>
          <w:ilvl w:val="0"/>
          <w:numId w:val="5"/>
        </w:numPr>
        <w:rPr>
          <w:rFonts w:asciiTheme="majorBidi" w:hAnsiTheme="majorBidi" w:cstheme="majorBidi"/>
          <w:sz w:val="20"/>
          <w:szCs w:val="20"/>
          <w:lang w:val="en-US"/>
        </w:rPr>
      </w:pPr>
      <w:r w:rsidRPr="00C87AEA">
        <w:rPr>
          <w:rFonts w:asciiTheme="majorBidi" w:hAnsiTheme="majorBidi" w:cstheme="majorBidi"/>
          <w:sz w:val="20"/>
          <w:szCs w:val="20"/>
          <w:lang w:val="en-US"/>
        </w:rPr>
        <w:t>K: Lack of training of information technology professionals</w:t>
      </w:r>
    </w:p>
    <w:p w:rsidR="00F56D8C" w:rsidRPr="00C87AEA" w:rsidRDefault="00F56D8C" w:rsidP="00F56D8C">
      <w:pPr>
        <w:numPr>
          <w:ilvl w:val="0"/>
          <w:numId w:val="5"/>
        </w:numPr>
        <w:rPr>
          <w:rFonts w:asciiTheme="majorBidi" w:hAnsiTheme="majorBidi" w:cstheme="majorBidi"/>
          <w:sz w:val="20"/>
          <w:szCs w:val="20"/>
          <w:lang w:val="en-US"/>
        </w:rPr>
      </w:pPr>
      <w:r w:rsidRPr="00C87AEA">
        <w:rPr>
          <w:rFonts w:asciiTheme="majorBidi" w:hAnsiTheme="majorBidi" w:cstheme="majorBidi"/>
          <w:sz w:val="20"/>
          <w:szCs w:val="20"/>
          <w:lang w:val="en-US"/>
        </w:rPr>
        <w:t>L: Lack of accessibility skills among rehabilitation specialists</w:t>
      </w:r>
    </w:p>
    <w:p w:rsidR="00F56D8C" w:rsidRPr="00C87AEA" w:rsidRDefault="00F56D8C" w:rsidP="00F56D8C">
      <w:pPr>
        <w:numPr>
          <w:ilvl w:val="0"/>
          <w:numId w:val="5"/>
        </w:numPr>
        <w:rPr>
          <w:rFonts w:asciiTheme="majorBidi" w:hAnsiTheme="majorBidi" w:cstheme="majorBidi"/>
          <w:sz w:val="20"/>
          <w:szCs w:val="20"/>
          <w:lang w:val="en-US"/>
        </w:rPr>
      </w:pPr>
      <w:r w:rsidRPr="00C87AEA">
        <w:rPr>
          <w:rFonts w:asciiTheme="majorBidi" w:hAnsiTheme="majorBidi" w:cstheme="majorBidi"/>
          <w:sz w:val="20"/>
          <w:szCs w:val="20"/>
          <w:lang w:val="en-US"/>
        </w:rPr>
        <w:t>M: Lack of digital literacy among persons with disabilities</w:t>
      </w:r>
    </w:p>
    <w:p w:rsidR="00F56D8C" w:rsidRPr="00C87AEA" w:rsidRDefault="00F56D8C" w:rsidP="00F56D8C">
      <w:pPr>
        <w:numPr>
          <w:ilvl w:val="0"/>
          <w:numId w:val="5"/>
        </w:numPr>
        <w:rPr>
          <w:rFonts w:asciiTheme="majorBidi" w:hAnsiTheme="majorBidi" w:cstheme="majorBidi"/>
          <w:sz w:val="20"/>
          <w:szCs w:val="20"/>
          <w:lang w:val="en-US"/>
        </w:rPr>
      </w:pPr>
      <w:r w:rsidRPr="00C87AEA">
        <w:rPr>
          <w:rFonts w:asciiTheme="majorBidi" w:hAnsiTheme="majorBidi" w:cstheme="majorBidi"/>
          <w:sz w:val="20"/>
          <w:szCs w:val="20"/>
          <w:lang w:val="en-US"/>
        </w:rPr>
        <w:t>N: Other barrier(s) – Please Specify below</w:t>
      </w:r>
    </w:p>
    <w:p w:rsidR="00F56D8C" w:rsidRPr="00C87AEA" w:rsidRDefault="00F56D8C" w:rsidP="00F56D8C">
      <w:pPr>
        <w:rPr>
          <w:rFonts w:asciiTheme="majorBidi" w:hAnsiTheme="majorBidi" w:cstheme="majorBidi"/>
          <w:sz w:val="20"/>
          <w:szCs w:val="20"/>
          <w:lang w:val="en-US"/>
        </w:rPr>
      </w:pPr>
    </w:p>
    <w:p w:rsidR="00F56D8C" w:rsidRPr="00C87AEA" w:rsidRDefault="00F56D8C" w:rsidP="00F56D8C">
      <w:pPr>
        <w:rPr>
          <w:rFonts w:asciiTheme="majorBidi" w:hAnsiTheme="majorBidi" w:cstheme="majorBidi"/>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2"/>
        <w:gridCol w:w="1902"/>
        <w:gridCol w:w="1902"/>
        <w:gridCol w:w="1900"/>
      </w:tblGrid>
      <w:tr w:rsidR="00F56D8C" w:rsidRPr="00C87AEA" w:rsidTr="00E10A38">
        <w:tc>
          <w:tcPr>
            <w:tcW w:w="2022" w:type="pct"/>
          </w:tcPr>
          <w:p w:rsidR="00F56D8C" w:rsidRPr="00C87AEA" w:rsidRDefault="00F56D8C" w:rsidP="00E10A38">
            <w:pPr>
              <w:rPr>
                <w:rFonts w:asciiTheme="majorBidi" w:hAnsiTheme="majorBidi" w:cstheme="majorBidi"/>
                <w:color w:val="1F497D"/>
                <w:sz w:val="20"/>
                <w:szCs w:val="20"/>
                <w:lang w:val="en-US"/>
              </w:rPr>
            </w:pPr>
          </w:p>
        </w:tc>
        <w:tc>
          <w:tcPr>
            <w:tcW w:w="993" w:type="pct"/>
          </w:tcPr>
          <w:p w:rsidR="00F56D8C" w:rsidRPr="00C87AEA" w:rsidRDefault="00F56D8C" w:rsidP="00E10A38">
            <w:pPr>
              <w:jc w:val="center"/>
              <w:rPr>
                <w:rFonts w:asciiTheme="majorBidi" w:hAnsiTheme="majorBidi" w:cstheme="majorBidi"/>
                <w:sz w:val="20"/>
                <w:szCs w:val="20"/>
                <w:lang w:val="en-US"/>
              </w:rPr>
            </w:pPr>
            <w:r w:rsidRPr="00C87AEA">
              <w:rPr>
                <w:rFonts w:asciiTheme="majorBidi" w:hAnsiTheme="majorBidi" w:cstheme="majorBidi"/>
                <w:sz w:val="20"/>
                <w:szCs w:val="20"/>
                <w:lang w:val="en-US"/>
              </w:rPr>
              <w:t>Barrier 1</w:t>
            </w:r>
          </w:p>
        </w:tc>
        <w:tc>
          <w:tcPr>
            <w:tcW w:w="993" w:type="pct"/>
          </w:tcPr>
          <w:p w:rsidR="00F56D8C" w:rsidRPr="00C87AEA" w:rsidRDefault="00F56D8C" w:rsidP="00E10A38">
            <w:pPr>
              <w:jc w:val="center"/>
              <w:rPr>
                <w:rFonts w:asciiTheme="majorBidi" w:hAnsiTheme="majorBidi" w:cstheme="majorBidi"/>
                <w:sz w:val="20"/>
                <w:szCs w:val="20"/>
                <w:lang w:val="en-US"/>
              </w:rPr>
            </w:pPr>
            <w:r w:rsidRPr="00C87AEA">
              <w:rPr>
                <w:rFonts w:asciiTheme="majorBidi" w:hAnsiTheme="majorBidi" w:cstheme="majorBidi"/>
                <w:sz w:val="20"/>
                <w:szCs w:val="20"/>
                <w:lang w:val="en-US"/>
              </w:rPr>
              <w:t>Barrier 2</w:t>
            </w:r>
          </w:p>
        </w:tc>
        <w:tc>
          <w:tcPr>
            <w:tcW w:w="992" w:type="pct"/>
          </w:tcPr>
          <w:p w:rsidR="00F56D8C" w:rsidRPr="00C87AEA" w:rsidRDefault="00F56D8C" w:rsidP="00E10A38">
            <w:pPr>
              <w:jc w:val="center"/>
              <w:rPr>
                <w:rFonts w:asciiTheme="majorBidi" w:hAnsiTheme="majorBidi" w:cstheme="majorBidi"/>
                <w:sz w:val="20"/>
                <w:szCs w:val="20"/>
                <w:lang w:val="en-US"/>
              </w:rPr>
            </w:pPr>
            <w:r w:rsidRPr="00C87AEA">
              <w:rPr>
                <w:rFonts w:asciiTheme="majorBidi" w:hAnsiTheme="majorBidi" w:cstheme="majorBidi"/>
                <w:sz w:val="20"/>
                <w:szCs w:val="20"/>
                <w:lang w:val="en-US"/>
              </w:rPr>
              <w:t>Barrier 3</w:t>
            </w:r>
          </w:p>
        </w:tc>
      </w:tr>
      <w:tr w:rsidR="00F56D8C" w:rsidRPr="00C87AEA" w:rsidTr="00E10A38">
        <w:tc>
          <w:tcPr>
            <w:tcW w:w="2022" w:type="pct"/>
          </w:tcPr>
          <w:p w:rsidR="00F56D8C" w:rsidRPr="00C87AEA" w:rsidRDefault="00F56D8C" w:rsidP="00E10A38">
            <w:pPr>
              <w:rPr>
                <w:rFonts w:asciiTheme="majorBidi" w:hAnsiTheme="majorBidi" w:cstheme="majorBidi"/>
                <w:i/>
                <w:color w:val="1F497D"/>
                <w:sz w:val="20"/>
                <w:szCs w:val="20"/>
                <w:lang w:val="en-US"/>
              </w:rPr>
            </w:pPr>
            <w:r w:rsidRPr="00C87AEA">
              <w:rPr>
                <w:rFonts w:asciiTheme="majorBidi" w:hAnsiTheme="majorBidi" w:cstheme="majorBidi"/>
                <w:sz w:val="20"/>
                <w:szCs w:val="20"/>
                <w:lang w:val="en-US"/>
              </w:rPr>
              <w:t xml:space="preserve">Healthcare </w:t>
            </w:r>
          </w:p>
        </w:tc>
        <w:bookmarkStart w:id="44" w:name="Text42"/>
        <w:tc>
          <w:tcPr>
            <w:tcW w:w="99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42"/>
                  <w:enabled/>
                  <w:calcOnExit w:val="0"/>
                  <w:helpText w:type="text" w:val="Please select the first key accessibility barrier limiting the use of ICTs in Healthcare?"/>
                  <w:statusText w:type="text" w:val="Please select the first key accessibility barrier limiting the use of ICTs in Healthcare?"/>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44"/>
          </w:p>
        </w:tc>
        <w:bookmarkStart w:id="45" w:name="Text43"/>
        <w:tc>
          <w:tcPr>
            <w:tcW w:w="99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43"/>
                  <w:enabled/>
                  <w:calcOnExit w:val="0"/>
                  <w:helpText w:type="text" w:val="Please select the second key accessibility barrier limiting the use of ICTs in Healthcare?"/>
                  <w:statusText w:type="text" w:val="Please select the second key accessibility barrier limiting the use of ICTs in Healthcare?"/>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45"/>
          </w:p>
        </w:tc>
        <w:bookmarkStart w:id="46" w:name="Text44"/>
        <w:tc>
          <w:tcPr>
            <w:tcW w:w="992"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44"/>
                  <w:enabled/>
                  <w:calcOnExit w:val="0"/>
                  <w:helpText w:type="text" w:val="Please select the third key accessibility barrier limiting the use of ICTs in Healthcare?"/>
                  <w:statusText w:type="text" w:val="Please select the third key accessibility barrier limiting the use of ICTs in Healthcare?"/>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46"/>
          </w:p>
        </w:tc>
      </w:tr>
      <w:tr w:rsidR="00F56D8C" w:rsidRPr="00C87AEA" w:rsidTr="00E10A38">
        <w:tc>
          <w:tcPr>
            <w:tcW w:w="2022" w:type="pct"/>
          </w:tcPr>
          <w:p w:rsidR="00F56D8C" w:rsidRPr="00C87AEA" w:rsidRDefault="00F56D8C" w:rsidP="00E10A38">
            <w:pPr>
              <w:rPr>
                <w:rFonts w:asciiTheme="majorBidi" w:hAnsiTheme="majorBidi" w:cstheme="majorBidi"/>
                <w:i/>
                <w:color w:val="1F497D"/>
                <w:sz w:val="20"/>
                <w:szCs w:val="20"/>
                <w:lang w:val="en-US"/>
              </w:rPr>
            </w:pPr>
            <w:r w:rsidRPr="00C87AEA">
              <w:rPr>
                <w:rFonts w:asciiTheme="majorBidi" w:hAnsiTheme="majorBidi" w:cstheme="majorBidi"/>
                <w:sz w:val="20"/>
                <w:szCs w:val="20"/>
                <w:lang w:val="en-US"/>
              </w:rPr>
              <w:t>Primary education</w:t>
            </w:r>
          </w:p>
        </w:tc>
        <w:bookmarkStart w:id="47" w:name="Text45"/>
        <w:tc>
          <w:tcPr>
            <w:tcW w:w="993" w:type="pct"/>
          </w:tcPr>
          <w:p w:rsidR="00F56D8C" w:rsidRPr="00C87AEA" w:rsidRDefault="00F56D8C" w:rsidP="00E10A38">
            <w:pPr>
              <w:jc w:val="center"/>
              <w:rPr>
                <w:rFonts w:asciiTheme="majorBidi" w:hAnsiTheme="majorBidi" w:cstheme="majorBidi"/>
                <w:b/>
                <w:bCs/>
                <w:color w:val="808080"/>
                <w:sz w:val="20"/>
                <w:szCs w:val="20"/>
                <w:lang w:val="en-US"/>
              </w:rPr>
            </w:pPr>
            <w:r w:rsidRPr="00C87AEA">
              <w:rPr>
                <w:rFonts w:asciiTheme="majorBidi" w:hAnsiTheme="majorBidi" w:cstheme="majorBidi"/>
                <w:b/>
                <w:bCs/>
                <w:color w:val="808080"/>
                <w:sz w:val="20"/>
                <w:szCs w:val="20"/>
                <w:lang w:val="en-US"/>
              </w:rPr>
              <w:fldChar w:fldCharType="begin">
                <w:ffData>
                  <w:name w:val="Text45"/>
                  <w:enabled/>
                  <w:calcOnExit w:val="0"/>
                  <w:helpText w:type="text" w:val="Please select the first key accessibility barrier limiting the use of ICTs in Primary education?"/>
                  <w:statusText w:type="text" w:val="Please select the first key accessibility barrier limiting the use of ICTs in Primary education?"/>
                  <w:textInput/>
                </w:ffData>
              </w:fldChar>
            </w:r>
            <w:r w:rsidRPr="00C87AEA">
              <w:rPr>
                <w:rFonts w:asciiTheme="majorBidi" w:hAnsiTheme="majorBidi" w:cstheme="majorBidi"/>
                <w:b/>
                <w:bCs/>
                <w:color w:val="808080"/>
                <w:sz w:val="20"/>
                <w:szCs w:val="20"/>
                <w:lang w:val="en-US"/>
              </w:rPr>
              <w:instrText xml:space="preserve"> FORMTEXT </w:instrText>
            </w:r>
            <w:r w:rsidRPr="00C87AEA">
              <w:rPr>
                <w:rFonts w:asciiTheme="majorBidi" w:hAnsiTheme="majorBidi" w:cstheme="majorBidi"/>
                <w:b/>
                <w:bCs/>
                <w:color w:val="808080"/>
                <w:sz w:val="20"/>
                <w:szCs w:val="20"/>
                <w:lang w:val="en-US"/>
              </w:rPr>
            </w:r>
            <w:r w:rsidRPr="00C87AEA">
              <w:rPr>
                <w:rFonts w:asciiTheme="majorBidi" w:hAnsiTheme="majorBidi" w:cstheme="majorBidi"/>
                <w:b/>
                <w:bCs/>
                <w:color w:val="808080"/>
                <w:sz w:val="20"/>
                <w:szCs w:val="20"/>
                <w:lang w:val="en-US"/>
              </w:rPr>
              <w:fldChar w:fldCharType="separate"/>
            </w:r>
            <w:r w:rsidRPr="00C87AEA">
              <w:rPr>
                <w:rFonts w:asciiTheme="majorBidi" w:hAnsiTheme="majorBidi" w:cstheme="majorBidi"/>
                <w:b/>
                <w:bCs/>
                <w:noProof/>
                <w:color w:val="808080"/>
                <w:sz w:val="20"/>
                <w:szCs w:val="20"/>
                <w:lang w:val="en-US"/>
              </w:rPr>
              <w:t> </w:t>
            </w:r>
            <w:r w:rsidRPr="00C87AEA">
              <w:rPr>
                <w:rFonts w:asciiTheme="majorBidi" w:hAnsiTheme="majorBidi" w:cstheme="majorBidi"/>
                <w:b/>
                <w:bCs/>
                <w:noProof/>
                <w:color w:val="808080"/>
                <w:sz w:val="20"/>
                <w:szCs w:val="20"/>
                <w:lang w:val="en-US"/>
              </w:rPr>
              <w:t> </w:t>
            </w:r>
            <w:r w:rsidRPr="00C87AEA">
              <w:rPr>
                <w:rFonts w:asciiTheme="majorBidi" w:hAnsiTheme="majorBidi" w:cstheme="majorBidi"/>
                <w:b/>
                <w:bCs/>
                <w:noProof/>
                <w:color w:val="808080"/>
                <w:sz w:val="20"/>
                <w:szCs w:val="20"/>
                <w:lang w:val="en-US"/>
              </w:rPr>
              <w:t> </w:t>
            </w:r>
            <w:r w:rsidRPr="00C87AEA">
              <w:rPr>
                <w:rFonts w:asciiTheme="majorBidi" w:hAnsiTheme="majorBidi" w:cstheme="majorBidi"/>
                <w:b/>
                <w:bCs/>
                <w:noProof/>
                <w:color w:val="808080"/>
                <w:sz w:val="20"/>
                <w:szCs w:val="20"/>
                <w:lang w:val="en-US"/>
              </w:rPr>
              <w:t> </w:t>
            </w:r>
            <w:r w:rsidRPr="00C87AEA">
              <w:rPr>
                <w:rFonts w:asciiTheme="majorBidi" w:hAnsiTheme="majorBidi" w:cstheme="majorBidi"/>
                <w:b/>
                <w:bCs/>
                <w:noProof/>
                <w:color w:val="808080"/>
                <w:sz w:val="20"/>
                <w:szCs w:val="20"/>
                <w:lang w:val="en-US"/>
              </w:rPr>
              <w:t> </w:t>
            </w:r>
            <w:r w:rsidRPr="00C87AEA">
              <w:rPr>
                <w:rFonts w:asciiTheme="majorBidi" w:hAnsiTheme="majorBidi" w:cstheme="majorBidi"/>
                <w:b/>
                <w:bCs/>
                <w:color w:val="808080"/>
                <w:sz w:val="20"/>
                <w:szCs w:val="20"/>
                <w:lang w:val="en-US"/>
              </w:rPr>
              <w:fldChar w:fldCharType="end"/>
            </w:r>
            <w:bookmarkEnd w:id="47"/>
          </w:p>
        </w:tc>
        <w:bookmarkStart w:id="48" w:name="Text46"/>
        <w:tc>
          <w:tcPr>
            <w:tcW w:w="99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46"/>
                  <w:enabled/>
                  <w:calcOnExit w:val="0"/>
                  <w:helpText w:type="text" w:val="Please select the second key accessibility barrier limiting the use of ICTs in Primary education?"/>
                  <w:statusText w:type="text" w:val="Please select the second key accessibility barrier limiting the use of ICTs in Primary education?"/>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48"/>
          </w:p>
        </w:tc>
        <w:bookmarkStart w:id="49" w:name="Text47"/>
        <w:tc>
          <w:tcPr>
            <w:tcW w:w="992"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47"/>
                  <w:enabled/>
                  <w:calcOnExit w:val="0"/>
                  <w:helpText w:type="text" w:val="Please select the thrid key accessibility barrier limiting the use of ICTs in Primary education?"/>
                  <w:statusText w:type="text" w:val="Please select the thrid key accessibility barrier limiting the use of ICTs in Primary education?"/>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49"/>
          </w:p>
        </w:tc>
      </w:tr>
      <w:tr w:rsidR="00F56D8C" w:rsidRPr="00C87AEA" w:rsidTr="00E10A38">
        <w:tc>
          <w:tcPr>
            <w:tcW w:w="2022" w:type="pct"/>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t>Secondary education</w:t>
            </w:r>
          </w:p>
        </w:tc>
        <w:bookmarkStart w:id="50" w:name="Text48"/>
        <w:tc>
          <w:tcPr>
            <w:tcW w:w="99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48"/>
                  <w:enabled/>
                  <w:calcOnExit w:val="0"/>
                  <w:helpText w:type="text" w:val="Please select the first key accessibility barrier limiting the use of ICTs in Secondary education?"/>
                  <w:statusText w:type="text" w:val="Please select the first key accessibility barrier limiting the use of ICTs in Secondary education?"/>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50"/>
          </w:p>
        </w:tc>
        <w:bookmarkStart w:id="51" w:name="Text49"/>
        <w:tc>
          <w:tcPr>
            <w:tcW w:w="99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49"/>
                  <w:enabled/>
                  <w:calcOnExit w:val="0"/>
                  <w:helpText w:type="text" w:val="Please select the second key accessibility barrier limiting the use of ICTs in Secondary education?"/>
                  <w:statusText w:type="text" w:val="Please select the second key accessibility barrier limiting the use of ICTs in Secondary education?"/>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51"/>
          </w:p>
        </w:tc>
        <w:bookmarkStart w:id="52" w:name="Text50"/>
        <w:tc>
          <w:tcPr>
            <w:tcW w:w="992"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50"/>
                  <w:enabled/>
                  <w:calcOnExit w:val="0"/>
                  <w:helpText w:type="text" w:val="Please select the third  key accessibility barrier limiting the use of ICTs in Secondary education?"/>
                  <w:statusText w:type="text" w:val="Please select the third  key accessibility barrier limiting the use of ICTs in Secondary education?"/>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52"/>
          </w:p>
        </w:tc>
      </w:tr>
      <w:tr w:rsidR="00F56D8C" w:rsidRPr="00C87AEA" w:rsidTr="00E10A38">
        <w:tc>
          <w:tcPr>
            <w:tcW w:w="2022" w:type="pct"/>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t>Tertiary, professional, lifelong education</w:t>
            </w:r>
          </w:p>
        </w:tc>
        <w:bookmarkStart w:id="53" w:name="Text51"/>
        <w:tc>
          <w:tcPr>
            <w:tcW w:w="99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51"/>
                  <w:enabled/>
                  <w:calcOnExit w:val="0"/>
                  <w:helpText w:type="text" w:val="Please select the first key accessibility barrier limiting the use of ICTs in Tertiary, professional, lifelong education?"/>
                  <w:statusText w:type="text" w:val="Please select the first key accessibility barrier limiting the use of ICTs in Tertiary, professional, lifelong education?"/>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53"/>
          </w:p>
        </w:tc>
        <w:bookmarkStart w:id="54" w:name="Text52"/>
        <w:tc>
          <w:tcPr>
            <w:tcW w:w="99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52"/>
                  <w:enabled/>
                  <w:calcOnExit w:val="0"/>
                  <w:helpText w:type="text" w:val="Please select the second key accessibility barrier limiting the use of ICTs in Tertiary, professional, lifelong education?"/>
                  <w:statusText w:type="text" w:val="Please select the second key accessibility barrier limiting the use of ICTs in Tertiary, professional, lifelong education?"/>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54"/>
          </w:p>
        </w:tc>
        <w:bookmarkStart w:id="55" w:name="Text53"/>
        <w:tc>
          <w:tcPr>
            <w:tcW w:w="992"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53"/>
                  <w:enabled/>
                  <w:calcOnExit w:val="0"/>
                  <w:helpText w:type="text" w:val="Please select the third key accessibility barrier limiting the use of ICTs in Tertiary, professional, lifelong education?"/>
                  <w:statusText w:type="text" w:val="Please select the third key accessibility barrier limiting the use of ICTs in Tertiary, professional, lifelong education?"/>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55"/>
          </w:p>
        </w:tc>
      </w:tr>
      <w:tr w:rsidR="00F56D8C" w:rsidRPr="00C87AEA" w:rsidTr="00E10A38">
        <w:tc>
          <w:tcPr>
            <w:tcW w:w="2022" w:type="pct"/>
          </w:tcPr>
          <w:p w:rsidR="00F56D8C" w:rsidRPr="00C87AEA" w:rsidRDefault="00F56D8C" w:rsidP="00E10A38">
            <w:pPr>
              <w:rPr>
                <w:rFonts w:asciiTheme="majorBidi" w:hAnsiTheme="majorBidi" w:cstheme="majorBidi"/>
                <w:i/>
                <w:color w:val="1F497D"/>
                <w:sz w:val="20"/>
                <w:szCs w:val="20"/>
                <w:lang w:val="en-US"/>
              </w:rPr>
            </w:pPr>
            <w:r w:rsidRPr="00C87AEA">
              <w:rPr>
                <w:rFonts w:asciiTheme="majorBidi" w:hAnsiTheme="majorBidi" w:cstheme="majorBidi"/>
                <w:sz w:val="20"/>
                <w:szCs w:val="20"/>
                <w:lang w:val="en-US"/>
              </w:rPr>
              <w:t xml:space="preserve">Employment </w:t>
            </w:r>
          </w:p>
        </w:tc>
        <w:bookmarkStart w:id="56" w:name="Text54"/>
        <w:tc>
          <w:tcPr>
            <w:tcW w:w="99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54"/>
                  <w:enabled/>
                  <w:calcOnExit w:val="0"/>
                  <w:helpText w:type="text" w:val="Please select the first key accessibility barrier limiting the use of ICTs for Employment?"/>
                  <w:statusText w:type="text" w:val="Please select the first key accessibility barrier limiting the use of ICTs for Employmen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56"/>
          </w:p>
        </w:tc>
        <w:bookmarkStart w:id="57" w:name="Text55"/>
        <w:tc>
          <w:tcPr>
            <w:tcW w:w="99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55"/>
                  <w:enabled/>
                  <w:calcOnExit w:val="0"/>
                  <w:helpText w:type="text" w:val="Please select the second key accessibility barrier limiting the use of ICTs for Employment?"/>
                  <w:statusText w:type="text" w:val="Please select the second key accessibility barrier limiting the use of ICTs for Employmen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57"/>
          </w:p>
        </w:tc>
        <w:bookmarkStart w:id="58" w:name="Text56"/>
        <w:tc>
          <w:tcPr>
            <w:tcW w:w="992"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56"/>
                  <w:enabled/>
                  <w:calcOnExit w:val="0"/>
                  <w:helpText w:type="text" w:val="Please select the third key accessibility barrier limiting the use of ICTs for Employment?"/>
                  <w:statusText w:type="text" w:val="Please select the third key accessibility barrier limiting the use of ICTs for Employment?"/>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58"/>
          </w:p>
        </w:tc>
      </w:tr>
      <w:tr w:rsidR="00F56D8C" w:rsidRPr="00C87AEA" w:rsidTr="00E10A38">
        <w:tc>
          <w:tcPr>
            <w:tcW w:w="2022" w:type="pct"/>
          </w:tcPr>
          <w:p w:rsidR="00F56D8C" w:rsidRPr="00C87AEA" w:rsidRDefault="00F56D8C" w:rsidP="00E10A38">
            <w:pPr>
              <w:rPr>
                <w:rFonts w:asciiTheme="majorBidi" w:hAnsiTheme="majorBidi" w:cstheme="majorBidi"/>
                <w:i/>
                <w:color w:val="1F497D"/>
                <w:sz w:val="20"/>
                <w:szCs w:val="20"/>
                <w:lang w:val="en-US"/>
              </w:rPr>
            </w:pPr>
            <w:r w:rsidRPr="00C87AEA">
              <w:rPr>
                <w:rFonts w:asciiTheme="majorBidi" w:hAnsiTheme="majorBidi" w:cstheme="majorBidi"/>
                <w:sz w:val="20"/>
                <w:szCs w:val="20"/>
                <w:lang w:val="en-US"/>
              </w:rPr>
              <w:t>Independent living</w:t>
            </w:r>
          </w:p>
        </w:tc>
        <w:bookmarkStart w:id="59" w:name="Text57"/>
        <w:tc>
          <w:tcPr>
            <w:tcW w:w="99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57"/>
                  <w:enabled/>
                  <w:calcOnExit w:val="0"/>
                  <w:helpText w:type="text" w:val="Please select the first key accessibility barrier limiting the use of ICTs for Independent living?"/>
                  <w:statusText w:type="text" w:val="Please select the first key accessibility barrier limiting the use of ICTs for Independent living?"/>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59"/>
          </w:p>
        </w:tc>
        <w:bookmarkStart w:id="60" w:name="Text58"/>
        <w:tc>
          <w:tcPr>
            <w:tcW w:w="99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58"/>
                  <w:enabled/>
                  <w:calcOnExit w:val="0"/>
                  <w:helpText w:type="text" w:val="Please select the second key accessibility barrier limiting the use of ICTs for Independent living?"/>
                  <w:statusText w:type="text" w:val="Please select the second key accessibility barrier limiting the use of ICTs for Independent living?"/>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60"/>
          </w:p>
        </w:tc>
        <w:bookmarkStart w:id="61" w:name="Text59"/>
        <w:tc>
          <w:tcPr>
            <w:tcW w:w="992"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59"/>
                  <w:enabled/>
                  <w:calcOnExit w:val="0"/>
                  <w:helpText w:type="text" w:val="Please select the third key accessibility barrier limiting the use of ICTs for Independent living?"/>
                  <w:statusText w:type="text" w:val="Please select the third key accessibility barrier limiting the use of ICTs for Independent living?"/>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61"/>
          </w:p>
        </w:tc>
      </w:tr>
      <w:tr w:rsidR="00F56D8C" w:rsidRPr="00C87AEA" w:rsidTr="00E10A38">
        <w:tc>
          <w:tcPr>
            <w:tcW w:w="2022" w:type="pct"/>
          </w:tcPr>
          <w:p w:rsidR="00F56D8C" w:rsidRPr="00C87AEA" w:rsidRDefault="00F56D8C" w:rsidP="00E10A38">
            <w:pPr>
              <w:rPr>
                <w:rFonts w:asciiTheme="majorBidi" w:hAnsiTheme="majorBidi" w:cstheme="majorBidi"/>
                <w:i/>
                <w:color w:val="1F497D"/>
                <w:sz w:val="20"/>
                <w:szCs w:val="20"/>
                <w:lang w:val="en-US"/>
              </w:rPr>
            </w:pPr>
            <w:r w:rsidRPr="00C87AEA">
              <w:rPr>
                <w:rFonts w:asciiTheme="majorBidi" w:hAnsiTheme="majorBidi" w:cstheme="majorBidi"/>
                <w:sz w:val="20"/>
                <w:szCs w:val="20"/>
                <w:lang w:val="en-US"/>
              </w:rPr>
              <w:t>Government services</w:t>
            </w:r>
          </w:p>
        </w:tc>
        <w:bookmarkStart w:id="62" w:name="Text60"/>
        <w:tc>
          <w:tcPr>
            <w:tcW w:w="99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60"/>
                  <w:enabled/>
                  <w:calcOnExit w:val="0"/>
                  <w:helpText w:type="text" w:val="Please select the first key accessibility barrier limiting the use of ICTs in Government services?"/>
                  <w:statusText w:type="text" w:val="Please select the first key accessibility barrier limiting the use of ICTs in Government services?"/>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62"/>
          </w:p>
        </w:tc>
        <w:bookmarkStart w:id="63" w:name="Text61"/>
        <w:tc>
          <w:tcPr>
            <w:tcW w:w="99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61"/>
                  <w:enabled/>
                  <w:calcOnExit w:val="0"/>
                  <w:helpText w:type="text" w:val="Please select the second key accessibility barrier limiting the use of ICTs in Government services?"/>
                  <w:statusText w:type="text" w:val="Please select the second key accessibility barrier limiting the use of ICTs in Government services?"/>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63"/>
          </w:p>
        </w:tc>
        <w:bookmarkStart w:id="64" w:name="Text62"/>
        <w:tc>
          <w:tcPr>
            <w:tcW w:w="992"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62"/>
                  <w:enabled/>
                  <w:calcOnExit w:val="0"/>
                  <w:helpText w:type="text" w:val="Please select the third key accessibility barrier limiting the use of ICTs in Government services?"/>
                  <w:statusText w:type="text" w:val="Please select the third key accessibility barrier limiting the use of ICTs in Government services?"/>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64"/>
          </w:p>
        </w:tc>
      </w:tr>
      <w:tr w:rsidR="00F56D8C" w:rsidRPr="00C87AEA" w:rsidTr="00E10A38">
        <w:tc>
          <w:tcPr>
            <w:tcW w:w="2022" w:type="pct"/>
          </w:tcPr>
          <w:p w:rsidR="00F56D8C" w:rsidRPr="00C87AEA" w:rsidRDefault="00F56D8C" w:rsidP="00E10A38">
            <w:pPr>
              <w:rPr>
                <w:rFonts w:asciiTheme="majorBidi" w:hAnsiTheme="majorBidi" w:cstheme="majorBidi"/>
                <w:i/>
                <w:color w:val="1F497D"/>
                <w:sz w:val="20"/>
                <w:szCs w:val="20"/>
                <w:lang w:val="en-US"/>
              </w:rPr>
            </w:pPr>
            <w:r w:rsidRPr="00C87AEA">
              <w:rPr>
                <w:rFonts w:asciiTheme="majorBidi" w:hAnsiTheme="majorBidi" w:cstheme="majorBidi"/>
                <w:sz w:val="20"/>
                <w:szCs w:val="20"/>
                <w:lang w:val="en-US"/>
              </w:rPr>
              <w:t>Participation in political and public life</w:t>
            </w:r>
          </w:p>
        </w:tc>
        <w:bookmarkStart w:id="65" w:name="Text63"/>
        <w:tc>
          <w:tcPr>
            <w:tcW w:w="99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63"/>
                  <w:enabled/>
                  <w:calcOnExit w:val="0"/>
                  <w:helpText w:type="text" w:val="Please select the first key accessibility barrier limiting the use of ICTs for participation in political and social life?"/>
                  <w:statusText w:type="text" w:val="Please select the first key accessibility barrier limiting the use of ICTs for participation in political and social life?"/>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65"/>
          </w:p>
        </w:tc>
        <w:bookmarkStart w:id="66" w:name="Text64"/>
        <w:tc>
          <w:tcPr>
            <w:tcW w:w="993"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64"/>
                  <w:enabled/>
                  <w:calcOnExit w:val="0"/>
                  <w:helpText w:type="text" w:val="Please select the second key accessibility barrier limiting the use of ICTs for participation in political and social life?"/>
                  <w:statusText w:type="text" w:val="Please select the second key accessibility barrier limiting the use of ICTs for participation in political and social life?"/>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66"/>
          </w:p>
        </w:tc>
        <w:bookmarkStart w:id="67" w:name="Text65"/>
        <w:tc>
          <w:tcPr>
            <w:tcW w:w="992" w:type="pct"/>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65"/>
                  <w:enabled/>
                  <w:calcOnExit w:val="0"/>
                  <w:helpText w:type="text" w:val="Please select the third key accessibility barrier limiting the use of ICTs for participation in political and social life?"/>
                  <w:statusText w:type="text" w:val="Please select the third key accessibility barrier limiting the use of ICTs for participation in political and social life?"/>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67"/>
          </w:p>
        </w:tc>
      </w:tr>
    </w:tbl>
    <w:p w:rsidR="00F56D8C" w:rsidRPr="00C87AEA" w:rsidRDefault="00F56D8C" w:rsidP="00F56D8C">
      <w:pPr>
        <w:rPr>
          <w:rFonts w:asciiTheme="majorBidi" w:hAnsiTheme="majorBidi" w:cstheme="majorBidi"/>
          <w:b/>
          <w:sz w:val="20"/>
          <w:szCs w:val="20"/>
          <w:lang w:val="en-US"/>
        </w:rPr>
      </w:pPr>
    </w:p>
    <w:p w:rsidR="00F56D8C" w:rsidRPr="00C87AEA" w:rsidRDefault="00F56D8C" w:rsidP="00F56D8C">
      <w:pPr>
        <w:rPr>
          <w:rFonts w:asciiTheme="majorBidi" w:hAnsiTheme="majorBidi" w:cstheme="majorBidi"/>
          <w:b/>
          <w:sz w:val="22"/>
          <w:szCs w:val="22"/>
          <w:lang w:val="en-US"/>
        </w:rPr>
      </w:pPr>
      <w:proofErr w:type="gramStart"/>
      <w:r w:rsidRPr="00C87AEA">
        <w:rPr>
          <w:rFonts w:asciiTheme="majorBidi" w:hAnsiTheme="majorBidi" w:cstheme="majorBidi"/>
          <w:b/>
          <w:sz w:val="22"/>
          <w:szCs w:val="22"/>
          <w:lang w:val="en-US"/>
        </w:rPr>
        <w:t>Q2.b.</w:t>
      </w:r>
      <w:proofErr w:type="gramEnd"/>
      <w:r w:rsidRPr="00C87AEA">
        <w:rPr>
          <w:rFonts w:asciiTheme="majorBidi" w:hAnsiTheme="majorBidi" w:cstheme="majorBidi"/>
          <w:b/>
          <w:sz w:val="22"/>
          <w:szCs w:val="22"/>
          <w:lang w:val="en-US"/>
        </w:rPr>
        <w:t xml:space="preserve"> If you have selected “Other barrier(s)” in Q.2.a., please specify how they prevent persons with disabilities’ inclusion in the selected economic and social activity.</w:t>
      </w:r>
    </w:p>
    <w:p w:rsidR="00F56D8C" w:rsidRPr="00C87AEA" w:rsidRDefault="00F56D8C" w:rsidP="00F56D8C">
      <w:pPr>
        <w:rPr>
          <w:rFonts w:asciiTheme="majorBidi" w:hAnsiTheme="majorBidi" w:cstheme="majorBidi"/>
          <w:b/>
          <w:sz w:val="22"/>
          <w:szCs w:val="22"/>
          <w:lang w:val="en-US"/>
        </w:rPr>
      </w:pPr>
    </w:p>
    <w:bookmarkStart w:id="68" w:name="Text66"/>
    <w:p w:rsidR="00F56D8C" w:rsidRPr="00C87AEA" w:rsidRDefault="00F56D8C" w:rsidP="00F56D8C">
      <w:pPr>
        <w:rPr>
          <w:rFonts w:asciiTheme="majorBidi" w:hAnsiTheme="majorBidi" w:cstheme="majorBidi"/>
          <w:b/>
          <w:sz w:val="22"/>
          <w:szCs w:val="22"/>
          <w:lang w:val="en-US"/>
        </w:rPr>
      </w:pPr>
      <w:r w:rsidRPr="00C87AEA">
        <w:rPr>
          <w:rFonts w:asciiTheme="majorBidi" w:hAnsiTheme="majorBidi" w:cstheme="majorBidi"/>
          <w:b/>
          <w:sz w:val="22"/>
          <w:szCs w:val="22"/>
          <w:lang w:val="en-US"/>
        </w:rPr>
        <w:fldChar w:fldCharType="begin">
          <w:ffData>
            <w:name w:val="Text66"/>
            <w:enabled/>
            <w:calcOnExit w:val="0"/>
            <w:helpText w:type="text" w:val="Please type your answer in this text box."/>
            <w:statusText w:type="text" w:val="Please type your answer in this text box."/>
            <w:textInput/>
          </w:ffData>
        </w:fldChar>
      </w:r>
      <w:r w:rsidRPr="00C87AEA">
        <w:rPr>
          <w:rFonts w:asciiTheme="majorBidi" w:hAnsiTheme="majorBidi" w:cstheme="majorBidi"/>
          <w:b/>
          <w:sz w:val="22"/>
          <w:szCs w:val="22"/>
          <w:lang w:val="en-US"/>
        </w:rPr>
        <w:instrText xml:space="preserve"> FORMTEXT </w:instrText>
      </w:r>
      <w:r w:rsidRPr="00C87AEA">
        <w:rPr>
          <w:rFonts w:asciiTheme="majorBidi" w:hAnsiTheme="majorBidi" w:cstheme="majorBidi"/>
          <w:b/>
          <w:sz w:val="22"/>
          <w:szCs w:val="22"/>
          <w:lang w:val="en-US"/>
        </w:rPr>
      </w:r>
      <w:r w:rsidRPr="00C87AEA">
        <w:rPr>
          <w:rFonts w:asciiTheme="majorBidi" w:hAnsiTheme="majorBidi" w:cstheme="majorBidi"/>
          <w:b/>
          <w:sz w:val="22"/>
          <w:szCs w:val="22"/>
          <w:lang w:val="en-US"/>
        </w:rPr>
        <w:fldChar w:fldCharType="separate"/>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sz w:val="22"/>
          <w:szCs w:val="22"/>
          <w:lang w:val="en-US"/>
        </w:rPr>
        <w:fldChar w:fldCharType="end"/>
      </w:r>
      <w:bookmarkEnd w:id="68"/>
    </w:p>
    <w:p w:rsidR="00F56D8C" w:rsidRPr="00C87AEA" w:rsidRDefault="00F56D8C" w:rsidP="00F56D8C">
      <w:pPr>
        <w:rPr>
          <w:rFonts w:asciiTheme="majorBidi" w:hAnsiTheme="majorBidi" w:cstheme="majorBidi"/>
          <w:b/>
          <w:sz w:val="20"/>
          <w:szCs w:val="20"/>
          <w:lang w:val="en-US"/>
        </w:rPr>
      </w:pPr>
    </w:p>
    <w:p w:rsidR="00F56D8C" w:rsidRPr="00C87AEA" w:rsidRDefault="00F56D8C" w:rsidP="00F56D8C">
      <w:pPr>
        <w:rPr>
          <w:rFonts w:asciiTheme="majorBidi" w:hAnsiTheme="majorBidi" w:cstheme="majorBidi"/>
          <w:b/>
          <w:sz w:val="22"/>
          <w:szCs w:val="22"/>
          <w:lang w:val="en-US"/>
        </w:rPr>
      </w:pPr>
      <w:r w:rsidRPr="00C87AEA">
        <w:rPr>
          <w:rFonts w:asciiTheme="majorBidi" w:hAnsiTheme="majorBidi" w:cstheme="majorBidi"/>
          <w:b/>
          <w:sz w:val="22"/>
          <w:szCs w:val="22"/>
          <w:lang w:val="en-US"/>
        </w:rPr>
        <w:t xml:space="preserve">Q3. Could the use of </w:t>
      </w:r>
      <w:r>
        <w:rPr>
          <w:rFonts w:asciiTheme="majorBidi" w:hAnsiTheme="majorBidi" w:cstheme="majorBidi"/>
          <w:b/>
          <w:sz w:val="22"/>
          <w:szCs w:val="22"/>
          <w:lang w:val="en-US"/>
        </w:rPr>
        <w:t>ICT</w:t>
      </w:r>
      <w:r w:rsidRPr="00C87AEA">
        <w:rPr>
          <w:rFonts w:asciiTheme="majorBidi" w:hAnsiTheme="majorBidi" w:cstheme="majorBidi"/>
          <w:b/>
          <w:sz w:val="22"/>
          <w:szCs w:val="22"/>
          <w:lang w:val="en-US"/>
        </w:rPr>
        <w:t xml:space="preserve"> introduce additional barriers for persons with disabilities and society as a whole?</w:t>
      </w:r>
    </w:p>
    <w:p w:rsidR="00F56D8C" w:rsidRPr="00C87AEA" w:rsidRDefault="00F56D8C" w:rsidP="00F56D8C">
      <w:pPr>
        <w:rPr>
          <w:rFonts w:asciiTheme="majorBidi" w:hAnsiTheme="majorBidi" w:cstheme="majorBidi"/>
          <w:color w:val="808080"/>
          <w:sz w:val="20"/>
          <w:szCs w:val="20"/>
          <w:lang w:val="en-US"/>
        </w:rPr>
      </w:pPr>
    </w:p>
    <w:bookmarkStart w:id="69" w:name="Text67"/>
    <w:p w:rsidR="00F56D8C" w:rsidRPr="00C87AEA" w:rsidRDefault="00F56D8C" w:rsidP="00F56D8C">
      <w:pPr>
        <w:rPr>
          <w:rFonts w:asciiTheme="majorBidi" w:hAnsiTheme="majorBidi" w:cstheme="majorBidi"/>
          <w:i/>
          <w:lang w:val="en-US"/>
        </w:rPr>
      </w:pPr>
      <w:r w:rsidRPr="00C87AEA">
        <w:rPr>
          <w:rFonts w:asciiTheme="majorBidi" w:hAnsiTheme="majorBidi" w:cstheme="majorBidi"/>
          <w:color w:val="808080"/>
          <w:sz w:val="20"/>
          <w:szCs w:val="20"/>
          <w:lang w:val="en-US"/>
        </w:rPr>
        <w:fldChar w:fldCharType="begin">
          <w:ffData>
            <w:name w:val="Text67"/>
            <w:enabled/>
            <w:calcOnExit w:val="0"/>
            <w:helpText w:type="text" w:val="Please type your answer in this text box."/>
            <w:statusText w:type="text" w:val="Please type your answer in this text box."/>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69"/>
    </w:p>
    <w:p w:rsidR="00F56D8C" w:rsidRPr="00C87AEA" w:rsidRDefault="00F56D8C" w:rsidP="00F56D8C">
      <w:pPr>
        <w:rPr>
          <w:rFonts w:asciiTheme="majorBidi" w:hAnsiTheme="majorBidi" w:cstheme="majorBidi"/>
          <w:i/>
          <w:lang w:val="en-US"/>
        </w:rPr>
      </w:pPr>
    </w:p>
    <w:p w:rsidR="00F56D8C" w:rsidRPr="00C87AEA" w:rsidRDefault="00F56D8C" w:rsidP="00017376">
      <w:pPr>
        <w:pStyle w:val="Heading3"/>
        <w:rPr>
          <w:color w:val="808080"/>
          <w:sz w:val="20"/>
          <w:szCs w:val="20"/>
        </w:rPr>
      </w:pPr>
      <w:r w:rsidRPr="00C87AEA">
        <w:t>THE WAY FORWARD</w:t>
      </w:r>
    </w:p>
    <w:p w:rsidR="00F56D8C" w:rsidRPr="00C87AEA" w:rsidRDefault="00F56D8C" w:rsidP="00F56D8C">
      <w:pPr>
        <w:rPr>
          <w:rFonts w:asciiTheme="majorBidi" w:hAnsiTheme="majorBidi" w:cstheme="majorBidi"/>
          <w:sz w:val="20"/>
          <w:szCs w:val="20"/>
          <w:lang w:val="en-US"/>
        </w:rPr>
      </w:pPr>
    </w:p>
    <w:p w:rsidR="00F56D8C" w:rsidRPr="00C87AEA" w:rsidRDefault="00F56D8C" w:rsidP="00F56D8C">
      <w:pPr>
        <w:rPr>
          <w:rFonts w:asciiTheme="majorBidi" w:hAnsiTheme="majorBidi" w:cstheme="majorBidi"/>
          <w:b/>
          <w:sz w:val="22"/>
          <w:szCs w:val="22"/>
          <w:lang w:val="en-US"/>
        </w:rPr>
      </w:pPr>
      <w:proofErr w:type="gramStart"/>
      <w:r w:rsidRPr="00C87AEA">
        <w:rPr>
          <w:rFonts w:asciiTheme="majorBidi" w:hAnsiTheme="majorBidi" w:cstheme="majorBidi"/>
          <w:b/>
          <w:sz w:val="22"/>
          <w:szCs w:val="22"/>
          <w:lang w:val="en-US"/>
        </w:rPr>
        <w:t xml:space="preserve">Q4.a. For each of the listed stakeholders, what would be the 3 priority actions to be undertaken in order to leverage the potential of </w:t>
      </w:r>
      <w:r>
        <w:rPr>
          <w:rFonts w:asciiTheme="majorBidi" w:hAnsiTheme="majorBidi" w:cstheme="majorBidi"/>
          <w:b/>
          <w:sz w:val="22"/>
          <w:szCs w:val="22"/>
          <w:lang w:val="en-US"/>
        </w:rPr>
        <w:t>ICT</w:t>
      </w:r>
      <w:r w:rsidRPr="00C87AEA">
        <w:rPr>
          <w:rFonts w:asciiTheme="majorBidi" w:hAnsiTheme="majorBidi" w:cstheme="majorBidi"/>
          <w:b/>
          <w:sz w:val="22"/>
          <w:szCs w:val="22"/>
          <w:lang w:val="en-US"/>
        </w:rPr>
        <w:t xml:space="preserve"> in development efforts?</w:t>
      </w:r>
      <w:proofErr w:type="gramEnd"/>
    </w:p>
    <w:p w:rsidR="00F56D8C" w:rsidRPr="00C87AEA" w:rsidRDefault="00F56D8C" w:rsidP="00F56D8C">
      <w:pPr>
        <w:rPr>
          <w:rFonts w:asciiTheme="majorBidi" w:hAnsiTheme="majorBidi" w:cstheme="majorBidi"/>
          <w:sz w:val="20"/>
          <w:szCs w:val="20"/>
          <w:lang w:val="en-US"/>
        </w:rPr>
      </w:pPr>
    </w:p>
    <w:p w:rsidR="00F56D8C" w:rsidRPr="00C87AEA" w:rsidRDefault="00F56D8C" w:rsidP="00F56D8C">
      <w:pPr>
        <w:shd w:val="clear" w:color="auto" w:fill="F2F2F2"/>
        <w:jc w:val="both"/>
        <w:rPr>
          <w:rFonts w:asciiTheme="majorBidi" w:eastAsia="SimSun" w:hAnsiTheme="majorBidi" w:cstheme="majorBidi"/>
          <w:sz w:val="20"/>
          <w:szCs w:val="20"/>
          <w:lang w:val="en-US" w:eastAsia="zh-CN"/>
        </w:rPr>
      </w:pPr>
      <w:r w:rsidRPr="00C87AEA">
        <w:rPr>
          <w:rFonts w:asciiTheme="majorBidi" w:eastAsia="SimSun" w:hAnsiTheme="majorBidi" w:cstheme="majorBidi"/>
          <w:b/>
          <w:bCs/>
          <w:sz w:val="20"/>
          <w:szCs w:val="20"/>
          <w:lang w:val="en-US" w:eastAsia="zh-CN"/>
        </w:rPr>
        <w:t>Directions: Using the chart please answer the question by typing the letter reflecting your view in each box.</w:t>
      </w:r>
    </w:p>
    <w:p w:rsidR="00F56D8C" w:rsidRPr="00C87AEA" w:rsidRDefault="00F56D8C" w:rsidP="00F56D8C">
      <w:pPr>
        <w:rPr>
          <w:rFonts w:asciiTheme="majorBidi" w:hAnsiTheme="majorBidi" w:cstheme="majorBidi"/>
          <w:sz w:val="20"/>
          <w:szCs w:val="20"/>
          <w:lang w:val="en-US"/>
        </w:rPr>
      </w:pPr>
    </w:p>
    <w:p w:rsidR="00F56D8C" w:rsidRPr="00C87AEA" w:rsidRDefault="00F56D8C" w:rsidP="00F56D8C">
      <w:pPr>
        <w:rPr>
          <w:rFonts w:asciiTheme="majorBidi" w:hAnsiTheme="majorBidi" w:cstheme="majorBidi"/>
          <w:b/>
          <w:bCs/>
          <w:sz w:val="20"/>
          <w:szCs w:val="20"/>
          <w:lang w:val="en-US"/>
        </w:rPr>
      </w:pPr>
      <w:r w:rsidRPr="00C87AEA">
        <w:rPr>
          <w:rFonts w:asciiTheme="majorBidi" w:hAnsiTheme="majorBidi" w:cstheme="majorBidi"/>
          <w:b/>
          <w:bCs/>
          <w:sz w:val="20"/>
          <w:szCs w:val="20"/>
          <w:lang w:val="en-US"/>
        </w:rPr>
        <w:lastRenderedPageBreak/>
        <w:t>List of selected priority actions</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A: Strengthening R&amp;D to develop new ICT-enabled solutions for Persons with disabilities</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B: Mainstreaming the use of universal design principle</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C: Lowering the cost of assistive technologies</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 xml:space="preserve">D: Participating in international standardizations bodies to develop and/or harmonize accessible ICT standards </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E: Incorporating accessibility requirements in procurement policies</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F: Raising ICT vendors’ awareness of persons with disabilities’ needs and market opportunities</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 xml:space="preserve">G: Raising persons with disabilities’ awareness of what </w:t>
      </w:r>
      <w:r>
        <w:rPr>
          <w:rFonts w:asciiTheme="majorBidi" w:hAnsiTheme="majorBidi" w:cstheme="majorBidi"/>
          <w:sz w:val="20"/>
          <w:szCs w:val="20"/>
          <w:lang w:val="en-US"/>
        </w:rPr>
        <w:t>ICT</w:t>
      </w:r>
      <w:r w:rsidRPr="00C87AEA">
        <w:rPr>
          <w:rFonts w:asciiTheme="majorBidi" w:hAnsiTheme="majorBidi" w:cstheme="majorBidi"/>
          <w:sz w:val="20"/>
          <w:szCs w:val="20"/>
          <w:lang w:val="en-US"/>
        </w:rPr>
        <w:t xml:space="preserve"> can do to facilitate their economic and social inclusion</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H: Raising policy makers’ awareness of accessibility barriers to be addressed</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 xml:space="preserve">I: Updating disability legislation to include </w:t>
      </w:r>
      <w:r>
        <w:rPr>
          <w:rFonts w:asciiTheme="majorBidi" w:hAnsiTheme="majorBidi" w:cstheme="majorBidi"/>
          <w:sz w:val="20"/>
          <w:szCs w:val="20"/>
          <w:lang w:val="en-US"/>
        </w:rPr>
        <w:t>ICT</w:t>
      </w:r>
      <w:r w:rsidRPr="00C87AEA">
        <w:rPr>
          <w:rFonts w:asciiTheme="majorBidi" w:hAnsiTheme="majorBidi" w:cstheme="majorBidi"/>
          <w:sz w:val="20"/>
          <w:szCs w:val="20"/>
          <w:lang w:val="en-US"/>
        </w:rPr>
        <w:t xml:space="preserve"> in the legal definition of accessibility</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 xml:space="preserve">J: Developing policies which foster widespread availability of accessible </w:t>
      </w:r>
      <w:r>
        <w:rPr>
          <w:rFonts w:asciiTheme="majorBidi" w:hAnsiTheme="majorBidi" w:cstheme="majorBidi"/>
          <w:sz w:val="20"/>
          <w:szCs w:val="20"/>
          <w:lang w:val="en-US"/>
        </w:rPr>
        <w:t>ICT</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 xml:space="preserve">K: Disseminating policies that foster availability of accessible </w:t>
      </w:r>
      <w:r>
        <w:rPr>
          <w:rFonts w:asciiTheme="majorBidi" w:hAnsiTheme="majorBidi" w:cstheme="majorBidi"/>
          <w:sz w:val="20"/>
          <w:szCs w:val="20"/>
          <w:lang w:val="en-US"/>
        </w:rPr>
        <w:t>ICT</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L: Getting organizations of persons with disabilities involved in policy making</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 xml:space="preserve">M: Implementing policies which foster widespread availability of accessible </w:t>
      </w:r>
      <w:r>
        <w:rPr>
          <w:rFonts w:asciiTheme="majorBidi" w:hAnsiTheme="majorBidi" w:cstheme="majorBidi"/>
          <w:sz w:val="20"/>
          <w:szCs w:val="20"/>
          <w:lang w:val="en-US"/>
        </w:rPr>
        <w:t>ICT</w:t>
      </w:r>
      <w:r w:rsidRPr="00C87AEA">
        <w:rPr>
          <w:rFonts w:asciiTheme="majorBidi" w:hAnsiTheme="majorBidi" w:cstheme="majorBidi"/>
          <w:sz w:val="20"/>
          <w:szCs w:val="20"/>
          <w:lang w:val="en-US"/>
        </w:rPr>
        <w:t xml:space="preserve"> and/or setting effective implementation mechanisms </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N: Training information technology professionals on ICT accessibility</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 xml:space="preserve">O: Training rehabilitation specialists on ICT accessibility </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 xml:space="preserve">P: Training persons with disabilities to use accessible </w:t>
      </w:r>
      <w:r>
        <w:rPr>
          <w:rFonts w:asciiTheme="majorBidi" w:hAnsiTheme="majorBidi" w:cstheme="majorBidi"/>
          <w:sz w:val="20"/>
          <w:szCs w:val="20"/>
          <w:lang w:val="en-US"/>
        </w:rPr>
        <w:t>ICT</w:t>
      </w:r>
    </w:p>
    <w:p w:rsidR="00F56D8C" w:rsidRPr="00C87AEA" w:rsidRDefault="00F56D8C" w:rsidP="00F56D8C">
      <w:pPr>
        <w:numPr>
          <w:ilvl w:val="0"/>
          <w:numId w:val="6"/>
        </w:numPr>
        <w:rPr>
          <w:rFonts w:asciiTheme="majorBidi" w:hAnsiTheme="majorBidi" w:cstheme="majorBidi"/>
          <w:sz w:val="20"/>
          <w:szCs w:val="20"/>
          <w:lang w:val="en-US"/>
        </w:rPr>
      </w:pPr>
      <w:r w:rsidRPr="00C87AEA">
        <w:rPr>
          <w:rFonts w:asciiTheme="majorBidi" w:hAnsiTheme="majorBidi" w:cstheme="majorBidi"/>
          <w:sz w:val="20"/>
          <w:szCs w:val="20"/>
          <w:lang w:val="en-US"/>
        </w:rPr>
        <w:t>Q: Other priority actions – please specify below</w:t>
      </w:r>
    </w:p>
    <w:p w:rsidR="00F56D8C" w:rsidRPr="00C87AEA" w:rsidRDefault="00F56D8C" w:rsidP="00F56D8C">
      <w:pPr>
        <w:rPr>
          <w:rFonts w:asciiTheme="majorBidi" w:hAnsiTheme="majorBidi" w:cstheme="majorBidi"/>
          <w:sz w:val="20"/>
          <w:szCs w:val="20"/>
          <w:lang w:val="en-US"/>
        </w:rPr>
      </w:pPr>
      <w:r w:rsidRPr="00C87AEA">
        <w:rPr>
          <w:rFonts w:asciiTheme="majorBidi" w:hAnsiTheme="majorBidi" w:cstheme="majorBidi"/>
          <w:sz w:val="20"/>
          <w:szCs w:val="20"/>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1701"/>
        <w:gridCol w:w="1701"/>
        <w:gridCol w:w="1701"/>
      </w:tblGrid>
      <w:tr w:rsidR="00F56D8C" w:rsidRPr="00C87AEA" w:rsidTr="00E10A38">
        <w:tc>
          <w:tcPr>
            <w:tcW w:w="3794" w:type="dxa"/>
          </w:tcPr>
          <w:p w:rsidR="00F56D8C" w:rsidRPr="00C87AEA" w:rsidRDefault="00F56D8C" w:rsidP="00E10A38">
            <w:pPr>
              <w:rPr>
                <w:rFonts w:asciiTheme="majorBidi" w:hAnsiTheme="majorBidi" w:cstheme="majorBidi"/>
                <w:sz w:val="20"/>
                <w:szCs w:val="20"/>
                <w:lang w:val="en-US"/>
              </w:rPr>
            </w:pPr>
          </w:p>
        </w:tc>
        <w:tc>
          <w:tcPr>
            <w:tcW w:w="1701" w:type="dxa"/>
          </w:tcPr>
          <w:p w:rsidR="00F56D8C" w:rsidRPr="00C87AEA" w:rsidRDefault="00F56D8C" w:rsidP="00E10A38">
            <w:pPr>
              <w:jc w:val="center"/>
              <w:rPr>
                <w:rFonts w:asciiTheme="majorBidi" w:hAnsiTheme="majorBidi" w:cstheme="majorBidi"/>
                <w:sz w:val="20"/>
                <w:szCs w:val="20"/>
                <w:lang w:val="en-US"/>
              </w:rPr>
            </w:pPr>
            <w:r w:rsidRPr="00C87AEA">
              <w:rPr>
                <w:rFonts w:asciiTheme="majorBidi" w:hAnsiTheme="majorBidi" w:cstheme="majorBidi"/>
                <w:sz w:val="20"/>
                <w:szCs w:val="20"/>
                <w:lang w:val="en-US"/>
              </w:rPr>
              <w:t>Priority action 1</w:t>
            </w:r>
          </w:p>
        </w:tc>
        <w:tc>
          <w:tcPr>
            <w:tcW w:w="1701" w:type="dxa"/>
          </w:tcPr>
          <w:p w:rsidR="00F56D8C" w:rsidRPr="00C87AEA" w:rsidRDefault="00F56D8C" w:rsidP="00E10A38">
            <w:pPr>
              <w:jc w:val="center"/>
              <w:rPr>
                <w:rFonts w:asciiTheme="majorBidi" w:hAnsiTheme="majorBidi" w:cstheme="majorBidi"/>
                <w:sz w:val="20"/>
                <w:szCs w:val="20"/>
                <w:lang w:val="en-US"/>
              </w:rPr>
            </w:pPr>
            <w:r w:rsidRPr="00C87AEA">
              <w:rPr>
                <w:rFonts w:asciiTheme="majorBidi" w:hAnsiTheme="majorBidi" w:cstheme="majorBidi"/>
                <w:sz w:val="20"/>
                <w:szCs w:val="20"/>
                <w:lang w:val="en-US"/>
              </w:rPr>
              <w:t>Priority action 2</w:t>
            </w:r>
          </w:p>
        </w:tc>
        <w:tc>
          <w:tcPr>
            <w:tcW w:w="1701" w:type="dxa"/>
          </w:tcPr>
          <w:p w:rsidR="00F56D8C" w:rsidRPr="00C87AEA" w:rsidRDefault="00F56D8C" w:rsidP="00E10A38">
            <w:pPr>
              <w:jc w:val="center"/>
              <w:rPr>
                <w:rFonts w:asciiTheme="majorBidi" w:hAnsiTheme="majorBidi" w:cstheme="majorBidi"/>
                <w:sz w:val="20"/>
                <w:szCs w:val="20"/>
                <w:lang w:val="en-US"/>
              </w:rPr>
            </w:pPr>
            <w:r w:rsidRPr="00C87AEA">
              <w:rPr>
                <w:rFonts w:asciiTheme="majorBidi" w:hAnsiTheme="majorBidi" w:cstheme="majorBidi"/>
                <w:sz w:val="20"/>
                <w:szCs w:val="20"/>
                <w:lang w:val="en-US"/>
              </w:rPr>
              <w:t>Priority action 3</w:t>
            </w:r>
          </w:p>
        </w:tc>
      </w:tr>
      <w:tr w:rsidR="00F56D8C" w:rsidRPr="00C87AEA" w:rsidTr="00E10A38">
        <w:tc>
          <w:tcPr>
            <w:tcW w:w="3794"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t xml:space="preserve">Governments </w:t>
            </w:r>
          </w:p>
        </w:tc>
        <w:bookmarkStart w:id="70" w:name="Text68"/>
        <w:tc>
          <w:tcPr>
            <w:tcW w:w="1701" w:type="dxa"/>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68"/>
                  <w:enabled/>
                  <w:calcOnExit w:val="0"/>
                  <w:helpText w:type="text" w:val="Type the letter corresponding to the first priority action to be undertaken by Governments."/>
                  <w:statusText w:type="text" w:val="Type the letter corresponding to the first priority action to be undertaken by Governments."/>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70"/>
          </w:p>
        </w:tc>
        <w:bookmarkStart w:id="71" w:name="Text69"/>
        <w:tc>
          <w:tcPr>
            <w:tcW w:w="1701" w:type="dxa"/>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69"/>
                  <w:enabled/>
                  <w:calcOnExit w:val="0"/>
                  <w:helpText w:type="text" w:val="Type the letter corresponding to the second priority action to be undertaken by Governments."/>
                  <w:statusText w:type="text" w:val="Type the letter corresponding to the second priority action to be undertaken by Governments."/>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71"/>
          </w:p>
        </w:tc>
        <w:bookmarkStart w:id="72" w:name="Text70"/>
        <w:tc>
          <w:tcPr>
            <w:tcW w:w="1701" w:type="dxa"/>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70"/>
                  <w:enabled/>
                  <w:calcOnExit w:val="0"/>
                  <w:helpText w:type="text" w:val="Type the letter corresponding to the third priority action to be undertaken by Governments."/>
                  <w:statusText w:type="text" w:val="Type the letter corresponding to the third priority action to be undertaken by Governments."/>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72"/>
          </w:p>
        </w:tc>
      </w:tr>
      <w:tr w:rsidR="00F56D8C" w:rsidRPr="00C87AEA" w:rsidTr="00E10A38">
        <w:tc>
          <w:tcPr>
            <w:tcW w:w="3794"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t>Intergovernmental organizations</w:t>
            </w:r>
          </w:p>
        </w:tc>
        <w:bookmarkStart w:id="73" w:name="Text71"/>
        <w:tc>
          <w:tcPr>
            <w:tcW w:w="1701" w:type="dxa"/>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71"/>
                  <w:enabled/>
                  <w:calcOnExit w:val="0"/>
                  <w:helpText w:type="text" w:val="Type the letter corresponding to the first priority action to be undertaken by Intergovernmental organizations."/>
                  <w:statusText w:type="text" w:val="Type the letter corresponding to the first priority action to be undertaken by Intergovernmental organizations."/>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73"/>
          </w:p>
        </w:tc>
        <w:bookmarkStart w:id="74" w:name="Text72"/>
        <w:tc>
          <w:tcPr>
            <w:tcW w:w="1701" w:type="dxa"/>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72"/>
                  <w:enabled/>
                  <w:calcOnExit w:val="0"/>
                  <w:helpText w:type="text" w:val="Type the letter corresponding to the second priority action to be undertaken by Intergovernmental organizations."/>
                  <w:statusText w:type="text" w:val="Type the letter corresponding to the second priority action to be undertaken by Intergovernmental organizations."/>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74"/>
          </w:p>
        </w:tc>
        <w:bookmarkStart w:id="75" w:name="Text73"/>
        <w:tc>
          <w:tcPr>
            <w:tcW w:w="1701" w:type="dxa"/>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73"/>
                  <w:enabled/>
                  <w:calcOnExit w:val="0"/>
                  <w:helpText w:type="text" w:val="Type the letter corresponding to the third priority action to be undertaken by Intergovernmental organizations."/>
                  <w:statusText w:type="text" w:val="Type the letter corresponding to the third priority action to be undertaken by Intergovernmental organizations."/>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75"/>
          </w:p>
        </w:tc>
      </w:tr>
      <w:tr w:rsidR="00F56D8C" w:rsidRPr="00C87AEA" w:rsidTr="00E10A38">
        <w:tc>
          <w:tcPr>
            <w:tcW w:w="3794"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t>Private sector</w:t>
            </w:r>
          </w:p>
        </w:tc>
        <w:bookmarkStart w:id="76" w:name="Text74"/>
        <w:tc>
          <w:tcPr>
            <w:tcW w:w="1701" w:type="dxa"/>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74"/>
                  <w:enabled/>
                  <w:calcOnExit w:val="0"/>
                  <w:helpText w:type="text" w:val="Type the letter corresponding to the first priority action to be undertaken by the Private sector."/>
                  <w:statusText w:type="text" w:val="Type the letter corresponding to the first priority action to be undertaken by the Private sector."/>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76"/>
          </w:p>
        </w:tc>
        <w:bookmarkStart w:id="77" w:name="Text75"/>
        <w:tc>
          <w:tcPr>
            <w:tcW w:w="1701" w:type="dxa"/>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75"/>
                  <w:enabled/>
                  <w:calcOnExit w:val="0"/>
                  <w:helpText w:type="text" w:val="Type the letter corresponding to the second priority action to be undertaken by the Private sector."/>
                  <w:statusText w:type="text" w:val="Type the letter corresponding to the second priority action to be undertaken by the Private sector."/>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77"/>
          </w:p>
        </w:tc>
        <w:bookmarkStart w:id="78" w:name="Text76"/>
        <w:tc>
          <w:tcPr>
            <w:tcW w:w="1701" w:type="dxa"/>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76"/>
                  <w:enabled/>
                  <w:calcOnExit w:val="0"/>
                  <w:helpText w:type="text" w:val="Type the letter corresponding to the third priority action to be undertaken by the Private sector."/>
                  <w:statusText w:type="text" w:val="Type the letter corresponding to the third priority action to be undertaken by the Private sector."/>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78"/>
          </w:p>
        </w:tc>
      </w:tr>
      <w:tr w:rsidR="00F56D8C" w:rsidRPr="00C87AEA" w:rsidTr="00E10A38">
        <w:tc>
          <w:tcPr>
            <w:tcW w:w="3794"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t>Organizations of persons with disabilities</w:t>
            </w:r>
          </w:p>
        </w:tc>
        <w:bookmarkStart w:id="79" w:name="Text77"/>
        <w:tc>
          <w:tcPr>
            <w:tcW w:w="1701" w:type="dxa"/>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77"/>
                  <w:enabled/>
                  <w:calcOnExit w:val="0"/>
                  <w:helpText w:type="text" w:val="Type the letter corresponding to the first priority action to be undertaken by organizations of persons with disabilities."/>
                  <w:statusText w:type="text" w:val="Type the letter corresponding to the first priority action to be undertaken by organizations of persons with disabilities."/>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79"/>
          </w:p>
        </w:tc>
        <w:bookmarkStart w:id="80" w:name="Text78"/>
        <w:tc>
          <w:tcPr>
            <w:tcW w:w="1701" w:type="dxa"/>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78"/>
                  <w:enabled/>
                  <w:calcOnExit w:val="0"/>
                  <w:helpText w:type="text" w:val="Type the letter corresponding to the second priority action to be undertaken by organizations of persons with disabilities."/>
                  <w:statusText w:type="text" w:val="Type the letter corresponding to the second priority action to be undertaken by organizations of persons with disabilities."/>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80"/>
          </w:p>
        </w:tc>
        <w:bookmarkStart w:id="81" w:name="Text79"/>
        <w:tc>
          <w:tcPr>
            <w:tcW w:w="1701" w:type="dxa"/>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79"/>
                  <w:enabled/>
                  <w:calcOnExit w:val="0"/>
                  <w:helpText w:type="text" w:val="Type the letter corresponding to the third priority action to be undertaken by organizations of persons with disabilities."/>
                  <w:statusText w:type="text" w:val="Type the letter corresponding to the third priority action to be undertaken by organizations of persons with disabilities."/>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81"/>
          </w:p>
        </w:tc>
      </w:tr>
      <w:tr w:rsidR="00F56D8C" w:rsidRPr="00C87AEA" w:rsidTr="00E10A38">
        <w:tc>
          <w:tcPr>
            <w:tcW w:w="3794"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t>Civil Society Organizations</w:t>
            </w:r>
          </w:p>
        </w:tc>
        <w:bookmarkStart w:id="82" w:name="Text80"/>
        <w:tc>
          <w:tcPr>
            <w:tcW w:w="1701" w:type="dxa"/>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80"/>
                  <w:enabled/>
                  <w:calcOnExit w:val="0"/>
                  <w:helpText w:type="text" w:val="Type the letter corresponding to the first priority action to be undertaken by organizations of Civil Society Organizations."/>
                  <w:statusText w:type="text" w:val="Type the letter corresponding to the first priority action to be undertaken by organizations of Civil Society Organizations."/>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82"/>
          </w:p>
        </w:tc>
        <w:bookmarkStart w:id="83" w:name="Text81"/>
        <w:tc>
          <w:tcPr>
            <w:tcW w:w="1701" w:type="dxa"/>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81"/>
                  <w:enabled/>
                  <w:calcOnExit w:val="0"/>
                  <w:helpText w:type="text" w:val="Type the letter corresponding to the second priority action to be undertaken by organizations of Civil Society Organizations."/>
                  <w:statusText w:type="text" w:val="Type the letter corresponding to the second priority action to be undertaken by organizations of Civil Society Organizations."/>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83"/>
          </w:p>
        </w:tc>
        <w:bookmarkStart w:id="84" w:name="Text82"/>
        <w:tc>
          <w:tcPr>
            <w:tcW w:w="1701" w:type="dxa"/>
          </w:tcPr>
          <w:p w:rsidR="00F56D8C" w:rsidRPr="00C87AEA" w:rsidRDefault="00F56D8C" w:rsidP="00E10A38">
            <w:pPr>
              <w:jc w:val="center"/>
              <w:rPr>
                <w:rFonts w:asciiTheme="majorBidi" w:hAnsiTheme="majorBidi" w:cstheme="majorBidi"/>
                <w:color w:val="808080"/>
                <w:sz w:val="20"/>
                <w:szCs w:val="20"/>
                <w:lang w:val="en-US"/>
              </w:rPr>
            </w:pPr>
            <w:r w:rsidRPr="00C87AEA">
              <w:rPr>
                <w:rFonts w:asciiTheme="majorBidi" w:hAnsiTheme="majorBidi" w:cstheme="majorBidi"/>
                <w:color w:val="808080"/>
                <w:sz w:val="20"/>
                <w:szCs w:val="20"/>
                <w:lang w:val="en-US"/>
              </w:rPr>
              <w:fldChar w:fldCharType="begin">
                <w:ffData>
                  <w:name w:val="Text82"/>
                  <w:enabled/>
                  <w:calcOnExit w:val="0"/>
                  <w:helpText w:type="text" w:val="Type the letter corresponding to the third priority action to be undertaken by organizations of Civil Society Organizations."/>
                  <w:statusText w:type="text" w:val="Type the letter corresponding to the third priority action to be undertaken by organizations of Civil Society Organizations."/>
                  <w:textInput/>
                </w:ffData>
              </w:fldChar>
            </w:r>
            <w:r w:rsidRPr="00C87AEA">
              <w:rPr>
                <w:rFonts w:asciiTheme="majorBidi" w:hAnsiTheme="majorBidi" w:cstheme="majorBidi"/>
                <w:color w:val="808080"/>
                <w:sz w:val="20"/>
                <w:szCs w:val="20"/>
                <w:lang w:val="en-US"/>
              </w:rPr>
              <w:instrText xml:space="preserve"> FORMTEXT </w:instrText>
            </w:r>
            <w:r w:rsidRPr="00C87AEA">
              <w:rPr>
                <w:rFonts w:asciiTheme="majorBidi" w:hAnsiTheme="majorBidi" w:cstheme="majorBidi"/>
                <w:color w:val="808080"/>
                <w:sz w:val="20"/>
                <w:szCs w:val="20"/>
                <w:lang w:val="en-US"/>
              </w:rPr>
            </w:r>
            <w:r w:rsidRPr="00C87AEA">
              <w:rPr>
                <w:rFonts w:asciiTheme="majorBidi" w:hAnsiTheme="majorBidi" w:cstheme="majorBidi"/>
                <w:color w:val="808080"/>
                <w:sz w:val="20"/>
                <w:szCs w:val="20"/>
                <w:lang w:val="en-US"/>
              </w:rPr>
              <w:fldChar w:fldCharType="separate"/>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noProof/>
                <w:color w:val="808080"/>
                <w:sz w:val="20"/>
                <w:szCs w:val="20"/>
                <w:lang w:val="en-US"/>
              </w:rPr>
              <w:t> </w:t>
            </w:r>
            <w:r w:rsidRPr="00C87AEA">
              <w:rPr>
                <w:rFonts w:asciiTheme="majorBidi" w:hAnsiTheme="majorBidi" w:cstheme="majorBidi"/>
                <w:color w:val="808080"/>
                <w:sz w:val="20"/>
                <w:szCs w:val="20"/>
                <w:lang w:val="en-US"/>
              </w:rPr>
              <w:fldChar w:fldCharType="end"/>
            </w:r>
            <w:bookmarkEnd w:id="84"/>
          </w:p>
        </w:tc>
      </w:tr>
    </w:tbl>
    <w:p w:rsidR="00F56D8C" w:rsidRPr="00C87AEA" w:rsidRDefault="00F56D8C" w:rsidP="00F56D8C">
      <w:pPr>
        <w:rPr>
          <w:rFonts w:asciiTheme="majorBidi" w:hAnsiTheme="majorBidi" w:cstheme="majorBidi"/>
          <w:b/>
          <w:sz w:val="20"/>
          <w:szCs w:val="20"/>
          <w:lang w:val="en-US"/>
        </w:rPr>
      </w:pPr>
    </w:p>
    <w:p w:rsidR="00F56D8C" w:rsidRPr="00C87AEA" w:rsidRDefault="00F56D8C" w:rsidP="00F56D8C">
      <w:pPr>
        <w:rPr>
          <w:rFonts w:asciiTheme="majorBidi" w:hAnsiTheme="majorBidi" w:cstheme="majorBidi"/>
          <w:b/>
          <w:sz w:val="22"/>
          <w:szCs w:val="22"/>
          <w:lang w:val="en-US"/>
        </w:rPr>
      </w:pPr>
      <w:proofErr w:type="gramStart"/>
      <w:r w:rsidRPr="00C87AEA">
        <w:rPr>
          <w:rFonts w:asciiTheme="majorBidi" w:hAnsiTheme="majorBidi" w:cstheme="majorBidi"/>
          <w:b/>
          <w:sz w:val="22"/>
          <w:szCs w:val="22"/>
          <w:lang w:val="en-US"/>
        </w:rPr>
        <w:t>Q4.b.</w:t>
      </w:r>
      <w:proofErr w:type="gramEnd"/>
      <w:r w:rsidRPr="00C87AEA">
        <w:rPr>
          <w:rFonts w:asciiTheme="majorBidi" w:hAnsiTheme="majorBidi" w:cstheme="majorBidi"/>
          <w:b/>
          <w:sz w:val="22"/>
          <w:szCs w:val="22"/>
          <w:lang w:val="en-US"/>
        </w:rPr>
        <w:t xml:space="preserve"> If you have selected “Other priority actions” in Q.4.a., please specify how they would leverage the potential of </w:t>
      </w:r>
      <w:r>
        <w:rPr>
          <w:rFonts w:asciiTheme="majorBidi" w:hAnsiTheme="majorBidi" w:cstheme="majorBidi"/>
          <w:b/>
          <w:sz w:val="22"/>
          <w:szCs w:val="22"/>
          <w:lang w:val="en-US"/>
        </w:rPr>
        <w:t>ICT</w:t>
      </w:r>
      <w:r w:rsidRPr="00C87AEA">
        <w:rPr>
          <w:rFonts w:asciiTheme="majorBidi" w:hAnsiTheme="majorBidi" w:cstheme="majorBidi"/>
          <w:b/>
          <w:sz w:val="22"/>
          <w:szCs w:val="22"/>
          <w:lang w:val="en-US"/>
        </w:rPr>
        <w:t xml:space="preserve"> in development efforts.</w:t>
      </w:r>
    </w:p>
    <w:p w:rsidR="00F56D8C" w:rsidRPr="00C87AEA" w:rsidRDefault="00F56D8C" w:rsidP="00F56D8C">
      <w:pPr>
        <w:rPr>
          <w:rFonts w:asciiTheme="majorBidi" w:hAnsiTheme="majorBidi" w:cstheme="majorBidi"/>
          <w:b/>
          <w:sz w:val="22"/>
          <w:szCs w:val="22"/>
          <w:lang w:val="en-US"/>
        </w:rPr>
      </w:pPr>
    </w:p>
    <w:bookmarkStart w:id="85" w:name="Text83"/>
    <w:p w:rsidR="00F56D8C" w:rsidRPr="00C87AEA" w:rsidRDefault="00F56D8C" w:rsidP="00F56D8C">
      <w:pPr>
        <w:rPr>
          <w:rFonts w:asciiTheme="majorBidi" w:hAnsiTheme="majorBidi" w:cstheme="majorBidi"/>
          <w:b/>
          <w:sz w:val="22"/>
          <w:szCs w:val="22"/>
          <w:lang w:val="en-US"/>
        </w:rPr>
      </w:pPr>
      <w:r w:rsidRPr="00C87AEA">
        <w:rPr>
          <w:rFonts w:asciiTheme="majorBidi" w:hAnsiTheme="majorBidi" w:cstheme="majorBidi"/>
          <w:b/>
          <w:sz w:val="22"/>
          <w:szCs w:val="22"/>
          <w:lang w:val="en-US"/>
        </w:rPr>
        <w:fldChar w:fldCharType="begin">
          <w:ffData>
            <w:name w:val="Text83"/>
            <w:enabled/>
            <w:calcOnExit w:val="0"/>
            <w:helpText w:type="text" w:val="Please type your answer in this text box."/>
            <w:statusText w:type="text" w:val="Please type your answer in this text box."/>
            <w:textInput/>
          </w:ffData>
        </w:fldChar>
      </w:r>
      <w:r w:rsidRPr="00C87AEA">
        <w:rPr>
          <w:rFonts w:asciiTheme="majorBidi" w:hAnsiTheme="majorBidi" w:cstheme="majorBidi"/>
          <w:b/>
          <w:sz w:val="22"/>
          <w:szCs w:val="22"/>
          <w:lang w:val="en-US"/>
        </w:rPr>
        <w:instrText xml:space="preserve"> FORMTEXT </w:instrText>
      </w:r>
      <w:r w:rsidRPr="00C87AEA">
        <w:rPr>
          <w:rFonts w:asciiTheme="majorBidi" w:hAnsiTheme="majorBidi" w:cstheme="majorBidi"/>
          <w:b/>
          <w:sz w:val="22"/>
          <w:szCs w:val="22"/>
          <w:lang w:val="en-US"/>
        </w:rPr>
      </w:r>
      <w:r w:rsidRPr="00C87AEA">
        <w:rPr>
          <w:rFonts w:asciiTheme="majorBidi" w:hAnsiTheme="majorBidi" w:cstheme="majorBidi"/>
          <w:b/>
          <w:sz w:val="22"/>
          <w:szCs w:val="22"/>
          <w:lang w:val="en-US"/>
        </w:rPr>
        <w:fldChar w:fldCharType="separate"/>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sz w:val="22"/>
          <w:szCs w:val="22"/>
          <w:lang w:val="en-US"/>
        </w:rPr>
        <w:fldChar w:fldCharType="end"/>
      </w:r>
      <w:bookmarkEnd w:id="85"/>
    </w:p>
    <w:p w:rsidR="00F56D8C" w:rsidRPr="00C87AEA" w:rsidRDefault="00F56D8C" w:rsidP="00F56D8C">
      <w:pPr>
        <w:rPr>
          <w:rFonts w:asciiTheme="majorBidi" w:hAnsiTheme="majorBidi" w:cstheme="majorBidi"/>
          <w:color w:val="808080"/>
          <w:sz w:val="20"/>
          <w:szCs w:val="20"/>
          <w:lang w:val="en-US"/>
        </w:rPr>
      </w:pPr>
    </w:p>
    <w:p w:rsidR="00F56D8C" w:rsidRPr="00C87AEA" w:rsidRDefault="00F56D8C" w:rsidP="00F56D8C">
      <w:pPr>
        <w:rPr>
          <w:rFonts w:asciiTheme="majorBidi" w:hAnsiTheme="majorBidi" w:cstheme="majorBidi"/>
          <w:b/>
          <w:sz w:val="22"/>
          <w:szCs w:val="22"/>
          <w:lang w:val="en-US"/>
        </w:rPr>
      </w:pPr>
      <w:r w:rsidRPr="00C87AEA">
        <w:rPr>
          <w:rFonts w:asciiTheme="majorBidi" w:hAnsiTheme="majorBidi" w:cstheme="majorBidi"/>
          <w:b/>
          <w:sz w:val="22"/>
          <w:szCs w:val="22"/>
          <w:lang w:val="en-US"/>
        </w:rPr>
        <w:t xml:space="preserve">Q5. Would you involve any other stakeholder? What would be the concrete actions to be carried out? </w:t>
      </w:r>
    </w:p>
    <w:p w:rsidR="00F56D8C" w:rsidRPr="00C87AEA" w:rsidRDefault="00F56D8C" w:rsidP="00F56D8C">
      <w:pPr>
        <w:rPr>
          <w:rFonts w:asciiTheme="majorBidi" w:hAnsiTheme="majorBidi" w:cstheme="majorBidi"/>
          <w:b/>
          <w:sz w:val="22"/>
          <w:szCs w:val="22"/>
          <w:lang w:val="en-US"/>
        </w:rPr>
      </w:pPr>
    </w:p>
    <w:bookmarkStart w:id="86" w:name="Text84"/>
    <w:p w:rsidR="00F56D8C" w:rsidRPr="00C87AEA" w:rsidRDefault="00F56D8C" w:rsidP="00F56D8C">
      <w:pPr>
        <w:rPr>
          <w:rFonts w:asciiTheme="majorBidi" w:hAnsiTheme="majorBidi" w:cstheme="majorBidi"/>
          <w:b/>
          <w:sz w:val="22"/>
          <w:szCs w:val="22"/>
          <w:lang w:val="en-US"/>
        </w:rPr>
      </w:pPr>
      <w:r w:rsidRPr="00C87AEA">
        <w:rPr>
          <w:rFonts w:asciiTheme="majorBidi" w:hAnsiTheme="majorBidi" w:cstheme="majorBidi"/>
          <w:b/>
          <w:sz w:val="22"/>
          <w:szCs w:val="22"/>
          <w:lang w:val="en-US"/>
        </w:rPr>
        <w:fldChar w:fldCharType="begin">
          <w:ffData>
            <w:name w:val="Text84"/>
            <w:enabled/>
            <w:calcOnExit w:val="0"/>
            <w:helpText w:type="text" w:val="Please type your answer in this text box."/>
            <w:statusText w:type="text" w:val="Please type your answer in this text box."/>
            <w:textInput/>
          </w:ffData>
        </w:fldChar>
      </w:r>
      <w:r w:rsidRPr="00C87AEA">
        <w:rPr>
          <w:rFonts w:asciiTheme="majorBidi" w:hAnsiTheme="majorBidi" w:cstheme="majorBidi"/>
          <w:b/>
          <w:sz w:val="22"/>
          <w:szCs w:val="22"/>
          <w:lang w:val="en-US"/>
        </w:rPr>
        <w:instrText xml:space="preserve"> FORMTEXT </w:instrText>
      </w:r>
      <w:r w:rsidRPr="00C87AEA">
        <w:rPr>
          <w:rFonts w:asciiTheme="majorBidi" w:hAnsiTheme="majorBidi" w:cstheme="majorBidi"/>
          <w:b/>
          <w:sz w:val="22"/>
          <w:szCs w:val="22"/>
          <w:lang w:val="en-US"/>
        </w:rPr>
      </w:r>
      <w:r w:rsidRPr="00C87AEA">
        <w:rPr>
          <w:rFonts w:asciiTheme="majorBidi" w:hAnsiTheme="majorBidi" w:cstheme="majorBidi"/>
          <w:b/>
          <w:sz w:val="22"/>
          <w:szCs w:val="22"/>
          <w:lang w:val="en-US"/>
        </w:rPr>
        <w:fldChar w:fldCharType="separate"/>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sz w:val="22"/>
          <w:szCs w:val="22"/>
          <w:lang w:val="en-US"/>
        </w:rPr>
        <w:fldChar w:fldCharType="end"/>
      </w:r>
      <w:bookmarkEnd w:id="86"/>
    </w:p>
    <w:p w:rsidR="00F56D8C" w:rsidRPr="00C87AEA" w:rsidRDefault="00F56D8C" w:rsidP="00F56D8C">
      <w:pPr>
        <w:rPr>
          <w:rFonts w:asciiTheme="majorBidi" w:hAnsiTheme="majorBidi" w:cstheme="majorBidi"/>
          <w:sz w:val="20"/>
          <w:szCs w:val="20"/>
          <w:lang w:val="en-US"/>
        </w:rPr>
      </w:pPr>
    </w:p>
    <w:p w:rsidR="00F56D8C" w:rsidRPr="00C87AEA" w:rsidRDefault="00F56D8C" w:rsidP="00F56D8C">
      <w:pPr>
        <w:rPr>
          <w:rFonts w:asciiTheme="majorBidi" w:hAnsiTheme="majorBidi" w:cstheme="majorBidi"/>
          <w:b/>
          <w:sz w:val="22"/>
          <w:szCs w:val="22"/>
          <w:lang w:val="en-US"/>
        </w:rPr>
      </w:pPr>
    </w:p>
    <w:p w:rsidR="00F56D8C" w:rsidRPr="00C87AEA" w:rsidRDefault="00F56D8C" w:rsidP="00F56D8C">
      <w:pPr>
        <w:rPr>
          <w:rFonts w:asciiTheme="majorBidi" w:hAnsiTheme="majorBidi" w:cstheme="majorBidi"/>
          <w:b/>
          <w:sz w:val="22"/>
          <w:szCs w:val="22"/>
          <w:lang w:val="en-US"/>
        </w:rPr>
      </w:pPr>
      <w:r w:rsidRPr="00C87AEA">
        <w:rPr>
          <w:rFonts w:asciiTheme="majorBidi" w:hAnsiTheme="majorBidi" w:cstheme="majorBidi"/>
          <w:b/>
          <w:sz w:val="22"/>
          <w:szCs w:val="22"/>
          <w:lang w:val="en-US"/>
        </w:rPr>
        <w:t xml:space="preserve">Q6.a. According to you, what role should the UN system </w:t>
      </w:r>
      <w:proofErr w:type="gramStart"/>
      <w:r w:rsidRPr="00C87AEA">
        <w:rPr>
          <w:rFonts w:asciiTheme="majorBidi" w:hAnsiTheme="majorBidi" w:cstheme="majorBidi"/>
          <w:b/>
          <w:sz w:val="22"/>
          <w:szCs w:val="22"/>
          <w:lang w:val="en-US"/>
        </w:rPr>
        <w:t>play</w:t>
      </w:r>
      <w:proofErr w:type="gramEnd"/>
      <w:r w:rsidRPr="00C87AEA">
        <w:rPr>
          <w:rFonts w:asciiTheme="majorBidi" w:hAnsiTheme="majorBidi" w:cstheme="majorBidi"/>
          <w:b/>
          <w:sz w:val="22"/>
          <w:szCs w:val="22"/>
          <w:lang w:val="en-US"/>
        </w:rPr>
        <w:t xml:space="preserve"> to ensure that </w:t>
      </w:r>
      <w:r>
        <w:rPr>
          <w:rFonts w:asciiTheme="majorBidi" w:hAnsiTheme="majorBidi" w:cstheme="majorBidi"/>
          <w:b/>
          <w:sz w:val="22"/>
          <w:szCs w:val="22"/>
          <w:lang w:val="en-US"/>
        </w:rPr>
        <w:t>ICT</w:t>
      </w:r>
      <w:r w:rsidRPr="00C87AEA">
        <w:rPr>
          <w:rFonts w:asciiTheme="majorBidi" w:hAnsiTheme="majorBidi" w:cstheme="majorBidi"/>
          <w:b/>
          <w:sz w:val="22"/>
          <w:szCs w:val="22"/>
          <w:lang w:val="en-US"/>
        </w:rPr>
        <w:t xml:space="preserve"> are an integral and catalytic part of a post-2015 disability-inclusive development agenda? Please rank the following answers by order of importance </w:t>
      </w:r>
    </w:p>
    <w:p w:rsidR="00F56D8C" w:rsidRPr="00C87AEA" w:rsidRDefault="00F56D8C" w:rsidP="00F56D8C">
      <w:pPr>
        <w:rPr>
          <w:rFonts w:asciiTheme="majorBidi" w:hAnsiTheme="majorBidi" w:cstheme="majorBidi"/>
          <w:b/>
          <w:sz w:val="20"/>
          <w:szCs w:val="20"/>
          <w:lang w:val="en-US"/>
        </w:rPr>
      </w:pPr>
      <w:r w:rsidRPr="00C87AEA">
        <w:rPr>
          <w:rFonts w:asciiTheme="majorBidi" w:hAnsiTheme="majorBidi" w:cstheme="majorBidi"/>
          <w:b/>
          <w:sz w:val="20"/>
          <w:szCs w:val="20"/>
          <w:lang w:val="en-US"/>
        </w:rPr>
        <w:t xml:space="preserve"> </w:t>
      </w:r>
    </w:p>
    <w:p w:rsidR="00F56D8C" w:rsidRPr="00C87AEA" w:rsidRDefault="00F56D8C" w:rsidP="00F56D8C">
      <w:pPr>
        <w:shd w:val="clear" w:color="auto" w:fill="F2F2F2"/>
        <w:jc w:val="both"/>
        <w:rPr>
          <w:rFonts w:asciiTheme="majorBidi" w:hAnsiTheme="majorBidi" w:cstheme="majorBidi"/>
          <w:sz w:val="20"/>
          <w:szCs w:val="20"/>
          <w:lang w:val="en-US"/>
        </w:rPr>
      </w:pPr>
      <w:r w:rsidRPr="00C87AEA">
        <w:rPr>
          <w:rFonts w:asciiTheme="majorBidi" w:hAnsiTheme="majorBidi" w:cstheme="majorBidi"/>
          <w:sz w:val="20"/>
          <w:szCs w:val="20"/>
          <w:lang w:val="en-US"/>
        </w:rPr>
        <w:t xml:space="preserve">Please type letter “x” in the first column for the answer that is the most important function, “x” in the second column for the second most important function, “x” in the third column for the third most important function and “x” in the fourth column for the fourth most important function. For instance, if you believe that the UN system’s most important role is: “Monitoring and evaluating development efforts on the global, regional and national level”, please type “x”: in the third line of the first column. </w:t>
      </w:r>
    </w:p>
    <w:p w:rsidR="00F56D8C" w:rsidRPr="00C87AEA" w:rsidRDefault="00F56D8C" w:rsidP="00F56D8C">
      <w:pPr>
        <w:rPr>
          <w:rFonts w:asciiTheme="majorBidi" w:hAnsiTheme="majorBidi" w:cstheme="majorBidi"/>
          <w:b/>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12"/>
        <w:gridCol w:w="716"/>
        <w:gridCol w:w="716"/>
        <w:gridCol w:w="716"/>
        <w:gridCol w:w="716"/>
      </w:tblGrid>
      <w:tr w:rsidR="00F56D8C" w:rsidRPr="00C87AEA" w:rsidTr="00E10A38">
        <w:tc>
          <w:tcPr>
            <w:tcW w:w="7763" w:type="dxa"/>
          </w:tcPr>
          <w:p w:rsidR="00F56D8C" w:rsidRPr="00C87AEA" w:rsidRDefault="00F56D8C" w:rsidP="00E10A38">
            <w:pPr>
              <w:rPr>
                <w:rFonts w:asciiTheme="majorBidi" w:hAnsiTheme="majorBidi" w:cstheme="majorBidi"/>
                <w:sz w:val="20"/>
                <w:szCs w:val="20"/>
                <w:lang w:val="en-US"/>
              </w:rPr>
            </w:pPr>
          </w:p>
        </w:tc>
        <w:tc>
          <w:tcPr>
            <w:tcW w:w="357" w:type="dxa"/>
          </w:tcPr>
          <w:p w:rsidR="00F56D8C" w:rsidRPr="00C87AEA" w:rsidRDefault="00F56D8C" w:rsidP="00E10A38">
            <w:pPr>
              <w:jc w:val="center"/>
              <w:rPr>
                <w:rFonts w:asciiTheme="majorBidi" w:hAnsiTheme="majorBidi" w:cstheme="majorBidi"/>
                <w:sz w:val="20"/>
                <w:szCs w:val="20"/>
                <w:lang w:val="en-US"/>
              </w:rPr>
            </w:pPr>
            <w:r w:rsidRPr="00C87AEA">
              <w:rPr>
                <w:rFonts w:asciiTheme="majorBidi" w:hAnsiTheme="majorBidi" w:cstheme="majorBidi"/>
                <w:sz w:val="20"/>
                <w:szCs w:val="20"/>
                <w:lang w:val="en-US"/>
              </w:rPr>
              <w:t>1</w:t>
            </w:r>
          </w:p>
        </w:tc>
        <w:tc>
          <w:tcPr>
            <w:tcW w:w="358" w:type="dxa"/>
          </w:tcPr>
          <w:p w:rsidR="00F56D8C" w:rsidRPr="00C87AEA" w:rsidRDefault="00F56D8C" w:rsidP="00E10A38">
            <w:pPr>
              <w:jc w:val="center"/>
              <w:rPr>
                <w:rFonts w:asciiTheme="majorBidi" w:hAnsiTheme="majorBidi" w:cstheme="majorBidi"/>
                <w:sz w:val="20"/>
                <w:szCs w:val="20"/>
                <w:lang w:val="en-US"/>
              </w:rPr>
            </w:pPr>
            <w:r w:rsidRPr="00C87AEA">
              <w:rPr>
                <w:rFonts w:asciiTheme="majorBidi" w:hAnsiTheme="majorBidi" w:cstheme="majorBidi"/>
                <w:sz w:val="20"/>
                <w:szCs w:val="20"/>
                <w:lang w:val="en-US"/>
              </w:rPr>
              <w:t>2</w:t>
            </w:r>
          </w:p>
        </w:tc>
        <w:tc>
          <w:tcPr>
            <w:tcW w:w="358" w:type="dxa"/>
          </w:tcPr>
          <w:p w:rsidR="00F56D8C" w:rsidRPr="00C87AEA" w:rsidRDefault="00F56D8C" w:rsidP="00E10A38">
            <w:pPr>
              <w:jc w:val="center"/>
              <w:rPr>
                <w:rFonts w:asciiTheme="majorBidi" w:hAnsiTheme="majorBidi" w:cstheme="majorBidi"/>
                <w:sz w:val="20"/>
                <w:szCs w:val="20"/>
                <w:lang w:val="en-US"/>
              </w:rPr>
            </w:pPr>
            <w:r w:rsidRPr="00C87AEA">
              <w:rPr>
                <w:rFonts w:asciiTheme="majorBidi" w:hAnsiTheme="majorBidi" w:cstheme="majorBidi"/>
                <w:sz w:val="20"/>
                <w:szCs w:val="20"/>
                <w:lang w:val="en-US"/>
              </w:rPr>
              <w:t>3</w:t>
            </w:r>
          </w:p>
        </w:tc>
        <w:tc>
          <w:tcPr>
            <w:tcW w:w="358" w:type="dxa"/>
          </w:tcPr>
          <w:p w:rsidR="00F56D8C" w:rsidRPr="00C87AEA" w:rsidRDefault="00F56D8C" w:rsidP="00E10A38">
            <w:pPr>
              <w:jc w:val="center"/>
              <w:rPr>
                <w:rFonts w:asciiTheme="majorBidi" w:hAnsiTheme="majorBidi" w:cstheme="majorBidi"/>
                <w:sz w:val="20"/>
                <w:szCs w:val="20"/>
                <w:lang w:val="en-US"/>
              </w:rPr>
            </w:pPr>
            <w:r w:rsidRPr="00C87AEA">
              <w:rPr>
                <w:rFonts w:asciiTheme="majorBidi" w:hAnsiTheme="majorBidi" w:cstheme="majorBidi"/>
                <w:sz w:val="20"/>
                <w:szCs w:val="20"/>
                <w:lang w:val="en-US"/>
              </w:rPr>
              <w:t>4</w:t>
            </w:r>
          </w:p>
        </w:tc>
      </w:tr>
      <w:tr w:rsidR="00F56D8C" w:rsidRPr="00C87AEA" w:rsidTr="00E10A38">
        <w:tc>
          <w:tcPr>
            <w:tcW w:w="7763"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t>Carrying out operational activities to meet the disability-inclusive development goals</w:t>
            </w:r>
          </w:p>
        </w:tc>
        <w:bookmarkStart w:id="87" w:name="Text85"/>
        <w:tc>
          <w:tcPr>
            <w:tcW w:w="357"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fldChar w:fldCharType="begin">
                <w:ffData>
                  <w:name w:val="Text85"/>
                  <w:enabled/>
                  <w:calcOnExit w:val="0"/>
                  <w:helpText w:type="text" w:val="Please type letter x if you believe that the most important role the UN should play is: Carrying out operational activities"/>
                  <w:statusText w:type="text" w:val="Please type letter x if you believe that the most important role the UN should play is: Carrying out operational activities"/>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87"/>
          </w:p>
        </w:tc>
        <w:bookmarkStart w:id="88" w:name="Text86"/>
        <w:tc>
          <w:tcPr>
            <w:tcW w:w="358"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fldChar w:fldCharType="begin">
                <w:ffData>
                  <w:name w:val="Text86"/>
                  <w:enabled/>
                  <w:calcOnExit w:val="0"/>
                  <w:helpText w:type="text" w:val="Please type letter x if you believe that the second most important role the UN should play is: Carrying out operational activities"/>
                  <w:statusText w:type="text" w:val="Please type letter x if you believe that the second most important role the UN should play is: Carrying out operational activities."/>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88"/>
          </w:p>
        </w:tc>
        <w:bookmarkStart w:id="89" w:name="Text87"/>
        <w:tc>
          <w:tcPr>
            <w:tcW w:w="358"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fldChar w:fldCharType="begin">
                <w:ffData>
                  <w:name w:val="Text87"/>
                  <w:enabled/>
                  <w:calcOnExit w:val="0"/>
                  <w:helpText w:type="text" w:val="Please type letter x if you believe that the third most important role the UN should play is: Carrying out operational activities."/>
                  <w:statusText w:type="text" w:val="Please type letter x if you believe that the third most important role the UN should play is: Carrying out operational activities."/>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89"/>
          </w:p>
        </w:tc>
        <w:bookmarkStart w:id="90" w:name="Text88"/>
        <w:tc>
          <w:tcPr>
            <w:tcW w:w="358"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fldChar w:fldCharType="begin">
                <w:ffData>
                  <w:name w:val="Text88"/>
                  <w:enabled/>
                  <w:calcOnExit w:val="0"/>
                  <w:helpText w:type="text" w:val="Please type letter x if you believe that the fourth most important role the UN should play is: Carrying out operational activities."/>
                  <w:statusText w:type="text" w:val="Please type letter x if you believe that the fourth most important role the UN should play is: Carrying out operational activities"/>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90"/>
          </w:p>
        </w:tc>
      </w:tr>
      <w:tr w:rsidR="00F56D8C" w:rsidRPr="00C87AEA" w:rsidTr="00E10A38">
        <w:tc>
          <w:tcPr>
            <w:tcW w:w="7763"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lastRenderedPageBreak/>
              <w:t>Setting awareness raising and mobilization campaigns to create a demand for action</w:t>
            </w:r>
          </w:p>
        </w:tc>
        <w:bookmarkStart w:id="91" w:name="Text89"/>
        <w:tc>
          <w:tcPr>
            <w:tcW w:w="357"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fldChar w:fldCharType="begin">
                <w:ffData>
                  <w:name w:val="Text89"/>
                  <w:enabled/>
                  <w:calcOnExit w:val="0"/>
                  <w:helpText w:type="text" w:val="Please type letter x if you believe that the most important role the UN should play is: Awareness raising and mobilization campaigns."/>
                  <w:statusText w:type="text" w:val="Please type letter x if you believe that the most important role the UN should play is: Awareness raising and mobilization campaigns."/>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91"/>
          </w:p>
        </w:tc>
        <w:bookmarkStart w:id="92" w:name="Text90"/>
        <w:tc>
          <w:tcPr>
            <w:tcW w:w="358"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fldChar w:fldCharType="begin">
                <w:ffData>
                  <w:name w:val="Text90"/>
                  <w:enabled/>
                  <w:calcOnExit w:val="0"/>
                  <w:helpText w:type="text" w:val="Please type letter x if you believe that the second most important role the UN should play is: Awareness and mobilization campaigns."/>
                  <w:statusText w:type="text" w:val="Please type letter x if you believe that the second most important role the UN should play is: Awareness and mobilization campaigns."/>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92"/>
          </w:p>
        </w:tc>
        <w:bookmarkStart w:id="93" w:name="Text91"/>
        <w:tc>
          <w:tcPr>
            <w:tcW w:w="358"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fldChar w:fldCharType="begin">
                <w:ffData>
                  <w:name w:val="Text91"/>
                  <w:enabled/>
                  <w:calcOnExit w:val="0"/>
                  <w:helpText w:type="text" w:val="Please type letter x if you believe that the third most important role the UN should play is: Awareness and mobilization campaigns."/>
                  <w:statusText w:type="text" w:val="Please type letter x if you believe that the third most important role the UN should play is: Awareness and mobilization campaigns."/>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93"/>
          </w:p>
        </w:tc>
        <w:bookmarkStart w:id="94" w:name="Text92"/>
        <w:tc>
          <w:tcPr>
            <w:tcW w:w="358"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fldChar w:fldCharType="begin">
                <w:ffData>
                  <w:name w:val="Text92"/>
                  <w:enabled/>
                  <w:calcOnExit w:val="0"/>
                  <w:helpText w:type="text" w:val="Please type letter x if you believe that the third most important role the UN should play is: Awareness and mobilization campaigns."/>
                  <w:statusText w:type="text" w:val="Please type letter x if you believe that the third most important role the UN should play is: Awareness and mobilization campaigns."/>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94"/>
          </w:p>
        </w:tc>
      </w:tr>
      <w:tr w:rsidR="00F56D8C" w:rsidRPr="00C87AEA" w:rsidTr="00E10A38">
        <w:tc>
          <w:tcPr>
            <w:tcW w:w="7763"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t>Monitoring and evaluating development efforts on the global, regional and national level</w:t>
            </w:r>
          </w:p>
        </w:tc>
        <w:bookmarkStart w:id="95" w:name="Text93"/>
        <w:tc>
          <w:tcPr>
            <w:tcW w:w="357"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fldChar w:fldCharType="begin">
                <w:ffData>
                  <w:name w:val="Text93"/>
                  <w:enabled/>
                  <w:calcOnExit w:val="0"/>
                  <w:helpText w:type="text" w:val="Type letter x if you believe that the most important role the UN should play is: analyzing the effectiveness of development policies."/>
                  <w:statusText w:type="text" w:val="Please type letter x if you believe that the most important role the UN should play is: development efforts's monitoring and evaluation."/>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95"/>
          </w:p>
        </w:tc>
        <w:bookmarkStart w:id="96" w:name="Text94"/>
        <w:tc>
          <w:tcPr>
            <w:tcW w:w="358"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fldChar w:fldCharType="begin">
                <w:ffData>
                  <w:name w:val="Text94"/>
                  <w:enabled/>
                  <w:calcOnExit w:val="0"/>
                  <w:helpText w:type="text" w:val="Type letter x if you believe that the second most important role the UN should play is: development efforts's monitoring and evaluation."/>
                  <w:statusText w:type="text" w:val="Type letter x if you believe that the second most important role the UN should play is: development efforts's monitoring and evaluation."/>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96"/>
          </w:p>
        </w:tc>
        <w:bookmarkStart w:id="97" w:name="Text95"/>
        <w:tc>
          <w:tcPr>
            <w:tcW w:w="358"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fldChar w:fldCharType="begin">
                <w:ffData>
                  <w:name w:val="Text95"/>
                  <w:enabled/>
                  <w:calcOnExit w:val="0"/>
                  <w:helpText w:type="text" w:val="Type letter x if you believe that the second most important role the UN should play is: development efforts's monitoring and evaluation."/>
                  <w:statusText w:type="text" w:val="Please type letter x if you believe that the third important role the UN should play is: development efforts's monitoring and evaluation."/>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97"/>
          </w:p>
        </w:tc>
        <w:bookmarkStart w:id="98" w:name="Text96"/>
        <w:tc>
          <w:tcPr>
            <w:tcW w:w="358"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fldChar w:fldCharType="begin">
                <w:ffData>
                  <w:name w:val="Text96"/>
                  <w:enabled/>
                  <w:calcOnExit w:val="0"/>
                  <w:helpText w:type="text" w:val="Type letter x if you believe that the fourth most important role the UN should play is: development efforts's monitoring and evaluation."/>
                  <w:statusText w:type="text" w:val="Type letter x if you believe that the fourth most important role the UN should play is: development efforts's monitoring and evaluation."/>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98"/>
          </w:p>
        </w:tc>
      </w:tr>
      <w:tr w:rsidR="00F56D8C" w:rsidRPr="00C87AEA" w:rsidTr="00E10A38">
        <w:tc>
          <w:tcPr>
            <w:tcW w:w="7763"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t>Analysis of results to determine whether development policies, programmes and projects are effective</w:t>
            </w:r>
          </w:p>
        </w:tc>
        <w:bookmarkStart w:id="99" w:name="Text97"/>
        <w:tc>
          <w:tcPr>
            <w:tcW w:w="357"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fldChar w:fldCharType="begin">
                <w:ffData>
                  <w:name w:val="Text97"/>
                  <w:enabled/>
                  <w:calcOnExit w:val="0"/>
                  <w:helpText w:type="text" w:val="Type letter x if you believe that the most important role the UN should play is: analyzing the effectiveness of development policies."/>
                  <w:statusText w:type="text" w:val="Type letter x if you believe that the most important role the UN should play is: analyzing the effectiveness of development policies."/>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99"/>
          </w:p>
        </w:tc>
        <w:bookmarkStart w:id="100" w:name="Text98"/>
        <w:tc>
          <w:tcPr>
            <w:tcW w:w="358"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fldChar w:fldCharType="begin">
                <w:ffData>
                  <w:name w:val="Text98"/>
                  <w:enabled/>
                  <w:calcOnExit w:val="0"/>
                  <w:helpText w:type="text" w:val="Type letter x if you believe that the second most important role the UN should play is: analyzing effectiveness of development policies."/>
                  <w:statusText w:type="text" w:val="Type letter x if you believe that the second most important role the UN should play is: analyzing effectiveness of development policies."/>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100"/>
          </w:p>
        </w:tc>
        <w:bookmarkStart w:id="101" w:name="Text99"/>
        <w:tc>
          <w:tcPr>
            <w:tcW w:w="358"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fldChar w:fldCharType="begin">
                <w:ffData>
                  <w:name w:val="Text99"/>
                  <w:enabled/>
                  <w:calcOnExit w:val="0"/>
                  <w:helpText w:type="text" w:val="Type letter x if you believe that the third most important role the UN should play is: analyzing the effectiveness of development policies"/>
                  <w:statusText w:type="text" w:val="Type letter x if you believe that the third most important role the UN should play is: analyzing the effectiveness of development policies"/>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101"/>
          </w:p>
        </w:tc>
        <w:bookmarkStart w:id="102" w:name="Text100"/>
        <w:tc>
          <w:tcPr>
            <w:tcW w:w="358" w:type="dxa"/>
          </w:tcPr>
          <w:p w:rsidR="00F56D8C" w:rsidRPr="00C87AEA" w:rsidRDefault="00F56D8C" w:rsidP="00E10A38">
            <w:pPr>
              <w:rPr>
                <w:rFonts w:asciiTheme="majorBidi" w:hAnsiTheme="majorBidi" w:cstheme="majorBidi"/>
                <w:sz w:val="20"/>
                <w:szCs w:val="20"/>
                <w:lang w:val="en-US"/>
              </w:rPr>
            </w:pPr>
            <w:r w:rsidRPr="00C87AEA">
              <w:rPr>
                <w:rFonts w:asciiTheme="majorBidi" w:hAnsiTheme="majorBidi" w:cstheme="majorBidi"/>
                <w:sz w:val="20"/>
                <w:szCs w:val="20"/>
                <w:lang w:val="en-US"/>
              </w:rPr>
              <w:fldChar w:fldCharType="begin">
                <w:ffData>
                  <w:name w:val="Text100"/>
                  <w:enabled/>
                  <w:calcOnExit w:val="0"/>
                  <w:helpText w:type="text" w:val="Type letter x if  the fourth most important role the UN should play is: analyzing the effectiveness of development policies."/>
                  <w:statusText w:type="text" w:val="Type letter x if  the fourth most important role the UN should play is: analyzing the effectiveness of development policies."/>
                  <w:textInput/>
                </w:ffData>
              </w:fldChar>
            </w:r>
            <w:r w:rsidRPr="00C87AEA">
              <w:rPr>
                <w:rFonts w:asciiTheme="majorBidi" w:hAnsiTheme="majorBidi" w:cstheme="majorBidi"/>
                <w:sz w:val="20"/>
                <w:szCs w:val="20"/>
                <w:lang w:val="en-US"/>
              </w:rPr>
              <w:instrText xml:space="preserve"> FORMTEXT </w:instrText>
            </w:r>
            <w:r w:rsidRPr="00C87AEA">
              <w:rPr>
                <w:rFonts w:asciiTheme="majorBidi" w:hAnsiTheme="majorBidi" w:cstheme="majorBidi"/>
                <w:sz w:val="20"/>
                <w:szCs w:val="20"/>
                <w:lang w:val="en-US"/>
              </w:rPr>
            </w:r>
            <w:r w:rsidRPr="00C87AEA">
              <w:rPr>
                <w:rFonts w:asciiTheme="majorBidi" w:hAnsiTheme="majorBidi" w:cstheme="majorBidi"/>
                <w:sz w:val="20"/>
                <w:szCs w:val="20"/>
                <w:lang w:val="en-US"/>
              </w:rPr>
              <w:fldChar w:fldCharType="separate"/>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noProof/>
                <w:sz w:val="20"/>
                <w:szCs w:val="20"/>
                <w:lang w:val="en-US"/>
              </w:rPr>
              <w:t> </w:t>
            </w:r>
            <w:r w:rsidRPr="00C87AEA">
              <w:rPr>
                <w:rFonts w:asciiTheme="majorBidi" w:hAnsiTheme="majorBidi" w:cstheme="majorBidi"/>
                <w:sz w:val="20"/>
                <w:szCs w:val="20"/>
                <w:lang w:val="en-US"/>
              </w:rPr>
              <w:fldChar w:fldCharType="end"/>
            </w:r>
            <w:bookmarkEnd w:id="102"/>
          </w:p>
        </w:tc>
      </w:tr>
    </w:tbl>
    <w:p w:rsidR="00F56D8C" w:rsidRPr="00C87AEA" w:rsidRDefault="00F56D8C" w:rsidP="00F56D8C">
      <w:pPr>
        <w:rPr>
          <w:rFonts w:asciiTheme="majorBidi" w:hAnsiTheme="majorBidi" w:cstheme="majorBidi"/>
          <w:sz w:val="20"/>
          <w:szCs w:val="20"/>
          <w:lang w:val="en-US"/>
        </w:rPr>
      </w:pPr>
    </w:p>
    <w:p w:rsidR="00F56D8C" w:rsidRPr="00C87AEA" w:rsidRDefault="00F56D8C" w:rsidP="00F56D8C">
      <w:pPr>
        <w:rPr>
          <w:rFonts w:asciiTheme="majorBidi" w:hAnsiTheme="majorBidi" w:cstheme="majorBidi"/>
          <w:b/>
          <w:sz w:val="22"/>
          <w:szCs w:val="22"/>
          <w:lang w:val="en-US"/>
        </w:rPr>
      </w:pPr>
      <w:r w:rsidRPr="00C87AEA">
        <w:rPr>
          <w:rFonts w:asciiTheme="majorBidi" w:hAnsiTheme="majorBidi" w:cstheme="majorBidi"/>
          <w:b/>
          <w:sz w:val="22"/>
          <w:szCs w:val="22"/>
          <w:lang w:val="en-US"/>
        </w:rPr>
        <w:t>Q6.b. Would you like to mention any other role that should be performed by the UN system?</w:t>
      </w:r>
    </w:p>
    <w:p w:rsidR="00F56D8C" w:rsidRPr="00C87AEA" w:rsidRDefault="00F56D8C" w:rsidP="00F56D8C">
      <w:pPr>
        <w:rPr>
          <w:rFonts w:asciiTheme="majorBidi" w:hAnsiTheme="majorBidi" w:cstheme="majorBidi"/>
          <w:b/>
          <w:sz w:val="22"/>
          <w:szCs w:val="22"/>
          <w:lang w:val="en-US"/>
        </w:rPr>
      </w:pPr>
    </w:p>
    <w:bookmarkStart w:id="103" w:name="Text101"/>
    <w:p w:rsidR="00F56D8C" w:rsidRPr="00C87AEA" w:rsidRDefault="00F56D8C" w:rsidP="00F56D8C">
      <w:pPr>
        <w:rPr>
          <w:rFonts w:asciiTheme="majorBidi" w:hAnsiTheme="majorBidi" w:cstheme="majorBidi"/>
          <w:b/>
          <w:sz w:val="22"/>
          <w:szCs w:val="22"/>
          <w:lang w:val="en-US"/>
        </w:rPr>
      </w:pPr>
      <w:r w:rsidRPr="00C87AEA">
        <w:rPr>
          <w:rFonts w:asciiTheme="majorBidi" w:hAnsiTheme="majorBidi" w:cstheme="majorBidi"/>
          <w:b/>
          <w:sz w:val="22"/>
          <w:szCs w:val="22"/>
          <w:lang w:val="en-US"/>
        </w:rPr>
        <w:fldChar w:fldCharType="begin">
          <w:ffData>
            <w:name w:val="Text101"/>
            <w:enabled/>
            <w:calcOnExit w:val="0"/>
            <w:helpText w:type="text" w:val="Please type your answer in this text box."/>
            <w:statusText w:type="text" w:val="Please type your answer in this text box."/>
            <w:textInput/>
          </w:ffData>
        </w:fldChar>
      </w:r>
      <w:r w:rsidRPr="00C87AEA">
        <w:rPr>
          <w:rFonts w:asciiTheme="majorBidi" w:hAnsiTheme="majorBidi" w:cstheme="majorBidi"/>
          <w:b/>
          <w:sz w:val="22"/>
          <w:szCs w:val="22"/>
          <w:lang w:val="en-US"/>
        </w:rPr>
        <w:instrText xml:space="preserve"> FORMTEXT </w:instrText>
      </w:r>
      <w:r w:rsidRPr="00C87AEA">
        <w:rPr>
          <w:rFonts w:asciiTheme="majorBidi" w:hAnsiTheme="majorBidi" w:cstheme="majorBidi"/>
          <w:b/>
          <w:sz w:val="22"/>
          <w:szCs w:val="22"/>
          <w:lang w:val="en-US"/>
        </w:rPr>
      </w:r>
      <w:r w:rsidRPr="00C87AEA">
        <w:rPr>
          <w:rFonts w:asciiTheme="majorBidi" w:hAnsiTheme="majorBidi" w:cstheme="majorBidi"/>
          <w:b/>
          <w:sz w:val="22"/>
          <w:szCs w:val="22"/>
          <w:lang w:val="en-US"/>
        </w:rPr>
        <w:fldChar w:fldCharType="separate"/>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sz w:val="22"/>
          <w:szCs w:val="22"/>
          <w:lang w:val="en-US"/>
        </w:rPr>
        <w:fldChar w:fldCharType="end"/>
      </w:r>
      <w:bookmarkEnd w:id="103"/>
    </w:p>
    <w:p w:rsidR="00F56D8C" w:rsidRPr="00C87AEA" w:rsidRDefault="00F56D8C" w:rsidP="00F56D8C">
      <w:pPr>
        <w:rPr>
          <w:rFonts w:asciiTheme="majorBidi" w:hAnsiTheme="majorBidi" w:cstheme="majorBidi"/>
          <w:b/>
          <w:sz w:val="22"/>
          <w:szCs w:val="22"/>
          <w:lang w:val="en-US"/>
        </w:rPr>
      </w:pPr>
    </w:p>
    <w:p w:rsidR="00F56D8C" w:rsidRPr="00C87AEA" w:rsidRDefault="00F56D8C" w:rsidP="00F56D8C">
      <w:pPr>
        <w:rPr>
          <w:rFonts w:asciiTheme="majorBidi" w:hAnsiTheme="majorBidi" w:cstheme="majorBidi"/>
          <w:b/>
          <w:sz w:val="22"/>
          <w:szCs w:val="22"/>
          <w:lang w:val="en-US"/>
        </w:rPr>
      </w:pPr>
      <w:proofErr w:type="gramStart"/>
      <w:r w:rsidRPr="00C87AEA">
        <w:rPr>
          <w:rFonts w:asciiTheme="majorBidi" w:hAnsiTheme="majorBidi" w:cstheme="majorBidi"/>
          <w:b/>
          <w:sz w:val="22"/>
          <w:szCs w:val="22"/>
          <w:lang w:val="en-US"/>
        </w:rPr>
        <w:t>Q6.c.</w:t>
      </w:r>
      <w:proofErr w:type="gramEnd"/>
      <w:r w:rsidRPr="00C87AEA">
        <w:rPr>
          <w:rFonts w:asciiTheme="majorBidi" w:hAnsiTheme="majorBidi" w:cstheme="majorBidi"/>
          <w:b/>
          <w:sz w:val="22"/>
          <w:szCs w:val="22"/>
          <w:lang w:val="en-US"/>
        </w:rPr>
        <w:t xml:space="preserve"> According to you, what role should the private sector play to ensure that </w:t>
      </w:r>
      <w:r>
        <w:rPr>
          <w:rFonts w:asciiTheme="majorBidi" w:hAnsiTheme="majorBidi" w:cstheme="majorBidi"/>
          <w:b/>
          <w:sz w:val="22"/>
          <w:szCs w:val="22"/>
          <w:lang w:val="en-US"/>
        </w:rPr>
        <w:t>ICT</w:t>
      </w:r>
      <w:r w:rsidRPr="00C87AEA">
        <w:rPr>
          <w:rFonts w:asciiTheme="majorBidi" w:hAnsiTheme="majorBidi" w:cstheme="majorBidi"/>
          <w:b/>
          <w:sz w:val="22"/>
          <w:szCs w:val="22"/>
          <w:lang w:val="en-US"/>
        </w:rPr>
        <w:t xml:space="preserve"> are an integral and catalytic part of a post-2015 disability-inclusive development agenda?</w:t>
      </w:r>
    </w:p>
    <w:p w:rsidR="00F56D8C" w:rsidRPr="00C87AEA" w:rsidRDefault="00F56D8C" w:rsidP="00F56D8C">
      <w:pPr>
        <w:rPr>
          <w:rFonts w:asciiTheme="majorBidi" w:hAnsiTheme="majorBidi" w:cstheme="majorBidi"/>
          <w:b/>
          <w:sz w:val="22"/>
          <w:szCs w:val="22"/>
          <w:lang w:val="en-US"/>
        </w:rPr>
      </w:pPr>
    </w:p>
    <w:bookmarkStart w:id="104" w:name="Text102"/>
    <w:p w:rsidR="00F56D8C" w:rsidRPr="00C87AEA" w:rsidRDefault="00F56D8C" w:rsidP="00F56D8C">
      <w:pPr>
        <w:rPr>
          <w:rFonts w:asciiTheme="majorBidi" w:hAnsiTheme="majorBidi" w:cstheme="majorBidi"/>
          <w:b/>
          <w:sz w:val="22"/>
          <w:szCs w:val="22"/>
          <w:lang w:val="en-US"/>
        </w:rPr>
      </w:pPr>
      <w:r w:rsidRPr="00C87AEA">
        <w:rPr>
          <w:rFonts w:asciiTheme="majorBidi" w:hAnsiTheme="majorBidi" w:cstheme="majorBidi"/>
          <w:b/>
          <w:sz w:val="22"/>
          <w:szCs w:val="22"/>
          <w:lang w:val="en-US"/>
        </w:rPr>
        <w:fldChar w:fldCharType="begin">
          <w:ffData>
            <w:name w:val="Text102"/>
            <w:enabled/>
            <w:calcOnExit w:val="0"/>
            <w:helpText w:type="text" w:val="Please type your answer in this text box."/>
            <w:statusText w:type="text" w:val="Please type your answer in this text box."/>
            <w:textInput/>
          </w:ffData>
        </w:fldChar>
      </w:r>
      <w:r w:rsidRPr="00C87AEA">
        <w:rPr>
          <w:rFonts w:asciiTheme="majorBidi" w:hAnsiTheme="majorBidi" w:cstheme="majorBidi"/>
          <w:b/>
          <w:sz w:val="22"/>
          <w:szCs w:val="22"/>
          <w:lang w:val="en-US"/>
        </w:rPr>
        <w:instrText xml:space="preserve"> FORMTEXT </w:instrText>
      </w:r>
      <w:r w:rsidRPr="00C87AEA">
        <w:rPr>
          <w:rFonts w:asciiTheme="majorBidi" w:hAnsiTheme="majorBidi" w:cstheme="majorBidi"/>
          <w:b/>
          <w:sz w:val="22"/>
          <w:szCs w:val="22"/>
          <w:lang w:val="en-US"/>
        </w:rPr>
      </w:r>
      <w:r w:rsidRPr="00C87AEA">
        <w:rPr>
          <w:rFonts w:asciiTheme="majorBidi" w:hAnsiTheme="majorBidi" w:cstheme="majorBidi"/>
          <w:b/>
          <w:sz w:val="22"/>
          <w:szCs w:val="22"/>
          <w:lang w:val="en-US"/>
        </w:rPr>
        <w:fldChar w:fldCharType="separate"/>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sz w:val="22"/>
          <w:szCs w:val="22"/>
          <w:lang w:val="en-US"/>
        </w:rPr>
        <w:fldChar w:fldCharType="end"/>
      </w:r>
      <w:bookmarkEnd w:id="104"/>
    </w:p>
    <w:p w:rsidR="00F56D8C" w:rsidRPr="00C87AEA" w:rsidRDefault="00F56D8C" w:rsidP="00F56D8C">
      <w:pPr>
        <w:rPr>
          <w:rFonts w:asciiTheme="majorBidi" w:hAnsiTheme="majorBidi" w:cstheme="majorBidi"/>
          <w:b/>
          <w:sz w:val="22"/>
          <w:szCs w:val="22"/>
          <w:lang w:val="en-US"/>
        </w:rPr>
      </w:pPr>
    </w:p>
    <w:p w:rsidR="00F56D8C" w:rsidRPr="00C87AEA" w:rsidRDefault="00F56D8C" w:rsidP="00F56D8C">
      <w:pPr>
        <w:rPr>
          <w:rFonts w:asciiTheme="majorBidi" w:hAnsiTheme="majorBidi" w:cstheme="majorBidi"/>
          <w:b/>
          <w:sz w:val="22"/>
          <w:szCs w:val="22"/>
          <w:lang w:val="en-US"/>
        </w:rPr>
      </w:pPr>
      <w:r w:rsidRPr="00C87AEA">
        <w:rPr>
          <w:rFonts w:asciiTheme="majorBidi" w:hAnsiTheme="majorBidi" w:cstheme="majorBidi"/>
          <w:b/>
          <w:sz w:val="22"/>
          <w:szCs w:val="22"/>
          <w:lang w:val="en-US"/>
        </w:rPr>
        <w:t xml:space="preserve">Q7.a. At the national level, what existing or new indicators would allow policy makers to measure progress towards the national implementation of the Convention on the Rights of Persons with Disabilities and the achievement of disability-inclusive economic and social development with and through </w:t>
      </w:r>
      <w:r>
        <w:rPr>
          <w:rFonts w:asciiTheme="majorBidi" w:hAnsiTheme="majorBidi" w:cstheme="majorBidi"/>
          <w:b/>
          <w:sz w:val="22"/>
          <w:szCs w:val="22"/>
          <w:lang w:val="en-US"/>
        </w:rPr>
        <w:t>ICT</w:t>
      </w:r>
      <w:r w:rsidRPr="00C87AEA">
        <w:rPr>
          <w:rFonts w:asciiTheme="majorBidi" w:hAnsiTheme="majorBidi" w:cstheme="majorBidi"/>
          <w:b/>
          <w:sz w:val="22"/>
          <w:szCs w:val="22"/>
          <w:lang w:val="en-US"/>
        </w:rPr>
        <w:t xml:space="preserve"> at the country-level?</w:t>
      </w:r>
    </w:p>
    <w:p w:rsidR="00F56D8C" w:rsidRPr="00C87AEA" w:rsidRDefault="00F56D8C" w:rsidP="00F56D8C">
      <w:pPr>
        <w:rPr>
          <w:rFonts w:asciiTheme="majorBidi" w:hAnsiTheme="majorBidi" w:cstheme="majorBidi"/>
          <w:b/>
          <w:sz w:val="22"/>
          <w:szCs w:val="22"/>
          <w:lang w:val="en-US"/>
        </w:rPr>
      </w:pPr>
    </w:p>
    <w:bookmarkStart w:id="105" w:name="Text103"/>
    <w:p w:rsidR="00F56D8C" w:rsidRPr="00C87AEA" w:rsidRDefault="00F56D8C" w:rsidP="00F56D8C">
      <w:pPr>
        <w:rPr>
          <w:rFonts w:asciiTheme="majorBidi" w:hAnsiTheme="majorBidi" w:cstheme="majorBidi"/>
          <w:b/>
          <w:sz w:val="22"/>
          <w:szCs w:val="22"/>
          <w:lang w:val="en-US"/>
        </w:rPr>
      </w:pPr>
      <w:r w:rsidRPr="00C87AEA">
        <w:rPr>
          <w:rFonts w:asciiTheme="majorBidi" w:hAnsiTheme="majorBidi" w:cstheme="majorBidi"/>
          <w:b/>
          <w:sz w:val="22"/>
          <w:szCs w:val="22"/>
          <w:lang w:val="en-US"/>
        </w:rPr>
        <w:fldChar w:fldCharType="begin">
          <w:ffData>
            <w:name w:val="Text103"/>
            <w:enabled/>
            <w:calcOnExit w:val="0"/>
            <w:helpText w:type="text" w:val="Please type your answer in this text box."/>
            <w:statusText w:type="text" w:val="Please type your answer in this text box.  "/>
            <w:textInput/>
          </w:ffData>
        </w:fldChar>
      </w:r>
      <w:r w:rsidRPr="00C87AEA">
        <w:rPr>
          <w:rFonts w:asciiTheme="majorBidi" w:hAnsiTheme="majorBidi" w:cstheme="majorBidi"/>
          <w:b/>
          <w:sz w:val="22"/>
          <w:szCs w:val="22"/>
          <w:lang w:val="en-US"/>
        </w:rPr>
        <w:instrText xml:space="preserve"> FORMTEXT </w:instrText>
      </w:r>
      <w:r w:rsidRPr="00C87AEA">
        <w:rPr>
          <w:rFonts w:asciiTheme="majorBidi" w:hAnsiTheme="majorBidi" w:cstheme="majorBidi"/>
          <w:b/>
          <w:sz w:val="22"/>
          <w:szCs w:val="22"/>
          <w:lang w:val="en-US"/>
        </w:rPr>
      </w:r>
      <w:r w:rsidRPr="00C87AEA">
        <w:rPr>
          <w:rFonts w:asciiTheme="majorBidi" w:hAnsiTheme="majorBidi" w:cstheme="majorBidi"/>
          <w:b/>
          <w:sz w:val="22"/>
          <w:szCs w:val="22"/>
          <w:lang w:val="en-US"/>
        </w:rPr>
        <w:fldChar w:fldCharType="separate"/>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noProof/>
          <w:sz w:val="22"/>
          <w:szCs w:val="22"/>
          <w:lang w:val="en-US"/>
        </w:rPr>
        <w:t> </w:t>
      </w:r>
      <w:r w:rsidRPr="00C87AEA">
        <w:rPr>
          <w:rFonts w:asciiTheme="majorBidi" w:hAnsiTheme="majorBidi" w:cstheme="majorBidi"/>
          <w:b/>
          <w:sz w:val="22"/>
          <w:szCs w:val="22"/>
          <w:lang w:val="en-US"/>
        </w:rPr>
        <w:fldChar w:fldCharType="end"/>
      </w:r>
      <w:bookmarkEnd w:id="105"/>
    </w:p>
    <w:p w:rsidR="00F56D8C" w:rsidRPr="00C87AEA" w:rsidRDefault="00F56D8C" w:rsidP="00F56D8C">
      <w:pPr>
        <w:rPr>
          <w:rFonts w:asciiTheme="majorBidi" w:hAnsiTheme="majorBidi" w:cstheme="majorBidi"/>
          <w:b/>
          <w:sz w:val="22"/>
          <w:szCs w:val="22"/>
          <w:lang w:val="en-US"/>
        </w:rPr>
      </w:pPr>
    </w:p>
    <w:p w:rsidR="00F56D8C" w:rsidRPr="00C87AEA" w:rsidRDefault="00F56D8C" w:rsidP="00F56D8C">
      <w:pPr>
        <w:rPr>
          <w:rFonts w:asciiTheme="majorBidi" w:hAnsiTheme="majorBidi" w:cstheme="majorBidi"/>
          <w:b/>
          <w:sz w:val="22"/>
          <w:szCs w:val="22"/>
          <w:lang w:val="en-US"/>
        </w:rPr>
      </w:pPr>
      <w:proofErr w:type="gramStart"/>
      <w:r w:rsidRPr="00C87AEA">
        <w:rPr>
          <w:rFonts w:asciiTheme="majorBidi" w:hAnsiTheme="majorBidi" w:cstheme="majorBidi"/>
          <w:b/>
          <w:sz w:val="22"/>
          <w:szCs w:val="22"/>
          <w:lang w:val="en-US"/>
        </w:rPr>
        <w:t>Q7.b.</w:t>
      </w:r>
      <w:proofErr w:type="gramEnd"/>
      <w:r w:rsidRPr="00C87AEA">
        <w:rPr>
          <w:rFonts w:asciiTheme="majorBidi" w:hAnsiTheme="majorBidi" w:cstheme="majorBidi"/>
          <w:b/>
          <w:sz w:val="22"/>
          <w:szCs w:val="22"/>
          <w:lang w:val="en-US"/>
        </w:rPr>
        <w:t xml:space="preserve"> At the international level, what existing or new indicators would allow the international community to measure progress towards the global implementation of the Convention on the Rights of Persons with Disabilities and the achievement of disability-inclusive international development with and through </w:t>
      </w:r>
      <w:r>
        <w:rPr>
          <w:rFonts w:asciiTheme="majorBidi" w:hAnsiTheme="majorBidi" w:cstheme="majorBidi"/>
          <w:b/>
          <w:sz w:val="22"/>
          <w:szCs w:val="22"/>
          <w:lang w:val="en-US"/>
        </w:rPr>
        <w:t>ICT</w:t>
      </w:r>
      <w:r w:rsidRPr="00C87AEA">
        <w:rPr>
          <w:rFonts w:asciiTheme="majorBidi" w:hAnsiTheme="majorBidi" w:cstheme="majorBidi"/>
          <w:b/>
          <w:sz w:val="22"/>
          <w:szCs w:val="22"/>
          <w:lang w:val="en-US"/>
        </w:rPr>
        <w:t>?</w:t>
      </w:r>
    </w:p>
    <w:p w:rsidR="003C71BF" w:rsidRDefault="003C71BF">
      <w:pPr>
        <w:rPr>
          <w:lang w:val="en-US"/>
        </w:rPr>
      </w:pPr>
      <w:r>
        <w:rPr>
          <w:lang w:val="en-US"/>
        </w:rPr>
        <w:br w:type="page"/>
      </w:r>
    </w:p>
    <w:p w:rsidR="003C71BF" w:rsidRDefault="003C71BF" w:rsidP="00017376">
      <w:pPr>
        <w:pStyle w:val="Heading2"/>
        <w:rPr>
          <w:highlight w:val="lightGray"/>
        </w:rPr>
      </w:pPr>
      <w:bookmarkStart w:id="106" w:name="_Toc362018457"/>
      <w:r w:rsidRPr="00017376">
        <w:rPr>
          <w:highlight w:val="lightGray"/>
        </w:rPr>
        <w:lastRenderedPageBreak/>
        <w:t>Annex IV – Prioritization of main challenges to be addressed to maximize the ICT opportunity for persons with disabilities in each area of development</w:t>
      </w:r>
      <w:bookmarkEnd w:id="106"/>
    </w:p>
    <w:p w:rsidR="00017376" w:rsidRDefault="00017376" w:rsidP="00017376">
      <w:pPr>
        <w:rPr>
          <w:highlight w:val="lightGray"/>
          <w:lang w:val="en-GB"/>
        </w:rPr>
      </w:pPr>
    </w:p>
    <w:p w:rsidR="00017376" w:rsidRPr="00017376" w:rsidRDefault="00017376" w:rsidP="00017376">
      <w:pPr>
        <w:pStyle w:val="Heading3"/>
        <w:rPr>
          <w:b w:val="0"/>
          <w:bCs/>
          <w:i/>
          <w:iCs/>
          <w:u w:val="none"/>
        </w:rPr>
      </w:pPr>
      <w:r w:rsidRPr="00017376">
        <w:rPr>
          <w:b w:val="0"/>
          <w:bCs/>
          <w:i/>
          <w:iCs/>
          <w:u w:val="none"/>
        </w:rPr>
        <w:t>This quantitative data was collected from expert answers to the consultation survey.</w:t>
      </w:r>
    </w:p>
    <w:p w:rsidR="003C71BF" w:rsidRPr="000E0C73" w:rsidRDefault="00017376" w:rsidP="00017376">
      <w:pPr>
        <w:pStyle w:val="Heading3"/>
        <w:rPr>
          <w:highlight w:val="lightGray"/>
          <w:lang w:eastAsia="x-none"/>
        </w:rPr>
      </w:pPr>
      <w:r>
        <w:t xml:space="preserve"> </w:t>
      </w:r>
      <w:r w:rsidR="003C71BF">
        <w:br/>
      </w:r>
      <w:r w:rsidR="003C71BF" w:rsidRPr="000E0C73">
        <w:t>HEALTHCARE</w:t>
      </w:r>
    </w:p>
    <w:tbl>
      <w:tblPr>
        <w:tblW w:w="9565" w:type="dxa"/>
        <w:tblBorders>
          <w:top w:val="single" w:sz="8" w:space="0" w:color="4F81BD"/>
          <w:bottom w:val="single" w:sz="8" w:space="0" w:color="4F81BD"/>
        </w:tblBorders>
        <w:tblLook w:val="0420" w:firstRow="1" w:lastRow="0" w:firstColumn="0" w:lastColumn="0" w:noHBand="0" w:noVBand="1"/>
      </w:tblPr>
      <w:tblGrid>
        <w:gridCol w:w="8188"/>
        <w:gridCol w:w="148"/>
        <w:gridCol w:w="1229"/>
      </w:tblGrid>
      <w:tr w:rsidR="003C71BF" w:rsidRPr="00017376" w:rsidTr="00E10A38">
        <w:trPr>
          <w:trHeight w:val="300"/>
          <w:tblHeader/>
        </w:trPr>
        <w:tc>
          <w:tcPr>
            <w:tcW w:w="8188" w:type="dxa"/>
            <w:shd w:val="clear" w:color="auto" w:fill="DBE5F1"/>
            <w:noWrap/>
          </w:tcPr>
          <w:p w:rsidR="003C71BF" w:rsidRPr="000E0C73" w:rsidRDefault="003C71BF" w:rsidP="00E10A38">
            <w:pPr>
              <w:tabs>
                <w:tab w:val="left" w:pos="5670"/>
              </w:tabs>
              <w:spacing w:before="120" w:after="120"/>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Challenges</w:t>
            </w:r>
          </w:p>
        </w:tc>
        <w:tc>
          <w:tcPr>
            <w:tcW w:w="1377" w:type="dxa"/>
            <w:gridSpan w:val="2"/>
            <w:shd w:val="clear" w:color="auto" w:fill="DBE5F1"/>
            <w:noWrap/>
          </w:tcPr>
          <w:p w:rsidR="003C71BF" w:rsidRPr="000E0C73" w:rsidRDefault="003C71BF" w:rsidP="00E10A38">
            <w:pPr>
              <w:tabs>
                <w:tab w:val="left" w:pos="5670"/>
              </w:tabs>
              <w:spacing w:before="120" w:after="120"/>
              <w:jc w:val="right"/>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Priority</w:t>
            </w:r>
          </w:p>
        </w:tc>
      </w:tr>
      <w:tr w:rsidR="003C71BF" w:rsidRPr="000E0C73" w:rsidTr="00E10A38">
        <w:trPr>
          <w:trHeight w:val="300"/>
        </w:trPr>
        <w:tc>
          <w:tcPr>
            <w:tcW w:w="8188" w:type="dxa"/>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 xml:space="preserve">Cost of assistive technology </w:t>
            </w:r>
          </w:p>
        </w:tc>
        <w:tc>
          <w:tcPr>
            <w:tcW w:w="1377"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13.0 %</w:t>
            </w:r>
          </w:p>
        </w:tc>
      </w:tr>
      <w:tr w:rsidR="003C71BF" w:rsidRPr="000E0C73" w:rsidTr="00E10A38">
        <w:trPr>
          <w:trHeight w:val="300"/>
        </w:trPr>
        <w:tc>
          <w:tcPr>
            <w:tcW w:w="8188" w:type="dxa"/>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of ICT devices</w:t>
            </w:r>
          </w:p>
        </w:tc>
        <w:tc>
          <w:tcPr>
            <w:tcW w:w="1377"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10.4%</w:t>
            </w:r>
          </w:p>
        </w:tc>
      </w:tr>
      <w:tr w:rsidR="003C71BF" w:rsidRPr="000E0C73" w:rsidTr="00E10A38">
        <w:trPr>
          <w:trHeight w:val="300"/>
        </w:trPr>
        <w:tc>
          <w:tcPr>
            <w:tcW w:w="8188" w:type="dxa"/>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Limited access to technology</w:t>
            </w:r>
          </w:p>
        </w:tc>
        <w:tc>
          <w:tcPr>
            <w:tcW w:w="1377"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9.1%</w:t>
            </w:r>
          </w:p>
        </w:tc>
      </w:tr>
      <w:tr w:rsidR="003C71BF" w:rsidRPr="000E0C73" w:rsidTr="00E10A38">
        <w:trPr>
          <w:trHeight w:val="300"/>
        </w:trPr>
        <w:tc>
          <w:tcPr>
            <w:tcW w:w="8188" w:type="dxa"/>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policy implementation and/or lack of effective implementation mechanisms</w:t>
            </w:r>
          </w:p>
        </w:tc>
        <w:tc>
          <w:tcPr>
            <w:tcW w:w="1377"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8.6%</w:t>
            </w:r>
          </w:p>
        </w:tc>
      </w:tr>
      <w:tr w:rsidR="003C71BF" w:rsidRPr="000E0C73" w:rsidTr="00E10A38">
        <w:trPr>
          <w:trHeight w:val="300"/>
        </w:trPr>
        <w:tc>
          <w:tcPr>
            <w:tcW w:w="8188" w:type="dxa"/>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ICT vendors lack awareness of persons with disabilities’ needs and market opportunities</w:t>
            </w:r>
          </w:p>
        </w:tc>
        <w:tc>
          <w:tcPr>
            <w:tcW w:w="1377"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7.5%</w:t>
            </w:r>
          </w:p>
        </w:tc>
      </w:tr>
      <w:tr w:rsidR="003C71BF" w:rsidRPr="000E0C73" w:rsidTr="00E10A38">
        <w:trPr>
          <w:trHeight w:val="300"/>
        </w:trPr>
        <w:tc>
          <w:tcPr>
            <w:tcW w:w="8188" w:type="dxa"/>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policies which foster widespread availability of accessible ICTs</w:t>
            </w:r>
          </w:p>
        </w:tc>
        <w:tc>
          <w:tcPr>
            <w:tcW w:w="1377"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7.5%</w:t>
            </w:r>
          </w:p>
        </w:tc>
      </w:tr>
      <w:tr w:rsidR="003C71BF" w:rsidRPr="000E0C73" w:rsidTr="00E10A38">
        <w:trPr>
          <w:trHeight w:val="300"/>
        </w:trPr>
        <w:tc>
          <w:tcPr>
            <w:tcW w:w="8188" w:type="dxa"/>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Persons with disabilities lack awareness of what ICTs can do to facilitate their socioeconomic inclusion</w:t>
            </w:r>
          </w:p>
        </w:tc>
        <w:tc>
          <w:tcPr>
            <w:tcW w:w="1377"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7.2%</w:t>
            </w:r>
          </w:p>
        </w:tc>
      </w:tr>
      <w:tr w:rsidR="003C71BF" w:rsidRPr="000E0C73" w:rsidTr="00E10A38">
        <w:trPr>
          <w:trHeight w:val="300"/>
        </w:trPr>
        <w:tc>
          <w:tcPr>
            <w:tcW w:w="8188" w:type="dxa"/>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Policy makers lack awareness of barriers to be addressed</w:t>
            </w:r>
          </w:p>
        </w:tc>
        <w:tc>
          <w:tcPr>
            <w:tcW w:w="1377"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7.0%</w:t>
            </w:r>
          </w:p>
        </w:tc>
      </w:tr>
      <w:tr w:rsidR="003C71BF" w:rsidRPr="000E0C73" w:rsidTr="00E10A38">
        <w:trPr>
          <w:trHeight w:val="300"/>
        </w:trPr>
        <w:tc>
          <w:tcPr>
            <w:tcW w:w="8336"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skills among rehabilitation specialists</w:t>
            </w:r>
          </w:p>
        </w:tc>
        <w:tc>
          <w:tcPr>
            <w:tcW w:w="1229"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6.0%</w:t>
            </w:r>
          </w:p>
        </w:tc>
      </w:tr>
      <w:tr w:rsidR="003C71BF" w:rsidRPr="000E0C73" w:rsidTr="00E10A38">
        <w:trPr>
          <w:trHeight w:val="300"/>
        </w:trPr>
        <w:tc>
          <w:tcPr>
            <w:tcW w:w="8336"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digital literacy among persons with disabilities</w:t>
            </w:r>
          </w:p>
        </w:tc>
        <w:tc>
          <w:tcPr>
            <w:tcW w:w="1229"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6.0%</w:t>
            </w:r>
          </w:p>
        </w:tc>
      </w:tr>
      <w:tr w:rsidR="003C71BF" w:rsidRPr="000E0C73" w:rsidTr="00E10A38">
        <w:trPr>
          <w:trHeight w:val="300"/>
        </w:trPr>
        <w:tc>
          <w:tcPr>
            <w:tcW w:w="8336"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international standards and guidelines</w:t>
            </w:r>
          </w:p>
        </w:tc>
        <w:tc>
          <w:tcPr>
            <w:tcW w:w="1229"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5.2%</w:t>
            </w:r>
          </w:p>
        </w:tc>
      </w:tr>
      <w:tr w:rsidR="003C71BF" w:rsidRPr="000E0C73" w:rsidTr="00E10A38">
        <w:trPr>
          <w:trHeight w:val="300"/>
        </w:trPr>
        <w:tc>
          <w:tcPr>
            <w:tcW w:w="8336"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participation of organizations of persons with disabilities in policy-making</w:t>
            </w:r>
          </w:p>
        </w:tc>
        <w:tc>
          <w:tcPr>
            <w:tcW w:w="1229"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5.2%</w:t>
            </w:r>
          </w:p>
        </w:tc>
      </w:tr>
      <w:tr w:rsidR="003C71BF" w:rsidRPr="000E0C73" w:rsidTr="00E10A38">
        <w:trPr>
          <w:trHeight w:val="300"/>
        </w:trPr>
        <w:tc>
          <w:tcPr>
            <w:tcW w:w="8336" w:type="dxa"/>
            <w:gridSpan w:val="2"/>
            <w:tcBorders>
              <w:bottom w:val="single" w:sz="8" w:space="0" w:color="4F81BD"/>
            </w:tcBorders>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training of information technology professionals</w:t>
            </w:r>
          </w:p>
        </w:tc>
        <w:tc>
          <w:tcPr>
            <w:tcW w:w="1229" w:type="dxa"/>
            <w:tcBorders>
              <w:bottom w:val="single" w:sz="8" w:space="0" w:color="4F81BD"/>
            </w:tcBorders>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4.7%</w:t>
            </w:r>
          </w:p>
        </w:tc>
      </w:tr>
    </w:tbl>
    <w:p w:rsidR="003C71BF" w:rsidRDefault="003C71BF" w:rsidP="003C71BF">
      <w:pPr>
        <w:tabs>
          <w:tab w:val="left" w:pos="5670"/>
        </w:tabs>
        <w:spacing w:before="120" w:after="120"/>
        <w:rPr>
          <w:rFonts w:ascii="Times New Roman" w:hAnsi="Times New Roman"/>
          <w:color w:val="000000"/>
          <w:sz w:val="22"/>
          <w:lang w:val="en-GB"/>
        </w:rPr>
      </w:pPr>
    </w:p>
    <w:p w:rsidR="003C71BF" w:rsidRPr="000E0C73" w:rsidRDefault="003C71BF" w:rsidP="00017376">
      <w:pPr>
        <w:pStyle w:val="Heading3"/>
      </w:pPr>
      <w:r w:rsidRPr="000E0C73">
        <w:t>PRIMARY EDUCATION</w:t>
      </w:r>
    </w:p>
    <w:tbl>
      <w:tblPr>
        <w:tblW w:w="9576" w:type="dxa"/>
        <w:tblBorders>
          <w:top w:val="single" w:sz="8" w:space="0" w:color="4F81BD"/>
          <w:bottom w:val="single" w:sz="8" w:space="0" w:color="4F81BD"/>
        </w:tblBorders>
        <w:tblLook w:val="0420" w:firstRow="1" w:lastRow="0" w:firstColumn="0" w:lastColumn="0" w:noHBand="0" w:noVBand="1"/>
      </w:tblPr>
      <w:tblGrid>
        <w:gridCol w:w="8188"/>
        <w:gridCol w:w="425"/>
        <w:gridCol w:w="952"/>
        <w:gridCol w:w="11"/>
      </w:tblGrid>
      <w:tr w:rsidR="003C71BF" w:rsidRPr="000E0C73" w:rsidTr="00E10A38">
        <w:trPr>
          <w:gridAfter w:val="1"/>
          <w:wAfter w:w="11" w:type="dxa"/>
          <w:trHeight w:val="300"/>
          <w:tblHeader/>
        </w:trPr>
        <w:tc>
          <w:tcPr>
            <w:tcW w:w="8188" w:type="dxa"/>
            <w:shd w:val="clear" w:color="auto" w:fill="DBE5F1"/>
            <w:noWrap/>
          </w:tcPr>
          <w:p w:rsidR="003C71BF" w:rsidRPr="000E0C73" w:rsidRDefault="003C71BF" w:rsidP="00E10A38">
            <w:pPr>
              <w:tabs>
                <w:tab w:val="left" w:pos="5670"/>
              </w:tabs>
              <w:spacing w:before="120" w:after="120"/>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Challenges</w:t>
            </w:r>
          </w:p>
        </w:tc>
        <w:tc>
          <w:tcPr>
            <w:tcW w:w="1377" w:type="dxa"/>
            <w:gridSpan w:val="2"/>
            <w:shd w:val="clear" w:color="auto" w:fill="DBE5F1"/>
            <w:noWrap/>
          </w:tcPr>
          <w:p w:rsidR="003C71BF" w:rsidRPr="000E0C73" w:rsidRDefault="003C71BF" w:rsidP="00E10A38">
            <w:pPr>
              <w:tabs>
                <w:tab w:val="left" w:pos="5670"/>
              </w:tabs>
              <w:spacing w:before="120" w:after="120"/>
              <w:jc w:val="right"/>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Priority</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policy implementation and/or lack of effective implementation mechanisms</w:t>
            </w:r>
          </w:p>
        </w:tc>
        <w:tc>
          <w:tcPr>
            <w:tcW w:w="963"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10.9%</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Limited access to technology</w:t>
            </w:r>
          </w:p>
        </w:tc>
        <w:tc>
          <w:tcPr>
            <w:tcW w:w="963"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10.4%</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policies which foster widespread availability of accessible ICTs</w:t>
            </w:r>
          </w:p>
        </w:tc>
        <w:tc>
          <w:tcPr>
            <w:tcW w:w="963"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10.4%</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of ICT devices</w:t>
            </w:r>
          </w:p>
        </w:tc>
        <w:tc>
          <w:tcPr>
            <w:tcW w:w="963"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9.3%</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training of information technology professionals</w:t>
            </w:r>
          </w:p>
        </w:tc>
        <w:tc>
          <w:tcPr>
            <w:tcW w:w="963"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7.2%</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lastRenderedPageBreak/>
              <w:t>Lack of digital literacy among persons with disabilities</w:t>
            </w:r>
          </w:p>
        </w:tc>
        <w:tc>
          <w:tcPr>
            <w:tcW w:w="963"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5.6%</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Policy makers lack awareness of barriers to be addressed</w:t>
            </w:r>
          </w:p>
        </w:tc>
        <w:tc>
          <w:tcPr>
            <w:tcW w:w="963"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5.3%</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ICT vendors lack awareness of persons with disabilities’ needs and market opportunities</w:t>
            </w:r>
          </w:p>
        </w:tc>
        <w:tc>
          <w:tcPr>
            <w:tcW w:w="963"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5.1%</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Persons with disabilities lack awareness of what ICTs can do to facilitate their socioeconomic inclusion</w:t>
            </w:r>
          </w:p>
        </w:tc>
        <w:tc>
          <w:tcPr>
            <w:tcW w:w="963"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4.8%</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international standards and guidelines</w:t>
            </w:r>
          </w:p>
        </w:tc>
        <w:tc>
          <w:tcPr>
            <w:tcW w:w="963"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4.3%</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skills among rehabilitation specialists</w:t>
            </w:r>
          </w:p>
        </w:tc>
        <w:tc>
          <w:tcPr>
            <w:tcW w:w="963"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3.7%</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participation of organizations of persons with disabilities in policy-making</w:t>
            </w:r>
          </w:p>
        </w:tc>
        <w:tc>
          <w:tcPr>
            <w:tcW w:w="963" w:type="dxa"/>
            <w:gridSpan w:val="2"/>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3.2%</w:t>
            </w:r>
          </w:p>
        </w:tc>
      </w:tr>
    </w:tbl>
    <w:p w:rsidR="003C71BF" w:rsidRDefault="003C71BF" w:rsidP="003C71BF">
      <w:pPr>
        <w:tabs>
          <w:tab w:val="left" w:pos="5670"/>
        </w:tabs>
        <w:spacing w:before="120" w:after="120"/>
        <w:rPr>
          <w:rFonts w:ascii="Times New Roman" w:hAnsi="Times New Roman"/>
          <w:color w:val="000000"/>
          <w:sz w:val="22"/>
          <w:lang w:val="en-GB"/>
        </w:rPr>
      </w:pPr>
    </w:p>
    <w:p w:rsidR="003C71BF" w:rsidRPr="000E0C73" w:rsidRDefault="003C71BF" w:rsidP="00017376">
      <w:pPr>
        <w:pStyle w:val="Heading3"/>
      </w:pPr>
      <w:r w:rsidRPr="000E0C73">
        <w:t>SECONDARY EDUCATION</w:t>
      </w:r>
    </w:p>
    <w:tbl>
      <w:tblPr>
        <w:tblW w:w="9576" w:type="dxa"/>
        <w:tblBorders>
          <w:top w:val="single" w:sz="8" w:space="0" w:color="4F81BD"/>
          <w:bottom w:val="single" w:sz="8" w:space="0" w:color="4F81BD"/>
        </w:tblBorders>
        <w:tblLook w:val="0420" w:firstRow="1" w:lastRow="0" w:firstColumn="0" w:lastColumn="0" w:noHBand="0" w:noVBand="1"/>
      </w:tblPr>
      <w:tblGrid>
        <w:gridCol w:w="8197"/>
        <w:gridCol w:w="416"/>
        <w:gridCol w:w="895"/>
        <w:gridCol w:w="68"/>
      </w:tblGrid>
      <w:tr w:rsidR="003C71BF" w:rsidRPr="000E0C73" w:rsidTr="00E10A38">
        <w:trPr>
          <w:trHeight w:val="300"/>
          <w:tblHeader/>
        </w:trPr>
        <w:tc>
          <w:tcPr>
            <w:tcW w:w="8197" w:type="dxa"/>
            <w:shd w:val="clear" w:color="auto" w:fill="DBE5F1"/>
            <w:noWrap/>
          </w:tcPr>
          <w:p w:rsidR="003C71BF" w:rsidRPr="000E0C73" w:rsidRDefault="003C71BF" w:rsidP="00E10A38">
            <w:pPr>
              <w:tabs>
                <w:tab w:val="left" w:pos="5670"/>
              </w:tabs>
              <w:spacing w:before="120" w:after="120"/>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Challenges</w:t>
            </w:r>
          </w:p>
        </w:tc>
        <w:tc>
          <w:tcPr>
            <w:tcW w:w="1379" w:type="dxa"/>
            <w:gridSpan w:val="3"/>
            <w:shd w:val="clear" w:color="auto" w:fill="DBE5F1"/>
            <w:noWrap/>
          </w:tcPr>
          <w:p w:rsidR="003C71BF" w:rsidRPr="000E0C73" w:rsidRDefault="003C71BF" w:rsidP="00E10A38">
            <w:pPr>
              <w:tabs>
                <w:tab w:val="left" w:pos="5670"/>
              </w:tabs>
              <w:spacing w:before="120" w:after="120"/>
              <w:jc w:val="right"/>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Priority</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 xml:space="preserve">Cost of assistive technology </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15.2%</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policies which foster widespread availability of accessible ICTs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11.0%</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of ICT devices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10.5%</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Limited access to technology</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10.0%</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policy implementation and/or lack of effective implementation mechanisms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8.1%</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training of information technology professionals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7.1%</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Persons with disabilities lack awareness of what ICTs can do to facilitate their socioeconomic inclusion</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6.8%</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Policy makers lack awareness of barriers to be addressed</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6.8%</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ICT vendors lack awareness of persons with disabilities’ needs and market opportunities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6.0%</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skills among rehabilitation specialists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4.5%</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participation of organizations of persons with disabilities in policy-making</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4.2%</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digital literacy among persons with disabilities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3.7%</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international standards and guidelines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3.2%</w:t>
            </w:r>
          </w:p>
        </w:tc>
      </w:tr>
    </w:tbl>
    <w:p w:rsidR="003C71BF" w:rsidRDefault="003C71BF" w:rsidP="003C71BF">
      <w:pPr>
        <w:tabs>
          <w:tab w:val="left" w:pos="5670"/>
        </w:tabs>
        <w:spacing w:before="120" w:after="120"/>
        <w:rPr>
          <w:rFonts w:ascii="Times New Roman" w:hAnsi="Times New Roman"/>
          <w:color w:val="000000"/>
          <w:sz w:val="22"/>
          <w:lang w:val="en-GB"/>
        </w:rPr>
      </w:pPr>
    </w:p>
    <w:p w:rsidR="003C71BF" w:rsidRPr="000E0C73" w:rsidRDefault="003C71BF" w:rsidP="00017376">
      <w:pPr>
        <w:pStyle w:val="Heading3"/>
      </w:pPr>
      <w:r w:rsidRPr="000E0C73">
        <w:lastRenderedPageBreak/>
        <w:t>TERTIARY, PROFESSIONAL, LIFELONG EDUCATION</w:t>
      </w:r>
    </w:p>
    <w:tbl>
      <w:tblPr>
        <w:tblW w:w="9576" w:type="dxa"/>
        <w:tblBorders>
          <w:top w:val="single" w:sz="8" w:space="0" w:color="4F81BD"/>
          <w:bottom w:val="single" w:sz="8" w:space="0" w:color="4F81BD"/>
        </w:tblBorders>
        <w:tblLook w:val="0420" w:firstRow="1" w:lastRow="0" w:firstColumn="0" w:lastColumn="0" w:noHBand="0" w:noVBand="1"/>
      </w:tblPr>
      <w:tblGrid>
        <w:gridCol w:w="8197"/>
        <w:gridCol w:w="416"/>
        <w:gridCol w:w="963"/>
      </w:tblGrid>
      <w:tr w:rsidR="003C71BF" w:rsidRPr="000E0C73" w:rsidTr="00E10A38">
        <w:trPr>
          <w:trHeight w:val="300"/>
          <w:tblHeader/>
        </w:trPr>
        <w:tc>
          <w:tcPr>
            <w:tcW w:w="8197" w:type="dxa"/>
            <w:shd w:val="clear" w:color="auto" w:fill="DBE5F1"/>
            <w:noWrap/>
          </w:tcPr>
          <w:p w:rsidR="003C71BF" w:rsidRPr="000E0C73" w:rsidRDefault="003C71BF" w:rsidP="00E10A38">
            <w:pPr>
              <w:tabs>
                <w:tab w:val="left" w:pos="5670"/>
              </w:tabs>
              <w:spacing w:before="120" w:after="120"/>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Challenges</w:t>
            </w:r>
          </w:p>
        </w:tc>
        <w:tc>
          <w:tcPr>
            <w:tcW w:w="1379" w:type="dxa"/>
            <w:gridSpan w:val="2"/>
            <w:shd w:val="clear" w:color="auto" w:fill="DBE5F1"/>
            <w:noWrap/>
          </w:tcPr>
          <w:p w:rsidR="003C71BF" w:rsidRPr="000E0C73" w:rsidRDefault="003C71BF" w:rsidP="00E10A38">
            <w:pPr>
              <w:tabs>
                <w:tab w:val="left" w:pos="5670"/>
              </w:tabs>
              <w:spacing w:before="120" w:after="120"/>
              <w:jc w:val="right"/>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Priority</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 xml:space="preserve">Cost of assistive technology </w:t>
            </w:r>
          </w:p>
        </w:tc>
        <w:tc>
          <w:tcPr>
            <w:tcW w:w="963"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13.4%</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Persons with disabilities lack awareness of what ICTs can do to facilitate their socioeconomic inclusion</w:t>
            </w:r>
          </w:p>
        </w:tc>
        <w:tc>
          <w:tcPr>
            <w:tcW w:w="963"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10.1%</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policies which foster widespread availability of accessible ICTs</w:t>
            </w:r>
          </w:p>
        </w:tc>
        <w:tc>
          <w:tcPr>
            <w:tcW w:w="963"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8.8%</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policy implementation and/or lack of effective implementation mechanisms</w:t>
            </w:r>
          </w:p>
        </w:tc>
        <w:tc>
          <w:tcPr>
            <w:tcW w:w="963"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8.8%</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training of information technology professionals</w:t>
            </w:r>
          </w:p>
        </w:tc>
        <w:tc>
          <w:tcPr>
            <w:tcW w:w="963"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8.3%</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Limited access to technology</w:t>
            </w:r>
          </w:p>
        </w:tc>
        <w:tc>
          <w:tcPr>
            <w:tcW w:w="963"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8.0%</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of ICT devices</w:t>
            </w:r>
          </w:p>
        </w:tc>
        <w:tc>
          <w:tcPr>
            <w:tcW w:w="963"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7.5%</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ICT vendors lack awareness of persons with disabilities’ needs and market opportunities</w:t>
            </w:r>
          </w:p>
        </w:tc>
        <w:tc>
          <w:tcPr>
            <w:tcW w:w="963"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7.2%</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digital literacy among persons with disabilities</w:t>
            </w:r>
          </w:p>
        </w:tc>
        <w:tc>
          <w:tcPr>
            <w:tcW w:w="963"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7.2%</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Policy makers lack awareness of barriers to be addressed</w:t>
            </w:r>
          </w:p>
        </w:tc>
        <w:tc>
          <w:tcPr>
            <w:tcW w:w="963"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6.2%</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participation of organizations of persons with disabilities in policy-making</w:t>
            </w:r>
          </w:p>
        </w:tc>
        <w:tc>
          <w:tcPr>
            <w:tcW w:w="963"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4.9%</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international standards and guidelines</w:t>
            </w:r>
          </w:p>
        </w:tc>
        <w:tc>
          <w:tcPr>
            <w:tcW w:w="963"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3.9%</w:t>
            </w:r>
          </w:p>
        </w:tc>
      </w:tr>
      <w:tr w:rsidR="003C71BF" w:rsidRPr="000E0C73" w:rsidTr="00E10A38">
        <w:tblPrEx>
          <w:tblLook w:val="04A0" w:firstRow="1" w:lastRow="0" w:firstColumn="1" w:lastColumn="0" w:noHBand="0" w:noVBand="1"/>
        </w:tblPrEx>
        <w:trPr>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skills among rehabilitation specialists</w:t>
            </w:r>
          </w:p>
        </w:tc>
        <w:tc>
          <w:tcPr>
            <w:tcW w:w="963"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3.6%</w:t>
            </w:r>
          </w:p>
        </w:tc>
      </w:tr>
    </w:tbl>
    <w:p w:rsidR="003C71BF" w:rsidRDefault="003C71BF" w:rsidP="003C71BF">
      <w:pPr>
        <w:tabs>
          <w:tab w:val="left" w:pos="5670"/>
        </w:tabs>
        <w:spacing w:before="120" w:after="120"/>
        <w:rPr>
          <w:rFonts w:ascii="Times New Roman" w:hAnsi="Times New Roman"/>
          <w:color w:val="000000"/>
          <w:sz w:val="22"/>
          <w:lang w:val="en-GB"/>
        </w:rPr>
      </w:pPr>
    </w:p>
    <w:p w:rsidR="003C71BF" w:rsidRPr="000E0C73" w:rsidRDefault="003C71BF" w:rsidP="00017376">
      <w:pPr>
        <w:pStyle w:val="Heading3"/>
      </w:pPr>
      <w:r w:rsidRPr="000E0C73">
        <w:t>EMPLOYMENT</w:t>
      </w:r>
    </w:p>
    <w:tbl>
      <w:tblPr>
        <w:tblW w:w="9576" w:type="dxa"/>
        <w:tblBorders>
          <w:top w:val="single" w:sz="8" w:space="0" w:color="4F81BD"/>
          <w:bottom w:val="single" w:sz="8" w:space="0" w:color="4F81BD"/>
        </w:tblBorders>
        <w:tblLook w:val="0420" w:firstRow="1" w:lastRow="0" w:firstColumn="0" w:lastColumn="0" w:noHBand="0" w:noVBand="1"/>
      </w:tblPr>
      <w:tblGrid>
        <w:gridCol w:w="8197"/>
        <w:gridCol w:w="416"/>
        <w:gridCol w:w="895"/>
        <w:gridCol w:w="68"/>
      </w:tblGrid>
      <w:tr w:rsidR="003C71BF" w:rsidRPr="000E0C73" w:rsidTr="00E10A38">
        <w:trPr>
          <w:trHeight w:val="300"/>
          <w:tblHeader/>
        </w:trPr>
        <w:tc>
          <w:tcPr>
            <w:tcW w:w="8197" w:type="dxa"/>
            <w:shd w:val="clear" w:color="auto" w:fill="DBE5F1"/>
            <w:noWrap/>
          </w:tcPr>
          <w:p w:rsidR="003C71BF" w:rsidRPr="000E0C73" w:rsidRDefault="003C71BF" w:rsidP="00E10A38">
            <w:pPr>
              <w:tabs>
                <w:tab w:val="left" w:pos="5670"/>
              </w:tabs>
              <w:spacing w:before="120" w:after="120"/>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Challenges</w:t>
            </w:r>
          </w:p>
        </w:tc>
        <w:tc>
          <w:tcPr>
            <w:tcW w:w="1379" w:type="dxa"/>
            <w:gridSpan w:val="3"/>
            <w:shd w:val="clear" w:color="auto" w:fill="DBE5F1"/>
            <w:noWrap/>
          </w:tcPr>
          <w:p w:rsidR="003C71BF" w:rsidRPr="000E0C73" w:rsidRDefault="003C71BF" w:rsidP="00E10A38">
            <w:pPr>
              <w:tabs>
                <w:tab w:val="left" w:pos="5670"/>
              </w:tabs>
              <w:spacing w:before="120" w:after="120"/>
              <w:jc w:val="right"/>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Priority</w:t>
            </w:r>
          </w:p>
        </w:tc>
      </w:tr>
      <w:tr w:rsidR="003C71BF" w:rsidRPr="000E0C73" w:rsidTr="00017376">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 xml:space="preserve">Cost of assistive technology </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11.1%</w:t>
            </w:r>
          </w:p>
        </w:tc>
      </w:tr>
      <w:tr w:rsidR="003C71BF" w:rsidRPr="000E0C73" w:rsidTr="00017376">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policies which foster widespread availability of accessible ICTs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11.1%</w:t>
            </w:r>
          </w:p>
        </w:tc>
      </w:tr>
      <w:tr w:rsidR="003C71BF" w:rsidRPr="000E0C73" w:rsidTr="00017376">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policy implementation and/or lack of effective implementation mechanisms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10.0%</w:t>
            </w:r>
          </w:p>
        </w:tc>
      </w:tr>
      <w:tr w:rsidR="003C71BF" w:rsidRPr="000E0C73" w:rsidTr="00017376">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of ICT devices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9.5%</w:t>
            </w:r>
          </w:p>
        </w:tc>
      </w:tr>
      <w:tr w:rsidR="003C71BF" w:rsidRPr="000E0C73" w:rsidTr="00017376">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 xml:space="preserve"> Limited access to technology</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8.7%</w:t>
            </w:r>
          </w:p>
        </w:tc>
      </w:tr>
      <w:tr w:rsidR="003C71BF" w:rsidRPr="000E0C73" w:rsidTr="00017376">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Persons with disabilities lack awareness of what ICTs can do to facilitate their socioeconomic inclusion</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8.7%</w:t>
            </w:r>
          </w:p>
        </w:tc>
      </w:tr>
      <w:tr w:rsidR="003C71BF" w:rsidRPr="000E0C73" w:rsidTr="00017376">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ICT vendors lack awareness of persons with disabilities’ needs and market opportunities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7.1%</w:t>
            </w:r>
          </w:p>
        </w:tc>
      </w:tr>
      <w:tr w:rsidR="003C71BF" w:rsidRPr="000E0C73" w:rsidTr="00017376">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lastRenderedPageBreak/>
              <w:t>Lack of participation of organizations of persons with disabilities in policy-making</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6.3%</w:t>
            </w:r>
          </w:p>
        </w:tc>
      </w:tr>
      <w:tr w:rsidR="003C71BF" w:rsidRPr="000E0C73" w:rsidTr="00017376">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digital literacy among persons with disabilities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6.3%</w:t>
            </w:r>
          </w:p>
        </w:tc>
      </w:tr>
      <w:tr w:rsidR="003C71BF" w:rsidRPr="000E0C73" w:rsidTr="00017376">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Policy makers lack awareness of barriers to be addressed</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5.8%</w:t>
            </w:r>
          </w:p>
        </w:tc>
      </w:tr>
      <w:tr w:rsidR="003C71BF" w:rsidRPr="000E0C73" w:rsidTr="00017376">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training of information technology professionals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5.8%</w:t>
            </w:r>
          </w:p>
        </w:tc>
      </w:tr>
      <w:tr w:rsidR="003C71BF" w:rsidRPr="000E0C73" w:rsidTr="00017376">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international standards and guidelines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5.0%</w:t>
            </w:r>
          </w:p>
        </w:tc>
      </w:tr>
      <w:tr w:rsidR="003C71BF" w:rsidRPr="000E0C73" w:rsidTr="00017376">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skills among rehabilitation specialists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3.2%</w:t>
            </w:r>
          </w:p>
        </w:tc>
      </w:tr>
    </w:tbl>
    <w:p w:rsidR="003C71BF" w:rsidRDefault="003C71BF" w:rsidP="003C71BF">
      <w:pPr>
        <w:tabs>
          <w:tab w:val="left" w:pos="5670"/>
        </w:tabs>
        <w:spacing w:before="120" w:after="120"/>
        <w:rPr>
          <w:rFonts w:ascii="Times New Roman" w:eastAsia="Times New Roman" w:hAnsi="Times New Roman"/>
          <w:b/>
          <w:bCs/>
          <w:color w:val="000000"/>
          <w:sz w:val="22"/>
          <w:lang w:val="en-GB"/>
        </w:rPr>
      </w:pPr>
    </w:p>
    <w:p w:rsidR="003C71BF" w:rsidRPr="000E0C73" w:rsidRDefault="003C71BF" w:rsidP="00017376">
      <w:pPr>
        <w:pStyle w:val="Heading3"/>
      </w:pPr>
      <w:r w:rsidRPr="000E0C73">
        <w:t>INDEPENDENT LIVING</w:t>
      </w:r>
    </w:p>
    <w:tbl>
      <w:tblPr>
        <w:tblW w:w="9576" w:type="dxa"/>
        <w:tblBorders>
          <w:top w:val="single" w:sz="8" w:space="0" w:color="4F81BD"/>
          <w:bottom w:val="single" w:sz="8" w:space="0" w:color="4F81BD"/>
        </w:tblBorders>
        <w:tblLook w:val="0420" w:firstRow="1" w:lastRow="0" w:firstColumn="0" w:lastColumn="0" w:noHBand="0" w:noVBand="1"/>
      </w:tblPr>
      <w:tblGrid>
        <w:gridCol w:w="8197"/>
        <w:gridCol w:w="416"/>
        <w:gridCol w:w="895"/>
        <w:gridCol w:w="68"/>
      </w:tblGrid>
      <w:tr w:rsidR="003C71BF" w:rsidRPr="000E0C73" w:rsidTr="00E10A38">
        <w:trPr>
          <w:trHeight w:val="300"/>
          <w:tblHeader/>
        </w:trPr>
        <w:tc>
          <w:tcPr>
            <w:tcW w:w="8197" w:type="dxa"/>
            <w:shd w:val="clear" w:color="auto" w:fill="DBE5F1"/>
            <w:noWrap/>
          </w:tcPr>
          <w:p w:rsidR="003C71BF" w:rsidRPr="000E0C73" w:rsidRDefault="003C71BF" w:rsidP="00E10A38">
            <w:pPr>
              <w:tabs>
                <w:tab w:val="left" w:pos="5670"/>
              </w:tabs>
              <w:spacing w:before="120" w:after="120"/>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Challenges</w:t>
            </w:r>
          </w:p>
        </w:tc>
        <w:tc>
          <w:tcPr>
            <w:tcW w:w="1379" w:type="dxa"/>
            <w:gridSpan w:val="3"/>
            <w:shd w:val="clear" w:color="auto" w:fill="DBE5F1"/>
            <w:noWrap/>
          </w:tcPr>
          <w:p w:rsidR="003C71BF" w:rsidRPr="000E0C73" w:rsidRDefault="003C71BF" w:rsidP="00E10A38">
            <w:pPr>
              <w:tabs>
                <w:tab w:val="left" w:pos="5670"/>
              </w:tabs>
              <w:spacing w:before="120" w:after="120"/>
              <w:jc w:val="right"/>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Priority</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 xml:space="preserve">Cost of assistive technology </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21.1%</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Limited access to technology</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13.0%</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of ICT devices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10.2%</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ICT vendors lack awareness of persons with disabilities’ needs and market opportunities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9.1%</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skills among rehabilitation specialists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8.6%</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Persons with disabilities lack awareness of what ICTs can do to facilitate their socioeconomic inclusion</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6.3%</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Policy makers lack awareness of barriers to be addressed</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6.0%</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policies which foster widespread availability of accessible ICTs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6.0%</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policy implementation and/or lack of effective implementation mechanisms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4.7%</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international standards and guidelines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4.4%</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digital literacy among persons with disabilities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4.2%</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participation of organizations of persons with disabilities in policy-making</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3.9%</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training of information technology professionals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2.3%</w:t>
            </w:r>
          </w:p>
        </w:tc>
      </w:tr>
    </w:tbl>
    <w:p w:rsidR="003C71BF" w:rsidRDefault="003C71BF" w:rsidP="003C71BF">
      <w:pPr>
        <w:tabs>
          <w:tab w:val="left" w:pos="5670"/>
        </w:tabs>
        <w:spacing w:before="120" w:after="120"/>
        <w:rPr>
          <w:rFonts w:ascii="Times New Roman" w:hAnsi="Times New Roman"/>
          <w:color w:val="000000"/>
          <w:sz w:val="22"/>
          <w:lang w:val="en-GB"/>
        </w:rPr>
      </w:pPr>
    </w:p>
    <w:p w:rsidR="003C71BF" w:rsidRPr="000E0C73" w:rsidRDefault="003C71BF" w:rsidP="00017376">
      <w:pPr>
        <w:pStyle w:val="Heading3"/>
      </w:pPr>
      <w:r w:rsidRPr="000E0C73">
        <w:t>GOVERNMENT SERVICES</w:t>
      </w:r>
    </w:p>
    <w:tbl>
      <w:tblPr>
        <w:tblW w:w="9576" w:type="dxa"/>
        <w:tblBorders>
          <w:top w:val="single" w:sz="8" w:space="0" w:color="4F81BD"/>
          <w:bottom w:val="single" w:sz="8" w:space="0" w:color="4F81BD"/>
        </w:tblBorders>
        <w:tblLook w:val="0420" w:firstRow="1" w:lastRow="0" w:firstColumn="0" w:lastColumn="0" w:noHBand="0" w:noVBand="1"/>
      </w:tblPr>
      <w:tblGrid>
        <w:gridCol w:w="8197"/>
        <w:gridCol w:w="416"/>
        <w:gridCol w:w="895"/>
        <w:gridCol w:w="68"/>
      </w:tblGrid>
      <w:tr w:rsidR="003C71BF" w:rsidRPr="000E0C73" w:rsidTr="00E10A38">
        <w:trPr>
          <w:trHeight w:val="300"/>
          <w:tblHeader/>
        </w:trPr>
        <w:tc>
          <w:tcPr>
            <w:tcW w:w="8197" w:type="dxa"/>
            <w:shd w:val="clear" w:color="auto" w:fill="DBE5F1"/>
            <w:noWrap/>
          </w:tcPr>
          <w:p w:rsidR="003C71BF" w:rsidRPr="000E0C73" w:rsidRDefault="003C71BF" w:rsidP="00E10A38">
            <w:pPr>
              <w:tabs>
                <w:tab w:val="left" w:pos="5670"/>
              </w:tabs>
              <w:spacing w:before="120" w:after="120"/>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Challenges</w:t>
            </w:r>
          </w:p>
        </w:tc>
        <w:tc>
          <w:tcPr>
            <w:tcW w:w="1379" w:type="dxa"/>
            <w:gridSpan w:val="3"/>
            <w:shd w:val="clear" w:color="auto" w:fill="DBE5F1"/>
            <w:noWrap/>
          </w:tcPr>
          <w:p w:rsidR="003C71BF" w:rsidRPr="000E0C73" w:rsidRDefault="003C71BF" w:rsidP="00E10A38">
            <w:pPr>
              <w:tabs>
                <w:tab w:val="left" w:pos="5670"/>
              </w:tabs>
              <w:spacing w:before="120" w:after="120"/>
              <w:jc w:val="right"/>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Priority</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lastRenderedPageBreak/>
              <w:t>Lack of policy implementation and/or lack of effective implementation mechanisms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14.2%</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Policy makers lack awareness of barriers to be addressed</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12.9%</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policies which foster widespread availability of accessible ICTs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12.6%</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participation of organizations of persons with disabilities in policy-making</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9.0%</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training of information technology professionals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7.9%</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of ICT devices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7.1%</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 xml:space="preserve">Cost of assistive technology </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6.8%</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Persons with disabilities lack awareness of what ICTs can do to facilitate their socioeconomic inclusion</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6.6%</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international standards and guidelines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6.0%</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Limited access to technology</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5.0%</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digital literacy among persons with disabilities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4.7%</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ICT vendors lack awareness of persons with disabilities’ needs and market opportunities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4.2%</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skills among rehabilitation specialists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1.8%</w:t>
            </w:r>
          </w:p>
        </w:tc>
      </w:tr>
    </w:tbl>
    <w:p w:rsidR="003C71BF" w:rsidRDefault="003C71BF" w:rsidP="003C71BF">
      <w:pPr>
        <w:tabs>
          <w:tab w:val="left" w:pos="5670"/>
        </w:tabs>
        <w:spacing w:before="120" w:after="120"/>
        <w:rPr>
          <w:rFonts w:ascii="Times New Roman" w:hAnsi="Times New Roman"/>
          <w:color w:val="000000"/>
          <w:sz w:val="22"/>
          <w:lang w:val="en-GB"/>
        </w:rPr>
      </w:pPr>
    </w:p>
    <w:p w:rsidR="003C71BF" w:rsidRPr="000E0C73" w:rsidRDefault="003C71BF" w:rsidP="00017376">
      <w:pPr>
        <w:pStyle w:val="Heading3"/>
      </w:pPr>
      <w:r w:rsidRPr="000E0C73">
        <w:t>PARTICIPATION IN PUBLIC LIFE</w:t>
      </w:r>
    </w:p>
    <w:tbl>
      <w:tblPr>
        <w:tblW w:w="9576" w:type="dxa"/>
        <w:tblBorders>
          <w:top w:val="single" w:sz="8" w:space="0" w:color="4F81BD"/>
          <w:bottom w:val="single" w:sz="8" w:space="0" w:color="4F81BD"/>
        </w:tblBorders>
        <w:tblLook w:val="0420" w:firstRow="1" w:lastRow="0" w:firstColumn="0" w:lastColumn="0" w:noHBand="0" w:noVBand="1"/>
      </w:tblPr>
      <w:tblGrid>
        <w:gridCol w:w="8197"/>
        <w:gridCol w:w="416"/>
        <w:gridCol w:w="895"/>
        <w:gridCol w:w="68"/>
      </w:tblGrid>
      <w:tr w:rsidR="003C71BF" w:rsidRPr="000E0C73" w:rsidTr="00E10A38">
        <w:trPr>
          <w:trHeight w:val="300"/>
          <w:tblHeader/>
        </w:trPr>
        <w:tc>
          <w:tcPr>
            <w:tcW w:w="8197" w:type="dxa"/>
            <w:shd w:val="clear" w:color="auto" w:fill="DBE5F1"/>
            <w:noWrap/>
          </w:tcPr>
          <w:p w:rsidR="003C71BF" w:rsidRPr="000E0C73" w:rsidRDefault="003C71BF" w:rsidP="00E10A38">
            <w:pPr>
              <w:tabs>
                <w:tab w:val="left" w:pos="5670"/>
              </w:tabs>
              <w:spacing w:before="120" w:after="120"/>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Challenges</w:t>
            </w:r>
          </w:p>
        </w:tc>
        <w:tc>
          <w:tcPr>
            <w:tcW w:w="1379" w:type="dxa"/>
            <w:gridSpan w:val="3"/>
            <w:shd w:val="clear" w:color="auto" w:fill="DBE5F1"/>
            <w:noWrap/>
          </w:tcPr>
          <w:p w:rsidR="003C71BF" w:rsidRPr="000E0C73" w:rsidRDefault="003C71BF" w:rsidP="00E10A38">
            <w:pPr>
              <w:tabs>
                <w:tab w:val="left" w:pos="5670"/>
              </w:tabs>
              <w:spacing w:before="120" w:after="120"/>
              <w:jc w:val="right"/>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Priority</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policies which foster widespread availability of accessible ICTs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10.9%</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Persons with disabilities lack awareness of what ICTs can do to facilitate their socioeconomic inclusion</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10.7%</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Policy makers lack awareness of barriers to be addressed</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10.4%</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digital literacy among persons with disabilities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9.9%</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policy implementation and/or lack of effective implementation mechanisms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9.4%</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of ICT devices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8.6%</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Limited access to technology</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8.3%</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 xml:space="preserve">Cost of assistive technology </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8.3%</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lastRenderedPageBreak/>
              <w:t>Lack of participation of organizations of persons with disabilities in policy-making</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7.6%</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international standards and guidelines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5.0%</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ICT vendors lack awareness of persons with disabilities’ needs and market opportunities</w:t>
            </w:r>
          </w:p>
        </w:tc>
        <w:tc>
          <w:tcPr>
            <w:tcW w:w="895" w:type="dxa"/>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5.0%</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tcBorders>
              <w:bottom w:val="nil"/>
            </w:tcBorders>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training of information technology professionals</w:t>
            </w:r>
          </w:p>
        </w:tc>
        <w:tc>
          <w:tcPr>
            <w:tcW w:w="895" w:type="dxa"/>
            <w:tcBorders>
              <w:bottom w:val="nil"/>
            </w:tcBorders>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3.1%</w:t>
            </w:r>
          </w:p>
        </w:tc>
      </w:tr>
      <w:tr w:rsidR="003C71BF" w:rsidRPr="000E0C73" w:rsidTr="00E10A38">
        <w:tblPrEx>
          <w:tblLook w:val="04A0" w:firstRow="1" w:lastRow="0" w:firstColumn="1" w:lastColumn="0" w:noHBand="0" w:noVBand="1"/>
        </w:tblPrEx>
        <w:trPr>
          <w:gridAfter w:val="1"/>
          <w:wAfter w:w="68" w:type="dxa"/>
          <w:trHeight w:val="300"/>
        </w:trPr>
        <w:tc>
          <w:tcPr>
            <w:tcW w:w="8613" w:type="dxa"/>
            <w:gridSpan w:val="2"/>
            <w:tcBorders>
              <w:top w:val="nil"/>
              <w:bottom w:val="single" w:sz="24" w:space="0" w:color="1F497D"/>
            </w:tcBorders>
            <w:shd w:val="clear" w:color="auto" w:fill="FFFFFF"/>
            <w:noWrap/>
          </w:tcPr>
          <w:p w:rsidR="003C71BF" w:rsidRPr="000E0C73" w:rsidRDefault="003C71BF" w:rsidP="00E10A38">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skills among rehabilitation specialists</w:t>
            </w:r>
          </w:p>
        </w:tc>
        <w:tc>
          <w:tcPr>
            <w:tcW w:w="895" w:type="dxa"/>
            <w:tcBorders>
              <w:top w:val="nil"/>
              <w:bottom w:val="single" w:sz="24" w:space="0" w:color="1F497D"/>
            </w:tcBorders>
            <w:shd w:val="clear" w:color="auto" w:fill="FFFFFF"/>
            <w:noWrap/>
          </w:tcPr>
          <w:p w:rsidR="003C71BF" w:rsidRPr="000E0C73" w:rsidRDefault="003C71BF" w:rsidP="00E10A38">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2.1%</w:t>
            </w:r>
          </w:p>
        </w:tc>
      </w:tr>
    </w:tbl>
    <w:p w:rsidR="003C71BF" w:rsidRPr="000E0C73" w:rsidRDefault="003C71BF" w:rsidP="003C71BF">
      <w:pPr>
        <w:tabs>
          <w:tab w:val="left" w:pos="5670"/>
        </w:tabs>
        <w:spacing w:before="120" w:after="360"/>
        <w:rPr>
          <w:rFonts w:ascii="Times New Roman" w:eastAsia="Times New Roman" w:hAnsi="Times New Roman"/>
          <w:iCs/>
          <w:color w:val="1F497D"/>
          <w:sz w:val="18"/>
          <w:szCs w:val="22"/>
          <w:lang w:val="en-GB"/>
        </w:rPr>
      </w:pPr>
      <w:r w:rsidRPr="000E0C73">
        <w:rPr>
          <w:rFonts w:ascii="Times New Roman" w:eastAsia="Times New Roman" w:hAnsi="Times New Roman"/>
          <w:iCs/>
          <w:color w:val="1F497D"/>
          <w:sz w:val="18"/>
          <w:szCs w:val="22"/>
          <w:lang w:val="en-GB"/>
        </w:rPr>
        <w:t>Source: Authors, based on the results of the ICT consultation</w:t>
      </w:r>
    </w:p>
    <w:p w:rsidR="00F0789B" w:rsidRPr="003C71BF" w:rsidRDefault="00F0789B">
      <w:pPr>
        <w:rPr>
          <w:lang w:val="en-GB"/>
        </w:rPr>
      </w:pPr>
    </w:p>
    <w:sectPr w:rsidR="00F0789B" w:rsidRPr="003C71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Bold Condensed">
    <w:altName w:val="Bernard MT Condens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20F9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F656D1F"/>
    <w:multiLevelType w:val="hybridMultilevel"/>
    <w:tmpl w:val="175E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BB4847"/>
    <w:multiLevelType w:val="hybridMultilevel"/>
    <w:tmpl w:val="000AC26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8C"/>
    <w:rsid w:val="00017376"/>
    <w:rsid w:val="003C71BF"/>
    <w:rsid w:val="00600E1E"/>
    <w:rsid w:val="00606FFA"/>
    <w:rsid w:val="007D62A0"/>
    <w:rsid w:val="00902C94"/>
    <w:rsid w:val="00955A5B"/>
    <w:rsid w:val="00F0789B"/>
    <w:rsid w:val="00F56D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8C"/>
    <w:rPr>
      <w:rFonts w:eastAsia="Cambria"/>
      <w:sz w:val="24"/>
      <w:szCs w:val="24"/>
      <w:lang w:val="fr-FR" w:eastAsia="en-US"/>
    </w:rPr>
  </w:style>
  <w:style w:type="paragraph" w:styleId="Heading1">
    <w:name w:val="heading 1"/>
    <w:aliases w:val="Heading 1 - REPORT"/>
    <w:basedOn w:val="Title"/>
    <w:next w:val="Normal"/>
    <w:link w:val="Heading1Char"/>
    <w:uiPriority w:val="99"/>
    <w:qFormat/>
    <w:rsid w:val="00017376"/>
    <w:pPr>
      <w:spacing w:before="120" w:after="120"/>
    </w:pPr>
    <w:rPr>
      <w:rFonts w:asciiTheme="majorBidi" w:hAnsiTheme="majorBidi"/>
      <w:bCs w:val="0"/>
      <w:sz w:val="36"/>
      <w:szCs w:val="48"/>
      <w:lang w:val="en-GB"/>
    </w:rPr>
  </w:style>
  <w:style w:type="paragraph" w:styleId="Heading2">
    <w:name w:val="heading 2"/>
    <w:aliases w:val="Heading 2 - REPORT"/>
    <w:basedOn w:val="Normal"/>
    <w:next w:val="Normal"/>
    <w:link w:val="Heading2Char"/>
    <w:uiPriority w:val="99"/>
    <w:qFormat/>
    <w:rsid w:val="00600E1E"/>
    <w:pPr>
      <w:outlineLvl w:val="1"/>
    </w:pPr>
    <w:rPr>
      <w:rFonts w:asciiTheme="majorBidi" w:hAnsiTheme="majorBidi" w:cstheme="majorBidi"/>
      <w:b/>
      <w:bCs/>
      <w:sz w:val="28"/>
      <w:lang w:val="en-GB"/>
    </w:rPr>
  </w:style>
  <w:style w:type="paragraph" w:styleId="Heading3">
    <w:name w:val="heading 3"/>
    <w:aliases w:val="Heading 3 - REPORT"/>
    <w:basedOn w:val="Normal"/>
    <w:next w:val="Normal"/>
    <w:link w:val="Heading3Char"/>
    <w:uiPriority w:val="99"/>
    <w:qFormat/>
    <w:rsid w:val="00017376"/>
    <w:pPr>
      <w:outlineLvl w:val="2"/>
    </w:pPr>
    <w:rPr>
      <w:rFonts w:asciiTheme="majorBidi" w:hAnsiTheme="majorBidi" w:cstheme="majorBidi"/>
      <w:b/>
      <w:u w:val="single"/>
      <w:lang w:val="en-US"/>
    </w:rPr>
  </w:style>
  <w:style w:type="paragraph" w:styleId="Heading4">
    <w:name w:val="heading 4"/>
    <w:basedOn w:val="Heading4-REPORT"/>
    <w:next w:val="Normal"/>
    <w:link w:val="Heading4Char"/>
    <w:uiPriority w:val="99"/>
    <w:qFormat/>
    <w:rsid w:val="00600E1E"/>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ro-Titre1">
    <w:name w:val="PPro-Titre1"/>
    <w:basedOn w:val="Heading1"/>
    <w:uiPriority w:val="99"/>
    <w:rsid w:val="00600E1E"/>
    <w:pPr>
      <w:spacing w:before="240" w:after="60"/>
    </w:pPr>
    <w:rPr>
      <w:rFonts w:ascii="Helvetica Neue Bold Condensed" w:eastAsia="Times New Roman" w:hAnsi="Helvetica Neue Bold Condensed" w:cs="Arial"/>
      <w:b w:val="0"/>
      <w:color w:val="1F497D"/>
      <w:kern w:val="32"/>
      <w:u w:val="single"/>
    </w:rPr>
  </w:style>
  <w:style w:type="character" w:customStyle="1" w:styleId="Heading1Char">
    <w:name w:val="Heading 1 Char"/>
    <w:aliases w:val="Heading 1 - REPORT Char"/>
    <w:basedOn w:val="DefaultParagraphFont"/>
    <w:link w:val="Heading1"/>
    <w:uiPriority w:val="99"/>
    <w:rsid w:val="00017376"/>
    <w:rPr>
      <w:rFonts w:asciiTheme="majorBidi" w:eastAsia="SimSun" w:hAnsiTheme="majorBidi" w:cstheme="majorBidi"/>
      <w:b/>
      <w:kern w:val="28"/>
      <w:sz w:val="36"/>
      <w:szCs w:val="48"/>
      <w:lang w:val="en-GB" w:eastAsia="en-US"/>
    </w:rPr>
  </w:style>
  <w:style w:type="paragraph" w:customStyle="1" w:styleId="MediumGrid1-Accent22">
    <w:name w:val="Medium Grid 1 - Accent 22"/>
    <w:basedOn w:val="Normal"/>
    <w:uiPriority w:val="99"/>
    <w:rsid w:val="00600E1E"/>
    <w:pPr>
      <w:spacing w:after="200" w:line="276" w:lineRule="auto"/>
      <w:ind w:left="720"/>
      <w:contextualSpacing/>
    </w:pPr>
    <w:rPr>
      <w:rFonts w:ascii="Calibri" w:eastAsia="SimSun" w:hAnsi="Calibri" w:cs="Arial"/>
      <w:sz w:val="22"/>
      <w:szCs w:val="22"/>
      <w:lang w:val="en-US" w:eastAsia="zh-CN"/>
    </w:rPr>
  </w:style>
  <w:style w:type="character" w:customStyle="1" w:styleId="BookTitle2">
    <w:name w:val="Book Title2"/>
    <w:uiPriority w:val="99"/>
    <w:rsid w:val="00600E1E"/>
    <w:rPr>
      <w:b/>
      <w:smallCaps/>
      <w:spacing w:val="5"/>
    </w:rPr>
  </w:style>
  <w:style w:type="character" w:customStyle="1" w:styleId="apple-converted-space">
    <w:name w:val="apple-converted-space"/>
    <w:uiPriority w:val="99"/>
    <w:rsid w:val="00600E1E"/>
  </w:style>
  <w:style w:type="paragraph" w:customStyle="1" w:styleId="MediumGrid1-Accent21">
    <w:name w:val="Medium Grid 1 - Accent 21"/>
    <w:basedOn w:val="Normal"/>
    <w:uiPriority w:val="99"/>
    <w:rsid w:val="00600E1E"/>
    <w:pPr>
      <w:spacing w:after="200" w:line="276" w:lineRule="auto"/>
      <w:ind w:left="720"/>
      <w:contextualSpacing/>
    </w:pPr>
    <w:rPr>
      <w:rFonts w:ascii="Calibri" w:eastAsia="SimSun" w:hAnsi="Calibri" w:cs="Arial"/>
      <w:sz w:val="22"/>
      <w:szCs w:val="22"/>
      <w:lang w:val="en-US" w:eastAsia="zh-CN"/>
    </w:rPr>
  </w:style>
  <w:style w:type="character" w:customStyle="1" w:styleId="BookTitle1">
    <w:name w:val="Book Title1"/>
    <w:uiPriority w:val="99"/>
    <w:rsid w:val="00600E1E"/>
    <w:rPr>
      <w:b/>
      <w:smallCaps/>
      <w:spacing w:val="5"/>
    </w:rPr>
  </w:style>
  <w:style w:type="paragraph" w:customStyle="1" w:styleId="MediumGrid21">
    <w:name w:val="Medium Grid 21"/>
    <w:uiPriority w:val="99"/>
    <w:rsid w:val="00600E1E"/>
    <w:rPr>
      <w:rFonts w:ascii="Calibri" w:eastAsia="PMingLiU" w:hAnsi="Calibri"/>
      <w:lang w:val="nl-NL" w:eastAsia="zh-TW"/>
    </w:rPr>
  </w:style>
  <w:style w:type="character" w:customStyle="1" w:styleId="apple-style-span">
    <w:name w:val="apple-style-span"/>
    <w:uiPriority w:val="99"/>
    <w:rsid w:val="00600E1E"/>
  </w:style>
  <w:style w:type="paragraph" w:customStyle="1" w:styleId="ColorfulList-Accent11">
    <w:name w:val="Colorful List - Accent 11"/>
    <w:basedOn w:val="Normal"/>
    <w:uiPriority w:val="99"/>
    <w:rsid w:val="00600E1E"/>
    <w:pPr>
      <w:ind w:left="720"/>
    </w:pPr>
    <w:rPr>
      <w:rFonts w:ascii="Calibri" w:eastAsia="SimSun" w:hAnsi="Calibri"/>
      <w:sz w:val="22"/>
      <w:szCs w:val="22"/>
      <w:lang w:val="en-US" w:eastAsia="zh-CN"/>
    </w:rPr>
  </w:style>
  <w:style w:type="character" w:customStyle="1" w:styleId="CarCar1">
    <w:name w:val="Car Car1"/>
    <w:uiPriority w:val="99"/>
    <w:rsid w:val="00600E1E"/>
    <w:rPr>
      <w:sz w:val="24"/>
      <w:lang w:val="fr-FR"/>
    </w:rPr>
  </w:style>
  <w:style w:type="character" w:customStyle="1" w:styleId="CarCar7">
    <w:name w:val="Car Car7"/>
    <w:uiPriority w:val="99"/>
    <w:semiHidden/>
    <w:rsid w:val="00600E1E"/>
    <w:rPr>
      <w:lang w:val="fr-FR" w:eastAsia="en-US"/>
    </w:rPr>
  </w:style>
  <w:style w:type="character" w:customStyle="1" w:styleId="CarCar6">
    <w:name w:val="Car Car6"/>
    <w:uiPriority w:val="99"/>
    <w:rsid w:val="00600E1E"/>
    <w:rPr>
      <w:rFonts w:ascii="Calibri" w:eastAsia="MS Gothic" w:hAnsi="Calibri"/>
      <w:b/>
      <w:color w:val="345A8A"/>
      <w:sz w:val="32"/>
    </w:rPr>
  </w:style>
  <w:style w:type="character" w:customStyle="1" w:styleId="CarCar4">
    <w:name w:val="Car Car4"/>
    <w:uiPriority w:val="99"/>
    <w:semiHidden/>
    <w:rsid w:val="00600E1E"/>
    <w:rPr>
      <w:sz w:val="24"/>
      <w:lang w:eastAsia="en-US"/>
    </w:rPr>
  </w:style>
  <w:style w:type="character" w:customStyle="1" w:styleId="CarCar3">
    <w:name w:val="Car Car3"/>
    <w:uiPriority w:val="99"/>
    <w:semiHidden/>
    <w:rsid w:val="00600E1E"/>
    <w:rPr>
      <w:lang w:val="fr-FR" w:eastAsia="en-US"/>
    </w:rPr>
  </w:style>
  <w:style w:type="character" w:customStyle="1" w:styleId="CarCar2">
    <w:name w:val="Car Car2"/>
    <w:uiPriority w:val="99"/>
    <w:semiHidden/>
    <w:rsid w:val="00600E1E"/>
    <w:rPr>
      <w:b/>
      <w:lang w:val="fr-FR" w:eastAsia="en-US"/>
    </w:rPr>
  </w:style>
  <w:style w:type="character" w:customStyle="1" w:styleId="CarCar11">
    <w:name w:val="Car Car11"/>
    <w:uiPriority w:val="99"/>
    <w:semiHidden/>
    <w:rsid w:val="00600E1E"/>
    <w:rPr>
      <w:rFonts w:ascii="Tahoma" w:hAnsi="Tahoma"/>
      <w:sz w:val="16"/>
      <w:lang w:val="fr-FR" w:eastAsia="en-US"/>
    </w:rPr>
  </w:style>
  <w:style w:type="character" w:customStyle="1" w:styleId="CarCar">
    <w:name w:val="Car Car"/>
    <w:uiPriority w:val="99"/>
    <w:rsid w:val="00600E1E"/>
    <w:rPr>
      <w:sz w:val="24"/>
      <w:lang w:eastAsia="en-US"/>
    </w:rPr>
  </w:style>
  <w:style w:type="character" w:customStyle="1" w:styleId="CarCar5">
    <w:name w:val="Car Car5"/>
    <w:uiPriority w:val="99"/>
    <w:semiHidden/>
    <w:rsid w:val="00600E1E"/>
    <w:rPr>
      <w:rFonts w:ascii="Cambria" w:eastAsia="SimSun" w:hAnsi="Cambria"/>
      <w:b/>
      <w:i/>
      <w:sz w:val="28"/>
      <w:lang w:val="fr-FR" w:eastAsia="en-US"/>
    </w:rPr>
  </w:style>
  <w:style w:type="paragraph" w:customStyle="1" w:styleId="titre1TimesNewRoman">
    <w:name w:val="titre 1+ Times New Roman"/>
    <w:aliases w:val="14 pt,Gras"/>
    <w:basedOn w:val="Normal"/>
    <w:link w:val="titre1TimesNewRomanCar"/>
    <w:uiPriority w:val="99"/>
    <w:rsid w:val="00600E1E"/>
    <w:pPr>
      <w:tabs>
        <w:tab w:val="left" w:pos="2127"/>
      </w:tabs>
      <w:spacing w:before="120" w:after="120"/>
      <w:jc w:val="both"/>
    </w:pPr>
    <w:rPr>
      <w:rFonts w:ascii="Times New Roman" w:hAnsi="Times New Roman"/>
      <w:b/>
      <w:sz w:val="28"/>
      <w:lang w:val="en-GB"/>
    </w:rPr>
  </w:style>
  <w:style w:type="character" w:customStyle="1" w:styleId="titre1TimesNewRomanCar">
    <w:name w:val="titre 1+ Times New Roman Car"/>
    <w:aliases w:val="14 pt Car,Gras Car"/>
    <w:basedOn w:val="DefaultParagraphFont"/>
    <w:link w:val="titre1TimesNewRoman"/>
    <w:uiPriority w:val="99"/>
    <w:locked/>
    <w:rsid w:val="00600E1E"/>
    <w:rPr>
      <w:rFonts w:ascii="Times New Roman" w:eastAsia="Cambria" w:hAnsi="Times New Roman"/>
      <w:b/>
      <w:sz w:val="28"/>
      <w:szCs w:val="24"/>
      <w:lang w:val="en-GB" w:eastAsia="en-US"/>
    </w:rPr>
  </w:style>
  <w:style w:type="paragraph" w:customStyle="1" w:styleId="TableofContents-REPORT">
    <w:name w:val="Table of Contents - REPORT"/>
    <w:basedOn w:val="TOC1"/>
    <w:link w:val="TableofContents-REPORTChar"/>
    <w:qFormat/>
    <w:rsid w:val="00600E1E"/>
    <w:pPr>
      <w:tabs>
        <w:tab w:val="left" w:pos="426"/>
        <w:tab w:val="right" w:pos="9054"/>
      </w:tabs>
    </w:pPr>
    <w:rPr>
      <w:rFonts w:asciiTheme="majorHAnsi" w:hAnsiTheme="majorHAnsi"/>
      <w:noProof/>
      <w:lang w:val="en-GB"/>
    </w:rPr>
  </w:style>
  <w:style w:type="character" w:customStyle="1" w:styleId="TableofContents-REPORTChar">
    <w:name w:val="Table of Contents - REPORT Char"/>
    <w:basedOn w:val="TOC1Char"/>
    <w:link w:val="TableofContents-REPORT"/>
    <w:rsid w:val="00600E1E"/>
    <w:rPr>
      <w:rFonts w:asciiTheme="majorHAnsi" w:eastAsia="Cambria" w:hAnsiTheme="majorHAnsi"/>
      <w:noProof/>
      <w:sz w:val="24"/>
      <w:szCs w:val="24"/>
      <w:lang w:val="en-GB" w:eastAsia="en-US"/>
    </w:rPr>
  </w:style>
  <w:style w:type="paragraph" w:styleId="TOC1">
    <w:name w:val="toc 1"/>
    <w:basedOn w:val="Normal"/>
    <w:next w:val="Normal"/>
    <w:link w:val="TOC1Char"/>
    <w:autoRedefine/>
    <w:uiPriority w:val="39"/>
    <w:qFormat/>
    <w:rsid w:val="00600E1E"/>
  </w:style>
  <w:style w:type="paragraph" w:customStyle="1" w:styleId="Heading4Report-Heading4">
    <w:name w:val="Heading 4 Report - Heading 4"/>
    <w:basedOn w:val="HeadingA4"/>
    <w:next w:val="Heading4"/>
    <w:qFormat/>
    <w:rsid w:val="00600E1E"/>
  </w:style>
  <w:style w:type="character" w:customStyle="1" w:styleId="Heading4Char">
    <w:name w:val="Heading 4 Char"/>
    <w:basedOn w:val="DefaultParagraphFont"/>
    <w:link w:val="Heading4"/>
    <w:uiPriority w:val="99"/>
    <w:rsid w:val="00600E1E"/>
    <w:rPr>
      <w:rFonts w:asciiTheme="majorBidi" w:eastAsia="Cambria" w:hAnsiTheme="majorBidi" w:cstheme="majorBidi"/>
      <w:b/>
      <w:bCs/>
      <w:sz w:val="24"/>
      <w:szCs w:val="24"/>
      <w:lang w:val="en-GB" w:eastAsia="en-US"/>
    </w:rPr>
  </w:style>
  <w:style w:type="paragraph" w:customStyle="1" w:styleId="Heading4-REPORT">
    <w:name w:val="Heading 4 - REPORT"/>
    <w:basedOn w:val="Heading3"/>
    <w:next w:val="Heading4"/>
    <w:rsid w:val="00600E1E"/>
  </w:style>
  <w:style w:type="character" w:customStyle="1" w:styleId="Heading3Char">
    <w:name w:val="Heading 3 Char"/>
    <w:aliases w:val="Heading 3 - REPORT Char"/>
    <w:basedOn w:val="DefaultParagraphFont"/>
    <w:link w:val="Heading3"/>
    <w:uiPriority w:val="99"/>
    <w:rsid w:val="00017376"/>
    <w:rPr>
      <w:rFonts w:asciiTheme="majorBidi" w:eastAsia="Cambria" w:hAnsiTheme="majorBidi" w:cstheme="majorBidi"/>
      <w:b/>
      <w:sz w:val="24"/>
      <w:szCs w:val="24"/>
      <w:u w:val="single"/>
      <w:lang w:eastAsia="en-US"/>
    </w:rPr>
  </w:style>
  <w:style w:type="paragraph" w:customStyle="1" w:styleId="HeadingA4">
    <w:name w:val="HeadingA4"/>
    <w:basedOn w:val="Heading4-REPORT"/>
    <w:next w:val="Heading4-REPORT"/>
    <w:qFormat/>
    <w:rsid w:val="00600E1E"/>
    <w:pPr>
      <w:outlineLvl w:val="9"/>
    </w:pPr>
    <w:rPr>
      <w:b w:val="0"/>
      <w:bCs/>
      <w:i/>
      <w:iCs/>
    </w:rPr>
  </w:style>
  <w:style w:type="paragraph" w:styleId="Title">
    <w:name w:val="Title"/>
    <w:basedOn w:val="Normal"/>
    <w:next w:val="Normal"/>
    <w:link w:val="TitleChar"/>
    <w:uiPriority w:val="99"/>
    <w:qFormat/>
    <w:rsid w:val="00600E1E"/>
    <w:pPr>
      <w:spacing w:before="240" w:after="60"/>
      <w:jc w:val="center"/>
      <w:outlineLvl w:val="0"/>
    </w:pPr>
    <w:rPr>
      <w:rFonts w:eastAsia="SimSun" w:cstheme="majorBidi"/>
      <w:b/>
      <w:bCs/>
      <w:kern w:val="28"/>
      <w:sz w:val="32"/>
      <w:szCs w:val="32"/>
    </w:rPr>
  </w:style>
  <w:style w:type="character" w:customStyle="1" w:styleId="TitleChar">
    <w:name w:val="Title Char"/>
    <w:basedOn w:val="DefaultParagraphFont"/>
    <w:link w:val="Title"/>
    <w:uiPriority w:val="99"/>
    <w:rsid w:val="00600E1E"/>
    <w:rPr>
      <w:rFonts w:eastAsia="SimSun" w:cstheme="majorBidi"/>
      <w:b/>
      <w:bCs/>
      <w:kern w:val="28"/>
      <w:sz w:val="32"/>
      <w:szCs w:val="32"/>
      <w:lang w:val="fr-FR" w:eastAsia="en-US"/>
    </w:rPr>
  </w:style>
  <w:style w:type="character" w:customStyle="1" w:styleId="Heading2Char">
    <w:name w:val="Heading 2 Char"/>
    <w:aliases w:val="Heading 2 - REPORT Char"/>
    <w:basedOn w:val="DefaultParagraphFont"/>
    <w:link w:val="Heading2"/>
    <w:uiPriority w:val="99"/>
    <w:rsid w:val="00600E1E"/>
    <w:rPr>
      <w:rFonts w:asciiTheme="majorBidi" w:eastAsia="Cambria" w:hAnsiTheme="majorBidi" w:cstheme="majorBidi"/>
      <w:b/>
      <w:bCs/>
      <w:sz w:val="28"/>
      <w:szCs w:val="24"/>
      <w:lang w:val="en-GB" w:eastAsia="en-US"/>
    </w:rPr>
  </w:style>
  <w:style w:type="character" w:customStyle="1" w:styleId="TOC1Char">
    <w:name w:val="TOC 1 Char"/>
    <w:basedOn w:val="DefaultParagraphFont"/>
    <w:link w:val="TOC1"/>
    <w:uiPriority w:val="39"/>
    <w:rsid w:val="00600E1E"/>
    <w:rPr>
      <w:rFonts w:eastAsia="Cambria"/>
      <w:sz w:val="24"/>
      <w:szCs w:val="24"/>
      <w:lang w:val="fr-FR" w:eastAsia="en-US"/>
    </w:rPr>
  </w:style>
  <w:style w:type="paragraph" w:styleId="TOC2">
    <w:name w:val="toc 2"/>
    <w:basedOn w:val="Normal"/>
    <w:next w:val="Normal"/>
    <w:autoRedefine/>
    <w:uiPriority w:val="39"/>
    <w:qFormat/>
    <w:rsid w:val="00600E1E"/>
    <w:pPr>
      <w:tabs>
        <w:tab w:val="right" w:pos="9054"/>
      </w:tabs>
      <w:spacing w:line="360" w:lineRule="auto"/>
      <w:ind w:left="426"/>
    </w:pPr>
    <w:rPr>
      <w:rFonts w:ascii="Times New Roman" w:hAnsi="Times New Roman"/>
      <w:i/>
      <w:iCs/>
      <w:noProof/>
      <w:sz w:val="28"/>
      <w:szCs w:val="28"/>
      <w:lang w:val="en-GB"/>
    </w:rPr>
  </w:style>
  <w:style w:type="paragraph" w:styleId="TOC3">
    <w:name w:val="toc 3"/>
    <w:basedOn w:val="Normal"/>
    <w:next w:val="Normal"/>
    <w:autoRedefine/>
    <w:uiPriority w:val="39"/>
    <w:unhideWhenUsed/>
    <w:qFormat/>
    <w:rsid w:val="00600E1E"/>
    <w:pPr>
      <w:spacing w:after="100" w:line="276" w:lineRule="auto"/>
      <w:ind w:left="440"/>
    </w:pPr>
    <w:rPr>
      <w:rFonts w:asciiTheme="minorHAnsi" w:eastAsiaTheme="minorEastAsia" w:hAnsiTheme="minorHAnsi" w:cstheme="minorBidi"/>
      <w:sz w:val="22"/>
      <w:szCs w:val="22"/>
      <w:lang w:val="en-US" w:eastAsia="ja-JP"/>
    </w:rPr>
  </w:style>
  <w:style w:type="paragraph" w:styleId="FootnoteText">
    <w:name w:val="footnote text"/>
    <w:basedOn w:val="Normal"/>
    <w:link w:val="FootnoteTextChar"/>
    <w:uiPriority w:val="99"/>
    <w:semiHidden/>
    <w:rsid w:val="00600E1E"/>
  </w:style>
  <w:style w:type="character" w:customStyle="1" w:styleId="FootnoteTextChar">
    <w:name w:val="Footnote Text Char"/>
    <w:basedOn w:val="DefaultParagraphFont"/>
    <w:link w:val="FootnoteText"/>
    <w:uiPriority w:val="99"/>
    <w:semiHidden/>
    <w:rsid w:val="00600E1E"/>
    <w:rPr>
      <w:rFonts w:eastAsia="Cambria"/>
      <w:sz w:val="24"/>
      <w:szCs w:val="24"/>
      <w:lang w:val="fr-FR" w:eastAsia="en-US"/>
    </w:rPr>
  </w:style>
  <w:style w:type="paragraph" w:styleId="CommentText">
    <w:name w:val="annotation text"/>
    <w:basedOn w:val="Normal"/>
    <w:link w:val="CommentTextChar"/>
    <w:uiPriority w:val="99"/>
    <w:semiHidden/>
    <w:rsid w:val="00600E1E"/>
    <w:rPr>
      <w:sz w:val="20"/>
      <w:szCs w:val="20"/>
    </w:rPr>
  </w:style>
  <w:style w:type="character" w:customStyle="1" w:styleId="CommentTextChar">
    <w:name w:val="Comment Text Char"/>
    <w:basedOn w:val="DefaultParagraphFont"/>
    <w:link w:val="CommentText"/>
    <w:uiPriority w:val="99"/>
    <w:semiHidden/>
    <w:rsid w:val="00600E1E"/>
    <w:rPr>
      <w:rFonts w:eastAsia="Cambria"/>
      <w:sz w:val="20"/>
      <w:szCs w:val="20"/>
      <w:lang w:val="fr-FR" w:eastAsia="en-US"/>
    </w:rPr>
  </w:style>
  <w:style w:type="paragraph" w:styleId="Header">
    <w:name w:val="header"/>
    <w:basedOn w:val="Normal"/>
    <w:link w:val="HeaderChar"/>
    <w:uiPriority w:val="99"/>
    <w:rsid w:val="00600E1E"/>
    <w:pPr>
      <w:tabs>
        <w:tab w:val="center" w:pos="4680"/>
        <w:tab w:val="right" w:pos="9360"/>
      </w:tabs>
    </w:pPr>
  </w:style>
  <w:style w:type="character" w:customStyle="1" w:styleId="HeaderChar">
    <w:name w:val="Header Char"/>
    <w:basedOn w:val="DefaultParagraphFont"/>
    <w:link w:val="Header"/>
    <w:uiPriority w:val="99"/>
    <w:rsid w:val="00600E1E"/>
    <w:rPr>
      <w:rFonts w:eastAsia="Cambria"/>
      <w:sz w:val="24"/>
      <w:szCs w:val="24"/>
      <w:lang w:val="fr-FR" w:eastAsia="en-US"/>
    </w:rPr>
  </w:style>
  <w:style w:type="paragraph" w:styleId="Footer">
    <w:name w:val="footer"/>
    <w:basedOn w:val="Normal"/>
    <w:link w:val="FooterChar"/>
    <w:uiPriority w:val="99"/>
    <w:rsid w:val="00600E1E"/>
    <w:pPr>
      <w:tabs>
        <w:tab w:val="center" w:pos="4536"/>
        <w:tab w:val="right" w:pos="9072"/>
      </w:tabs>
    </w:pPr>
  </w:style>
  <w:style w:type="character" w:customStyle="1" w:styleId="FooterChar">
    <w:name w:val="Footer Char"/>
    <w:basedOn w:val="DefaultParagraphFont"/>
    <w:link w:val="Footer"/>
    <w:uiPriority w:val="99"/>
    <w:rsid w:val="00600E1E"/>
    <w:rPr>
      <w:rFonts w:eastAsia="Cambria"/>
      <w:sz w:val="24"/>
      <w:szCs w:val="24"/>
      <w:lang w:val="fr-FR" w:eastAsia="en-US"/>
    </w:rPr>
  </w:style>
  <w:style w:type="character" w:styleId="FootnoteReference">
    <w:name w:val="footnote reference"/>
    <w:basedOn w:val="DefaultParagraphFont"/>
    <w:uiPriority w:val="99"/>
    <w:semiHidden/>
    <w:rsid w:val="00600E1E"/>
    <w:rPr>
      <w:rFonts w:cs="Times New Roman"/>
      <w:vertAlign w:val="superscript"/>
    </w:rPr>
  </w:style>
  <w:style w:type="character" w:styleId="CommentReference">
    <w:name w:val="annotation reference"/>
    <w:basedOn w:val="DefaultParagraphFont"/>
    <w:uiPriority w:val="99"/>
    <w:semiHidden/>
    <w:rsid w:val="00600E1E"/>
    <w:rPr>
      <w:rFonts w:cs="Times New Roman"/>
      <w:sz w:val="16"/>
    </w:rPr>
  </w:style>
  <w:style w:type="character" w:styleId="PageNumber">
    <w:name w:val="page number"/>
    <w:basedOn w:val="DefaultParagraphFont"/>
    <w:uiPriority w:val="99"/>
    <w:rsid w:val="00600E1E"/>
    <w:rPr>
      <w:rFonts w:cs="Times New Roman"/>
    </w:rPr>
  </w:style>
  <w:style w:type="character" w:styleId="EndnoteReference">
    <w:name w:val="endnote reference"/>
    <w:basedOn w:val="DefaultParagraphFont"/>
    <w:uiPriority w:val="99"/>
    <w:rsid w:val="00600E1E"/>
    <w:rPr>
      <w:rFonts w:cs="Times New Roman"/>
      <w:vertAlign w:val="superscript"/>
    </w:rPr>
  </w:style>
  <w:style w:type="paragraph" w:styleId="EndnoteText">
    <w:name w:val="endnote text"/>
    <w:basedOn w:val="Normal"/>
    <w:link w:val="EndnoteTextChar"/>
    <w:uiPriority w:val="99"/>
    <w:rsid w:val="00600E1E"/>
    <w:rPr>
      <w:lang w:eastAsia="en-GB"/>
    </w:rPr>
  </w:style>
  <w:style w:type="character" w:customStyle="1" w:styleId="EndnoteTextChar">
    <w:name w:val="Endnote Text Char"/>
    <w:basedOn w:val="DefaultParagraphFont"/>
    <w:link w:val="EndnoteText"/>
    <w:uiPriority w:val="99"/>
    <w:rsid w:val="00600E1E"/>
    <w:rPr>
      <w:rFonts w:eastAsia="Cambria"/>
      <w:sz w:val="24"/>
      <w:szCs w:val="24"/>
      <w:lang w:val="fr-FR" w:eastAsia="en-GB"/>
    </w:rPr>
  </w:style>
  <w:style w:type="paragraph" w:styleId="ListBullet">
    <w:name w:val="List Bullet"/>
    <w:basedOn w:val="Normal"/>
    <w:uiPriority w:val="99"/>
    <w:rsid w:val="00600E1E"/>
    <w:pPr>
      <w:numPr>
        <w:numId w:val="4"/>
      </w:numPr>
      <w:contextualSpacing/>
    </w:pPr>
  </w:style>
  <w:style w:type="character" w:styleId="Hyperlink">
    <w:name w:val="Hyperlink"/>
    <w:basedOn w:val="DefaultParagraphFont"/>
    <w:uiPriority w:val="99"/>
    <w:rsid w:val="00600E1E"/>
    <w:rPr>
      <w:rFonts w:cs="Times New Roman"/>
      <w:color w:val="0000FF"/>
      <w:u w:val="single"/>
    </w:rPr>
  </w:style>
  <w:style w:type="character" w:styleId="FollowedHyperlink">
    <w:name w:val="FollowedHyperlink"/>
    <w:basedOn w:val="DefaultParagraphFont"/>
    <w:uiPriority w:val="99"/>
    <w:rsid w:val="00600E1E"/>
    <w:rPr>
      <w:rFonts w:cs="Times New Roman"/>
      <w:color w:val="800080"/>
      <w:u w:val="single"/>
    </w:rPr>
  </w:style>
  <w:style w:type="character" w:styleId="Emphasis">
    <w:name w:val="Emphasis"/>
    <w:basedOn w:val="DefaultParagraphFont"/>
    <w:uiPriority w:val="99"/>
    <w:qFormat/>
    <w:rsid w:val="00600E1E"/>
    <w:rPr>
      <w:rFonts w:cs="Times New Roman"/>
      <w:i/>
    </w:rPr>
  </w:style>
  <w:style w:type="paragraph" w:styleId="DocumentMap">
    <w:name w:val="Document Map"/>
    <w:basedOn w:val="Normal"/>
    <w:link w:val="DocumentMapChar"/>
    <w:uiPriority w:val="99"/>
    <w:rsid w:val="00600E1E"/>
    <w:rPr>
      <w:rFonts w:ascii="Lucida Grande" w:hAnsi="Lucida Grande"/>
      <w:lang w:eastAsia="en-GB"/>
    </w:rPr>
  </w:style>
  <w:style w:type="character" w:customStyle="1" w:styleId="DocumentMapChar">
    <w:name w:val="Document Map Char"/>
    <w:basedOn w:val="DefaultParagraphFont"/>
    <w:link w:val="DocumentMap"/>
    <w:uiPriority w:val="99"/>
    <w:rsid w:val="00600E1E"/>
    <w:rPr>
      <w:rFonts w:ascii="Lucida Grande" w:eastAsia="Cambria" w:hAnsi="Lucida Grande"/>
      <w:sz w:val="24"/>
      <w:szCs w:val="24"/>
      <w:lang w:val="fr-FR" w:eastAsia="en-GB"/>
    </w:rPr>
  </w:style>
  <w:style w:type="paragraph" w:styleId="PlainText">
    <w:name w:val="Plain Text"/>
    <w:basedOn w:val="Normal"/>
    <w:link w:val="PlainTextChar"/>
    <w:uiPriority w:val="99"/>
    <w:rsid w:val="00600E1E"/>
    <w:rPr>
      <w:rFonts w:ascii="Consolas" w:hAnsi="Consolas" w:cs="Arial"/>
      <w:sz w:val="21"/>
      <w:szCs w:val="21"/>
      <w:lang w:val="en-AU"/>
    </w:rPr>
  </w:style>
  <w:style w:type="character" w:customStyle="1" w:styleId="PlainTextChar">
    <w:name w:val="Plain Text Char"/>
    <w:basedOn w:val="DefaultParagraphFont"/>
    <w:link w:val="PlainText"/>
    <w:uiPriority w:val="99"/>
    <w:rsid w:val="00600E1E"/>
    <w:rPr>
      <w:rFonts w:ascii="Consolas" w:eastAsia="Cambria" w:hAnsi="Consolas" w:cs="Arial"/>
      <w:sz w:val="21"/>
      <w:szCs w:val="21"/>
      <w:lang w:val="en-AU" w:eastAsia="en-US"/>
    </w:rPr>
  </w:style>
  <w:style w:type="paragraph" w:styleId="CommentSubject">
    <w:name w:val="annotation subject"/>
    <w:basedOn w:val="CommentText"/>
    <w:next w:val="CommentText"/>
    <w:link w:val="CommentSubjectChar"/>
    <w:uiPriority w:val="99"/>
    <w:semiHidden/>
    <w:rsid w:val="00600E1E"/>
    <w:rPr>
      <w:b/>
      <w:bCs/>
    </w:rPr>
  </w:style>
  <w:style w:type="character" w:customStyle="1" w:styleId="CommentSubjectChar">
    <w:name w:val="Comment Subject Char"/>
    <w:basedOn w:val="CommentTextChar"/>
    <w:link w:val="CommentSubject"/>
    <w:uiPriority w:val="99"/>
    <w:semiHidden/>
    <w:rsid w:val="00600E1E"/>
    <w:rPr>
      <w:rFonts w:eastAsia="Cambria"/>
      <w:b/>
      <w:bCs/>
      <w:sz w:val="20"/>
      <w:szCs w:val="20"/>
      <w:lang w:val="fr-FR" w:eastAsia="en-US"/>
    </w:rPr>
  </w:style>
  <w:style w:type="paragraph" w:styleId="BalloonText">
    <w:name w:val="Balloon Text"/>
    <w:basedOn w:val="Normal"/>
    <w:link w:val="BalloonTextChar"/>
    <w:uiPriority w:val="99"/>
    <w:semiHidden/>
    <w:rsid w:val="00600E1E"/>
    <w:rPr>
      <w:rFonts w:ascii="Tahoma" w:hAnsi="Tahoma"/>
      <w:sz w:val="16"/>
      <w:szCs w:val="16"/>
    </w:rPr>
  </w:style>
  <w:style w:type="character" w:customStyle="1" w:styleId="BalloonTextChar">
    <w:name w:val="Balloon Text Char"/>
    <w:basedOn w:val="DefaultParagraphFont"/>
    <w:link w:val="BalloonText"/>
    <w:uiPriority w:val="99"/>
    <w:semiHidden/>
    <w:rsid w:val="00600E1E"/>
    <w:rPr>
      <w:rFonts w:ascii="Tahoma" w:eastAsia="Cambria" w:hAnsi="Tahoma"/>
      <w:sz w:val="16"/>
      <w:szCs w:val="16"/>
      <w:lang w:val="fr-FR" w:eastAsia="en-US"/>
    </w:rPr>
  </w:style>
  <w:style w:type="table" w:styleId="TableGrid">
    <w:name w:val="Table Grid"/>
    <w:basedOn w:val="TableNormal"/>
    <w:uiPriority w:val="99"/>
    <w:rsid w:val="00600E1E"/>
    <w:rPr>
      <w:rFonts w:eastAsia="Cambria"/>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00E1E"/>
    <w:pPr>
      <w:ind w:left="720"/>
      <w:contextualSpacing/>
    </w:pPr>
  </w:style>
  <w:style w:type="table" w:styleId="MediumGrid3-Accent2">
    <w:name w:val="Medium Grid 3 Accent 2"/>
    <w:basedOn w:val="TableNormal"/>
    <w:uiPriority w:val="99"/>
    <w:rsid w:val="00600E1E"/>
    <w:rPr>
      <w:rFonts w:ascii="Calibri" w:eastAsia="SimSun" w:hAnsi="Calibri" w:cs="Arial"/>
      <w:color w:val="365F91"/>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99"/>
    <w:rsid w:val="00600E1E"/>
    <w:rPr>
      <w:rFonts w:eastAsia="Cambria"/>
      <w:color w:val="000000"/>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TOCHeading">
    <w:name w:val="TOC Heading"/>
    <w:basedOn w:val="Heading1"/>
    <w:next w:val="Normal"/>
    <w:uiPriority w:val="39"/>
    <w:semiHidden/>
    <w:unhideWhenUsed/>
    <w:qFormat/>
    <w:rsid w:val="00600E1E"/>
    <w:pPr>
      <w:spacing w:line="276" w:lineRule="auto"/>
      <w:outlineLvl w:val="9"/>
    </w:pPr>
    <w:rPr>
      <w:rFonts w:asciiTheme="majorHAnsi" w:eastAsiaTheme="majorEastAsia" w:hAnsiTheme="majorHAnsi"/>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8C"/>
    <w:rPr>
      <w:rFonts w:eastAsia="Cambria"/>
      <w:sz w:val="24"/>
      <w:szCs w:val="24"/>
      <w:lang w:val="fr-FR" w:eastAsia="en-US"/>
    </w:rPr>
  </w:style>
  <w:style w:type="paragraph" w:styleId="Heading1">
    <w:name w:val="heading 1"/>
    <w:aliases w:val="Heading 1 - REPORT"/>
    <w:basedOn w:val="Title"/>
    <w:next w:val="Normal"/>
    <w:link w:val="Heading1Char"/>
    <w:uiPriority w:val="99"/>
    <w:qFormat/>
    <w:rsid w:val="00017376"/>
    <w:pPr>
      <w:spacing w:before="120" w:after="120"/>
    </w:pPr>
    <w:rPr>
      <w:rFonts w:asciiTheme="majorBidi" w:hAnsiTheme="majorBidi"/>
      <w:bCs w:val="0"/>
      <w:sz w:val="36"/>
      <w:szCs w:val="48"/>
      <w:lang w:val="en-GB"/>
    </w:rPr>
  </w:style>
  <w:style w:type="paragraph" w:styleId="Heading2">
    <w:name w:val="heading 2"/>
    <w:aliases w:val="Heading 2 - REPORT"/>
    <w:basedOn w:val="Normal"/>
    <w:next w:val="Normal"/>
    <w:link w:val="Heading2Char"/>
    <w:uiPriority w:val="99"/>
    <w:qFormat/>
    <w:rsid w:val="00600E1E"/>
    <w:pPr>
      <w:outlineLvl w:val="1"/>
    </w:pPr>
    <w:rPr>
      <w:rFonts w:asciiTheme="majorBidi" w:hAnsiTheme="majorBidi" w:cstheme="majorBidi"/>
      <w:b/>
      <w:bCs/>
      <w:sz w:val="28"/>
      <w:lang w:val="en-GB"/>
    </w:rPr>
  </w:style>
  <w:style w:type="paragraph" w:styleId="Heading3">
    <w:name w:val="heading 3"/>
    <w:aliases w:val="Heading 3 - REPORT"/>
    <w:basedOn w:val="Normal"/>
    <w:next w:val="Normal"/>
    <w:link w:val="Heading3Char"/>
    <w:uiPriority w:val="99"/>
    <w:qFormat/>
    <w:rsid w:val="00017376"/>
    <w:pPr>
      <w:outlineLvl w:val="2"/>
    </w:pPr>
    <w:rPr>
      <w:rFonts w:asciiTheme="majorBidi" w:hAnsiTheme="majorBidi" w:cstheme="majorBidi"/>
      <w:b/>
      <w:u w:val="single"/>
      <w:lang w:val="en-US"/>
    </w:rPr>
  </w:style>
  <w:style w:type="paragraph" w:styleId="Heading4">
    <w:name w:val="heading 4"/>
    <w:basedOn w:val="Heading4-REPORT"/>
    <w:next w:val="Normal"/>
    <w:link w:val="Heading4Char"/>
    <w:uiPriority w:val="99"/>
    <w:qFormat/>
    <w:rsid w:val="00600E1E"/>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ro-Titre1">
    <w:name w:val="PPro-Titre1"/>
    <w:basedOn w:val="Heading1"/>
    <w:uiPriority w:val="99"/>
    <w:rsid w:val="00600E1E"/>
    <w:pPr>
      <w:spacing w:before="240" w:after="60"/>
    </w:pPr>
    <w:rPr>
      <w:rFonts w:ascii="Helvetica Neue Bold Condensed" w:eastAsia="Times New Roman" w:hAnsi="Helvetica Neue Bold Condensed" w:cs="Arial"/>
      <w:b w:val="0"/>
      <w:color w:val="1F497D"/>
      <w:kern w:val="32"/>
      <w:u w:val="single"/>
    </w:rPr>
  </w:style>
  <w:style w:type="character" w:customStyle="1" w:styleId="Heading1Char">
    <w:name w:val="Heading 1 Char"/>
    <w:aliases w:val="Heading 1 - REPORT Char"/>
    <w:basedOn w:val="DefaultParagraphFont"/>
    <w:link w:val="Heading1"/>
    <w:uiPriority w:val="99"/>
    <w:rsid w:val="00017376"/>
    <w:rPr>
      <w:rFonts w:asciiTheme="majorBidi" w:eastAsia="SimSun" w:hAnsiTheme="majorBidi" w:cstheme="majorBidi"/>
      <w:b/>
      <w:kern w:val="28"/>
      <w:sz w:val="36"/>
      <w:szCs w:val="48"/>
      <w:lang w:val="en-GB" w:eastAsia="en-US"/>
    </w:rPr>
  </w:style>
  <w:style w:type="paragraph" w:customStyle="1" w:styleId="MediumGrid1-Accent22">
    <w:name w:val="Medium Grid 1 - Accent 22"/>
    <w:basedOn w:val="Normal"/>
    <w:uiPriority w:val="99"/>
    <w:rsid w:val="00600E1E"/>
    <w:pPr>
      <w:spacing w:after="200" w:line="276" w:lineRule="auto"/>
      <w:ind w:left="720"/>
      <w:contextualSpacing/>
    </w:pPr>
    <w:rPr>
      <w:rFonts w:ascii="Calibri" w:eastAsia="SimSun" w:hAnsi="Calibri" w:cs="Arial"/>
      <w:sz w:val="22"/>
      <w:szCs w:val="22"/>
      <w:lang w:val="en-US" w:eastAsia="zh-CN"/>
    </w:rPr>
  </w:style>
  <w:style w:type="character" w:customStyle="1" w:styleId="BookTitle2">
    <w:name w:val="Book Title2"/>
    <w:uiPriority w:val="99"/>
    <w:rsid w:val="00600E1E"/>
    <w:rPr>
      <w:b/>
      <w:smallCaps/>
      <w:spacing w:val="5"/>
    </w:rPr>
  </w:style>
  <w:style w:type="character" w:customStyle="1" w:styleId="apple-converted-space">
    <w:name w:val="apple-converted-space"/>
    <w:uiPriority w:val="99"/>
    <w:rsid w:val="00600E1E"/>
  </w:style>
  <w:style w:type="paragraph" w:customStyle="1" w:styleId="MediumGrid1-Accent21">
    <w:name w:val="Medium Grid 1 - Accent 21"/>
    <w:basedOn w:val="Normal"/>
    <w:uiPriority w:val="99"/>
    <w:rsid w:val="00600E1E"/>
    <w:pPr>
      <w:spacing w:after="200" w:line="276" w:lineRule="auto"/>
      <w:ind w:left="720"/>
      <w:contextualSpacing/>
    </w:pPr>
    <w:rPr>
      <w:rFonts w:ascii="Calibri" w:eastAsia="SimSun" w:hAnsi="Calibri" w:cs="Arial"/>
      <w:sz w:val="22"/>
      <w:szCs w:val="22"/>
      <w:lang w:val="en-US" w:eastAsia="zh-CN"/>
    </w:rPr>
  </w:style>
  <w:style w:type="character" w:customStyle="1" w:styleId="BookTitle1">
    <w:name w:val="Book Title1"/>
    <w:uiPriority w:val="99"/>
    <w:rsid w:val="00600E1E"/>
    <w:rPr>
      <w:b/>
      <w:smallCaps/>
      <w:spacing w:val="5"/>
    </w:rPr>
  </w:style>
  <w:style w:type="paragraph" w:customStyle="1" w:styleId="MediumGrid21">
    <w:name w:val="Medium Grid 21"/>
    <w:uiPriority w:val="99"/>
    <w:rsid w:val="00600E1E"/>
    <w:rPr>
      <w:rFonts w:ascii="Calibri" w:eastAsia="PMingLiU" w:hAnsi="Calibri"/>
      <w:lang w:val="nl-NL" w:eastAsia="zh-TW"/>
    </w:rPr>
  </w:style>
  <w:style w:type="character" w:customStyle="1" w:styleId="apple-style-span">
    <w:name w:val="apple-style-span"/>
    <w:uiPriority w:val="99"/>
    <w:rsid w:val="00600E1E"/>
  </w:style>
  <w:style w:type="paragraph" w:customStyle="1" w:styleId="ColorfulList-Accent11">
    <w:name w:val="Colorful List - Accent 11"/>
    <w:basedOn w:val="Normal"/>
    <w:uiPriority w:val="99"/>
    <w:rsid w:val="00600E1E"/>
    <w:pPr>
      <w:ind w:left="720"/>
    </w:pPr>
    <w:rPr>
      <w:rFonts w:ascii="Calibri" w:eastAsia="SimSun" w:hAnsi="Calibri"/>
      <w:sz w:val="22"/>
      <w:szCs w:val="22"/>
      <w:lang w:val="en-US" w:eastAsia="zh-CN"/>
    </w:rPr>
  </w:style>
  <w:style w:type="character" w:customStyle="1" w:styleId="CarCar1">
    <w:name w:val="Car Car1"/>
    <w:uiPriority w:val="99"/>
    <w:rsid w:val="00600E1E"/>
    <w:rPr>
      <w:sz w:val="24"/>
      <w:lang w:val="fr-FR"/>
    </w:rPr>
  </w:style>
  <w:style w:type="character" w:customStyle="1" w:styleId="CarCar7">
    <w:name w:val="Car Car7"/>
    <w:uiPriority w:val="99"/>
    <w:semiHidden/>
    <w:rsid w:val="00600E1E"/>
    <w:rPr>
      <w:lang w:val="fr-FR" w:eastAsia="en-US"/>
    </w:rPr>
  </w:style>
  <w:style w:type="character" w:customStyle="1" w:styleId="CarCar6">
    <w:name w:val="Car Car6"/>
    <w:uiPriority w:val="99"/>
    <w:rsid w:val="00600E1E"/>
    <w:rPr>
      <w:rFonts w:ascii="Calibri" w:eastAsia="MS Gothic" w:hAnsi="Calibri"/>
      <w:b/>
      <w:color w:val="345A8A"/>
      <w:sz w:val="32"/>
    </w:rPr>
  </w:style>
  <w:style w:type="character" w:customStyle="1" w:styleId="CarCar4">
    <w:name w:val="Car Car4"/>
    <w:uiPriority w:val="99"/>
    <w:semiHidden/>
    <w:rsid w:val="00600E1E"/>
    <w:rPr>
      <w:sz w:val="24"/>
      <w:lang w:eastAsia="en-US"/>
    </w:rPr>
  </w:style>
  <w:style w:type="character" w:customStyle="1" w:styleId="CarCar3">
    <w:name w:val="Car Car3"/>
    <w:uiPriority w:val="99"/>
    <w:semiHidden/>
    <w:rsid w:val="00600E1E"/>
    <w:rPr>
      <w:lang w:val="fr-FR" w:eastAsia="en-US"/>
    </w:rPr>
  </w:style>
  <w:style w:type="character" w:customStyle="1" w:styleId="CarCar2">
    <w:name w:val="Car Car2"/>
    <w:uiPriority w:val="99"/>
    <w:semiHidden/>
    <w:rsid w:val="00600E1E"/>
    <w:rPr>
      <w:b/>
      <w:lang w:val="fr-FR" w:eastAsia="en-US"/>
    </w:rPr>
  </w:style>
  <w:style w:type="character" w:customStyle="1" w:styleId="CarCar11">
    <w:name w:val="Car Car11"/>
    <w:uiPriority w:val="99"/>
    <w:semiHidden/>
    <w:rsid w:val="00600E1E"/>
    <w:rPr>
      <w:rFonts w:ascii="Tahoma" w:hAnsi="Tahoma"/>
      <w:sz w:val="16"/>
      <w:lang w:val="fr-FR" w:eastAsia="en-US"/>
    </w:rPr>
  </w:style>
  <w:style w:type="character" w:customStyle="1" w:styleId="CarCar">
    <w:name w:val="Car Car"/>
    <w:uiPriority w:val="99"/>
    <w:rsid w:val="00600E1E"/>
    <w:rPr>
      <w:sz w:val="24"/>
      <w:lang w:eastAsia="en-US"/>
    </w:rPr>
  </w:style>
  <w:style w:type="character" w:customStyle="1" w:styleId="CarCar5">
    <w:name w:val="Car Car5"/>
    <w:uiPriority w:val="99"/>
    <w:semiHidden/>
    <w:rsid w:val="00600E1E"/>
    <w:rPr>
      <w:rFonts w:ascii="Cambria" w:eastAsia="SimSun" w:hAnsi="Cambria"/>
      <w:b/>
      <w:i/>
      <w:sz w:val="28"/>
      <w:lang w:val="fr-FR" w:eastAsia="en-US"/>
    </w:rPr>
  </w:style>
  <w:style w:type="paragraph" w:customStyle="1" w:styleId="titre1TimesNewRoman">
    <w:name w:val="titre 1+ Times New Roman"/>
    <w:aliases w:val="14 pt,Gras"/>
    <w:basedOn w:val="Normal"/>
    <w:link w:val="titre1TimesNewRomanCar"/>
    <w:uiPriority w:val="99"/>
    <w:rsid w:val="00600E1E"/>
    <w:pPr>
      <w:tabs>
        <w:tab w:val="left" w:pos="2127"/>
      </w:tabs>
      <w:spacing w:before="120" w:after="120"/>
      <w:jc w:val="both"/>
    </w:pPr>
    <w:rPr>
      <w:rFonts w:ascii="Times New Roman" w:hAnsi="Times New Roman"/>
      <w:b/>
      <w:sz w:val="28"/>
      <w:lang w:val="en-GB"/>
    </w:rPr>
  </w:style>
  <w:style w:type="character" w:customStyle="1" w:styleId="titre1TimesNewRomanCar">
    <w:name w:val="titre 1+ Times New Roman Car"/>
    <w:aliases w:val="14 pt Car,Gras Car"/>
    <w:basedOn w:val="DefaultParagraphFont"/>
    <w:link w:val="titre1TimesNewRoman"/>
    <w:uiPriority w:val="99"/>
    <w:locked/>
    <w:rsid w:val="00600E1E"/>
    <w:rPr>
      <w:rFonts w:ascii="Times New Roman" w:eastAsia="Cambria" w:hAnsi="Times New Roman"/>
      <w:b/>
      <w:sz w:val="28"/>
      <w:szCs w:val="24"/>
      <w:lang w:val="en-GB" w:eastAsia="en-US"/>
    </w:rPr>
  </w:style>
  <w:style w:type="paragraph" w:customStyle="1" w:styleId="TableofContents-REPORT">
    <w:name w:val="Table of Contents - REPORT"/>
    <w:basedOn w:val="TOC1"/>
    <w:link w:val="TableofContents-REPORTChar"/>
    <w:qFormat/>
    <w:rsid w:val="00600E1E"/>
    <w:pPr>
      <w:tabs>
        <w:tab w:val="left" w:pos="426"/>
        <w:tab w:val="right" w:pos="9054"/>
      </w:tabs>
    </w:pPr>
    <w:rPr>
      <w:rFonts w:asciiTheme="majorHAnsi" w:hAnsiTheme="majorHAnsi"/>
      <w:noProof/>
      <w:lang w:val="en-GB"/>
    </w:rPr>
  </w:style>
  <w:style w:type="character" w:customStyle="1" w:styleId="TableofContents-REPORTChar">
    <w:name w:val="Table of Contents - REPORT Char"/>
    <w:basedOn w:val="TOC1Char"/>
    <w:link w:val="TableofContents-REPORT"/>
    <w:rsid w:val="00600E1E"/>
    <w:rPr>
      <w:rFonts w:asciiTheme="majorHAnsi" w:eastAsia="Cambria" w:hAnsiTheme="majorHAnsi"/>
      <w:noProof/>
      <w:sz w:val="24"/>
      <w:szCs w:val="24"/>
      <w:lang w:val="en-GB" w:eastAsia="en-US"/>
    </w:rPr>
  </w:style>
  <w:style w:type="paragraph" w:styleId="TOC1">
    <w:name w:val="toc 1"/>
    <w:basedOn w:val="Normal"/>
    <w:next w:val="Normal"/>
    <w:link w:val="TOC1Char"/>
    <w:autoRedefine/>
    <w:uiPriority w:val="39"/>
    <w:qFormat/>
    <w:rsid w:val="00600E1E"/>
  </w:style>
  <w:style w:type="paragraph" w:customStyle="1" w:styleId="Heading4Report-Heading4">
    <w:name w:val="Heading 4 Report - Heading 4"/>
    <w:basedOn w:val="HeadingA4"/>
    <w:next w:val="Heading4"/>
    <w:qFormat/>
    <w:rsid w:val="00600E1E"/>
  </w:style>
  <w:style w:type="character" w:customStyle="1" w:styleId="Heading4Char">
    <w:name w:val="Heading 4 Char"/>
    <w:basedOn w:val="DefaultParagraphFont"/>
    <w:link w:val="Heading4"/>
    <w:uiPriority w:val="99"/>
    <w:rsid w:val="00600E1E"/>
    <w:rPr>
      <w:rFonts w:asciiTheme="majorBidi" w:eastAsia="Cambria" w:hAnsiTheme="majorBidi" w:cstheme="majorBidi"/>
      <w:b/>
      <w:bCs/>
      <w:sz w:val="24"/>
      <w:szCs w:val="24"/>
      <w:lang w:val="en-GB" w:eastAsia="en-US"/>
    </w:rPr>
  </w:style>
  <w:style w:type="paragraph" w:customStyle="1" w:styleId="Heading4-REPORT">
    <w:name w:val="Heading 4 - REPORT"/>
    <w:basedOn w:val="Heading3"/>
    <w:next w:val="Heading4"/>
    <w:rsid w:val="00600E1E"/>
  </w:style>
  <w:style w:type="character" w:customStyle="1" w:styleId="Heading3Char">
    <w:name w:val="Heading 3 Char"/>
    <w:aliases w:val="Heading 3 - REPORT Char"/>
    <w:basedOn w:val="DefaultParagraphFont"/>
    <w:link w:val="Heading3"/>
    <w:uiPriority w:val="99"/>
    <w:rsid w:val="00017376"/>
    <w:rPr>
      <w:rFonts w:asciiTheme="majorBidi" w:eastAsia="Cambria" w:hAnsiTheme="majorBidi" w:cstheme="majorBidi"/>
      <w:b/>
      <w:sz w:val="24"/>
      <w:szCs w:val="24"/>
      <w:u w:val="single"/>
      <w:lang w:eastAsia="en-US"/>
    </w:rPr>
  </w:style>
  <w:style w:type="paragraph" w:customStyle="1" w:styleId="HeadingA4">
    <w:name w:val="HeadingA4"/>
    <w:basedOn w:val="Heading4-REPORT"/>
    <w:next w:val="Heading4-REPORT"/>
    <w:qFormat/>
    <w:rsid w:val="00600E1E"/>
    <w:pPr>
      <w:outlineLvl w:val="9"/>
    </w:pPr>
    <w:rPr>
      <w:b w:val="0"/>
      <w:bCs/>
      <w:i/>
      <w:iCs/>
    </w:rPr>
  </w:style>
  <w:style w:type="paragraph" w:styleId="Title">
    <w:name w:val="Title"/>
    <w:basedOn w:val="Normal"/>
    <w:next w:val="Normal"/>
    <w:link w:val="TitleChar"/>
    <w:uiPriority w:val="99"/>
    <w:qFormat/>
    <w:rsid w:val="00600E1E"/>
    <w:pPr>
      <w:spacing w:before="240" w:after="60"/>
      <w:jc w:val="center"/>
      <w:outlineLvl w:val="0"/>
    </w:pPr>
    <w:rPr>
      <w:rFonts w:eastAsia="SimSun" w:cstheme="majorBidi"/>
      <w:b/>
      <w:bCs/>
      <w:kern w:val="28"/>
      <w:sz w:val="32"/>
      <w:szCs w:val="32"/>
    </w:rPr>
  </w:style>
  <w:style w:type="character" w:customStyle="1" w:styleId="TitleChar">
    <w:name w:val="Title Char"/>
    <w:basedOn w:val="DefaultParagraphFont"/>
    <w:link w:val="Title"/>
    <w:uiPriority w:val="99"/>
    <w:rsid w:val="00600E1E"/>
    <w:rPr>
      <w:rFonts w:eastAsia="SimSun" w:cstheme="majorBidi"/>
      <w:b/>
      <w:bCs/>
      <w:kern w:val="28"/>
      <w:sz w:val="32"/>
      <w:szCs w:val="32"/>
      <w:lang w:val="fr-FR" w:eastAsia="en-US"/>
    </w:rPr>
  </w:style>
  <w:style w:type="character" w:customStyle="1" w:styleId="Heading2Char">
    <w:name w:val="Heading 2 Char"/>
    <w:aliases w:val="Heading 2 - REPORT Char"/>
    <w:basedOn w:val="DefaultParagraphFont"/>
    <w:link w:val="Heading2"/>
    <w:uiPriority w:val="99"/>
    <w:rsid w:val="00600E1E"/>
    <w:rPr>
      <w:rFonts w:asciiTheme="majorBidi" w:eastAsia="Cambria" w:hAnsiTheme="majorBidi" w:cstheme="majorBidi"/>
      <w:b/>
      <w:bCs/>
      <w:sz w:val="28"/>
      <w:szCs w:val="24"/>
      <w:lang w:val="en-GB" w:eastAsia="en-US"/>
    </w:rPr>
  </w:style>
  <w:style w:type="character" w:customStyle="1" w:styleId="TOC1Char">
    <w:name w:val="TOC 1 Char"/>
    <w:basedOn w:val="DefaultParagraphFont"/>
    <w:link w:val="TOC1"/>
    <w:uiPriority w:val="39"/>
    <w:rsid w:val="00600E1E"/>
    <w:rPr>
      <w:rFonts w:eastAsia="Cambria"/>
      <w:sz w:val="24"/>
      <w:szCs w:val="24"/>
      <w:lang w:val="fr-FR" w:eastAsia="en-US"/>
    </w:rPr>
  </w:style>
  <w:style w:type="paragraph" w:styleId="TOC2">
    <w:name w:val="toc 2"/>
    <w:basedOn w:val="Normal"/>
    <w:next w:val="Normal"/>
    <w:autoRedefine/>
    <w:uiPriority w:val="39"/>
    <w:qFormat/>
    <w:rsid w:val="00600E1E"/>
    <w:pPr>
      <w:tabs>
        <w:tab w:val="right" w:pos="9054"/>
      </w:tabs>
      <w:spacing w:line="360" w:lineRule="auto"/>
      <w:ind w:left="426"/>
    </w:pPr>
    <w:rPr>
      <w:rFonts w:ascii="Times New Roman" w:hAnsi="Times New Roman"/>
      <w:i/>
      <w:iCs/>
      <w:noProof/>
      <w:sz w:val="28"/>
      <w:szCs w:val="28"/>
      <w:lang w:val="en-GB"/>
    </w:rPr>
  </w:style>
  <w:style w:type="paragraph" w:styleId="TOC3">
    <w:name w:val="toc 3"/>
    <w:basedOn w:val="Normal"/>
    <w:next w:val="Normal"/>
    <w:autoRedefine/>
    <w:uiPriority w:val="39"/>
    <w:unhideWhenUsed/>
    <w:qFormat/>
    <w:rsid w:val="00600E1E"/>
    <w:pPr>
      <w:spacing w:after="100" w:line="276" w:lineRule="auto"/>
      <w:ind w:left="440"/>
    </w:pPr>
    <w:rPr>
      <w:rFonts w:asciiTheme="minorHAnsi" w:eastAsiaTheme="minorEastAsia" w:hAnsiTheme="minorHAnsi" w:cstheme="minorBidi"/>
      <w:sz w:val="22"/>
      <w:szCs w:val="22"/>
      <w:lang w:val="en-US" w:eastAsia="ja-JP"/>
    </w:rPr>
  </w:style>
  <w:style w:type="paragraph" w:styleId="FootnoteText">
    <w:name w:val="footnote text"/>
    <w:basedOn w:val="Normal"/>
    <w:link w:val="FootnoteTextChar"/>
    <w:uiPriority w:val="99"/>
    <w:semiHidden/>
    <w:rsid w:val="00600E1E"/>
  </w:style>
  <w:style w:type="character" w:customStyle="1" w:styleId="FootnoteTextChar">
    <w:name w:val="Footnote Text Char"/>
    <w:basedOn w:val="DefaultParagraphFont"/>
    <w:link w:val="FootnoteText"/>
    <w:uiPriority w:val="99"/>
    <w:semiHidden/>
    <w:rsid w:val="00600E1E"/>
    <w:rPr>
      <w:rFonts w:eastAsia="Cambria"/>
      <w:sz w:val="24"/>
      <w:szCs w:val="24"/>
      <w:lang w:val="fr-FR" w:eastAsia="en-US"/>
    </w:rPr>
  </w:style>
  <w:style w:type="paragraph" w:styleId="CommentText">
    <w:name w:val="annotation text"/>
    <w:basedOn w:val="Normal"/>
    <w:link w:val="CommentTextChar"/>
    <w:uiPriority w:val="99"/>
    <w:semiHidden/>
    <w:rsid w:val="00600E1E"/>
    <w:rPr>
      <w:sz w:val="20"/>
      <w:szCs w:val="20"/>
    </w:rPr>
  </w:style>
  <w:style w:type="character" w:customStyle="1" w:styleId="CommentTextChar">
    <w:name w:val="Comment Text Char"/>
    <w:basedOn w:val="DefaultParagraphFont"/>
    <w:link w:val="CommentText"/>
    <w:uiPriority w:val="99"/>
    <w:semiHidden/>
    <w:rsid w:val="00600E1E"/>
    <w:rPr>
      <w:rFonts w:eastAsia="Cambria"/>
      <w:sz w:val="20"/>
      <w:szCs w:val="20"/>
      <w:lang w:val="fr-FR" w:eastAsia="en-US"/>
    </w:rPr>
  </w:style>
  <w:style w:type="paragraph" w:styleId="Header">
    <w:name w:val="header"/>
    <w:basedOn w:val="Normal"/>
    <w:link w:val="HeaderChar"/>
    <w:uiPriority w:val="99"/>
    <w:rsid w:val="00600E1E"/>
    <w:pPr>
      <w:tabs>
        <w:tab w:val="center" w:pos="4680"/>
        <w:tab w:val="right" w:pos="9360"/>
      </w:tabs>
    </w:pPr>
  </w:style>
  <w:style w:type="character" w:customStyle="1" w:styleId="HeaderChar">
    <w:name w:val="Header Char"/>
    <w:basedOn w:val="DefaultParagraphFont"/>
    <w:link w:val="Header"/>
    <w:uiPriority w:val="99"/>
    <w:rsid w:val="00600E1E"/>
    <w:rPr>
      <w:rFonts w:eastAsia="Cambria"/>
      <w:sz w:val="24"/>
      <w:szCs w:val="24"/>
      <w:lang w:val="fr-FR" w:eastAsia="en-US"/>
    </w:rPr>
  </w:style>
  <w:style w:type="paragraph" w:styleId="Footer">
    <w:name w:val="footer"/>
    <w:basedOn w:val="Normal"/>
    <w:link w:val="FooterChar"/>
    <w:uiPriority w:val="99"/>
    <w:rsid w:val="00600E1E"/>
    <w:pPr>
      <w:tabs>
        <w:tab w:val="center" w:pos="4536"/>
        <w:tab w:val="right" w:pos="9072"/>
      </w:tabs>
    </w:pPr>
  </w:style>
  <w:style w:type="character" w:customStyle="1" w:styleId="FooterChar">
    <w:name w:val="Footer Char"/>
    <w:basedOn w:val="DefaultParagraphFont"/>
    <w:link w:val="Footer"/>
    <w:uiPriority w:val="99"/>
    <w:rsid w:val="00600E1E"/>
    <w:rPr>
      <w:rFonts w:eastAsia="Cambria"/>
      <w:sz w:val="24"/>
      <w:szCs w:val="24"/>
      <w:lang w:val="fr-FR" w:eastAsia="en-US"/>
    </w:rPr>
  </w:style>
  <w:style w:type="character" w:styleId="FootnoteReference">
    <w:name w:val="footnote reference"/>
    <w:basedOn w:val="DefaultParagraphFont"/>
    <w:uiPriority w:val="99"/>
    <w:semiHidden/>
    <w:rsid w:val="00600E1E"/>
    <w:rPr>
      <w:rFonts w:cs="Times New Roman"/>
      <w:vertAlign w:val="superscript"/>
    </w:rPr>
  </w:style>
  <w:style w:type="character" w:styleId="CommentReference">
    <w:name w:val="annotation reference"/>
    <w:basedOn w:val="DefaultParagraphFont"/>
    <w:uiPriority w:val="99"/>
    <w:semiHidden/>
    <w:rsid w:val="00600E1E"/>
    <w:rPr>
      <w:rFonts w:cs="Times New Roman"/>
      <w:sz w:val="16"/>
    </w:rPr>
  </w:style>
  <w:style w:type="character" w:styleId="PageNumber">
    <w:name w:val="page number"/>
    <w:basedOn w:val="DefaultParagraphFont"/>
    <w:uiPriority w:val="99"/>
    <w:rsid w:val="00600E1E"/>
    <w:rPr>
      <w:rFonts w:cs="Times New Roman"/>
    </w:rPr>
  </w:style>
  <w:style w:type="character" w:styleId="EndnoteReference">
    <w:name w:val="endnote reference"/>
    <w:basedOn w:val="DefaultParagraphFont"/>
    <w:uiPriority w:val="99"/>
    <w:rsid w:val="00600E1E"/>
    <w:rPr>
      <w:rFonts w:cs="Times New Roman"/>
      <w:vertAlign w:val="superscript"/>
    </w:rPr>
  </w:style>
  <w:style w:type="paragraph" w:styleId="EndnoteText">
    <w:name w:val="endnote text"/>
    <w:basedOn w:val="Normal"/>
    <w:link w:val="EndnoteTextChar"/>
    <w:uiPriority w:val="99"/>
    <w:rsid w:val="00600E1E"/>
    <w:rPr>
      <w:lang w:eastAsia="en-GB"/>
    </w:rPr>
  </w:style>
  <w:style w:type="character" w:customStyle="1" w:styleId="EndnoteTextChar">
    <w:name w:val="Endnote Text Char"/>
    <w:basedOn w:val="DefaultParagraphFont"/>
    <w:link w:val="EndnoteText"/>
    <w:uiPriority w:val="99"/>
    <w:rsid w:val="00600E1E"/>
    <w:rPr>
      <w:rFonts w:eastAsia="Cambria"/>
      <w:sz w:val="24"/>
      <w:szCs w:val="24"/>
      <w:lang w:val="fr-FR" w:eastAsia="en-GB"/>
    </w:rPr>
  </w:style>
  <w:style w:type="paragraph" w:styleId="ListBullet">
    <w:name w:val="List Bullet"/>
    <w:basedOn w:val="Normal"/>
    <w:uiPriority w:val="99"/>
    <w:rsid w:val="00600E1E"/>
    <w:pPr>
      <w:numPr>
        <w:numId w:val="4"/>
      </w:numPr>
      <w:contextualSpacing/>
    </w:pPr>
  </w:style>
  <w:style w:type="character" w:styleId="Hyperlink">
    <w:name w:val="Hyperlink"/>
    <w:basedOn w:val="DefaultParagraphFont"/>
    <w:uiPriority w:val="99"/>
    <w:rsid w:val="00600E1E"/>
    <w:rPr>
      <w:rFonts w:cs="Times New Roman"/>
      <w:color w:val="0000FF"/>
      <w:u w:val="single"/>
    </w:rPr>
  </w:style>
  <w:style w:type="character" w:styleId="FollowedHyperlink">
    <w:name w:val="FollowedHyperlink"/>
    <w:basedOn w:val="DefaultParagraphFont"/>
    <w:uiPriority w:val="99"/>
    <w:rsid w:val="00600E1E"/>
    <w:rPr>
      <w:rFonts w:cs="Times New Roman"/>
      <w:color w:val="800080"/>
      <w:u w:val="single"/>
    </w:rPr>
  </w:style>
  <w:style w:type="character" w:styleId="Emphasis">
    <w:name w:val="Emphasis"/>
    <w:basedOn w:val="DefaultParagraphFont"/>
    <w:uiPriority w:val="99"/>
    <w:qFormat/>
    <w:rsid w:val="00600E1E"/>
    <w:rPr>
      <w:rFonts w:cs="Times New Roman"/>
      <w:i/>
    </w:rPr>
  </w:style>
  <w:style w:type="paragraph" w:styleId="DocumentMap">
    <w:name w:val="Document Map"/>
    <w:basedOn w:val="Normal"/>
    <w:link w:val="DocumentMapChar"/>
    <w:uiPriority w:val="99"/>
    <w:rsid w:val="00600E1E"/>
    <w:rPr>
      <w:rFonts w:ascii="Lucida Grande" w:hAnsi="Lucida Grande"/>
      <w:lang w:eastAsia="en-GB"/>
    </w:rPr>
  </w:style>
  <w:style w:type="character" w:customStyle="1" w:styleId="DocumentMapChar">
    <w:name w:val="Document Map Char"/>
    <w:basedOn w:val="DefaultParagraphFont"/>
    <w:link w:val="DocumentMap"/>
    <w:uiPriority w:val="99"/>
    <w:rsid w:val="00600E1E"/>
    <w:rPr>
      <w:rFonts w:ascii="Lucida Grande" w:eastAsia="Cambria" w:hAnsi="Lucida Grande"/>
      <w:sz w:val="24"/>
      <w:szCs w:val="24"/>
      <w:lang w:val="fr-FR" w:eastAsia="en-GB"/>
    </w:rPr>
  </w:style>
  <w:style w:type="paragraph" w:styleId="PlainText">
    <w:name w:val="Plain Text"/>
    <w:basedOn w:val="Normal"/>
    <w:link w:val="PlainTextChar"/>
    <w:uiPriority w:val="99"/>
    <w:rsid w:val="00600E1E"/>
    <w:rPr>
      <w:rFonts w:ascii="Consolas" w:hAnsi="Consolas" w:cs="Arial"/>
      <w:sz w:val="21"/>
      <w:szCs w:val="21"/>
      <w:lang w:val="en-AU"/>
    </w:rPr>
  </w:style>
  <w:style w:type="character" w:customStyle="1" w:styleId="PlainTextChar">
    <w:name w:val="Plain Text Char"/>
    <w:basedOn w:val="DefaultParagraphFont"/>
    <w:link w:val="PlainText"/>
    <w:uiPriority w:val="99"/>
    <w:rsid w:val="00600E1E"/>
    <w:rPr>
      <w:rFonts w:ascii="Consolas" w:eastAsia="Cambria" w:hAnsi="Consolas" w:cs="Arial"/>
      <w:sz w:val="21"/>
      <w:szCs w:val="21"/>
      <w:lang w:val="en-AU" w:eastAsia="en-US"/>
    </w:rPr>
  </w:style>
  <w:style w:type="paragraph" w:styleId="CommentSubject">
    <w:name w:val="annotation subject"/>
    <w:basedOn w:val="CommentText"/>
    <w:next w:val="CommentText"/>
    <w:link w:val="CommentSubjectChar"/>
    <w:uiPriority w:val="99"/>
    <w:semiHidden/>
    <w:rsid w:val="00600E1E"/>
    <w:rPr>
      <w:b/>
      <w:bCs/>
    </w:rPr>
  </w:style>
  <w:style w:type="character" w:customStyle="1" w:styleId="CommentSubjectChar">
    <w:name w:val="Comment Subject Char"/>
    <w:basedOn w:val="CommentTextChar"/>
    <w:link w:val="CommentSubject"/>
    <w:uiPriority w:val="99"/>
    <w:semiHidden/>
    <w:rsid w:val="00600E1E"/>
    <w:rPr>
      <w:rFonts w:eastAsia="Cambria"/>
      <w:b/>
      <w:bCs/>
      <w:sz w:val="20"/>
      <w:szCs w:val="20"/>
      <w:lang w:val="fr-FR" w:eastAsia="en-US"/>
    </w:rPr>
  </w:style>
  <w:style w:type="paragraph" w:styleId="BalloonText">
    <w:name w:val="Balloon Text"/>
    <w:basedOn w:val="Normal"/>
    <w:link w:val="BalloonTextChar"/>
    <w:uiPriority w:val="99"/>
    <w:semiHidden/>
    <w:rsid w:val="00600E1E"/>
    <w:rPr>
      <w:rFonts w:ascii="Tahoma" w:hAnsi="Tahoma"/>
      <w:sz w:val="16"/>
      <w:szCs w:val="16"/>
    </w:rPr>
  </w:style>
  <w:style w:type="character" w:customStyle="1" w:styleId="BalloonTextChar">
    <w:name w:val="Balloon Text Char"/>
    <w:basedOn w:val="DefaultParagraphFont"/>
    <w:link w:val="BalloonText"/>
    <w:uiPriority w:val="99"/>
    <w:semiHidden/>
    <w:rsid w:val="00600E1E"/>
    <w:rPr>
      <w:rFonts w:ascii="Tahoma" w:eastAsia="Cambria" w:hAnsi="Tahoma"/>
      <w:sz w:val="16"/>
      <w:szCs w:val="16"/>
      <w:lang w:val="fr-FR" w:eastAsia="en-US"/>
    </w:rPr>
  </w:style>
  <w:style w:type="table" w:styleId="TableGrid">
    <w:name w:val="Table Grid"/>
    <w:basedOn w:val="TableNormal"/>
    <w:uiPriority w:val="99"/>
    <w:rsid w:val="00600E1E"/>
    <w:rPr>
      <w:rFonts w:eastAsia="Cambria"/>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00E1E"/>
    <w:pPr>
      <w:ind w:left="720"/>
      <w:contextualSpacing/>
    </w:pPr>
  </w:style>
  <w:style w:type="table" w:styleId="MediumGrid3-Accent2">
    <w:name w:val="Medium Grid 3 Accent 2"/>
    <w:basedOn w:val="TableNormal"/>
    <w:uiPriority w:val="99"/>
    <w:rsid w:val="00600E1E"/>
    <w:rPr>
      <w:rFonts w:ascii="Calibri" w:eastAsia="SimSun" w:hAnsi="Calibri" w:cs="Arial"/>
      <w:color w:val="365F91"/>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99"/>
    <w:rsid w:val="00600E1E"/>
    <w:rPr>
      <w:rFonts w:eastAsia="Cambria"/>
      <w:color w:val="000000"/>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TOCHeading">
    <w:name w:val="TOC Heading"/>
    <w:basedOn w:val="Heading1"/>
    <w:next w:val="Normal"/>
    <w:uiPriority w:val="39"/>
    <w:semiHidden/>
    <w:unhideWhenUsed/>
    <w:qFormat/>
    <w:rsid w:val="00600E1E"/>
    <w:pPr>
      <w:spacing w:line="276" w:lineRule="auto"/>
      <w:outlineLvl w:val="9"/>
    </w:pPr>
    <w:rPr>
      <w:rFonts w:asciiTheme="majorHAnsi" w:eastAsiaTheme="majorEastAsia" w:hAnsiTheme="majorHAns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0A1486B115E5488608C6C0B46A790D" ma:contentTypeVersion="1" ma:contentTypeDescription="Create a new document." ma:contentTypeScope="" ma:versionID="db7c74016eac66f9d7a6f246a8ba06b0">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271E1-B139-4E4D-B0F9-A58FD1AAE447}"/>
</file>

<file path=customXml/itemProps2.xml><?xml version="1.0" encoding="utf-8"?>
<ds:datastoreItem xmlns:ds="http://schemas.openxmlformats.org/officeDocument/2006/customXml" ds:itemID="{A81C12A4-6CC2-448B-AF4F-645B401F439E}"/>
</file>

<file path=customXml/itemProps3.xml><?xml version="1.0" encoding="utf-8"?>
<ds:datastoreItem xmlns:ds="http://schemas.openxmlformats.org/officeDocument/2006/customXml" ds:itemID="{A018668A-72BF-4DD7-8E07-1C17805DF9FD}"/>
</file>

<file path=docProps/app.xml><?xml version="1.0" encoding="utf-8"?>
<Properties xmlns="http://schemas.openxmlformats.org/officeDocument/2006/extended-properties" xmlns:vt="http://schemas.openxmlformats.org/officeDocument/2006/docPropsVTypes">
  <Template>Normal.dotm</Template>
  <TotalTime>1</TotalTime>
  <Pages>10</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Annexes III and IV</dc:title>
  <dc:creator>Powers, Rachel</dc:creator>
  <cp:lastModifiedBy>Powers, Rachel</cp:lastModifiedBy>
  <cp:revision>2</cp:revision>
  <dcterms:created xsi:type="dcterms:W3CDTF">2013-09-23T16:28:00Z</dcterms:created>
  <dcterms:modified xsi:type="dcterms:W3CDTF">2013-09-23T16:28:00Z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0x0101002E0A1486B115E5488608C6C0B46A790D</vt:lpwstr>
  </property>
</Properties>
</file>