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FE0" w:rsidRPr="0082281A" w:rsidRDefault="00A72CDD" w:rsidP="00C7507E">
      <w:pPr>
        <w:pStyle w:val="Title"/>
        <w:jc w:val="center"/>
        <w:rPr>
          <w:i/>
          <w:sz w:val="32"/>
        </w:rPr>
      </w:pPr>
      <w:r w:rsidRPr="00C7507E">
        <w:rPr>
          <w:sz w:val="40"/>
          <w:szCs w:val="40"/>
        </w:rPr>
        <w:t>9</w:t>
      </w:r>
      <w:r w:rsidRPr="00C7507E">
        <w:rPr>
          <w:sz w:val="40"/>
          <w:szCs w:val="40"/>
          <w:vertAlign w:val="superscript"/>
        </w:rPr>
        <w:t>th</w:t>
      </w:r>
      <w:r w:rsidRPr="00C7507E">
        <w:rPr>
          <w:sz w:val="40"/>
          <w:szCs w:val="40"/>
        </w:rPr>
        <w:t xml:space="preserve"> Annual </w:t>
      </w:r>
      <w:r w:rsidR="00B0565B" w:rsidRPr="00C7507E">
        <w:rPr>
          <w:sz w:val="40"/>
          <w:szCs w:val="40"/>
        </w:rPr>
        <w:t>I</w:t>
      </w:r>
      <w:r w:rsidR="00C7507E" w:rsidRPr="00C7507E">
        <w:rPr>
          <w:sz w:val="40"/>
          <w:szCs w:val="40"/>
        </w:rPr>
        <w:t xml:space="preserve">nternet </w:t>
      </w:r>
      <w:r w:rsidR="00B0565B" w:rsidRPr="00C7507E">
        <w:rPr>
          <w:sz w:val="40"/>
          <w:szCs w:val="40"/>
        </w:rPr>
        <w:t>G</w:t>
      </w:r>
      <w:r w:rsidR="00C7507E" w:rsidRPr="00C7507E">
        <w:rPr>
          <w:sz w:val="40"/>
          <w:szCs w:val="40"/>
        </w:rPr>
        <w:t xml:space="preserve">overnance </w:t>
      </w:r>
      <w:r w:rsidR="00B0565B" w:rsidRPr="00C7507E">
        <w:rPr>
          <w:sz w:val="40"/>
          <w:szCs w:val="40"/>
        </w:rPr>
        <w:t>F</w:t>
      </w:r>
      <w:r w:rsidR="00C7507E" w:rsidRPr="00C7507E">
        <w:rPr>
          <w:sz w:val="40"/>
          <w:szCs w:val="40"/>
        </w:rPr>
        <w:t>orum (IGF 2014</w:t>
      </w:r>
      <w:proofErr w:type="gramStart"/>
      <w:r w:rsidR="00C7507E" w:rsidRPr="00C7507E">
        <w:rPr>
          <w:sz w:val="40"/>
          <w:szCs w:val="40"/>
        </w:rPr>
        <w:t>)</w:t>
      </w:r>
      <w:proofErr w:type="gramEnd"/>
      <w:r w:rsidR="00C7507E" w:rsidRPr="00C7507E">
        <w:rPr>
          <w:sz w:val="40"/>
          <w:szCs w:val="40"/>
        </w:rPr>
        <w:br/>
      </w:r>
      <w:r w:rsidR="00B0565B" w:rsidRPr="00C02A67">
        <w:rPr>
          <w:i/>
          <w:sz w:val="32"/>
        </w:rPr>
        <w:t>Istanbul</w:t>
      </w:r>
      <w:r w:rsidR="00F67C06">
        <w:rPr>
          <w:i/>
          <w:sz w:val="32"/>
        </w:rPr>
        <w:t>, Turkey</w:t>
      </w:r>
      <w:r w:rsidR="00C02A67" w:rsidRPr="00C02A67">
        <w:rPr>
          <w:i/>
          <w:sz w:val="32"/>
        </w:rPr>
        <w:t xml:space="preserve"> </w:t>
      </w:r>
      <w:r w:rsidR="00F67C06">
        <w:rPr>
          <w:i/>
          <w:sz w:val="32"/>
        </w:rPr>
        <w:t xml:space="preserve">- </w:t>
      </w:r>
      <w:r w:rsidR="00C02A67" w:rsidRPr="00C02A67">
        <w:rPr>
          <w:i/>
          <w:sz w:val="32"/>
        </w:rPr>
        <w:t xml:space="preserve">September </w:t>
      </w:r>
      <w:r w:rsidR="00F67C06">
        <w:rPr>
          <w:i/>
          <w:sz w:val="32"/>
        </w:rPr>
        <w:t>2</w:t>
      </w:r>
      <w:r w:rsidR="00C02A67" w:rsidRPr="00C02A67">
        <w:rPr>
          <w:i/>
          <w:sz w:val="32"/>
        </w:rPr>
        <w:t>-</w:t>
      </w:r>
      <w:r w:rsidR="00F67C06">
        <w:rPr>
          <w:i/>
          <w:sz w:val="32"/>
        </w:rPr>
        <w:t>5</w:t>
      </w:r>
      <w:r w:rsidR="00C02A67" w:rsidRPr="00C02A67">
        <w:rPr>
          <w:i/>
          <w:sz w:val="32"/>
        </w:rPr>
        <w:t>, 2014</w:t>
      </w:r>
      <w:r w:rsidR="00C02A67">
        <w:rPr>
          <w:i/>
          <w:sz w:val="32"/>
        </w:rPr>
        <w:t xml:space="preserve"> </w:t>
      </w:r>
      <w:r w:rsidR="0082281A">
        <w:rPr>
          <w:i/>
          <w:sz w:val="32"/>
        </w:rPr>
        <w:br/>
      </w:r>
      <w:proofErr w:type="spellStart"/>
      <w:r w:rsidR="0082281A" w:rsidRPr="0082281A">
        <w:rPr>
          <w:i/>
          <w:sz w:val="28"/>
          <w:szCs w:val="28"/>
        </w:rPr>
        <w:t>Lütfi</w:t>
      </w:r>
      <w:proofErr w:type="spellEnd"/>
      <w:r w:rsidR="0082281A" w:rsidRPr="0082281A">
        <w:rPr>
          <w:i/>
          <w:sz w:val="28"/>
          <w:szCs w:val="28"/>
        </w:rPr>
        <w:t xml:space="preserve"> </w:t>
      </w:r>
      <w:proofErr w:type="spellStart"/>
      <w:r w:rsidR="0082281A" w:rsidRPr="0082281A">
        <w:rPr>
          <w:i/>
          <w:sz w:val="28"/>
          <w:szCs w:val="28"/>
        </w:rPr>
        <w:t>Kırdar</w:t>
      </w:r>
      <w:proofErr w:type="spellEnd"/>
      <w:r w:rsidR="0082281A" w:rsidRPr="0082281A">
        <w:rPr>
          <w:i/>
          <w:sz w:val="28"/>
          <w:szCs w:val="28"/>
        </w:rPr>
        <w:t xml:space="preserve"> International Convention and Exhibition Center</w:t>
      </w:r>
    </w:p>
    <w:p w:rsidR="00026FE0" w:rsidRDefault="00026FE0" w:rsidP="00B0565B">
      <w:pPr>
        <w:pStyle w:val="Title"/>
        <w:rPr>
          <w:rFonts w:asciiTheme="minorHAnsi" w:eastAsiaTheme="minorEastAsia" w:hAnsiTheme="minorHAnsi" w:cstheme="minorBidi"/>
          <w:color w:val="auto"/>
          <w:spacing w:val="0"/>
          <w:kern w:val="0"/>
          <w:sz w:val="22"/>
          <w:szCs w:val="22"/>
        </w:rPr>
      </w:pPr>
    </w:p>
    <w:p w:rsidR="00C7507E" w:rsidRDefault="00C7507E" w:rsidP="00C7507E">
      <w:pPr>
        <w:pStyle w:val="Heading1"/>
        <w:jc w:val="center"/>
      </w:pPr>
      <w:r w:rsidRPr="00EE1326">
        <w:rPr>
          <w:sz w:val="32"/>
        </w:rPr>
        <w:t xml:space="preserve">Joint G3ict/DCAD </w:t>
      </w:r>
      <w:r w:rsidR="00026FE0" w:rsidRPr="00EE1326">
        <w:rPr>
          <w:sz w:val="32"/>
        </w:rPr>
        <w:t>W</w:t>
      </w:r>
      <w:r w:rsidR="00F67C06" w:rsidRPr="00EE1326">
        <w:rPr>
          <w:sz w:val="32"/>
        </w:rPr>
        <w:t>orkshop</w:t>
      </w:r>
      <w:r w:rsidRPr="00EE1326">
        <w:br/>
      </w:r>
      <w:r>
        <w:t xml:space="preserve">Multi-Stakeholder Engagement: Imperative for Web </w:t>
      </w:r>
      <w:r w:rsidRPr="00D1758E">
        <w:t>Accessibility</w:t>
      </w:r>
    </w:p>
    <w:p w:rsidR="00A72CDD" w:rsidRDefault="00A72CDD" w:rsidP="00C7507E">
      <w:pPr>
        <w:pStyle w:val="Title"/>
        <w:jc w:val="center"/>
        <w:rPr>
          <w:b/>
          <w:sz w:val="32"/>
        </w:rPr>
      </w:pPr>
    </w:p>
    <w:p w:rsidR="00A72CDD" w:rsidRPr="00C7507E" w:rsidRDefault="009D3146" w:rsidP="00C7507E">
      <w:pPr>
        <w:pStyle w:val="Title"/>
        <w:jc w:val="center"/>
        <w:rPr>
          <w:b/>
          <w:sz w:val="24"/>
          <w:szCs w:val="24"/>
        </w:rPr>
      </w:pPr>
      <w:r w:rsidRPr="00F52965">
        <w:rPr>
          <w:b/>
          <w:sz w:val="24"/>
          <w:szCs w:val="24"/>
        </w:rPr>
        <w:t xml:space="preserve">Tuesday, </w:t>
      </w:r>
      <w:r w:rsidR="00026FE0" w:rsidRPr="00F52965">
        <w:rPr>
          <w:b/>
          <w:sz w:val="24"/>
          <w:szCs w:val="24"/>
        </w:rPr>
        <w:t>September 2,</w:t>
      </w:r>
      <w:r w:rsidR="00A72CDD" w:rsidRPr="00F52965">
        <w:rPr>
          <w:b/>
          <w:sz w:val="24"/>
          <w:szCs w:val="24"/>
        </w:rPr>
        <w:t xml:space="preserve"> 2014</w:t>
      </w:r>
    </w:p>
    <w:p w:rsidR="00B0565B" w:rsidRPr="00F52965" w:rsidRDefault="00026FE0" w:rsidP="00C7507E">
      <w:pPr>
        <w:pStyle w:val="Title"/>
        <w:jc w:val="center"/>
        <w:rPr>
          <w:b/>
          <w:color w:val="1F497D" w:themeColor="text2"/>
          <w:sz w:val="24"/>
          <w:szCs w:val="24"/>
        </w:rPr>
      </w:pPr>
      <w:r w:rsidRPr="00C7507E">
        <w:rPr>
          <w:b/>
          <w:sz w:val="24"/>
          <w:szCs w:val="24"/>
        </w:rPr>
        <w:t>9:00</w:t>
      </w:r>
      <w:r w:rsidR="00A72CDD" w:rsidRPr="00C7507E">
        <w:rPr>
          <w:b/>
          <w:sz w:val="24"/>
          <w:szCs w:val="24"/>
        </w:rPr>
        <w:t xml:space="preserve"> a.m. - 10:30 </w:t>
      </w:r>
      <w:r w:rsidRPr="00C7507E">
        <w:rPr>
          <w:b/>
          <w:sz w:val="24"/>
          <w:szCs w:val="24"/>
        </w:rPr>
        <w:t>a.m.</w:t>
      </w:r>
      <w:r w:rsidR="005F7C5A">
        <w:rPr>
          <w:b/>
          <w:sz w:val="24"/>
          <w:szCs w:val="24"/>
        </w:rPr>
        <w:t xml:space="preserve"> </w:t>
      </w:r>
      <w:r w:rsidR="005F7C5A">
        <w:rPr>
          <w:b/>
          <w:sz w:val="24"/>
          <w:szCs w:val="24"/>
        </w:rPr>
        <w:br/>
      </w:r>
      <w:r w:rsidR="00A60B20" w:rsidRPr="00F52965">
        <w:rPr>
          <w:b/>
          <w:sz w:val="24"/>
          <w:szCs w:val="24"/>
        </w:rPr>
        <w:t xml:space="preserve">Workshop </w:t>
      </w:r>
      <w:r w:rsidR="00E26E33" w:rsidRPr="00F52965">
        <w:rPr>
          <w:b/>
          <w:sz w:val="24"/>
          <w:szCs w:val="24"/>
        </w:rPr>
        <w:t xml:space="preserve">Room </w:t>
      </w:r>
      <w:r w:rsidR="00A60B20" w:rsidRPr="00F52965">
        <w:rPr>
          <w:b/>
          <w:sz w:val="24"/>
          <w:szCs w:val="24"/>
        </w:rPr>
        <w:t>1</w:t>
      </w:r>
      <w:bookmarkStart w:id="0" w:name="_GoBack"/>
      <w:bookmarkEnd w:id="0"/>
    </w:p>
    <w:p w:rsidR="006549B1" w:rsidRPr="004656AA" w:rsidRDefault="006549B1" w:rsidP="004656AA">
      <w:pPr>
        <w:jc w:val="both"/>
        <w:rPr>
          <w:sz w:val="24"/>
          <w:szCs w:val="24"/>
        </w:rPr>
      </w:pPr>
      <w:r w:rsidRPr="004656AA">
        <w:rPr>
          <w:sz w:val="24"/>
          <w:szCs w:val="24"/>
        </w:rPr>
        <w:t xml:space="preserve">Persons with disabilities and older persons represent an average of 15% of any country's population. Most IGF members involved in promoting Internet usage in their respective countries face challenges of low levels of Internet adoption amongst these groups.  </w:t>
      </w:r>
      <w:r w:rsidR="00E83639" w:rsidRPr="004656AA">
        <w:rPr>
          <w:sz w:val="24"/>
          <w:szCs w:val="24"/>
        </w:rPr>
        <w:t xml:space="preserve">The </w:t>
      </w:r>
      <w:r w:rsidR="00740E4E" w:rsidRPr="004656AA">
        <w:rPr>
          <w:sz w:val="24"/>
          <w:szCs w:val="24"/>
        </w:rPr>
        <w:t>UN Convention on the Rights of Persons with Disabilities (</w:t>
      </w:r>
      <w:r w:rsidR="00E83639" w:rsidRPr="004656AA">
        <w:rPr>
          <w:sz w:val="24"/>
          <w:szCs w:val="24"/>
        </w:rPr>
        <w:t>CRPD</w:t>
      </w:r>
      <w:r w:rsidR="00740E4E" w:rsidRPr="004656AA">
        <w:rPr>
          <w:sz w:val="24"/>
          <w:szCs w:val="24"/>
        </w:rPr>
        <w:t>)</w:t>
      </w:r>
      <w:r w:rsidR="00E83639" w:rsidRPr="004656AA">
        <w:rPr>
          <w:sz w:val="24"/>
          <w:szCs w:val="24"/>
        </w:rPr>
        <w:t xml:space="preserve"> is the first Human Rights Treaty of this millennium. </w:t>
      </w:r>
      <w:r w:rsidR="0083415C" w:rsidRPr="004656AA">
        <w:rPr>
          <w:sz w:val="24"/>
          <w:szCs w:val="24"/>
        </w:rPr>
        <w:t xml:space="preserve">A majority of </w:t>
      </w:r>
      <w:r w:rsidRPr="004656AA">
        <w:rPr>
          <w:sz w:val="24"/>
          <w:szCs w:val="24"/>
        </w:rPr>
        <w:t xml:space="preserve">countries participating in IGF have also ratified the </w:t>
      </w:r>
      <w:r w:rsidR="00740E4E" w:rsidRPr="004656AA">
        <w:rPr>
          <w:sz w:val="24"/>
          <w:szCs w:val="24"/>
        </w:rPr>
        <w:t>CRPD</w:t>
      </w:r>
      <w:r w:rsidRPr="004656AA">
        <w:rPr>
          <w:sz w:val="24"/>
          <w:szCs w:val="24"/>
        </w:rPr>
        <w:t xml:space="preserve"> </w:t>
      </w:r>
      <w:r w:rsidR="00D10168" w:rsidRPr="004656AA">
        <w:rPr>
          <w:sz w:val="24"/>
          <w:szCs w:val="24"/>
        </w:rPr>
        <w:t>which com</w:t>
      </w:r>
      <w:r w:rsidR="0083415C" w:rsidRPr="004656AA">
        <w:rPr>
          <w:sz w:val="24"/>
          <w:szCs w:val="24"/>
        </w:rPr>
        <w:t>pels</w:t>
      </w:r>
      <w:r w:rsidR="00D10168" w:rsidRPr="004656AA">
        <w:rPr>
          <w:sz w:val="24"/>
          <w:szCs w:val="24"/>
        </w:rPr>
        <w:t xml:space="preserve"> governments to implement policies t</w:t>
      </w:r>
      <w:r w:rsidR="0083415C" w:rsidRPr="004656AA">
        <w:rPr>
          <w:sz w:val="24"/>
          <w:szCs w:val="24"/>
        </w:rPr>
        <w:t>hat</w:t>
      </w:r>
      <w:r w:rsidR="00D10168" w:rsidRPr="004656AA">
        <w:rPr>
          <w:sz w:val="24"/>
          <w:szCs w:val="24"/>
        </w:rPr>
        <w:t xml:space="preserve"> promote accessibility and encourage usage of the Internet amongst persons with disabilities. </w:t>
      </w:r>
    </w:p>
    <w:p w:rsidR="006549B1" w:rsidRPr="004656AA" w:rsidRDefault="006549B1" w:rsidP="004656AA">
      <w:pPr>
        <w:jc w:val="both"/>
        <w:rPr>
          <w:sz w:val="24"/>
          <w:szCs w:val="24"/>
        </w:rPr>
      </w:pPr>
      <w:r w:rsidRPr="004656AA">
        <w:rPr>
          <w:sz w:val="24"/>
          <w:szCs w:val="24"/>
        </w:rPr>
        <w:t>Global surveys</w:t>
      </w:r>
      <w:r w:rsidR="00D10168" w:rsidRPr="004656AA">
        <w:rPr>
          <w:sz w:val="24"/>
          <w:szCs w:val="24"/>
        </w:rPr>
        <w:t xml:space="preserve"> have</w:t>
      </w:r>
      <w:r w:rsidRPr="004656AA">
        <w:rPr>
          <w:sz w:val="24"/>
          <w:szCs w:val="24"/>
        </w:rPr>
        <w:t xml:space="preserve"> demonstrate</w:t>
      </w:r>
      <w:r w:rsidR="00D10168" w:rsidRPr="004656AA">
        <w:rPr>
          <w:sz w:val="24"/>
          <w:szCs w:val="24"/>
        </w:rPr>
        <w:t>d</w:t>
      </w:r>
      <w:r w:rsidRPr="004656AA">
        <w:rPr>
          <w:sz w:val="24"/>
          <w:szCs w:val="24"/>
        </w:rPr>
        <w:t xml:space="preserve"> that a critical success factor for implementation is </w:t>
      </w:r>
      <w:r w:rsidR="00C7507E">
        <w:rPr>
          <w:sz w:val="24"/>
          <w:szCs w:val="24"/>
        </w:rPr>
        <w:t xml:space="preserve">the </w:t>
      </w:r>
      <w:r w:rsidRPr="004656AA">
        <w:rPr>
          <w:sz w:val="24"/>
          <w:szCs w:val="24"/>
        </w:rPr>
        <w:t xml:space="preserve">multi-stakeholder participation in policy making.  Based on those findings and the mandates of the CRPD, the International Telecommunication Union </w:t>
      </w:r>
      <w:r w:rsidR="0074336B" w:rsidRPr="004656AA">
        <w:rPr>
          <w:sz w:val="24"/>
          <w:szCs w:val="24"/>
        </w:rPr>
        <w:t xml:space="preserve">(ITU) </w:t>
      </w:r>
      <w:r w:rsidRPr="004656AA">
        <w:rPr>
          <w:sz w:val="24"/>
          <w:szCs w:val="24"/>
        </w:rPr>
        <w:t xml:space="preserve">and the Global Initiative for Inclusive ICTs </w:t>
      </w:r>
      <w:r w:rsidR="009B7EC7" w:rsidRPr="004656AA">
        <w:rPr>
          <w:sz w:val="24"/>
          <w:szCs w:val="24"/>
        </w:rPr>
        <w:t>(</w:t>
      </w:r>
      <w:r w:rsidR="00E83639" w:rsidRPr="004656AA">
        <w:rPr>
          <w:sz w:val="24"/>
          <w:szCs w:val="24"/>
        </w:rPr>
        <w:t>G3ict</w:t>
      </w:r>
      <w:r w:rsidR="009B7EC7" w:rsidRPr="004656AA">
        <w:rPr>
          <w:sz w:val="24"/>
          <w:szCs w:val="24"/>
        </w:rPr>
        <w:t>)</w:t>
      </w:r>
      <w:r w:rsidR="00E83639" w:rsidRPr="004656AA">
        <w:rPr>
          <w:sz w:val="24"/>
          <w:szCs w:val="24"/>
        </w:rPr>
        <w:t xml:space="preserve"> have </w:t>
      </w:r>
      <w:r w:rsidRPr="004656AA">
        <w:rPr>
          <w:sz w:val="24"/>
          <w:szCs w:val="24"/>
        </w:rPr>
        <w:t xml:space="preserve">just released model policies for ICT accessibility </w:t>
      </w:r>
      <w:r w:rsidR="00E83639" w:rsidRPr="004656AA">
        <w:rPr>
          <w:sz w:val="24"/>
          <w:szCs w:val="24"/>
        </w:rPr>
        <w:t xml:space="preserve">that </w:t>
      </w:r>
      <w:r w:rsidRPr="004656AA">
        <w:rPr>
          <w:sz w:val="24"/>
          <w:szCs w:val="24"/>
        </w:rPr>
        <w:t xml:space="preserve">place strong emphasis and suggest specific processes to developing policies based upon multi-stakeholder engagement. </w:t>
      </w:r>
    </w:p>
    <w:p w:rsidR="00BC1646" w:rsidRPr="004656AA" w:rsidRDefault="006549B1" w:rsidP="004656AA">
      <w:pPr>
        <w:jc w:val="both"/>
        <w:rPr>
          <w:sz w:val="24"/>
          <w:szCs w:val="24"/>
        </w:rPr>
      </w:pPr>
      <w:r w:rsidRPr="004656AA">
        <w:rPr>
          <w:sz w:val="24"/>
          <w:szCs w:val="24"/>
        </w:rPr>
        <w:t>Th</w:t>
      </w:r>
      <w:r w:rsidR="00D10168" w:rsidRPr="004656AA">
        <w:rPr>
          <w:sz w:val="24"/>
          <w:szCs w:val="24"/>
        </w:rPr>
        <w:t xml:space="preserve">e </w:t>
      </w:r>
      <w:r w:rsidR="00026FE0" w:rsidRPr="004656AA">
        <w:rPr>
          <w:sz w:val="24"/>
          <w:szCs w:val="24"/>
        </w:rPr>
        <w:t>joint G3ict/</w:t>
      </w:r>
      <w:r w:rsidR="00D10168" w:rsidRPr="004656AA">
        <w:rPr>
          <w:sz w:val="24"/>
          <w:szCs w:val="24"/>
        </w:rPr>
        <w:t xml:space="preserve">DCAD </w:t>
      </w:r>
      <w:r w:rsidR="004C4EAF" w:rsidRPr="004656AA">
        <w:rPr>
          <w:sz w:val="24"/>
          <w:szCs w:val="24"/>
        </w:rPr>
        <w:t>workshop</w:t>
      </w:r>
      <w:r w:rsidRPr="004656AA">
        <w:rPr>
          <w:sz w:val="24"/>
          <w:szCs w:val="24"/>
        </w:rPr>
        <w:t xml:space="preserve"> will </w:t>
      </w:r>
      <w:r w:rsidR="00E83639" w:rsidRPr="004656AA">
        <w:rPr>
          <w:sz w:val="24"/>
          <w:szCs w:val="24"/>
        </w:rPr>
        <w:t xml:space="preserve">be </w:t>
      </w:r>
      <w:r w:rsidRPr="004656AA">
        <w:rPr>
          <w:sz w:val="24"/>
          <w:szCs w:val="24"/>
        </w:rPr>
        <w:t>re</w:t>
      </w:r>
      <w:r w:rsidR="00E83639" w:rsidRPr="004656AA">
        <w:rPr>
          <w:sz w:val="24"/>
          <w:szCs w:val="24"/>
        </w:rPr>
        <w:t xml:space="preserve">porting on </w:t>
      </w:r>
      <w:r w:rsidR="00D433A1" w:rsidRPr="004656AA">
        <w:rPr>
          <w:sz w:val="24"/>
          <w:szCs w:val="24"/>
        </w:rPr>
        <w:t xml:space="preserve">good practices and </w:t>
      </w:r>
      <w:r w:rsidRPr="004656AA">
        <w:rPr>
          <w:sz w:val="24"/>
          <w:szCs w:val="24"/>
        </w:rPr>
        <w:t xml:space="preserve">global data </w:t>
      </w:r>
      <w:r w:rsidR="00D433A1" w:rsidRPr="004656AA">
        <w:rPr>
          <w:sz w:val="24"/>
          <w:szCs w:val="24"/>
        </w:rPr>
        <w:t xml:space="preserve">on </w:t>
      </w:r>
      <w:r w:rsidRPr="004656AA">
        <w:rPr>
          <w:sz w:val="24"/>
          <w:szCs w:val="24"/>
        </w:rPr>
        <w:t>multi-stakeholder engagement</w:t>
      </w:r>
      <w:r w:rsidR="00D10168" w:rsidRPr="004656AA">
        <w:rPr>
          <w:sz w:val="24"/>
          <w:szCs w:val="24"/>
        </w:rPr>
        <w:t xml:space="preserve"> </w:t>
      </w:r>
      <w:r w:rsidR="00D433A1" w:rsidRPr="004656AA">
        <w:rPr>
          <w:sz w:val="24"/>
          <w:szCs w:val="24"/>
        </w:rPr>
        <w:t xml:space="preserve">which </w:t>
      </w:r>
      <w:r w:rsidR="004C4EAF" w:rsidRPr="004656AA">
        <w:rPr>
          <w:sz w:val="24"/>
          <w:szCs w:val="24"/>
        </w:rPr>
        <w:t xml:space="preserve">demonstrate </w:t>
      </w:r>
      <w:r w:rsidRPr="004656AA">
        <w:rPr>
          <w:sz w:val="24"/>
          <w:szCs w:val="24"/>
        </w:rPr>
        <w:t xml:space="preserve">how such engagement </w:t>
      </w:r>
      <w:r w:rsidR="004C4EAF" w:rsidRPr="004656AA">
        <w:rPr>
          <w:sz w:val="24"/>
          <w:szCs w:val="24"/>
        </w:rPr>
        <w:t xml:space="preserve">can </w:t>
      </w:r>
      <w:r w:rsidR="00740E4E" w:rsidRPr="004656AA">
        <w:rPr>
          <w:sz w:val="24"/>
          <w:szCs w:val="24"/>
        </w:rPr>
        <w:t xml:space="preserve">lead to </w:t>
      </w:r>
      <w:r w:rsidR="00D10168" w:rsidRPr="004656AA">
        <w:rPr>
          <w:sz w:val="24"/>
          <w:szCs w:val="24"/>
        </w:rPr>
        <w:t>better plann</w:t>
      </w:r>
      <w:r w:rsidR="00740E4E" w:rsidRPr="004656AA">
        <w:rPr>
          <w:sz w:val="24"/>
          <w:szCs w:val="24"/>
        </w:rPr>
        <w:t xml:space="preserve">ing, </w:t>
      </w:r>
      <w:r w:rsidR="004C4EAF" w:rsidRPr="004656AA">
        <w:rPr>
          <w:sz w:val="24"/>
          <w:szCs w:val="24"/>
        </w:rPr>
        <w:t>implement</w:t>
      </w:r>
      <w:r w:rsidR="00740E4E" w:rsidRPr="004656AA">
        <w:rPr>
          <w:sz w:val="24"/>
          <w:szCs w:val="24"/>
        </w:rPr>
        <w:t xml:space="preserve">ation and </w:t>
      </w:r>
      <w:r w:rsidRPr="004656AA">
        <w:rPr>
          <w:sz w:val="24"/>
          <w:szCs w:val="24"/>
        </w:rPr>
        <w:t>results</w:t>
      </w:r>
      <w:r w:rsidR="001473E0" w:rsidRPr="004656AA">
        <w:rPr>
          <w:sz w:val="24"/>
          <w:szCs w:val="24"/>
        </w:rPr>
        <w:t>.</w:t>
      </w:r>
      <w:r w:rsidR="00D10168" w:rsidRPr="004656AA">
        <w:rPr>
          <w:sz w:val="24"/>
          <w:szCs w:val="24"/>
        </w:rPr>
        <w:t xml:space="preserve"> </w:t>
      </w:r>
      <w:r w:rsidR="001473E0" w:rsidRPr="004656AA">
        <w:rPr>
          <w:sz w:val="24"/>
          <w:szCs w:val="24"/>
        </w:rPr>
        <w:t xml:space="preserve">The workshop will </w:t>
      </w:r>
      <w:r w:rsidR="00DF6EEA" w:rsidRPr="004656AA">
        <w:rPr>
          <w:sz w:val="24"/>
          <w:szCs w:val="24"/>
        </w:rPr>
        <w:t>also</w:t>
      </w:r>
      <w:r w:rsidR="00D433A1" w:rsidRPr="004656AA">
        <w:rPr>
          <w:sz w:val="24"/>
          <w:szCs w:val="24"/>
        </w:rPr>
        <w:t xml:space="preserve"> discuss how</w:t>
      </w:r>
      <w:r w:rsidR="00255CC6" w:rsidRPr="004656AA">
        <w:rPr>
          <w:sz w:val="24"/>
          <w:szCs w:val="24"/>
        </w:rPr>
        <w:t xml:space="preserve"> </w:t>
      </w:r>
      <w:r w:rsidR="001473E0" w:rsidRPr="004656AA">
        <w:rPr>
          <w:sz w:val="24"/>
          <w:szCs w:val="24"/>
        </w:rPr>
        <w:t>multi</w:t>
      </w:r>
      <w:r w:rsidR="009B7EC7" w:rsidRPr="004656AA">
        <w:rPr>
          <w:sz w:val="24"/>
          <w:szCs w:val="24"/>
        </w:rPr>
        <w:t>-</w:t>
      </w:r>
      <w:r w:rsidR="001473E0" w:rsidRPr="004656AA">
        <w:rPr>
          <w:sz w:val="24"/>
          <w:szCs w:val="24"/>
        </w:rPr>
        <w:t xml:space="preserve">stakeholder engagement </w:t>
      </w:r>
      <w:r w:rsidR="00D433A1" w:rsidRPr="004656AA">
        <w:rPr>
          <w:sz w:val="24"/>
          <w:szCs w:val="24"/>
        </w:rPr>
        <w:t xml:space="preserve">can be </w:t>
      </w:r>
      <w:r w:rsidR="001473E0" w:rsidRPr="004656AA">
        <w:rPr>
          <w:sz w:val="24"/>
          <w:szCs w:val="24"/>
        </w:rPr>
        <w:t xml:space="preserve">equally effective </w:t>
      </w:r>
      <w:r w:rsidR="00740E4E" w:rsidRPr="004656AA">
        <w:rPr>
          <w:sz w:val="24"/>
          <w:szCs w:val="24"/>
        </w:rPr>
        <w:t xml:space="preserve">at </w:t>
      </w:r>
      <w:r w:rsidR="001473E0" w:rsidRPr="004656AA">
        <w:rPr>
          <w:sz w:val="24"/>
          <w:szCs w:val="24"/>
        </w:rPr>
        <w:t xml:space="preserve">both </w:t>
      </w:r>
      <w:r w:rsidR="00DF6EEA" w:rsidRPr="004656AA">
        <w:rPr>
          <w:sz w:val="24"/>
          <w:szCs w:val="24"/>
        </w:rPr>
        <w:t xml:space="preserve">the </w:t>
      </w:r>
      <w:r w:rsidR="001473E0" w:rsidRPr="004656AA">
        <w:rPr>
          <w:sz w:val="24"/>
          <w:szCs w:val="24"/>
        </w:rPr>
        <w:t>international and national</w:t>
      </w:r>
      <w:r w:rsidR="009B7EC7" w:rsidRPr="004656AA">
        <w:rPr>
          <w:sz w:val="24"/>
          <w:szCs w:val="24"/>
        </w:rPr>
        <w:t xml:space="preserve"> level</w:t>
      </w:r>
      <w:r w:rsidR="001473E0" w:rsidRPr="004656AA">
        <w:rPr>
          <w:sz w:val="24"/>
          <w:szCs w:val="24"/>
        </w:rPr>
        <w:t>, b</w:t>
      </w:r>
      <w:r w:rsidR="00D433A1" w:rsidRPr="004656AA">
        <w:rPr>
          <w:sz w:val="24"/>
          <w:szCs w:val="24"/>
        </w:rPr>
        <w:t>ased upon</w:t>
      </w:r>
      <w:r w:rsidR="001473E0" w:rsidRPr="004656AA">
        <w:rPr>
          <w:sz w:val="24"/>
          <w:szCs w:val="24"/>
        </w:rPr>
        <w:t xml:space="preserve"> the experiences of international agencies and standard development organizations such as ITU, </w:t>
      </w:r>
      <w:r w:rsidR="00740E4E" w:rsidRPr="004656AA">
        <w:rPr>
          <w:sz w:val="24"/>
          <w:szCs w:val="24"/>
        </w:rPr>
        <w:t xml:space="preserve">G3ict, </w:t>
      </w:r>
      <w:r w:rsidR="001473E0" w:rsidRPr="004656AA">
        <w:rPr>
          <w:sz w:val="24"/>
          <w:szCs w:val="24"/>
        </w:rPr>
        <w:t xml:space="preserve">W3C, WIPO </w:t>
      </w:r>
      <w:r w:rsidR="00740E4E" w:rsidRPr="004656AA">
        <w:rPr>
          <w:sz w:val="24"/>
          <w:szCs w:val="24"/>
        </w:rPr>
        <w:t xml:space="preserve">and </w:t>
      </w:r>
      <w:r w:rsidR="001473E0" w:rsidRPr="004656AA">
        <w:rPr>
          <w:sz w:val="24"/>
          <w:szCs w:val="24"/>
        </w:rPr>
        <w:t xml:space="preserve">UNESCO. </w:t>
      </w:r>
      <w:r w:rsidR="009D3146" w:rsidRPr="004656AA">
        <w:rPr>
          <w:sz w:val="24"/>
          <w:szCs w:val="24"/>
        </w:rPr>
        <w:t xml:space="preserve"> </w:t>
      </w:r>
      <w:r w:rsidR="00A26E06" w:rsidRPr="004656AA">
        <w:rPr>
          <w:sz w:val="24"/>
          <w:szCs w:val="24"/>
        </w:rPr>
        <w:t xml:space="preserve"> </w:t>
      </w:r>
    </w:p>
    <w:p w:rsidR="00026FE0" w:rsidRDefault="00026FE0" w:rsidP="007E61A0">
      <w:pPr>
        <w:rPr>
          <w:sz w:val="24"/>
          <w:szCs w:val="24"/>
        </w:rPr>
      </w:pPr>
      <w:r>
        <w:rPr>
          <w:b/>
          <w:sz w:val="24"/>
          <w:szCs w:val="24"/>
        </w:rPr>
        <w:t>Moderator</w:t>
      </w:r>
      <w:r w:rsidR="007E61A0" w:rsidRPr="00B0565B">
        <w:rPr>
          <w:b/>
          <w:sz w:val="24"/>
          <w:szCs w:val="24"/>
        </w:rPr>
        <w:t>:</w:t>
      </w:r>
      <w:r w:rsidR="007E61A0">
        <w:rPr>
          <w:sz w:val="24"/>
          <w:szCs w:val="24"/>
        </w:rPr>
        <w:t xml:space="preserve"> </w:t>
      </w:r>
    </w:p>
    <w:p w:rsidR="007E61A0" w:rsidRDefault="007E61A0" w:rsidP="007E61A0">
      <w:pPr>
        <w:pStyle w:val="ListParagraph"/>
        <w:numPr>
          <w:ilvl w:val="0"/>
          <w:numId w:val="1"/>
        </w:numPr>
        <w:rPr>
          <w:sz w:val="24"/>
          <w:szCs w:val="24"/>
        </w:rPr>
      </w:pPr>
      <w:r w:rsidRPr="00A26E06">
        <w:rPr>
          <w:b/>
          <w:sz w:val="24"/>
          <w:szCs w:val="24"/>
        </w:rPr>
        <w:t>Andrea Saks,</w:t>
      </w:r>
      <w:r w:rsidRPr="00A26E06">
        <w:rPr>
          <w:sz w:val="24"/>
          <w:szCs w:val="24"/>
        </w:rPr>
        <w:t xml:space="preserve"> International Telecommunications Specialist for the Deaf, </w:t>
      </w:r>
      <w:r w:rsidR="00F67C06" w:rsidRPr="00A26E06">
        <w:rPr>
          <w:sz w:val="24"/>
          <w:szCs w:val="24"/>
        </w:rPr>
        <w:t xml:space="preserve">Chairman </w:t>
      </w:r>
      <w:r w:rsidRPr="00A26E06">
        <w:rPr>
          <w:sz w:val="24"/>
          <w:szCs w:val="24"/>
        </w:rPr>
        <w:t xml:space="preserve">ITU JCA-AHF (Joint Coordinating Activity on Accessibility and Human Factors), Coordinator IGF DCAD  </w:t>
      </w:r>
      <w:r w:rsidR="00812A61" w:rsidRPr="00A26E06">
        <w:rPr>
          <w:sz w:val="24"/>
          <w:szCs w:val="24"/>
        </w:rPr>
        <w:t xml:space="preserve"> </w:t>
      </w:r>
      <w:r w:rsidR="008D6ABA" w:rsidRPr="00A26E06">
        <w:rPr>
          <w:sz w:val="24"/>
          <w:szCs w:val="24"/>
        </w:rPr>
        <w:t xml:space="preserve">(Dynamic Coalition </w:t>
      </w:r>
      <w:r w:rsidRPr="00A26E06">
        <w:rPr>
          <w:sz w:val="24"/>
          <w:szCs w:val="24"/>
        </w:rPr>
        <w:t>on Accessibility and Disability)</w:t>
      </w:r>
      <w:r w:rsidR="00B079E2">
        <w:rPr>
          <w:sz w:val="24"/>
          <w:szCs w:val="24"/>
        </w:rPr>
        <w:t xml:space="preserve"> </w:t>
      </w:r>
    </w:p>
    <w:p w:rsidR="007E61A0" w:rsidRPr="00B0565B" w:rsidRDefault="00026FE0" w:rsidP="007E61A0">
      <w:pPr>
        <w:rPr>
          <w:b/>
          <w:sz w:val="24"/>
          <w:szCs w:val="24"/>
        </w:rPr>
      </w:pPr>
      <w:r>
        <w:rPr>
          <w:b/>
          <w:sz w:val="24"/>
          <w:szCs w:val="24"/>
        </w:rPr>
        <w:lastRenderedPageBreak/>
        <w:t>Speakers</w:t>
      </w:r>
      <w:r w:rsidR="007E61A0" w:rsidRPr="00B0565B">
        <w:rPr>
          <w:b/>
          <w:sz w:val="24"/>
          <w:szCs w:val="24"/>
        </w:rPr>
        <w:t xml:space="preserve">: </w:t>
      </w:r>
    </w:p>
    <w:p w:rsidR="007E61A0" w:rsidRDefault="00B0565B" w:rsidP="007E61A0">
      <w:pPr>
        <w:pStyle w:val="ListParagraph"/>
        <w:numPr>
          <w:ilvl w:val="0"/>
          <w:numId w:val="1"/>
        </w:numPr>
        <w:rPr>
          <w:sz w:val="24"/>
          <w:szCs w:val="24"/>
        </w:rPr>
      </w:pPr>
      <w:r w:rsidRPr="00A26E06">
        <w:rPr>
          <w:i/>
          <w:sz w:val="24"/>
          <w:szCs w:val="24"/>
        </w:rPr>
        <w:t xml:space="preserve">Multi-stakeholder involvement in e-accessibility policy development </w:t>
      </w:r>
      <w:r w:rsidR="007E61A0" w:rsidRPr="00A26E06">
        <w:rPr>
          <w:i/>
          <w:sz w:val="24"/>
          <w:szCs w:val="24"/>
        </w:rPr>
        <w:t xml:space="preserve">among States Parties to the Convention on the Rights </w:t>
      </w:r>
      <w:r w:rsidRPr="00A26E06">
        <w:rPr>
          <w:i/>
          <w:sz w:val="24"/>
          <w:szCs w:val="24"/>
        </w:rPr>
        <w:t>of Persons with Disabilities</w:t>
      </w:r>
      <w:r w:rsidR="007E61A0" w:rsidRPr="00A26E06">
        <w:rPr>
          <w:sz w:val="24"/>
          <w:szCs w:val="24"/>
        </w:rPr>
        <w:t xml:space="preserve">: </w:t>
      </w:r>
      <w:r w:rsidRPr="00A26E06">
        <w:rPr>
          <w:sz w:val="24"/>
          <w:szCs w:val="24"/>
        </w:rPr>
        <w:t xml:space="preserve"> </w:t>
      </w:r>
      <w:r w:rsidR="007E61A0" w:rsidRPr="00A26E06">
        <w:rPr>
          <w:b/>
          <w:sz w:val="24"/>
          <w:szCs w:val="24"/>
        </w:rPr>
        <w:t>Francesca Cesa Bianchi</w:t>
      </w:r>
      <w:r w:rsidR="007E61A0" w:rsidRPr="00A26E06">
        <w:rPr>
          <w:sz w:val="24"/>
          <w:szCs w:val="24"/>
        </w:rPr>
        <w:t>, Vice President, Institutional Relations, G3ict, Global Initiative for Inclusive ICTs</w:t>
      </w:r>
      <w:r w:rsidR="00853E9A" w:rsidRPr="00A26E06">
        <w:rPr>
          <w:sz w:val="24"/>
          <w:szCs w:val="24"/>
        </w:rPr>
        <w:t xml:space="preserve"> </w:t>
      </w:r>
    </w:p>
    <w:p w:rsidR="00B079E2" w:rsidRPr="00E335BE" w:rsidRDefault="00C02A67" w:rsidP="00E335BE">
      <w:pPr>
        <w:pStyle w:val="ListParagraph"/>
        <w:numPr>
          <w:ilvl w:val="0"/>
          <w:numId w:val="1"/>
        </w:numPr>
        <w:rPr>
          <w:sz w:val="24"/>
          <w:szCs w:val="24"/>
        </w:rPr>
      </w:pPr>
      <w:r w:rsidRPr="00E335BE">
        <w:rPr>
          <w:i/>
          <w:sz w:val="24"/>
          <w:szCs w:val="24"/>
        </w:rPr>
        <w:t>Multi-stakeholder cooperation, a cornerstone of</w:t>
      </w:r>
      <w:r w:rsidR="00B0565B" w:rsidRPr="00E335BE">
        <w:rPr>
          <w:i/>
          <w:sz w:val="24"/>
          <w:szCs w:val="24"/>
        </w:rPr>
        <w:t xml:space="preserve"> the ITU-G3ict </w:t>
      </w:r>
      <w:r w:rsidR="007E61A0" w:rsidRPr="00E335BE">
        <w:rPr>
          <w:i/>
          <w:sz w:val="24"/>
          <w:szCs w:val="24"/>
        </w:rPr>
        <w:t>E-Accessibility Mod</w:t>
      </w:r>
      <w:r w:rsidRPr="00E335BE">
        <w:rPr>
          <w:i/>
          <w:sz w:val="24"/>
          <w:szCs w:val="24"/>
        </w:rPr>
        <w:t xml:space="preserve">el </w:t>
      </w:r>
      <w:r w:rsidR="007E61A0" w:rsidRPr="00E335BE">
        <w:rPr>
          <w:i/>
          <w:sz w:val="24"/>
          <w:szCs w:val="24"/>
        </w:rPr>
        <w:t xml:space="preserve">Policies for States Parties to the Convention on the Rights of Persons with Disabilities: </w:t>
      </w:r>
      <w:r w:rsidR="00E335BE" w:rsidRPr="00E335BE">
        <w:rPr>
          <w:b/>
          <w:sz w:val="24"/>
          <w:szCs w:val="24"/>
        </w:rPr>
        <w:t>Susan Schorr</w:t>
      </w:r>
      <w:r w:rsidR="00E335BE" w:rsidRPr="00E335BE">
        <w:rPr>
          <w:sz w:val="24"/>
          <w:szCs w:val="24"/>
        </w:rPr>
        <w:t>, Head, Special Initiatives Division, Telecommunication Development Bureau (BDT), ITU</w:t>
      </w:r>
      <w:r w:rsidR="00E335BE" w:rsidRPr="00E335BE">
        <w:rPr>
          <w:i/>
          <w:sz w:val="24"/>
          <w:szCs w:val="24"/>
        </w:rPr>
        <w:t xml:space="preserve"> </w:t>
      </w:r>
      <w:r w:rsidR="00E335BE" w:rsidRPr="00E335BE">
        <w:rPr>
          <w:b/>
          <w:sz w:val="24"/>
          <w:szCs w:val="24"/>
        </w:rPr>
        <w:t xml:space="preserve"> </w:t>
      </w:r>
      <w:r w:rsidR="00E335BE">
        <w:rPr>
          <w:sz w:val="24"/>
          <w:szCs w:val="24"/>
        </w:rPr>
        <w:t>(remote speaker)</w:t>
      </w:r>
    </w:p>
    <w:p w:rsidR="00E335BE" w:rsidRPr="00B079E2" w:rsidRDefault="00E335BE" w:rsidP="00E335BE">
      <w:pPr>
        <w:pStyle w:val="ListParagraph"/>
        <w:numPr>
          <w:ilvl w:val="0"/>
          <w:numId w:val="1"/>
        </w:numPr>
        <w:rPr>
          <w:i/>
          <w:sz w:val="24"/>
          <w:szCs w:val="24"/>
        </w:rPr>
      </w:pPr>
      <w:r w:rsidRPr="00A26E06">
        <w:rPr>
          <w:i/>
          <w:sz w:val="24"/>
          <w:szCs w:val="24"/>
        </w:rPr>
        <w:t xml:space="preserve">Participation of persons with disabilities in Standards development activities: </w:t>
      </w:r>
      <w:r w:rsidRPr="00A26E06">
        <w:rPr>
          <w:b/>
          <w:sz w:val="24"/>
          <w:szCs w:val="24"/>
        </w:rPr>
        <w:t>Gerry Ellis</w:t>
      </w:r>
      <w:r w:rsidRPr="00A26E06">
        <w:rPr>
          <w:i/>
          <w:sz w:val="24"/>
          <w:szCs w:val="24"/>
        </w:rPr>
        <w:t xml:space="preserve">, </w:t>
      </w:r>
      <w:r w:rsidRPr="00A26E06">
        <w:rPr>
          <w:sz w:val="24"/>
          <w:szCs w:val="24"/>
        </w:rPr>
        <w:t xml:space="preserve"> ITU representative at the Joint Technical Advisory Group (JTAG) for the revision of the ISO/IEC Guide 71 </w:t>
      </w:r>
      <w:r>
        <w:rPr>
          <w:sz w:val="24"/>
          <w:szCs w:val="24"/>
        </w:rPr>
        <w:t xml:space="preserve"> (remote speaker)</w:t>
      </w:r>
    </w:p>
    <w:p w:rsidR="008D6ABA" w:rsidRPr="00A26E06" w:rsidRDefault="00F6326B" w:rsidP="008D6ABA">
      <w:pPr>
        <w:pStyle w:val="ListParagraph"/>
        <w:numPr>
          <w:ilvl w:val="0"/>
          <w:numId w:val="1"/>
        </w:numPr>
        <w:rPr>
          <w:sz w:val="24"/>
          <w:szCs w:val="24"/>
        </w:rPr>
      </w:pPr>
      <w:r w:rsidRPr="00A26E06">
        <w:rPr>
          <w:i/>
          <w:sz w:val="24"/>
          <w:szCs w:val="24"/>
        </w:rPr>
        <w:t>Regulatory perspective on</w:t>
      </w:r>
      <w:r w:rsidR="008D6ABA" w:rsidRPr="00A26E06">
        <w:rPr>
          <w:i/>
          <w:sz w:val="24"/>
          <w:szCs w:val="24"/>
        </w:rPr>
        <w:t xml:space="preserve"> e-accessibility for </w:t>
      </w:r>
      <w:r w:rsidRPr="00A26E06">
        <w:rPr>
          <w:i/>
          <w:sz w:val="24"/>
          <w:szCs w:val="24"/>
        </w:rPr>
        <w:t>p</w:t>
      </w:r>
      <w:r w:rsidR="008D6ABA" w:rsidRPr="00A26E06">
        <w:rPr>
          <w:i/>
          <w:sz w:val="24"/>
          <w:szCs w:val="24"/>
        </w:rPr>
        <w:t xml:space="preserve">ersons with </w:t>
      </w:r>
      <w:r w:rsidRPr="00A26E06">
        <w:rPr>
          <w:i/>
          <w:sz w:val="24"/>
          <w:szCs w:val="24"/>
        </w:rPr>
        <w:t>d</w:t>
      </w:r>
      <w:r w:rsidR="008D6ABA" w:rsidRPr="00A26E06">
        <w:rPr>
          <w:i/>
          <w:sz w:val="24"/>
          <w:szCs w:val="24"/>
        </w:rPr>
        <w:t xml:space="preserve">isabilities  - The Turkish Experience: </w:t>
      </w:r>
      <w:r w:rsidRPr="00A26E06">
        <w:rPr>
          <w:i/>
          <w:sz w:val="24"/>
          <w:szCs w:val="24"/>
        </w:rPr>
        <w:t xml:space="preserve"> </w:t>
      </w:r>
      <w:proofErr w:type="spellStart"/>
      <w:r w:rsidR="008D6ABA" w:rsidRPr="00A26E06">
        <w:rPr>
          <w:b/>
          <w:sz w:val="24"/>
          <w:szCs w:val="24"/>
        </w:rPr>
        <w:t>Özgür</w:t>
      </w:r>
      <w:proofErr w:type="spellEnd"/>
      <w:r w:rsidR="008D6ABA" w:rsidRPr="00A26E06">
        <w:rPr>
          <w:b/>
          <w:sz w:val="24"/>
          <w:szCs w:val="24"/>
        </w:rPr>
        <w:t xml:space="preserve"> </w:t>
      </w:r>
      <w:proofErr w:type="spellStart"/>
      <w:r w:rsidR="008D6ABA" w:rsidRPr="00A26E06">
        <w:rPr>
          <w:b/>
          <w:sz w:val="24"/>
          <w:szCs w:val="24"/>
        </w:rPr>
        <w:t>Fatih</w:t>
      </w:r>
      <w:proofErr w:type="spellEnd"/>
      <w:r w:rsidR="008D6ABA" w:rsidRPr="00A26E06">
        <w:rPr>
          <w:b/>
          <w:sz w:val="24"/>
          <w:szCs w:val="24"/>
        </w:rPr>
        <w:t xml:space="preserve"> </w:t>
      </w:r>
      <w:proofErr w:type="spellStart"/>
      <w:r w:rsidR="008D6ABA" w:rsidRPr="00A26E06">
        <w:rPr>
          <w:b/>
          <w:sz w:val="24"/>
          <w:szCs w:val="24"/>
        </w:rPr>
        <w:t>A</w:t>
      </w:r>
      <w:r w:rsidR="000573C3" w:rsidRPr="00A26E06">
        <w:rPr>
          <w:b/>
          <w:sz w:val="24"/>
          <w:szCs w:val="24"/>
        </w:rPr>
        <w:t>kpinar</w:t>
      </w:r>
      <w:proofErr w:type="spellEnd"/>
      <w:r w:rsidR="008D6ABA" w:rsidRPr="00A26E06">
        <w:rPr>
          <w:sz w:val="24"/>
          <w:szCs w:val="24"/>
        </w:rPr>
        <w:t xml:space="preserve">, Head of Department for Consumer Rights, Information and Communications Technologies Authority  </w:t>
      </w:r>
      <w:r w:rsidR="00B079E2">
        <w:rPr>
          <w:sz w:val="24"/>
          <w:szCs w:val="24"/>
        </w:rPr>
        <w:t xml:space="preserve"> </w:t>
      </w:r>
    </w:p>
    <w:p w:rsidR="00B70D3D" w:rsidRPr="00A26E06" w:rsidRDefault="00C02A67" w:rsidP="00537C7E">
      <w:pPr>
        <w:pStyle w:val="ListParagraph"/>
        <w:numPr>
          <w:ilvl w:val="0"/>
          <w:numId w:val="1"/>
        </w:numPr>
        <w:rPr>
          <w:i/>
          <w:sz w:val="24"/>
          <w:szCs w:val="24"/>
        </w:rPr>
      </w:pPr>
      <w:r w:rsidRPr="00A26E06">
        <w:rPr>
          <w:i/>
          <w:sz w:val="24"/>
          <w:szCs w:val="24"/>
        </w:rPr>
        <w:t>Perspective</w:t>
      </w:r>
      <w:r w:rsidR="00B0565B" w:rsidRPr="00A26E06">
        <w:rPr>
          <w:i/>
          <w:sz w:val="24"/>
          <w:szCs w:val="24"/>
        </w:rPr>
        <w:t xml:space="preserve"> of the Turkish Disability Community in </w:t>
      </w:r>
      <w:r w:rsidRPr="00A26E06">
        <w:rPr>
          <w:i/>
          <w:sz w:val="24"/>
          <w:szCs w:val="24"/>
        </w:rPr>
        <w:t>contributing to the development of</w:t>
      </w:r>
      <w:r w:rsidR="00B0565B" w:rsidRPr="00A26E06">
        <w:rPr>
          <w:i/>
          <w:sz w:val="24"/>
          <w:szCs w:val="24"/>
        </w:rPr>
        <w:t xml:space="preserve"> </w:t>
      </w:r>
      <w:r w:rsidRPr="00A26E06">
        <w:rPr>
          <w:i/>
          <w:sz w:val="24"/>
          <w:szCs w:val="24"/>
        </w:rPr>
        <w:t xml:space="preserve">e-accessibility </w:t>
      </w:r>
      <w:r w:rsidR="00B0565B" w:rsidRPr="00A26E06">
        <w:rPr>
          <w:i/>
          <w:sz w:val="24"/>
          <w:szCs w:val="24"/>
        </w:rPr>
        <w:t>policies and programs</w:t>
      </w:r>
      <w:r w:rsidR="000703DC" w:rsidRPr="00A26E06">
        <w:rPr>
          <w:i/>
          <w:sz w:val="24"/>
          <w:szCs w:val="24"/>
        </w:rPr>
        <w:t xml:space="preserve">: </w:t>
      </w:r>
      <w:r w:rsidR="00537C7E" w:rsidRPr="00537C7E">
        <w:rPr>
          <w:b/>
          <w:sz w:val="24"/>
          <w:szCs w:val="24"/>
        </w:rPr>
        <w:t xml:space="preserve">Mehmet </w:t>
      </w:r>
      <w:proofErr w:type="spellStart"/>
      <w:r w:rsidR="00B0565B" w:rsidRPr="00537C7E">
        <w:rPr>
          <w:b/>
          <w:sz w:val="24"/>
          <w:szCs w:val="24"/>
        </w:rPr>
        <w:t>E</w:t>
      </w:r>
      <w:r w:rsidR="00B0565B" w:rsidRPr="00A26E06">
        <w:rPr>
          <w:b/>
          <w:sz w:val="24"/>
          <w:szCs w:val="24"/>
        </w:rPr>
        <w:t>min</w:t>
      </w:r>
      <w:proofErr w:type="spellEnd"/>
      <w:r w:rsidR="00B0565B" w:rsidRPr="00A26E06">
        <w:rPr>
          <w:b/>
          <w:sz w:val="24"/>
          <w:szCs w:val="24"/>
        </w:rPr>
        <w:t xml:space="preserve"> </w:t>
      </w:r>
      <w:proofErr w:type="spellStart"/>
      <w:r w:rsidR="00B0565B" w:rsidRPr="00A26E06">
        <w:rPr>
          <w:b/>
          <w:sz w:val="24"/>
          <w:szCs w:val="24"/>
        </w:rPr>
        <w:t>Demirci</w:t>
      </w:r>
      <w:proofErr w:type="spellEnd"/>
      <w:r w:rsidR="00B0565B" w:rsidRPr="00A26E06">
        <w:rPr>
          <w:sz w:val="24"/>
          <w:szCs w:val="24"/>
        </w:rPr>
        <w:t xml:space="preserve">, </w:t>
      </w:r>
      <w:r w:rsidR="001E7933">
        <w:rPr>
          <w:sz w:val="24"/>
          <w:szCs w:val="24"/>
        </w:rPr>
        <w:t xml:space="preserve">Vice-President, </w:t>
      </w:r>
      <w:r w:rsidR="001E7933" w:rsidRPr="00537C7E">
        <w:rPr>
          <w:sz w:val="24"/>
          <w:szCs w:val="24"/>
        </w:rPr>
        <w:t>Confederation of the Disabled in Turkey</w:t>
      </w:r>
      <w:r w:rsidR="001E7933">
        <w:rPr>
          <w:sz w:val="24"/>
          <w:szCs w:val="24"/>
        </w:rPr>
        <w:t xml:space="preserve">; </w:t>
      </w:r>
      <w:r w:rsidR="00537C7E">
        <w:rPr>
          <w:sz w:val="24"/>
          <w:szCs w:val="24"/>
        </w:rPr>
        <w:t xml:space="preserve">former </w:t>
      </w:r>
      <w:r w:rsidR="00B0565B" w:rsidRPr="00A26E06">
        <w:rPr>
          <w:sz w:val="24"/>
          <w:szCs w:val="24"/>
        </w:rPr>
        <w:t>President, Turkish Federation of the Blind; Board Member, EBU (European Blind Union)</w:t>
      </w:r>
      <w:r w:rsidR="00537C7E">
        <w:rPr>
          <w:sz w:val="24"/>
          <w:szCs w:val="24"/>
        </w:rPr>
        <w:t xml:space="preserve"> </w:t>
      </w:r>
      <w:r w:rsidR="00B079E2">
        <w:rPr>
          <w:sz w:val="24"/>
          <w:szCs w:val="24"/>
        </w:rPr>
        <w:t xml:space="preserve"> </w:t>
      </w:r>
    </w:p>
    <w:p w:rsidR="00EE1326" w:rsidRPr="00B079E2" w:rsidRDefault="00B275FF" w:rsidP="00B079E2">
      <w:pPr>
        <w:pStyle w:val="ListParagraph"/>
        <w:numPr>
          <w:ilvl w:val="0"/>
          <w:numId w:val="1"/>
        </w:numPr>
        <w:rPr>
          <w:i/>
          <w:sz w:val="24"/>
          <w:szCs w:val="24"/>
        </w:rPr>
      </w:pPr>
      <w:r w:rsidRPr="00A26E06">
        <w:rPr>
          <w:i/>
          <w:sz w:val="24"/>
          <w:szCs w:val="24"/>
        </w:rPr>
        <w:t>Perspective</w:t>
      </w:r>
      <w:r w:rsidR="00B0565B" w:rsidRPr="00A26E06">
        <w:rPr>
          <w:i/>
          <w:sz w:val="24"/>
          <w:szCs w:val="24"/>
        </w:rPr>
        <w:t xml:space="preserve"> from Industry, opportunities for multi-stakeholders cooperation</w:t>
      </w:r>
      <w:r w:rsidRPr="00A26E06">
        <w:rPr>
          <w:i/>
          <w:sz w:val="24"/>
          <w:szCs w:val="24"/>
        </w:rPr>
        <w:t xml:space="preserve"> involving the private sector</w:t>
      </w:r>
      <w:r w:rsidR="00B0565B" w:rsidRPr="00A26E06">
        <w:rPr>
          <w:i/>
          <w:sz w:val="24"/>
          <w:szCs w:val="24"/>
        </w:rPr>
        <w:t xml:space="preserve">: </w:t>
      </w:r>
      <w:r w:rsidR="00847980" w:rsidRPr="00847980">
        <w:rPr>
          <w:b/>
          <w:sz w:val="24"/>
          <w:szCs w:val="24"/>
        </w:rPr>
        <w:t xml:space="preserve">Nasser </w:t>
      </w:r>
      <w:proofErr w:type="spellStart"/>
      <w:r w:rsidR="00847980" w:rsidRPr="00847980">
        <w:rPr>
          <w:b/>
          <w:sz w:val="24"/>
          <w:szCs w:val="24"/>
        </w:rPr>
        <w:t>Kettani</w:t>
      </w:r>
      <w:proofErr w:type="spellEnd"/>
      <w:r w:rsidR="00847980" w:rsidRPr="00847980">
        <w:rPr>
          <w:sz w:val="24"/>
          <w:szCs w:val="24"/>
        </w:rPr>
        <w:t>, Chief Technology Off</w:t>
      </w:r>
      <w:r w:rsidR="002910A8">
        <w:rPr>
          <w:sz w:val="24"/>
          <w:szCs w:val="24"/>
        </w:rPr>
        <w:t xml:space="preserve">icer, Middle East and Africa, </w:t>
      </w:r>
      <w:r w:rsidR="00B0565B" w:rsidRPr="002910A8">
        <w:rPr>
          <w:sz w:val="24"/>
          <w:szCs w:val="24"/>
        </w:rPr>
        <w:t>Microsoft</w:t>
      </w:r>
      <w:r w:rsidR="00B0565B" w:rsidRPr="00847980">
        <w:rPr>
          <w:b/>
          <w:sz w:val="24"/>
          <w:szCs w:val="24"/>
        </w:rPr>
        <w:t xml:space="preserve"> </w:t>
      </w:r>
      <w:r w:rsidR="00B079E2">
        <w:rPr>
          <w:sz w:val="24"/>
          <w:szCs w:val="24"/>
        </w:rPr>
        <w:t xml:space="preserve"> </w:t>
      </w:r>
    </w:p>
    <w:p w:rsidR="00B079E2" w:rsidRPr="00B079E2" w:rsidRDefault="00B079E2" w:rsidP="00B079E2">
      <w:pPr>
        <w:rPr>
          <w:b/>
          <w:sz w:val="24"/>
          <w:szCs w:val="24"/>
        </w:rPr>
      </w:pPr>
      <w:r w:rsidRPr="00B079E2">
        <w:rPr>
          <w:b/>
          <w:sz w:val="24"/>
          <w:szCs w:val="24"/>
        </w:rPr>
        <w:t xml:space="preserve">Remote moderator: </w:t>
      </w:r>
    </w:p>
    <w:p w:rsidR="00B079E2" w:rsidRPr="00B079E2" w:rsidRDefault="00B079E2" w:rsidP="00B079E2">
      <w:pPr>
        <w:pStyle w:val="ListParagraph"/>
        <w:numPr>
          <w:ilvl w:val="0"/>
          <w:numId w:val="1"/>
        </w:numPr>
        <w:rPr>
          <w:sz w:val="24"/>
          <w:szCs w:val="24"/>
        </w:rPr>
      </w:pPr>
      <w:r w:rsidRPr="00B079E2">
        <w:rPr>
          <w:b/>
          <w:sz w:val="24"/>
          <w:szCs w:val="24"/>
        </w:rPr>
        <w:t>Peter Major</w:t>
      </w:r>
      <w:r w:rsidRPr="00B079E2">
        <w:rPr>
          <w:sz w:val="24"/>
          <w:szCs w:val="24"/>
        </w:rPr>
        <w:t xml:space="preserve">, </w:t>
      </w:r>
      <w:r w:rsidRPr="00B079E2">
        <w:rPr>
          <w:rFonts w:eastAsia="Times New Roman" w:cs="Times New Roman"/>
          <w:bCs/>
          <w:sz w:val="24"/>
          <w:szCs w:val="24"/>
        </w:rPr>
        <w:t xml:space="preserve">Special Advisor to the Permanent Mission of Hungary to the UN in Geneva; </w:t>
      </w:r>
      <w:r w:rsidRPr="00B079E2">
        <w:rPr>
          <w:sz w:val="24"/>
          <w:szCs w:val="24"/>
        </w:rPr>
        <w:t xml:space="preserve">DCAD Co-Coordinator  </w:t>
      </w:r>
    </w:p>
    <w:p w:rsidR="0082281A" w:rsidRPr="00C7507E" w:rsidRDefault="0082281A" w:rsidP="00255CC6">
      <w:pPr>
        <w:rPr>
          <w:b/>
          <w:sz w:val="24"/>
          <w:szCs w:val="24"/>
        </w:rPr>
      </w:pPr>
      <w:r w:rsidRPr="00C7507E">
        <w:rPr>
          <w:b/>
          <w:sz w:val="24"/>
          <w:szCs w:val="24"/>
        </w:rPr>
        <w:t xml:space="preserve">For more information on </w:t>
      </w:r>
      <w:r w:rsidR="004656AA" w:rsidRPr="00C7507E">
        <w:rPr>
          <w:b/>
          <w:sz w:val="24"/>
          <w:szCs w:val="24"/>
        </w:rPr>
        <w:t>the Internet Governance Forum (</w:t>
      </w:r>
      <w:r w:rsidRPr="00C7507E">
        <w:rPr>
          <w:b/>
          <w:sz w:val="24"/>
          <w:szCs w:val="24"/>
        </w:rPr>
        <w:t>IGF</w:t>
      </w:r>
      <w:r w:rsidR="004656AA" w:rsidRPr="00C7507E">
        <w:rPr>
          <w:b/>
          <w:sz w:val="24"/>
          <w:szCs w:val="24"/>
        </w:rPr>
        <w:t xml:space="preserve"> 2014)</w:t>
      </w:r>
      <w:r w:rsidR="001A6575" w:rsidRPr="00C7507E">
        <w:rPr>
          <w:b/>
          <w:sz w:val="24"/>
          <w:szCs w:val="24"/>
        </w:rPr>
        <w:t>, please visit</w:t>
      </w:r>
      <w:r w:rsidR="004656AA" w:rsidRPr="00C7507E">
        <w:rPr>
          <w:b/>
          <w:sz w:val="24"/>
          <w:szCs w:val="24"/>
        </w:rPr>
        <w:t>:</w:t>
      </w:r>
    </w:p>
    <w:p w:rsidR="00C7507E" w:rsidRPr="00C7507E" w:rsidRDefault="00F52965" w:rsidP="00C7507E">
      <w:pPr>
        <w:pStyle w:val="ListParagraph"/>
        <w:numPr>
          <w:ilvl w:val="0"/>
          <w:numId w:val="4"/>
        </w:numPr>
        <w:rPr>
          <w:rStyle w:val="Hyperlink"/>
          <w:color w:val="auto"/>
          <w:sz w:val="24"/>
          <w:szCs w:val="24"/>
          <w:u w:val="none"/>
        </w:rPr>
      </w:pPr>
      <w:hyperlink r:id="rId7" w:history="1">
        <w:r w:rsidR="00506801">
          <w:rPr>
            <w:rStyle w:val="Hyperlink"/>
            <w:sz w:val="24"/>
            <w:szCs w:val="24"/>
          </w:rPr>
          <w:t>IGF 2014 website</w:t>
        </w:r>
      </w:hyperlink>
    </w:p>
    <w:p w:rsidR="00A60B20" w:rsidRPr="00A60B20" w:rsidRDefault="00F52965" w:rsidP="00A60B20">
      <w:pPr>
        <w:pStyle w:val="ListParagraph"/>
        <w:numPr>
          <w:ilvl w:val="0"/>
          <w:numId w:val="4"/>
        </w:numPr>
        <w:rPr>
          <w:rStyle w:val="Hyperlink"/>
          <w:color w:val="auto"/>
          <w:sz w:val="24"/>
          <w:szCs w:val="24"/>
          <w:u w:val="none"/>
        </w:rPr>
      </w:pPr>
      <w:hyperlink r:id="rId8" w:history="1">
        <w:r w:rsidR="00970D3B">
          <w:rPr>
            <w:rStyle w:val="Hyperlink"/>
            <w:sz w:val="24"/>
            <w:szCs w:val="24"/>
          </w:rPr>
          <w:t xml:space="preserve">IGF 2014 </w:t>
        </w:r>
        <w:r w:rsidR="00506801" w:rsidRPr="00506801">
          <w:rPr>
            <w:rStyle w:val="Hyperlink"/>
            <w:sz w:val="24"/>
            <w:szCs w:val="24"/>
          </w:rPr>
          <w:t>Schedule</w:t>
        </w:r>
      </w:hyperlink>
    </w:p>
    <w:p w:rsidR="00B079E2" w:rsidRPr="00B079E2" w:rsidRDefault="00F52965" w:rsidP="00A60B20">
      <w:pPr>
        <w:pStyle w:val="ListParagraph"/>
        <w:numPr>
          <w:ilvl w:val="0"/>
          <w:numId w:val="4"/>
        </w:numPr>
        <w:rPr>
          <w:rStyle w:val="Hyperlink"/>
          <w:color w:val="auto"/>
          <w:sz w:val="24"/>
          <w:szCs w:val="24"/>
          <w:u w:val="none"/>
        </w:rPr>
      </w:pPr>
      <w:hyperlink r:id="rId9" w:history="1">
        <w:r w:rsidR="00A60B20" w:rsidRPr="00A60B20">
          <w:rPr>
            <w:rStyle w:val="Hyperlink"/>
            <w:sz w:val="24"/>
            <w:szCs w:val="24"/>
          </w:rPr>
          <w:t xml:space="preserve">Workshop </w:t>
        </w:r>
        <w:r w:rsidR="00970D3B">
          <w:rPr>
            <w:rStyle w:val="Hyperlink"/>
            <w:sz w:val="24"/>
            <w:szCs w:val="24"/>
          </w:rPr>
          <w:t>S</w:t>
        </w:r>
        <w:r w:rsidR="00A60B20" w:rsidRPr="00A60B20">
          <w:rPr>
            <w:rStyle w:val="Hyperlink"/>
            <w:sz w:val="24"/>
            <w:szCs w:val="24"/>
          </w:rPr>
          <w:t>chedule</w:t>
        </w:r>
      </w:hyperlink>
    </w:p>
    <w:p w:rsidR="0082281A" w:rsidRPr="00A60B20" w:rsidRDefault="00F52965" w:rsidP="00B079E2">
      <w:pPr>
        <w:pStyle w:val="ListParagraph"/>
        <w:numPr>
          <w:ilvl w:val="0"/>
          <w:numId w:val="4"/>
        </w:numPr>
        <w:rPr>
          <w:sz w:val="24"/>
          <w:szCs w:val="24"/>
        </w:rPr>
      </w:pPr>
      <w:hyperlink r:id="rId10" w:history="1">
        <w:r w:rsidR="00B079E2" w:rsidRPr="00B079E2">
          <w:rPr>
            <w:rStyle w:val="Hyperlink"/>
            <w:sz w:val="24"/>
            <w:szCs w:val="24"/>
          </w:rPr>
          <w:t>DCAD webpage</w:t>
        </w:r>
      </w:hyperlink>
      <w:r w:rsidR="00B079E2">
        <w:rPr>
          <w:sz w:val="24"/>
          <w:szCs w:val="24"/>
        </w:rPr>
        <w:t xml:space="preserve">  </w:t>
      </w:r>
    </w:p>
    <w:p w:rsidR="00EE1326" w:rsidRDefault="00EE1326" w:rsidP="00EE1326">
      <w:pPr>
        <w:rPr>
          <w:b/>
          <w:sz w:val="24"/>
          <w:szCs w:val="24"/>
        </w:rPr>
      </w:pPr>
      <w:r w:rsidRPr="00EE1326">
        <w:rPr>
          <w:b/>
          <w:sz w:val="24"/>
          <w:szCs w:val="24"/>
        </w:rPr>
        <w:t xml:space="preserve">About </w:t>
      </w:r>
      <w:r w:rsidR="003D1D13">
        <w:rPr>
          <w:b/>
          <w:sz w:val="24"/>
          <w:szCs w:val="24"/>
        </w:rPr>
        <w:t xml:space="preserve">DCAD </w:t>
      </w:r>
      <w:r>
        <w:rPr>
          <w:b/>
          <w:sz w:val="24"/>
          <w:szCs w:val="24"/>
        </w:rPr>
        <w:t xml:space="preserve"> </w:t>
      </w:r>
    </w:p>
    <w:p w:rsidR="00EE1326" w:rsidRPr="00EE1326" w:rsidRDefault="00EE1326" w:rsidP="00EE1326">
      <w:pPr>
        <w:rPr>
          <w:sz w:val="24"/>
          <w:szCs w:val="24"/>
        </w:rPr>
      </w:pPr>
      <w:r w:rsidRPr="00EE1326">
        <w:rPr>
          <w:sz w:val="24"/>
          <w:szCs w:val="24"/>
        </w:rPr>
        <w:t>The Dynamic Coalition on Accessibility and Disability, established by the International Telecommunication Union (ITU), facilitates interaction and ensures that ICT accessibility is included in the key debates around Internet Governance in order to build a future where all sectors of the global community have equal access to the Information Society. DCAD has organized workshops and activities at IGF events.</w:t>
      </w:r>
      <w:r>
        <w:rPr>
          <w:sz w:val="24"/>
          <w:szCs w:val="24"/>
        </w:rPr>
        <w:t xml:space="preserve"> </w:t>
      </w:r>
      <w:r w:rsidR="000C5757">
        <w:rPr>
          <w:sz w:val="24"/>
          <w:szCs w:val="24"/>
        </w:rPr>
        <w:br/>
      </w:r>
      <w:r>
        <w:rPr>
          <w:sz w:val="24"/>
          <w:szCs w:val="24"/>
        </w:rPr>
        <w:t>Visit</w:t>
      </w:r>
      <w:r w:rsidR="00506801">
        <w:rPr>
          <w:sz w:val="24"/>
          <w:szCs w:val="24"/>
        </w:rPr>
        <w:t xml:space="preserve">: </w:t>
      </w:r>
      <w:hyperlink r:id="rId11" w:history="1">
        <w:r w:rsidR="00506801" w:rsidRPr="00506801">
          <w:rPr>
            <w:rStyle w:val="Hyperlink"/>
            <w:sz w:val="24"/>
            <w:szCs w:val="24"/>
          </w:rPr>
          <w:t>DCAD website</w:t>
        </w:r>
      </w:hyperlink>
    </w:p>
    <w:p w:rsidR="003D1D13" w:rsidRDefault="003D1D13" w:rsidP="00EE1326">
      <w:pPr>
        <w:rPr>
          <w:b/>
          <w:sz w:val="24"/>
          <w:szCs w:val="24"/>
        </w:rPr>
      </w:pPr>
    </w:p>
    <w:p w:rsidR="00EE1326" w:rsidRPr="00EE1326" w:rsidRDefault="00EE1326" w:rsidP="00EE1326">
      <w:pPr>
        <w:rPr>
          <w:b/>
          <w:sz w:val="24"/>
          <w:szCs w:val="24"/>
        </w:rPr>
      </w:pPr>
      <w:r w:rsidRPr="00EE1326">
        <w:rPr>
          <w:b/>
          <w:sz w:val="24"/>
          <w:szCs w:val="24"/>
        </w:rPr>
        <w:t xml:space="preserve">About </w:t>
      </w:r>
      <w:r>
        <w:rPr>
          <w:b/>
          <w:sz w:val="24"/>
          <w:szCs w:val="24"/>
        </w:rPr>
        <w:t>G3ict</w:t>
      </w:r>
    </w:p>
    <w:p w:rsidR="0082281A" w:rsidRDefault="00EE1326" w:rsidP="00255CC6">
      <w:pPr>
        <w:rPr>
          <w:sz w:val="24"/>
          <w:szCs w:val="24"/>
        </w:rPr>
      </w:pPr>
      <w:r w:rsidRPr="00EE1326">
        <w:rPr>
          <w:sz w:val="24"/>
          <w:szCs w:val="24"/>
        </w:rPr>
        <w:t>G3ict – the Global Initiative for Inclusive Information and Communication Technologies – is an advocacy initiative launched in December 2006 by the United Nations Global Alliance for ICT and Development, in cooperation with the Secretariat for the Convention on the Rights of Persons with Disabilities at UNDESA. Its mission is to facilitate and support the implementation of the dispositions of the Convention on the Rights of Persons with Disabilities (CRPD) promoting digital accessibility and Assistive Technologies. Participating organizations include industry, academia, the public sector and organizations representing persons with disabilities. G3ict organizes or contributes to awareness-raising and capacity building programs for policy makers in cooperation with international organizations, such as the ITU, ILO, UNESCO, UNITAR, UNESCAP, UN Global Compact and the World Bank. In 2011, G3ict launched the M-Enabling Summit Series to promote accessible mobile phones and services for persons with disabilities in cooperation with the ITU and the FCC (</w:t>
      </w:r>
      <w:r w:rsidR="000C5757">
        <w:rPr>
          <w:sz w:val="24"/>
          <w:szCs w:val="24"/>
        </w:rPr>
        <w:t xml:space="preserve">U.S. </w:t>
      </w:r>
      <w:r w:rsidRPr="00EE1326">
        <w:rPr>
          <w:sz w:val="24"/>
          <w:szCs w:val="24"/>
        </w:rPr>
        <w:t xml:space="preserve">Federal Communications Commission). G3ict produces jointly with ITU the e-Accessibility Policy Toolkit for Persons with Disabilities (http://www.e-accessibilitytoolkit.org), as well as specialized reports which are widely used around the world by policy makers involved in the implementation of the CRPD. </w:t>
      </w:r>
      <w:r w:rsidR="000C5757">
        <w:rPr>
          <w:sz w:val="24"/>
          <w:szCs w:val="24"/>
        </w:rPr>
        <w:br/>
      </w:r>
      <w:r w:rsidRPr="00EE1326">
        <w:rPr>
          <w:sz w:val="24"/>
          <w:szCs w:val="24"/>
        </w:rPr>
        <w:t>Visit</w:t>
      </w:r>
      <w:r w:rsidR="000C5757">
        <w:rPr>
          <w:sz w:val="24"/>
          <w:szCs w:val="24"/>
        </w:rPr>
        <w:t>:</w:t>
      </w:r>
      <w:r w:rsidRPr="00EE1326">
        <w:rPr>
          <w:sz w:val="24"/>
          <w:szCs w:val="24"/>
        </w:rPr>
        <w:t xml:space="preserve"> </w:t>
      </w:r>
      <w:hyperlink r:id="rId12" w:history="1">
        <w:r w:rsidR="00506801" w:rsidRPr="00506801">
          <w:rPr>
            <w:rStyle w:val="Hyperlink"/>
            <w:sz w:val="24"/>
            <w:szCs w:val="24"/>
          </w:rPr>
          <w:t>G3ict website</w:t>
        </w:r>
      </w:hyperlink>
    </w:p>
    <w:sectPr w:rsidR="0082281A" w:rsidSect="00C7507E">
      <w:pgSz w:w="12240" w:h="15840"/>
      <w:pgMar w:top="135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2782E"/>
    <w:multiLevelType w:val="hybridMultilevel"/>
    <w:tmpl w:val="88B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69509A"/>
    <w:multiLevelType w:val="hybridMultilevel"/>
    <w:tmpl w:val="F6AA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B52F2C"/>
    <w:multiLevelType w:val="hybridMultilevel"/>
    <w:tmpl w:val="C2D4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38363B"/>
    <w:multiLevelType w:val="hybridMultilevel"/>
    <w:tmpl w:val="7BC4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B1"/>
    <w:rsid w:val="000002BB"/>
    <w:rsid w:val="00000585"/>
    <w:rsid w:val="0000489C"/>
    <w:rsid w:val="000067AB"/>
    <w:rsid w:val="0000703F"/>
    <w:rsid w:val="00011E8E"/>
    <w:rsid w:val="0001696E"/>
    <w:rsid w:val="00022046"/>
    <w:rsid w:val="00024092"/>
    <w:rsid w:val="00024F40"/>
    <w:rsid w:val="00026803"/>
    <w:rsid w:val="00026C1B"/>
    <w:rsid w:val="00026FE0"/>
    <w:rsid w:val="000271D4"/>
    <w:rsid w:val="00031329"/>
    <w:rsid w:val="00034E1D"/>
    <w:rsid w:val="00034F6D"/>
    <w:rsid w:val="00041EE0"/>
    <w:rsid w:val="00051E17"/>
    <w:rsid w:val="00051EE2"/>
    <w:rsid w:val="00053C62"/>
    <w:rsid w:val="000543EE"/>
    <w:rsid w:val="000573C3"/>
    <w:rsid w:val="000613DF"/>
    <w:rsid w:val="0006155D"/>
    <w:rsid w:val="000703DC"/>
    <w:rsid w:val="00073F79"/>
    <w:rsid w:val="000757F5"/>
    <w:rsid w:val="00090447"/>
    <w:rsid w:val="00093250"/>
    <w:rsid w:val="0009490A"/>
    <w:rsid w:val="00096150"/>
    <w:rsid w:val="000A07CA"/>
    <w:rsid w:val="000A0DCD"/>
    <w:rsid w:val="000A3E58"/>
    <w:rsid w:val="000A3F73"/>
    <w:rsid w:val="000A5238"/>
    <w:rsid w:val="000B1E20"/>
    <w:rsid w:val="000B2D20"/>
    <w:rsid w:val="000B554B"/>
    <w:rsid w:val="000B5963"/>
    <w:rsid w:val="000B6F5F"/>
    <w:rsid w:val="000C0589"/>
    <w:rsid w:val="000C1892"/>
    <w:rsid w:val="000C36D5"/>
    <w:rsid w:val="000C48F7"/>
    <w:rsid w:val="000C5757"/>
    <w:rsid w:val="000C5E06"/>
    <w:rsid w:val="000D120B"/>
    <w:rsid w:val="000D26CB"/>
    <w:rsid w:val="000E175C"/>
    <w:rsid w:val="000E3E91"/>
    <w:rsid w:val="000E7F9C"/>
    <w:rsid w:val="000F03A5"/>
    <w:rsid w:val="000F1596"/>
    <w:rsid w:val="000F3F48"/>
    <w:rsid w:val="000F6C9C"/>
    <w:rsid w:val="0010063A"/>
    <w:rsid w:val="00104D57"/>
    <w:rsid w:val="00105755"/>
    <w:rsid w:val="00107037"/>
    <w:rsid w:val="00111CF8"/>
    <w:rsid w:val="00114C12"/>
    <w:rsid w:val="00115897"/>
    <w:rsid w:val="00116117"/>
    <w:rsid w:val="00116789"/>
    <w:rsid w:val="00116DF2"/>
    <w:rsid w:val="001170AE"/>
    <w:rsid w:val="001174BE"/>
    <w:rsid w:val="00122875"/>
    <w:rsid w:val="00125DC2"/>
    <w:rsid w:val="001267EB"/>
    <w:rsid w:val="0013052F"/>
    <w:rsid w:val="00131ED3"/>
    <w:rsid w:val="00132B90"/>
    <w:rsid w:val="001350D5"/>
    <w:rsid w:val="001357EE"/>
    <w:rsid w:val="001377FA"/>
    <w:rsid w:val="00141415"/>
    <w:rsid w:val="00142244"/>
    <w:rsid w:val="00143389"/>
    <w:rsid w:val="00145335"/>
    <w:rsid w:val="001473E0"/>
    <w:rsid w:val="00151481"/>
    <w:rsid w:val="0015204B"/>
    <w:rsid w:val="00152D17"/>
    <w:rsid w:val="00154FF1"/>
    <w:rsid w:val="00155980"/>
    <w:rsid w:val="001574E5"/>
    <w:rsid w:val="00161D4A"/>
    <w:rsid w:val="00162B0D"/>
    <w:rsid w:val="00162E28"/>
    <w:rsid w:val="00162F6C"/>
    <w:rsid w:val="00163B62"/>
    <w:rsid w:val="00164DEF"/>
    <w:rsid w:val="00170039"/>
    <w:rsid w:val="00174C69"/>
    <w:rsid w:val="00177A58"/>
    <w:rsid w:val="00177D5F"/>
    <w:rsid w:val="001804BC"/>
    <w:rsid w:val="00181D0F"/>
    <w:rsid w:val="00184412"/>
    <w:rsid w:val="001879D1"/>
    <w:rsid w:val="001921EC"/>
    <w:rsid w:val="001924FE"/>
    <w:rsid w:val="001971A2"/>
    <w:rsid w:val="001A3498"/>
    <w:rsid w:val="001A5A6A"/>
    <w:rsid w:val="001A6575"/>
    <w:rsid w:val="001A6D90"/>
    <w:rsid w:val="001B233B"/>
    <w:rsid w:val="001B2F6B"/>
    <w:rsid w:val="001B383D"/>
    <w:rsid w:val="001B51A7"/>
    <w:rsid w:val="001B6841"/>
    <w:rsid w:val="001B73B3"/>
    <w:rsid w:val="001B7CCC"/>
    <w:rsid w:val="001C4043"/>
    <w:rsid w:val="001C798E"/>
    <w:rsid w:val="001C7A85"/>
    <w:rsid w:val="001D1150"/>
    <w:rsid w:val="001D2918"/>
    <w:rsid w:val="001D4E9C"/>
    <w:rsid w:val="001D61CD"/>
    <w:rsid w:val="001E18A7"/>
    <w:rsid w:val="001E2C95"/>
    <w:rsid w:val="001E31A9"/>
    <w:rsid w:val="001E5DAB"/>
    <w:rsid w:val="001E6849"/>
    <w:rsid w:val="001E7139"/>
    <w:rsid w:val="001E7578"/>
    <w:rsid w:val="001E7933"/>
    <w:rsid w:val="001F13B7"/>
    <w:rsid w:val="001F1D2F"/>
    <w:rsid w:val="001F4808"/>
    <w:rsid w:val="001F48C0"/>
    <w:rsid w:val="001F539F"/>
    <w:rsid w:val="001F5A15"/>
    <w:rsid w:val="001F677B"/>
    <w:rsid w:val="001F6A1E"/>
    <w:rsid w:val="001F6A26"/>
    <w:rsid w:val="001F6E41"/>
    <w:rsid w:val="002004E2"/>
    <w:rsid w:val="00200B13"/>
    <w:rsid w:val="00201B78"/>
    <w:rsid w:val="00202BED"/>
    <w:rsid w:val="00203648"/>
    <w:rsid w:val="002120B3"/>
    <w:rsid w:val="0021536D"/>
    <w:rsid w:val="0021657F"/>
    <w:rsid w:val="00217423"/>
    <w:rsid w:val="00220501"/>
    <w:rsid w:val="00220F1B"/>
    <w:rsid w:val="002219A5"/>
    <w:rsid w:val="00222902"/>
    <w:rsid w:val="002236CF"/>
    <w:rsid w:val="002247B0"/>
    <w:rsid w:val="00225C9C"/>
    <w:rsid w:val="002267CF"/>
    <w:rsid w:val="00235D32"/>
    <w:rsid w:val="00240369"/>
    <w:rsid w:val="00242249"/>
    <w:rsid w:val="002434E2"/>
    <w:rsid w:val="00243A41"/>
    <w:rsid w:val="002460A8"/>
    <w:rsid w:val="002461F0"/>
    <w:rsid w:val="0025416B"/>
    <w:rsid w:val="00255CC6"/>
    <w:rsid w:val="002561E0"/>
    <w:rsid w:val="00257D29"/>
    <w:rsid w:val="00260310"/>
    <w:rsid w:val="00261017"/>
    <w:rsid w:val="0026154C"/>
    <w:rsid w:val="00261AB0"/>
    <w:rsid w:val="00261B93"/>
    <w:rsid w:val="002634C5"/>
    <w:rsid w:val="0026576D"/>
    <w:rsid w:val="00266F05"/>
    <w:rsid w:val="00271AE5"/>
    <w:rsid w:val="00271DB6"/>
    <w:rsid w:val="00271E9C"/>
    <w:rsid w:val="002723D5"/>
    <w:rsid w:val="00272804"/>
    <w:rsid w:val="00273083"/>
    <w:rsid w:val="002739A8"/>
    <w:rsid w:val="002842C9"/>
    <w:rsid w:val="0028606D"/>
    <w:rsid w:val="00286C15"/>
    <w:rsid w:val="00286F3C"/>
    <w:rsid w:val="002910A8"/>
    <w:rsid w:val="00292D2A"/>
    <w:rsid w:val="00293B45"/>
    <w:rsid w:val="00295B40"/>
    <w:rsid w:val="002A0C01"/>
    <w:rsid w:val="002A1A7D"/>
    <w:rsid w:val="002A401A"/>
    <w:rsid w:val="002A53B0"/>
    <w:rsid w:val="002B1529"/>
    <w:rsid w:val="002B18B2"/>
    <w:rsid w:val="002B2350"/>
    <w:rsid w:val="002B3C20"/>
    <w:rsid w:val="002B573F"/>
    <w:rsid w:val="002B5BEF"/>
    <w:rsid w:val="002B76E5"/>
    <w:rsid w:val="002C3BEF"/>
    <w:rsid w:val="002D0323"/>
    <w:rsid w:val="002D1284"/>
    <w:rsid w:val="002D1671"/>
    <w:rsid w:val="002D2F88"/>
    <w:rsid w:val="002D535D"/>
    <w:rsid w:val="002D5A6F"/>
    <w:rsid w:val="002D79FE"/>
    <w:rsid w:val="002E0392"/>
    <w:rsid w:val="002E3BF3"/>
    <w:rsid w:val="002E7C1D"/>
    <w:rsid w:val="002F585C"/>
    <w:rsid w:val="002F5B01"/>
    <w:rsid w:val="002F6419"/>
    <w:rsid w:val="002F7310"/>
    <w:rsid w:val="002F7897"/>
    <w:rsid w:val="002F7B70"/>
    <w:rsid w:val="003010DC"/>
    <w:rsid w:val="003032F7"/>
    <w:rsid w:val="00306AC1"/>
    <w:rsid w:val="0030752F"/>
    <w:rsid w:val="00314351"/>
    <w:rsid w:val="00314C71"/>
    <w:rsid w:val="00320072"/>
    <w:rsid w:val="00322075"/>
    <w:rsid w:val="00322AF9"/>
    <w:rsid w:val="003269D2"/>
    <w:rsid w:val="00344D37"/>
    <w:rsid w:val="00347E61"/>
    <w:rsid w:val="0035024C"/>
    <w:rsid w:val="00351F8C"/>
    <w:rsid w:val="00353DD9"/>
    <w:rsid w:val="00356015"/>
    <w:rsid w:val="00361CCE"/>
    <w:rsid w:val="0036343A"/>
    <w:rsid w:val="00364C5E"/>
    <w:rsid w:val="00370348"/>
    <w:rsid w:val="003708EB"/>
    <w:rsid w:val="00372F78"/>
    <w:rsid w:val="00377089"/>
    <w:rsid w:val="00381015"/>
    <w:rsid w:val="00381FB9"/>
    <w:rsid w:val="00382856"/>
    <w:rsid w:val="00383A12"/>
    <w:rsid w:val="0038786B"/>
    <w:rsid w:val="00391869"/>
    <w:rsid w:val="003931BD"/>
    <w:rsid w:val="00394A8A"/>
    <w:rsid w:val="00394B14"/>
    <w:rsid w:val="00395C4F"/>
    <w:rsid w:val="0039687C"/>
    <w:rsid w:val="003A0D88"/>
    <w:rsid w:val="003A139C"/>
    <w:rsid w:val="003A4F8E"/>
    <w:rsid w:val="003B0049"/>
    <w:rsid w:val="003B178C"/>
    <w:rsid w:val="003B300E"/>
    <w:rsid w:val="003B44C8"/>
    <w:rsid w:val="003B53DB"/>
    <w:rsid w:val="003B636A"/>
    <w:rsid w:val="003B6F1C"/>
    <w:rsid w:val="003B6FE6"/>
    <w:rsid w:val="003C1C59"/>
    <w:rsid w:val="003C35DF"/>
    <w:rsid w:val="003C3BC2"/>
    <w:rsid w:val="003C47B4"/>
    <w:rsid w:val="003C4D9A"/>
    <w:rsid w:val="003D03AB"/>
    <w:rsid w:val="003D1D13"/>
    <w:rsid w:val="003D3229"/>
    <w:rsid w:val="003D367C"/>
    <w:rsid w:val="003D726E"/>
    <w:rsid w:val="003E004B"/>
    <w:rsid w:val="003E45EC"/>
    <w:rsid w:val="003F232F"/>
    <w:rsid w:val="003F2D48"/>
    <w:rsid w:val="003F4C12"/>
    <w:rsid w:val="003F594A"/>
    <w:rsid w:val="003F5CAE"/>
    <w:rsid w:val="003F6C97"/>
    <w:rsid w:val="003F7692"/>
    <w:rsid w:val="004001C8"/>
    <w:rsid w:val="00400252"/>
    <w:rsid w:val="004003D2"/>
    <w:rsid w:val="00402DEB"/>
    <w:rsid w:val="00403267"/>
    <w:rsid w:val="00405ECA"/>
    <w:rsid w:val="00406279"/>
    <w:rsid w:val="00406520"/>
    <w:rsid w:val="004071A1"/>
    <w:rsid w:val="00411B32"/>
    <w:rsid w:val="00411FBE"/>
    <w:rsid w:val="0041315F"/>
    <w:rsid w:val="0041529B"/>
    <w:rsid w:val="00422861"/>
    <w:rsid w:val="0042723F"/>
    <w:rsid w:val="00430892"/>
    <w:rsid w:val="004329FB"/>
    <w:rsid w:val="00437584"/>
    <w:rsid w:val="00440375"/>
    <w:rsid w:val="00444FF2"/>
    <w:rsid w:val="00446301"/>
    <w:rsid w:val="00446342"/>
    <w:rsid w:val="00450A24"/>
    <w:rsid w:val="00450A84"/>
    <w:rsid w:val="00451B0B"/>
    <w:rsid w:val="004551BF"/>
    <w:rsid w:val="0045689C"/>
    <w:rsid w:val="00457284"/>
    <w:rsid w:val="00460E9C"/>
    <w:rsid w:val="00463760"/>
    <w:rsid w:val="004656AA"/>
    <w:rsid w:val="00465A94"/>
    <w:rsid w:val="004679A0"/>
    <w:rsid w:val="00471F7A"/>
    <w:rsid w:val="00476053"/>
    <w:rsid w:val="00480F64"/>
    <w:rsid w:val="00484E1C"/>
    <w:rsid w:val="004931C8"/>
    <w:rsid w:val="004955D7"/>
    <w:rsid w:val="0049591E"/>
    <w:rsid w:val="004A181A"/>
    <w:rsid w:val="004A1A9B"/>
    <w:rsid w:val="004A2C30"/>
    <w:rsid w:val="004A55B8"/>
    <w:rsid w:val="004A5CB8"/>
    <w:rsid w:val="004A5CE8"/>
    <w:rsid w:val="004A63C9"/>
    <w:rsid w:val="004B1399"/>
    <w:rsid w:val="004B1BFB"/>
    <w:rsid w:val="004B560D"/>
    <w:rsid w:val="004C09A6"/>
    <w:rsid w:val="004C1364"/>
    <w:rsid w:val="004C1EF3"/>
    <w:rsid w:val="004C28E0"/>
    <w:rsid w:val="004C4EAF"/>
    <w:rsid w:val="004C5010"/>
    <w:rsid w:val="004C6A12"/>
    <w:rsid w:val="004C6D3F"/>
    <w:rsid w:val="004C74EB"/>
    <w:rsid w:val="004D1ECB"/>
    <w:rsid w:val="004D31E8"/>
    <w:rsid w:val="004D5EFF"/>
    <w:rsid w:val="004D65EE"/>
    <w:rsid w:val="004D6F8F"/>
    <w:rsid w:val="004D73A8"/>
    <w:rsid w:val="004D7C6E"/>
    <w:rsid w:val="004E0CAD"/>
    <w:rsid w:val="004E1FCC"/>
    <w:rsid w:val="004E23E8"/>
    <w:rsid w:val="004F15FB"/>
    <w:rsid w:val="004F194C"/>
    <w:rsid w:val="00503B0D"/>
    <w:rsid w:val="00504B41"/>
    <w:rsid w:val="00505489"/>
    <w:rsid w:val="005057A1"/>
    <w:rsid w:val="00506801"/>
    <w:rsid w:val="00510BE4"/>
    <w:rsid w:val="00513411"/>
    <w:rsid w:val="00513B66"/>
    <w:rsid w:val="0051470B"/>
    <w:rsid w:val="00517103"/>
    <w:rsid w:val="0051769A"/>
    <w:rsid w:val="00520201"/>
    <w:rsid w:val="00520CE7"/>
    <w:rsid w:val="005225F1"/>
    <w:rsid w:val="00523F3C"/>
    <w:rsid w:val="0053287C"/>
    <w:rsid w:val="0053712C"/>
    <w:rsid w:val="005372E1"/>
    <w:rsid w:val="00537C7E"/>
    <w:rsid w:val="00540361"/>
    <w:rsid w:val="00542084"/>
    <w:rsid w:val="00543000"/>
    <w:rsid w:val="00543B58"/>
    <w:rsid w:val="00544A46"/>
    <w:rsid w:val="00546A3A"/>
    <w:rsid w:val="005514E2"/>
    <w:rsid w:val="00554D4E"/>
    <w:rsid w:val="0055556D"/>
    <w:rsid w:val="005603FB"/>
    <w:rsid w:val="00561003"/>
    <w:rsid w:val="00561298"/>
    <w:rsid w:val="00563E39"/>
    <w:rsid w:val="00571389"/>
    <w:rsid w:val="00571797"/>
    <w:rsid w:val="00576A7A"/>
    <w:rsid w:val="005822E2"/>
    <w:rsid w:val="005829B6"/>
    <w:rsid w:val="005837CD"/>
    <w:rsid w:val="00585A03"/>
    <w:rsid w:val="005867B4"/>
    <w:rsid w:val="00587B5A"/>
    <w:rsid w:val="005964AF"/>
    <w:rsid w:val="005979B1"/>
    <w:rsid w:val="005A1357"/>
    <w:rsid w:val="005A1CF9"/>
    <w:rsid w:val="005A200E"/>
    <w:rsid w:val="005A25C3"/>
    <w:rsid w:val="005B46FF"/>
    <w:rsid w:val="005B5992"/>
    <w:rsid w:val="005D153B"/>
    <w:rsid w:val="005D1A4A"/>
    <w:rsid w:val="005D1E4A"/>
    <w:rsid w:val="005D56C4"/>
    <w:rsid w:val="005D5B43"/>
    <w:rsid w:val="005D76FA"/>
    <w:rsid w:val="005D7B1A"/>
    <w:rsid w:val="005E04BF"/>
    <w:rsid w:val="005E2523"/>
    <w:rsid w:val="005F50BD"/>
    <w:rsid w:val="005F6A7F"/>
    <w:rsid w:val="005F7C5A"/>
    <w:rsid w:val="006012B6"/>
    <w:rsid w:val="00602A82"/>
    <w:rsid w:val="00602F63"/>
    <w:rsid w:val="00603884"/>
    <w:rsid w:val="0060646B"/>
    <w:rsid w:val="0060716D"/>
    <w:rsid w:val="00607318"/>
    <w:rsid w:val="00607BF2"/>
    <w:rsid w:val="00610C9E"/>
    <w:rsid w:val="00610DE1"/>
    <w:rsid w:val="00612E9B"/>
    <w:rsid w:val="00616C7C"/>
    <w:rsid w:val="00617E35"/>
    <w:rsid w:val="00620366"/>
    <w:rsid w:val="006215FF"/>
    <w:rsid w:val="006236EC"/>
    <w:rsid w:val="00627621"/>
    <w:rsid w:val="00631596"/>
    <w:rsid w:val="00632DBC"/>
    <w:rsid w:val="00634EF4"/>
    <w:rsid w:val="00635FB7"/>
    <w:rsid w:val="006414B9"/>
    <w:rsid w:val="006442F7"/>
    <w:rsid w:val="00645DEB"/>
    <w:rsid w:val="00647B3A"/>
    <w:rsid w:val="00651536"/>
    <w:rsid w:val="0065254B"/>
    <w:rsid w:val="006549B1"/>
    <w:rsid w:val="00655116"/>
    <w:rsid w:val="00655386"/>
    <w:rsid w:val="00655A81"/>
    <w:rsid w:val="006634C3"/>
    <w:rsid w:val="00664FA7"/>
    <w:rsid w:val="00675023"/>
    <w:rsid w:val="00675255"/>
    <w:rsid w:val="0067602D"/>
    <w:rsid w:val="00676403"/>
    <w:rsid w:val="0068017A"/>
    <w:rsid w:val="00680914"/>
    <w:rsid w:val="00680DAC"/>
    <w:rsid w:val="00680F56"/>
    <w:rsid w:val="006810D4"/>
    <w:rsid w:val="00681A0C"/>
    <w:rsid w:val="00681AC2"/>
    <w:rsid w:val="0068361F"/>
    <w:rsid w:val="006868ED"/>
    <w:rsid w:val="0068787E"/>
    <w:rsid w:val="00692F97"/>
    <w:rsid w:val="00693001"/>
    <w:rsid w:val="00694D40"/>
    <w:rsid w:val="006968B9"/>
    <w:rsid w:val="006A1956"/>
    <w:rsid w:val="006A1B6F"/>
    <w:rsid w:val="006A1D10"/>
    <w:rsid w:val="006A33CD"/>
    <w:rsid w:val="006A559D"/>
    <w:rsid w:val="006A5CB9"/>
    <w:rsid w:val="006A65DF"/>
    <w:rsid w:val="006A6E65"/>
    <w:rsid w:val="006B0617"/>
    <w:rsid w:val="006B07C2"/>
    <w:rsid w:val="006B0F4A"/>
    <w:rsid w:val="006B3DDD"/>
    <w:rsid w:val="006B550A"/>
    <w:rsid w:val="006B768B"/>
    <w:rsid w:val="006C03F8"/>
    <w:rsid w:val="006C139C"/>
    <w:rsid w:val="006C3A65"/>
    <w:rsid w:val="006C4802"/>
    <w:rsid w:val="006C6CE1"/>
    <w:rsid w:val="006C7734"/>
    <w:rsid w:val="006D2902"/>
    <w:rsid w:val="006D2D8F"/>
    <w:rsid w:val="006D313E"/>
    <w:rsid w:val="006D3C57"/>
    <w:rsid w:val="006D53F3"/>
    <w:rsid w:val="006D7844"/>
    <w:rsid w:val="006D7B50"/>
    <w:rsid w:val="006E2B47"/>
    <w:rsid w:val="006E6028"/>
    <w:rsid w:val="006E6382"/>
    <w:rsid w:val="006E70FD"/>
    <w:rsid w:val="006F141D"/>
    <w:rsid w:val="006F2838"/>
    <w:rsid w:val="006F583F"/>
    <w:rsid w:val="006F6E00"/>
    <w:rsid w:val="007007AC"/>
    <w:rsid w:val="0070466D"/>
    <w:rsid w:val="00704BC8"/>
    <w:rsid w:val="00704EA1"/>
    <w:rsid w:val="00706203"/>
    <w:rsid w:val="00707CE5"/>
    <w:rsid w:val="0071331B"/>
    <w:rsid w:val="00714C70"/>
    <w:rsid w:val="007152D4"/>
    <w:rsid w:val="00715AE3"/>
    <w:rsid w:val="00716B62"/>
    <w:rsid w:val="00721D4D"/>
    <w:rsid w:val="00724325"/>
    <w:rsid w:val="0073126E"/>
    <w:rsid w:val="00731C33"/>
    <w:rsid w:val="007326C2"/>
    <w:rsid w:val="00732C40"/>
    <w:rsid w:val="00732C92"/>
    <w:rsid w:val="00733034"/>
    <w:rsid w:val="00736E76"/>
    <w:rsid w:val="0073719F"/>
    <w:rsid w:val="0074017E"/>
    <w:rsid w:val="00740E4E"/>
    <w:rsid w:val="00741A22"/>
    <w:rsid w:val="0074336B"/>
    <w:rsid w:val="007440F5"/>
    <w:rsid w:val="007447DF"/>
    <w:rsid w:val="007460B8"/>
    <w:rsid w:val="0074622C"/>
    <w:rsid w:val="00746A7C"/>
    <w:rsid w:val="00747B15"/>
    <w:rsid w:val="00750AAA"/>
    <w:rsid w:val="0075540C"/>
    <w:rsid w:val="007578D7"/>
    <w:rsid w:val="00760A3D"/>
    <w:rsid w:val="00765474"/>
    <w:rsid w:val="00765758"/>
    <w:rsid w:val="00765C5E"/>
    <w:rsid w:val="007667E6"/>
    <w:rsid w:val="00766D40"/>
    <w:rsid w:val="007673A7"/>
    <w:rsid w:val="00770A3D"/>
    <w:rsid w:val="00773D3D"/>
    <w:rsid w:val="007746A4"/>
    <w:rsid w:val="00774875"/>
    <w:rsid w:val="00774B6B"/>
    <w:rsid w:val="00775706"/>
    <w:rsid w:val="00775DDD"/>
    <w:rsid w:val="007775ED"/>
    <w:rsid w:val="00777882"/>
    <w:rsid w:val="0078168E"/>
    <w:rsid w:val="0078548B"/>
    <w:rsid w:val="00794724"/>
    <w:rsid w:val="00796D1F"/>
    <w:rsid w:val="007A0103"/>
    <w:rsid w:val="007A19D2"/>
    <w:rsid w:val="007A4BF7"/>
    <w:rsid w:val="007A51A9"/>
    <w:rsid w:val="007A59A7"/>
    <w:rsid w:val="007A5B25"/>
    <w:rsid w:val="007A673B"/>
    <w:rsid w:val="007A6CAF"/>
    <w:rsid w:val="007A6CBA"/>
    <w:rsid w:val="007A739E"/>
    <w:rsid w:val="007B2A9D"/>
    <w:rsid w:val="007B398D"/>
    <w:rsid w:val="007B5BB6"/>
    <w:rsid w:val="007C00A9"/>
    <w:rsid w:val="007C0A8D"/>
    <w:rsid w:val="007C1F41"/>
    <w:rsid w:val="007C2B9E"/>
    <w:rsid w:val="007C3367"/>
    <w:rsid w:val="007C3F58"/>
    <w:rsid w:val="007D02B3"/>
    <w:rsid w:val="007D06AB"/>
    <w:rsid w:val="007D1C51"/>
    <w:rsid w:val="007D1DE2"/>
    <w:rsid w:val="007D2DA6"/>
    <w:rsid w:val="007D2E78"/>
    <w:rsid w:val="007D3BC9"/>
    <w:rsid w:val="007D5595"/>
    <w:rsid w:val="007D5C36"/>
    <w:rsid w:val="007D6E5D"/>
    <w:rsid w:val="007D79E6"/>
    <w:rsid w:val="007E0C1B"/>
    <w:rsid w:val="007E0E83"/>
    <w:rsid w:val="007E18B2"/>
    <w:rsid w:val="007E1AE3"/>
    <w:rsid w:val="007E61A0"/>
    <w:rsid w:val="007F4F51"/>
    <w:rsid w:val="007F6E64"/>
    <w:rsid w:val="007F7F73"/>
    <w:rsid w:val="00802B79"/>
    <w:rsid w:val="00806298"/>
    <w:rsid w:val="008075A0"/>
    <w:rsid w:val="00807E29"/>
    <w:rsid w:val="00810647"/>
    <w:rsid w:val="00810D4A"/>
    <w:rsid w:val="00811759"/>
    <w:rsid w:val="00811804"/>
    <w:rsid w:val="00812A61"/>
    <w:rsid w:val="00812F72"/>
    <w:rsid w:val="008131FF"/>
    <w:rsid w:val="00816A70"/>
    <w:rsid w:val="0082281A"/>
    <w:rsid w:val="00825D14"/>
    <w:rsid w:val="00825D1A"/>
    <w:rsid w:val="00827E32"/>
    <w:rsid w:val="00831CD1"/>
    <w:rsid w:val="008328DB"/>
    <w:rsid w:val="0083333D"/>
    <w:rsid w:val="0083415C"/>
    <w:rsid w:val="0083688C"/>
    <w:rsid w:val="008465AD"/>
    <w:rsid w:val="0084668F"/>
    <w:rsid w:val="008467C2"/>
    <w:rsid w:val="00847628"/>
    <w:rsid w:val="00847980"/>
    <w:rsid w:val="00853AE2"/>
    <w:rsid w:val="00853E9A"/>
    <w:rsid w:val="00855BA1"/>
    <w:rsid w:val="00856031"/>
    <w:rsid w:val="0086042C"/>
    <w:rsid w:val="008612D7"/>
    <w:rsid w:val="00864100"/>
    <w:rsid w:val="008712E8"/>
    <w:rsid w:val="008721D3"/>
    <w:rsid w:val="00877069"/>
    <w:rsid w:val="00880A94"/>
    <w:rsid w:val="00881047"/>
    <w:rsid w:val="00881A08"/>
    <w:rsid w:val="0088210D"/>
    <w:rsid w:val="00885591"/>
    <w:rsid w:val="008856AC"/>
    <w:rsid w:val="00887514"/>
    <w:rsid w:val="00887E67"/>
    <w:rsid w:val="0089127C"/>
    <w:rsid w:val="00893529"/>
    <w:rsid w:val="00894221"/>
    <w:rsid w:val="00895A3A"/>
    <w:rsid w:val="0089650D"/>
    <w:rsid w:val="008A7EEA"/>
    <w:rsid w:val="008B26BB"/>
    <w:rsid w:val="008B4BC8"/>
    <w:rsid w:val="008B7D07"/>
    <w:rsid w:val="008C0A88"/>
    <w:rsid w:val="008C1304"/>
    <w:rsid w:val="008C349B"/>
    <w:rsid w:val="008C36FA"/>
    <w:rsid w:val="008C5EAC"/>
    <w:rsid w:val="008C644B"/>
    <w:rsid w:val="008C7B3B"/>
    <w:rsid w:val="008D0D74"/>
    <w:rsid w:val="008D11FD"/>
    <w:rsid w:val="008D1850"/>
    <w:rsid w:val="008D3466"/>
    <w:rsid w:val="008D378D"/>
    <w:rsid w:val="008D590D"/>
    <w:rsid w:val="008D5960"/>
    <w:rsid w:val="008D6ABA"/>
    <w:rsid w:val="008E1AE6"/>
    <w:rsid w:val="008E4438"/>
    <w:rsid w:val="008E66E1"/>
    <w:rsid w:val="008E6BC4"/>
    <w:rsid w:val="008F059C"/>
    <w:rsid w:val="008F1040"/>
    <w:rsid w:val="008F6DCF"/>
    <w:rsid w:val="00900889"/>
    <w:rsid w:val="00901E25"/>
    <w:rsid w:val="0090380A"/>
    <w:rsid w:val="00904CF1"/>
    <w:rsid w:val="00906D06"/>
    <w:rsid w:val="00907646"/>
    <w:rsid w:val="00910630"/>
    <w:rsid w:val="0091324E"/>
    <w:rsid w:val="00915607"/>
    <w:rsid w:val="009165AA"/>
    <w:rsid w:val="009208E3"/>
    <w:rsid w:val="0092304A"/>
    <w:rsid w:val="00924B2E"/>
    <w:rsid w:val="00927345"/>
    <w:rsid w:val="00930A0E"/>
    <w:rsid w:val="00932EC1"/>
    <w:rsid w:val="00933344"/>
    <w:rsid w:val="00933DF5"/>
    <w:rsid w:val="009433AE"/>
    <w:rsid w:val="0094542C"/>
    <w:rsid w:val="009505A5"/>
    <w:rsid w:val="009521BF"/>
    <w:rsid w:val="009530D0"/>
    <w:rsid w:val="0095454A"/>
    <w:rsid w:val="00954E9D"/>
    <w:rsid w:val="00961AA0"/>
    <w:rsid w:val="00962E65"/>
    <w:rsid w:val="00966669"/>
    <w:rsid w:val="00970D3B"/>
    <w:rsid w:val="0097206D"/>
    <w:rsid w:val="009730AB"/>
    <w:rsid w:val="00976652"/>
    <w:rsid w:val="0097698E"/>
    <w:rsid w:val="00982D3B"/>
    <w:rsid w:val="0098436E"/>
    <w:rsid w:val="00987FCD"/>
    <w:rsid w:val="00991303"/>
    <w:rsid w:val="0099178F"/>
    <w:rsid w:val="00991B52"/>
    <w:rsid w:val="00991CF9"/>
    <w:rsid w:val="00992831"/>
    <w:rsid w:val="00993266"/>
    <w:rsid w:val="00993BF2"/>
    <w:rsid w:val="00994934"/>
    <w:rsid w:val="00996215"/>
    <w:rsid w:val="009A34B8"/>
    <w:rsid w:val="009A364F"/>
    <w:rsid w:val="009A4C68"/>
    <w:rsid w:val="009A4FED"/>
    <w:rsid w:val="009A4FFF"/>
    <w:rsid w:val="009A5B22"/>
    <w:rsid w:val="009B0409"/>
    <w:rsid w:val="009B3A2F"/>
    <w:rsid w:val="009B3CE3"/>
    <w:rsid w:val="009B4466"/>
    <w:rsid w:val="009B6B8C"/>
    <w:rsid w:val="009B7EC7"/>
    <w:rsid w:val="009C19B5"/>
    <w:rsid w:val="009C259E"/>
    <w:rsid w:val="009C2FAB"/>
    <w:rsid w:val="009C39C0"/>
    <w:rsid w:val="009C57A8"/>
    <w:rsid w:val="009C6B1D"/>
    <w:rsid w:val="009D0CE4"/>
    <w:rsid w:val="009D284A"/>
    <w:rsid w:val="009D3146"/>
    <w:rsid w:val="009D557B"/>
    <w:rsid w:val="009D6BE9"/>
    <w:rsid w:val="009E02A2"/>
    <w:rsid w:val="009E135B"/>
    <w:rsid w:val="009E4CFF"/>
    <w:rsid w:val="009E5548"/>
    <w:rsid w:val="009E5ACC"/>
    <w:rsid w:val="009E63C1"/>
    <w:rsid w:val="009F1639"/>
    <w:rsid w:val="009F68F1"/>
    <w:rsid w:val="009F6D23"/>
    <w:rsid w:val="009F7D4F"/>
    <w:rsid w:val="00A013AE"/>
    <w:rsid w:val="00A03753"/>
    <w:rsid w:val="00A03D2A"/>
    <w:rsid w:val="00A05420"/>
    <w:rsid w:val="00A06A3B"/>
    <w:rsid w:val="00A07815"/>
    <w:rsid w:val="00A10134"/>
    <w:rsid w:val="00A11626"/>
    <w:rsid w:val="00A141A7"/>
    <w:rsid w:val="00A15C38"/>
    <w:rsid w:val="00A16652"/>
    <w:rsid w:val="00A20442"/>
    <w:rsid w:val="00A20EED"/>
    <w:rsid w:val="00A2272A"/>
    <w:rsid w:val="00A2298C"/>
    <w:rsid w:val="00A242E4"/>
    <w:rsid w:val="00A25945"/>
    <w:rsid w:val="00A26E06"/>
    <w:rsid w:val="00A26F77"/>
    <w:rsid w:val="00A30820"/>
    <w:rsid w:val="00A309C3"/>
    <w:rsid w:val="00A313A7"/>
    <w:rsid w:val="00A35208"/>
    <w:rsid w:val="00A3567E"/>
    <w:rsid w:val="00A3715B"/>
    <w:rsid w:val="00A374C5"/>
    <w:rsid w:val="00A4037D"/>
    <w:rsid w:val="00A40ED7"/>
    <w:rsid w:val="00A4533F"/>
    <w:rsid w:val="00A52284"/>
    <w:rsid w:val="00A529CF"/>
    <w:rsid w:val="00A5396A"/>
    <w:rsid w:val="00A54141"/>
    <w:rsid w:val="00A5471C"/>
    <w:rsid w:val="00A55A0B"/>
    <w:rsid w:val="00A55D90"/>
    <w:rsid w:val="00A56036"/>
    <w:rsid w:val="00A57B5F"/>
    <w:rsid w:val="00A60417"/>
    <w:rsid w:val="00A607CC"/>
    <w:rsid w:val="00A60B20"/>
    <w:rsid w:val="00A64CB9"/>
    <w:rsid w:val="00A65B23"/>
    <w:rsid w:val="00A72074"/>
    <w:rsid w:val="00A72A7E"/>
    <w:rsid w:val="00A72CDD"/>
    <w:rsid w:val="00A7365D"/>
    <w:rsid w:val="00A75A38"/>
    <w:rsid w:val="00A76A2B"/>
    <w:rsid w:val="00A7769C"/>
    <w:rsid w:val="00A77C9D"/>
    <w:rsid w:val="00A8248C"/>
    <w:rsid w:val="00A8273C"/>
    <w:rsid w:val="00A87627"/>
    <w:rsid w:val="00A90A59"/>
    <w:rsid w:val="00A934A7"/>
    <w:rsid w:val="00A94AB2"/>
    <w:rsid w:val="00A96C08"/>
    <w:rsid w:val="00AA228B"/>
    <w:rsid w:val="00AB1139"/>
    <w:rsid w:val="00AB47FB"/>
    <w:rsid w:val="00AB539D"/>
    <w:rsid w:val="00AB5A49"/>
    <w:rsid w:val="00AB5B4E"/>
    <w:rsid w:val="00AB6920"/>
    <w:rsid w:val="00AB71DA"/>
    <w:rsid w:val="00AC13B2"/>
    <w:rsid w:val="00AC279B"/>
    <w:rsid w:val="00AC4EE3"/>
    <w:rsid w:val="00AC6060"/>
    <w:rsid w:val="00AC6149"/>
    <w:rsid w:val="00AC767B"/>
    <w:rsid w:val="00AD0791"/>
    <w:rsid w:val="00AD09C3"/>
    <w:rsid w:val="00AD1377"/>
    <w:rsid w:val="00AD1A4C"/>
    <w:rsid w:val="00AE4D47"/>
    <w:rsid w:val="00AE4FE3"/>
    <w:rsid w:val="00AE50C4"/>
    <w:rsid w:val="00AE53E0"/>
    <w:rsid w:val="00AE5C36"/>
    <w:rsid w:val="00AF0A69"/>
    <w:rsid w:val="00AF3150"/>
    <w:rsid w:val="00AF33D9"/>
    <w:rsid w:val="00AF5E7C"/>
    <w:rsid w:val="00B01A7B"/>
    <w:rsid w:val="00B05486"/>
    <w:rsid w:val="00B0565B"/>
    <w:rsid w:val="00B07070"/>
    <w:rsid w:val="00B079E2"/>
    <w:rsid w:val="00B10D88"/>
    <w:rsid w:val="00B12ABF"/>
    <w:rsid w:val="00B14626"/>
    <w:rsid w:val="00B16F88"/>
    <w:rsid w:val="00B174DA"/>
    <w:rsid w:val="00B20902"/>
    <w:rsid w:val="00B20D41"/>
    <w:rsid w:val="00B217B5"/>
    <w:rsid w:val="00B21DA3"/>
    <w:rsid w:val="00B23FA5"/>
    <w:rsid w:val="00B24B88"/>
    <w:rsid w:val="00B25DAC"/>
    <w:rsid w:val="00B275FF"/>
    <w:rsid w:val="00B3030D"/>
    <w:rsid w:val="00B30655"/>
    <w:rsid w:val="00B320F8"/>
    <w:rsid w:val="00B32982"/>
    <w:rsid w:val="00B33F97"/>
    <w:rsid w:val="00B34179"/>
    <w:rsid w:val="00B34C6A"/>
    <w:rsid w:val="00B35B17"/>
    <w:rsid w:val="00B374B5"/>
    <w:rsid w:val="00B4020D"/>
    <w:rsid w:val="00B41140"/>
    <w:rsid w:val="00B4693D"/>
    <w:rsid w:val="00B47127"/>
    <w:rsid w:val="00B514AB"/>
    <w:rsid w:val="00B52AD2"/>
    <w:rsid w:val="00B53003"/>
    <w:rsid w:val="00B542D1"/>
    <w:rsid w:val="00B55C8A"/>
    <w:rsid w:val="00B60900"/>
    <w:rsid w:val="00B63554"/>
    <w:rsid w:val="00B637D8"/>
    <w:rsid w:val="00B6471B"/>
    <w:rsid w:val="00B6604B"/>
    <w:rsid w:val="00B66A8C"/>
    <w:rsid w:val="00B66DB2"/>
    <w:rsid w:val="00B709E3"/>
    <w:rsid w:val="00B70D3D"/>
    <w:rsid w:val="00B72218"/>
    <w:rsid w:val="00B73EAB"/>
    <w:rsid w:val="00B7457F"/>
    <w:rsid w:val="00B74FB9"/>
    <w:rsid w:val="00B764E9"/>
    <w:rsid w:val="00B82017"/>
    <w:rsid w:val="00B834F5"/>
    <w:rsid w:val="00B876BA"/>
    <w:rsid w:val="00B91783"/>
    <w:rsid w:val="00B91B20"/>
    <w:rsid w:val="00B91C71"/>
    <w:rsid w:val="00B94665"/>
    <w:rsid w:val="00B94C4A"/>
    <w:rsid w:val="00B96516"/>
    <w:rsid w:val="00BA2E9E"/>
    <w:rsid w:val="00BA386A"/>
    <w:rsid w:val="00BA4134"/>
    <w:rsid w:val="00BA510A"/>
    <w:rsid w:val="00BA5B91"/>
    <w:rsid w:val="00BA6131"/>
    <w:rsid w:val="00BB1489"/>
    <w:rsid w:val="00BB23EB"/>
    <w:rsid w:val="00BC0929"/>
    <w:rsid w:val="00BC11A3"/>
    <w:rsid w:val="00BC12C1"/>
    <w:rsid w:val="00BC1646"/>
    <w:rsid w:val="00BC191D"/>
    <w:rsid w:val="00BC1EB7"/>
    <w:rsid w:val="00BC1F31"/>
    <w:rsid w:val="00BC236E"/>
    <w:rsid w:val="00BC6E7B"/>
    <w:rsid w:val="00BC730C"/>
    <w:rsid w:val="00BD25DE"/>
    <w:rsid w:val="00BD4583"/>
    <w:rsid w:val="00BD47F3"/>
    <w:rsid w:val="00BD49C4"/>
    <w:rsid w:val="00BD5DC9"/>
    <w:rsid w:val="00BD60F6"/>
    <w:rsid w:val="00BE1148"/>
    <w:rsid w:val="00BE1688"/>
    <w:rsid w:val="00BE182D"/>
    <w:rsid w:val="00BE1D54"/>
    <w:rsid w:val="00BE297F"/>
    <w:rsid w:val="00BE30B1"/>
    <w:rsid w:val="00BE666B"/>
    <w:rsid w:val="00C01FA1"/>
    <w:rsid w:val="00C02A67"/>
    <w:rsid w:val="00C0476E"/>
    <w:rsid w:val="00C04E93"/>
    <w:rsid w:val="00C06335"/>
    <w:rsid w:val="00C063E4"/>
    <w:rsid w:val="00C0669C"/>
    <w:rsid w:val="00C10685"/>
    <w:rsid w:val="00C127C5"/>
    <w:rsid w:val="00C14AB5"/>
    <w:rsid w:val="00C14AFF"/>
    <w:rsid w:val="00C15B09"/>
    <w:rsid w:val="00C16326"/>
    <w:rsid w:val="00C172E0"/>
    <w:rsid w:val="00C22E15"/>
    <w:rsid w:val="00C23184"/>
    <w:rsid w:val="00C247D6"/>
    <w:rsid w:val="00C25AE6"/>
    <w:rsid w:val="00C33C7E"/>
    <w:rsid w:val="00C3557D"/>
    <w:rsid w:val="00C35CEA"/>
    <w:rsid w:val="00C37BF0"/>
    <w:rsid w:val="00C4002D"/>
    <w:rsid w:val="00C405D0"/>
    <w:rsid w:val="00C419E0"/>
    <w:rsid w:val="00C43416"/>
    <w:rsid w:val="00C43A8E"/>
    <w:rsid w:val="00C45B26"/>
    <w:rsid w:val="00C47F21"/>
    <w:rsid w:val="00C50993"/>
    <w:rsid w:val="00C515A7"/>
    <w:rsid w:val="00C516B1"/>
    <w:rsid w:val="00C5170C"/>
    <w:rsid w:val="00C52B49"/>
    <w:rsid w:val="00C52F5A"/>
    <w:rsid w:val="00C52F68"/>
    <w:rsid w:val="00C546F2"/>
    <w:rsid w:val="00C56B29"/>
    <w:rsid w:val="00C579D6"/>
    <w:rsid w:val="00C60717"/>
    <w:rsid w:val="00C62BA3"/>
    <w:rsid w:val="00C65D1D"/>
    <w:rsid w:val="00C6797D"/>
    <w:rsid w:val="00C67DE7"/>
    <w:rsid w:val="00C741CC"/>
    <w:rsid w:val="00C7507E"/>
    <w:rsid w:val="00C768B3"/>
    <w:rsid w:val="00C77429"/>
    <w:rsid w:val="00C77853"/>
    <w:rsid w:val="00C77C37"/>
    <w:rsid w:val="00C81040"/>
    <w:rsid w:val="00C81403"/>
    <w:rsid w:val="00C81C94"/>
    <w:rsid w:val="00C83178"/>
    <w:rsid w:val="00C833E6"/>
    <w:rsid w:val="00C83B66"/>
    <w:rsid w:val="00C83BC7"/>
    <w:rsid w:val="00C8690E"/>
    <w:rsid w:val="00C9182D"/>
    <w:rsid w:val="00C93A4D"/>
    <w:rsid w:val="00C9592A"/>
    <w:rsid w:val="00C96E79"/>
    <w:rsid w:val="00CA1E8E"/>
    <w:rsid w:val="00CA4AB6"/>
    <w:rsid w:val="00CB03C2"/>
    <w:rsid w:val="00CB0AFC"/>
    <w:rsid w:val="00CB271B"/>
    <w:rsid w:val="00CB2B74"/>
    <w:rsid w:val="00CB347F"/>
    <w:rsid w:val="00CB3E9C"/>
    <w:rsid w:val="00CB72BA"/>
    <w:rsid w:val="00CB745F"/>
    <w:rsid w:val="00CC09D5"/>
    <w:rsid w:val="00CC133F"/>
    <w:rsid w:val="00CC226E"/>
    <w:rsid w:val="00CC3557"/>
    <w:rsid w:val="00CC36A9"/>
    <w:rsid w:val="00CC6FCD"/>
    <w:rsid w:val="00CD6B97"/>
    <w:rsid w:val="00CE18FF"/>
    <w:rsid w:val="00CE1B21"/>
    <w:rsid w:val="00CE7D00"/>
    <w:rsid w:val="00CF31B9"/>
    <w:rsid w:val="00CF4CE0"/>
    <w:rsid w:val="00CF4D47"/>
    <w:rsid w:val="00D00FF4"/>
    <w:rsid w:val="00D01904"/>
    <w:rsid w:val="00D02BF8"/>
    <w:rsid w:val="00D054DE"/>
    <w:rsid w:val="00D07F66"/>
    <w:rsid w:val="00D10168"/>
    <w:rsid w:val="00D10297"/>
    <w:rsid w:val="00D11EFE"/>
    <w:rsid w:val="00D12258"/>
    <w:rsid w:val="00D14623"/>
    <w:rsid w:val="00D1758E"/>
    <w:rsid w:val="00D222DF"/>
    <w:rsid w:val="00D237B6"/>
    <w:rsid w:val="00D23CAB"/>
    <w:rsid w:val="00D25E16"/>
    <w:rsid w:val="00D2766F"/>
    <w:rsid w:val="00D3048A"/>
    <w:rsid w:val="00D3158E"/>
    <w:rsid w:val="00D33843"/>
    <w:rsid w:val="00D33C6A"/>
    <w:rsid w:val="00D34237"/>
    <w:rsid w:val="00D34F3B"/>
    <w:rsid w:val="00D35F1E"/>
    <w:rsid w:val="00D36236"/>
    <w:rsid w:val="00D433A1"/>
    <w:rsid w:val="00D4567F"/>
    <w:rsid w:val="00D46275"/>
    <w:rsid w:val="00D46EF9"/>
    <w:rsid w:val="00D47372"/>
    <w:rsid w:val="00D47C2A"/>
    <w:rsid w:val="00D50024"/>
    <w:rsid w:val="00D525F8"/>
    <w:rsid w:val="00D531C5"/>
    <w:rsid w:val="00D56FC3"/>
    <w:rsid w:val="00D5708C"/>
    <w:rsid w:val="00D61DC3"/>
    <w:rsid w:val="00D62BC2"/>
    <w:rsid w:val="00D62DD0"/>
    <w:rsid w:val="00D64494"/>
    <w:rsid w:val="00D649DC"/>
    <w:rsid w:val="00D66C60"/>
    <w:rsid w:val="00D70884"/>
    <w:rsid w:val="00D71F74"/>
    <w:rsid w:val="00D85E0E"/>
    <w:rsid w:val="00D87D10"/>
    <w:rsid w:val="00D91044"/>
    <w:rsid w:val="00D9106A"/>
    <w:rsid w:val="00D925A4"/>
    <w:rsid w:val="00D9626D"/>
    <w:rsid w:val="00DA1AF8"/>
    <w:rsid w:val="00DA4E0E"/>
    <w:rsid w:val="00DB06C2"/>
    <w:rsid w:val="00DB115B"/>
    <w:rsid w:val="00DB2BA4"/>
    <w:rsid w:val="00DB3FE0"/>
    <w:rsid w:val="00DB5DC3"/>
    <w:rsid w:val="00DB62C7"/>
    <w:rsid w:val="00DB70CF"/>
    <w:rsid w:val="00DC1E18"/>
    <w:rsid w:val="00DC33F7"/>
    <w:rsid w:val="00DC4B8F"/>
    <w:rsid w:val="00DC5379"/>
    <w:rsid w:val="00DC604B"/>
    <w:rsid w:val="00DD0717"/>
    <w:rsid w:val="00DD0C76"/>
    <w:rsid w:val="00DD5178"/>
    <w:rsid w:val="00DD6956"/>
    <w:rsid w:val="00DE2648"/>
    <w:rsid w:val="00DE2943"/>
    <w:rsid w:val="00DE3ECA"/>
    <w:rsid w:val="00DE7E48"/>
    <w:rsid w:val="00DF2B93"/>
    <w:rsid w:val="00DF312D"/>
    <w:rsid w:val="00DF4D33"/>
    <w:rsid w:val="00DF6EEA"/>
    <w:rsid w:val="00E00D87"/>
    <w:rsid w:val="00E02B36"/>
    <w:rsid w:val="00E02FE6"/>
    <w:rsid w:val="00E04303"/>
    <w:rsid w:val="00E04D0C"/>
    <w:rsid w:val="00E066E4"/>
    <w:rsid w:val="00E10DBA"/>
    <w:rsid w:val="00E11658"/>
    <w:rsid w:val="00E12C95"/>
    <w:rsid w:val="00E13682"/>
    <w:rsid w:val="00E14563"/>
    <w:rsid w:val="00E14904"/>
    <w:rsid w:val="00E15A8D"/>
    <w:rsid w:val="00E1704D"/>
    <w:rsid w:val="00E20955"/>
    <w:rsid w:val="00E20DFB"/>
    <w:rsid w:val="00E20F9F"/>
    <w:rsid w:val="00E228D5"/>
    <w:rsid w:val="00E26E33"/>
    <w:rsid w:val="00E33589"/>
    <w:rsid w:val="00E335BE"/>
    <w:rsid w:val="00E34327"/>
    <w:rsid w:val="00E37385"/>
    <w:rsid w:val="00E378A8"/>
    <w:rsid w:val="00E40ABB"/>
    <w:rsid w:val="00E4575F"/>
    <w:rsid w:val="00E5164B"/>
    <w:rsid w:val="00E51DB7"/>
    <w:rsid w:val="00E528A4"/>
    <w:rsid w:val="00E528AE"/>
    <w:rsid w:val="00E551BF"/>
    <w:rsid w:val="00E57980"/>
    <w:rsid w:val="00E60213"/>
    <w:rsid w:val="00E60765"/>
    <w:rsid w:val="00E60AC7"/>
    <w:rsid w:val="00E61BD9"/>
    <w:rsid w:val="00E63119"/>
    <w:rsid w:val="00E709D4"/>
    <w:rsid w:val="00E72BBA"/>
    <w:rsid w:val="00E7409C"/>
    <w:rsid w:val="00E7411A"/>
    <w:rsid w:val="00E741DD"/>
    <w:rsid w:val="00E74ECC"/>
    <w:rsid w:val="00E75A8E"/>
    <w:rsid w:val="00E80181"/>
    <w:rsid w:val="00E80B6C"/>
    <w:rsid w:val="00E81AC4"/>
    <w:rsid w:val="00E83639"/>
    <w:rsid w:val="00E875D9"/>
    <w:rsid w:val="00E875E2"/>
    <w:rsid w:val="00E96746"/>
    <w:rsid w:val="00EA03B0"/>
    <w:rsid w:val="00EA1249"/>
    <w:rsid w:val="00EA734C"/>
    <w:rsid w:val="00EB0184"/>
    <w:rsid w:val="00EB02FC"/>
    <w:rsid w:val="00EB1F8C"/>
    <w:rsid w:val="00EB53D4"/>
    <w:rsid w:val="00EB56E2"/>
    <w:rsid w:val="00EB6111"/>
    <w:rsid w:val="00EC30DD"/>
    <w:rsid w:val="00EC34B5"/>
    <w:rsid w:val="00EC52E3"/>
    <w:rsid w:val="00ED01D7"/>
    <w:rsid w:val="00ED208F"/>
    <w:rsid w:val="00ED5B0A"/>
    <w:rsid w:val="00ED7F0F"/>
    <w:rsid w:val="00EE1326"/>
    <w:rsid w:val="00EE15C2"/>
    <w:rsid w:val="00EE24D9"/>
    <w:rsid w:val="00EE3B02"/>
    <w:rsid w:val="00EF0C01"/>
    <w:rsid w:val="00EF5433"/>
    <w:rsid w:val="00EF5B16"/>
    <w:rsid w:val="00EF690C"/>
    <w:rsid w:val="00EF7E23"/>
    <w:rsid w:val="00EF7F3B"/>
    <w:rsid w:val="00F00EEF"/>
    <w:rsid w:val="00F01C39"/>
    <w:rsid w:val="00F035F3"/>
    <w:rsid w:val="00F0576C"/>
    <w:rsid w:val="00F129D8"/>
    <w:rsid w:val="00F12A3B"/>
    <w:rsid w:val="00F13D97"/>
    <w:rsid w:val="00F153E1"/>
    <w:rsid w:val="00F2010C"/>
    <w:rsid w:val="00F2023B"/>
    <w:rsid w:val="00F26F72"/>
    <w:rsid w:val="00F34208"/>
    <w:rsid w:val="00F3441B"/>
    <w:rsid w:val="00F3459B"/>
    <w:rsid w:val="00F36517"/>
    <w:rsid w:val="00F41329"/>
    <w:rsid w:val="00F42059"/>
    <w:rsid w:val="00F43104"/>
    <w:rsid w:val="00F436F7"/>
    <w:rsid w:val="00F46EE1"/>
    <w:rsid w:val="00F5155D"/>
    <w:rsid w:val="00F520C7"/>
    <w:rsid w:val="00F52965"/>
    <w:rsid w:val="00F54084"/>
    <w:rsid w:val="00F5415F"/>
    <w:rsid w:val="00F60FA4"/>
    <w:rsid w:val="00F61057"/>
    <w:rsid w:val="00F61182"/>
    <w:rsid w:val="00F61B1A"/>
    <w:rsid w:val="00F61BB4"/>
    <w:rsid w:val="00F6326B"/>
    <w:rsid w:val="00F63A94"/>
    <w:rsid w:val="00F67C06"/>
    <w:rsid w:val="00F67C78"/>
    <w:rsid w:val="00F72B25"/>
    <w:rsid w:val="00F74D9C"/>
    <w:rsid w:val="00F82CA2"/>
    <w:rsid w:val="00F85B22"/>
    <w:rsid w:val="00F871A3"/>
    <w:rsid w:val="00F876C4"/>
    <w:rsid w:val="00F87FE6"/>
    <w:rsid w:val="00F90240"/>
    <w:rsid w:val="00F91813"/>
    <w:rsid w:val="00F92FBF"/>
    <w:rsid w:val="00F9442E"/>
    <w:rsid w:val="00FA1438"/>
    <w:rsid w:val="00FA3DE7"/>
    <w:rsid w:val="00FA7AB7"/>
    <w:rsid w:val="00FB0067"/>
    <w:rsid w:val="00FC04ED"/>
    <w:rsid w:val="00FC0BD1"/>
    <w:rsid w:val="00FC1148"/>
    <w:rsid w:val="00FC2CFD"/>
    <w:rsid w:val="00FC4712"/>
    <w:rsid w:val="00FC49D3"/>
    <w:rsid w:val="00FC70DA"/>
    <w:rsid w:val="00FC7D9A"/>
    <w:rsid w:val="00FD05E7"/>
    <w:rsid w:val="00FD4EC3"/>
    <w:rsid w:val="00FD5EE9"/>
    <w:rsid w:val="00FD6A98"/>
    <w:rsid w:val="00FD7415"/>
    <w:rsid w:val="00FE1DCC"/>
    <w:rsid w:val="00FE2574"/>
    <w:rsid w:val="00FE3C40"/>
    <w:rsid w:val="00FE48BF"/>
    <w:rsid w:val="00FE6007"/>
    <w:rsid w:val="00FE63AA"/>
    <w:rsid w:val="00FE778C"/>
    <w:rsid w:val="00FF2264"/>
    <w:rsid w:val="00FF48B9"/>
    <w:rsid w:val="00FF6881"/>
    <w:rsid w:val="00FF6DAD"/>
    <w:rsid w:val="00FF7B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26"/>
  </w:style>
  <w:style w:type="paragraph" w:styleId="Heading1">
    <w:name w:val="heading 1"/>
    <w:basedOn w:val="Normal"/>
    <w:next w:val="Normal"/>
    <w:link w:val="Heading1Char"/>
    <w:uiPriority w:val="9"/>
    <w:qFormat/>
    <w:rsid w:val="00EE13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13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13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132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E132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E13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E132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132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E132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549B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49B1"/>
    <w:rPr>
      <w:rFonts w:ascii="Calibri" w:hAnsi="Calibri"/>
      <w:szCs w:val="21"/>
    </w:rPr>
  </w:style>
  <w:style w:type="paragraph" w:styleId="ListParagraph">
    <w:name w:val="List Paragraph"/>
    <w:basedOn w:val="Normal"/>
    <w:uiPriority w:val="34"/>
    <w:qFormat/>
    <w:rsid w:val="00EE1326"/>
    <w:pPr>
      <w:ind w:left="720"/>
      <w:contextualSpacing/>
    </w:pPr>
  </w:style>
  <w:style w:type="character" w:customStyle="1" w:styleId="Heading1Char">
    <w:name w:val="Heading 1 Char"/>
    <w:basedOn w:val="DefaultParagraphFont"/>
    <w:link w:val="Heading1"/>
    <w:uiPriority w:val="9"/>
    <w:rsid w:val="00EE13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E132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E1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132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D3146"/>
    <w:rPr>
      <w:color w:val="0000FF" w:themeColor="hyperlink"/>
      <w:u w:val="single"/>
    </w:rPr>
  </w:style>
  <w:style w:type="character" w:customStyle="1" w:styleId="Heading3Char">
    <w:name w:val="Heading 3 Char"/>
    <w:basedOn w:val="DefaultParagraphFont"/>
    <w:link w:val="Heading3"/>
    <w:uiPriority w:val="9"/>
    <w:semiHidden/>
    <w:rsid w:val="00EE13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E13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E13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E13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E13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132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E132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1326"/>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EE13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E132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E1326"/>
    <w:rPr>
      <w:b/>
      <w:bCs/>
    </w:rPr>
  </w:style>
  <w:style w:type="character" w:styleId="Emphasis">
    <w:name w:val="Emphasis"/>
    <w:basedOn w:val="DefaultParagraphFont"/>
    <w:uiPriority w:val="20"/>
    <w:qFormat/>
    <w:rsid w:val="00EE1326"/>
    <w:rPr>
      <w:i/>
      <w:iCs/>
    </w:rPr>
  </w:style>
  <w:style w:type="paragraph" w:styleId="NoSpacing">
    <w:name w:val="No Spacing"/>
    <w:link w:val="NoSpacingChar"/>
    <w:uiPriority w:val="1"/>
    <w:qFormat/>
    <w:rsid w:val="00EE1326"/>
    <w:pPr>
      <w:spacing w:after="0" w:line="240" w:lineRule="auto"/>
    </w:pPr>
  </w:style>
  <w:style w:type="character" w:customStyle="1" w:styleId="NoSpacingChar">
    <w:name w:val="No Spacing Char"/>
    <w:basedOn w:val="DefaultParagraphFont"/>
    <w:link w:val="NoSpacing"/>
    <w:uiPriority w:val="1"/>
    <w:rsid w:val="00C7507E"/>
  </w:style>
  <w:style w:type="paragraph" w:styleId="Quote">
    <w:name w:val="Quote"/>
    <w:basedOn w:val="Normal"/>
    <w:next w:val="Normal"/>
    <w:link w:val="QuoteChar"/>
    <w:uiPriority w:val="29"/>
    <w:qFormat/>
    <w:rsid w:val="00EE1326"/>
    <w:rPr>
      <w:i/>
      <w:iCs/>
      <w:color w:val="000000" w:themeColor="text1"/>
    </w:rPr>
  </w:style>
  <w:style w:type="character" w:customStyle="1" w:styleId="QuoteChar">
    <w:name w:val="Quote Char"/>
    <w:basedOn w:val="DefaultParagraphFont"/>
    <w:link w:val="Quote"/>
    <w:uiPriority w:val="29"/>
    <w:rsid w:val="00EE1326"/>
    <w:rPr>
      <w:i/>
      <w:iCs/>
      <w:color w:val="000000" w:themeColor="text1"/>
    </w:rPr>
  </w:style>
  <w:style w:type="paragraph" w:styleId="IntenseQuote">
    <w:name w:val="Intense Quote"/>
    <w:basedOn w:val="Normal"/>
    <w:next w:val="Normal"/>
    <w:link w:val="IntenseQuoteChar"/>
    <w:uiPriority w:val="30"/>
    <w:qFormat/>
    <w:rsid w:val="00EE13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1326"/>
    <w:rPr>
      <w:b/>
      <w:bCs/>
      <w:i/>
      <w:iCs/>
      <w:color w:val="4F81BD" w:themeColor="accent1"/>
    </w:rPr>
  </w:style>
  <w:style w:type="character" w:styleId="SubtleEmphasis">
    <w:name w:val="Subtle Emphasis"/>
    <w:basedOn w:val="DefaultParagraphFont"/>
    <w:uiPriority w:val="19"/>
    <w:qFormat/>
    <w:rsid w:val="00EE1326"/>
    <w:rPr>
      <w:i/>
      <w:iCs/>
      <w:color w:val="808080" w:themeColor="text1" w:themeTint="7F"/>
    </w:rPr>
  </w:style>
  <w:style w:type="character" w:styleId="IntenseEmphasis">
    <w:name w:val="Intense Emphasis"/>
    <w:basedOn w:val="DefaultParagraphFont"/>
    <w:uiPriority w:val="21"/>
    <w:qFormat/>
    <w:rsid w:val="00EE1326"/>
    <w:rPr>
      <w:b/>
      <w:bCs/>
      <w:i/>
      <w:iCs/>
      <w:color w:val="4F81BD" w:themeColor="accent1"/>
    </w:rPr>
  </w:style>
  <w:style w:type="character" w:styleId="SubtleReference">
    <w:name w:val="Subtle Reference"/>
    <w:basedOn w:val="DefaultParagraphFont"/>
    <w:uiPriority w:val="31"/>
    <w:qFormat/>
    <w:rsid w:val="00EE1326"/>
    <w:rPr>
      <w:smallCaps/>
      <w:color w:val="C0504D" w:themeColor="accent2"/>
      <w:u w:val="single"/>
    </w:rPr>
  </w:style>
  <w:style w:type="character" w:styleId="IntenseReference">
    <w:name w:val="Intense Reference"/>
    <w:basedOn w:val="DefaultParagraphFont"/>
    <w:uiPriority w:val="32"/>
    <w:qFormat/>
    <w:rsid w:val="00EE1326"/>
    <w:rPr>
      <w:b/>
      <w:bCs/>
      <w:smallCaps/>
      <w:color w:val="C0504D" w:themeColor="accent2"/>
      <w:spacing w:val="5"/>
      <w:u w:val="single"/>
    </w:rPr>
  </w:style>
  <w:style w:type="character" w:styleId="BookTitle">
    <w:name w:val="Book Title"/>
    <w:basedOn w:val="DefaultParagraphFont"/>
    <w:uiPriority w:val="33"/>
    <w:qFormat/>
    <w:rsid w:val="00EE1326"/>
    <w:rPr>
      <w:b/>
      <w:bCs/>
      <w:smallCaps/>
      <w:spacing w:val="5"/>
    </w:rPr>
  </w:style>
  <w:style w:type="paragraph" w:styleId="TOCHeading">
    <w:name w:val="TOC Heading"/>
    <w:basedOn w:val="Heading1"/>
    <w:next w:val="Normal"/>
    <w:uiPriority w:val="39"/>
    <w:semiHidden/>
    <w:unhideWhenUsed/>
    <w:qFormat/>
    <w:rsid w:val="00EE1326"/>
    <w:pPr>
      <w:outlineLvl w:val="9"/>
    </w:pPr>
  </w:style>
  <w:style w:type="paragraph" w:styleId="BalloonText">
    <w:name w:val="Balloon Text"/>
    <w:basedOn w:val="Normal"/>
    <w:link w:val="BalloonTextChar"/>
    <w:uiPriority w:val="99"/>
    <w:semiHidden/>
    <w:unhideWhenUsed/>
    <w:rsid w:val="00537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26"/>
  </w:style>
  <w:style w:type="paragraph" w:styleId="Heading1">
    <w:name w:val="heading 1"/>
    <w:basedOn w:val="Normal"/>
    <w:next w:val="Normal"/>
    <w:link w:val="Heading1Char"/>
    <w:uiPriority w:val="9"/>
    <w:qFormat/>
    <w:rsid w:val="00EE13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13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13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132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E132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E13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E132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132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E132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549B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49B1"/>
    <w:rPr>
      <w:rFonts w:ascii="Calibri" w:hAnsi="Calibri"/>
      <w:szCs w:val="21"/>
    </w:rPr>
  </w:style>
  <w:style w:type="paragraph" w:styleId="ListParagraph">
    <w:name w:val="List Paragraph"/>
    <w:basedOn w:val="Normal"/>
    <w:uiPriority w:val="34"/>
    <w:qFormat/>
    <w:rsid w:val="00EE1326"/>
    <w:pPr>
      <w:ind w:left="720"/>
      <w:contextualSpacing/>
    </w:pPr>
  </w:style>
  <w:style w:type="character" w:customStyle="1" w:styleId="Heading1Char">
    <w:name w:val="Heading 1 Char"/>
    <w:basedOn w:val="DefaultParagraphFont"/>
    <w:link w:val="Heading1"/>
    <w:uiPriority w:val="9"/>
    <w:rsid w:val="00EE13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E132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E1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132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D3146"/>
    <w:rPr>
      <w:color w:val="0000FF" w:themeColor="hyperlink"/>
      <w:u w:val="single"/>
    </w:rPr>
  </w:style>
  <w:style w:type="character" w:customStyle="1" w:styleId="Heading3Char">
    <w:name w:val="Heading 3 Char"/>
    <w:basedOn w:val="DefaultParagraphFont"/>
    <w:link w:val="Heading3"/>
    <w:uiPriority w:val="9"/>
    <w:semiHidden/>
    <w:rsid w:val="00EE13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E13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E13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E13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E13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132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E132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1326"/>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EE13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E132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E1326"/>
    <w:rPr>
      <w:b/>
      <w:bCs/>
    </w:rPr>
  </w:style>
  <w:style w:type="character" w:styleId="Emphasis">
    <w:name w:val="Emphasis"/>
    <w:basedOn w:val="DefaultParagraphFont"/>
    <w:uiPriority w:val="20"/>
    <w:qFormat/>
    <w:rsid w:val="00EE1326"/>
    <w:rPr>
      <w:i/>
      <w:iCs/>
    </w:rPr>
  </w:style>
  <w:style w:type="paragraph" w:styleId="NoSpacing">
    <w:name w:val="No Spacing"/>
    <w:link w:val="NoSpacingChar"/>
    <w:uiPriority w:val="1"/>
    <w:qFormat/>
    <w:rsid w:val="00EE1326"/>
    <w:pPr>
      <w:spacing w:after="0" w:line="240" w:lineRule="auto"/>
    </w:pPr>
  </w:style>
  <w:style w:type="character" w:customStyle="1" w:styleId="NoSpacingChar">
    <w:name w:val="No Spacing Char"/>
    <w:basedOn w:val="DefaultParagraphFont"/>
    <w:link w:val="NoSpacing"/>
    <w:uiPriority w:val="1"/>
    <w:rsid w:val="00C7507E"/>
  </w:style>
  <w:style w:type="paragraph" w:styleId="Quote">
    <w:name w:val="Quote"/>
    <w:basedOn w:val="Normal"/>
    <w:next w:val="Normal"/>
    <w:link w:val="QuoteChar"/>
    <w:uiPriority w:val="29"/>
    <w:qFormat/>
    <w:rsid w:val="00EE1326"/>
    <w:rPr>
      <w:i/>
      <w:iCs/>
      <w:color w:val="000000" w:themeColor="text1"/>
    </w:rPr>
  </w:style>
  <w:style w:type="character" w:customStyle="1" w:styleId="QuoteChar">
    <w:name w:val="Quote Char"/>
    <w:basedOn w:val="DefaultParagraphFont"/>
    <w:link w:val="Quote"/>
    <w:uiPriority w:val="29"/>
    <w:rsid w:val="00EE1326"/>
    <w:rPr>
      <w:i/>
      <w:iCs/>
      <w:color w:val="000000" w:themeColor="text1"/>
    </w:rPr>
  </w:style>
  <w:style w:type="paragraph" w:styleId="IntenseQuote">
    <w:name w:val="Intense Quote"/>
    <w:basedOn w:val="Normal"/>
    <w:next w:val="Normal"/>
    <w:link w:val="IntenseQuoteChar"/>
    <w:uiPriority w:val="30"/>
    <w:qFormat/>
    <w:rsid w:val="00EE13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1326"/>
    <w:rPr>
      <w:b/>
      <w:bCs/>
      <w:i/>
      <w:iCs/>
      <w:color w:val="4F81BD" w:themeColor="accent1"/>
    </w:rPr>
  </w:style>
  <w:style w:type="character" w:styleId="SubtleEmphasis">
    <w:name w:val="Subtle Emphasis"/>
    <w:basedOn w:val="DefaultParagraphFont"/>
    <w:uiPriority w:val="19"/>
    <w:qFormat/>
    <w:rsid w:val="00EE1326"/>
    <w:rPr>
      <w:i/>
      <w:iCs/>
      <w:color w:val="808080" w:themeColor="text1" w:themeTint="7F"/>
    </w:rPr>
  </w:style>
  <w:style w:type="character" w:styleId="IntenseEmphasis">
    <w:name w:val="Intense Emphasis"/>
    <w:basedOn w:val="DefaultParagraphFont"/>
    <w:uiPriority w:val="21"/>
    <w:qFormat/>
    <w:rsid w:val="00EE1326"/>
    <w:rPr>
      <w:b/>
      <w:bCs/>
      <w:i/>
      <w:iCs/>
      <w:color w:val="4F81BD" w:themeColor="accent1"/>
    </w:rPr>
  </w:style>
  <w:style w:type="character" w:styleId="SubtleReference">
    <w:name w:val="Subtle Reference"/>
    <w:basedOn w:val="DefaultParagraphFont"/>
    <w:uiPriority w:val="31"/>
    <w:qFormat/>
    <w:rsid w:val="00EE1326"/>
    <w:rPr>
      <w:smallCaps/>
      <w:color w:val="C0504D" w:themeColor="accent2"/>
      <w:u w:val="single"/>
    </w:rPr>
  </w:style>
  <w:style w:type="character" w:styleId="IntenseReference">
    <w:name w:val="Intense Reference"/>
    <w:basedOn w:val="DefaultParagraphFont"/>
    <w:uiPriority w:val="32"/>
    <w:qFormat/>
    <w:rsid w:val="00EE1326"/>
    <w:rPr>
      <w:b/>
      <w:bCs/>
      <w:smallCaps/>
      <w:color w:val="C0504D" w:themeColor="accent2"/>
      <w:spacing w:val="5"/>
      <w:u w:val="single"/>
    </w:rPr>
  </w:style>
  <w:style w:type="character" w:styleId="BookTitle">
    <w:name w:val="Book Title"/>
    <w:basedOn w:val="DefaultParagraphFont"/>
    <w:uiPriority w:val="33"/>
    <w:qFormat/>
    <w:rsid w:val="00EE1326"/>
    <w:rPr>
      <w:b/>
      <w:bCs/>
      <w:smallCaps/>
      <w:spacing w:val="5"/>
    </w:rPr>
  </w:style>
  <w:style w:type="paragraph" w:styleId="TOCHeading">
    <w:name w:val="TOC Heading"/>
    <w:basedOn w:val="Heading1"/>
    <w:next w:val="Normal"/>
    <w:uiPriority w:val="39"/>
    <w:semiHidden/>
    <w:unhideWhenUsed/>
    <w:qFormat/>
    <w:rsid w:val="00EE1326"/>
    <w:pPr>
      <w:outlineLvl w:val="9"/>
    </w:pPr>
  </w:style>
  <w:style w:type="paragraph" w:styleId="BalloonText">
    <w:name w:val="Balloon Text"/>
    <w:basedOn w:val="Normal"/>
    <w:link w:val="BalloonTextChar"/>
    <w:uiPriority w:val="99"/>
    <w:semiHidden/>
    <w:unhideWhenUsed/>
    <w:rsid w:val="00537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3409">
      <w:bodyDiv w:val="1"/>
      <w:marLeft w:val="0"/>
      <w:marRight w:val="0"/>
      <w:marTop w:val="0"/>
      <w:marBottom w:val="0"/>
      <w:divBdr>
        <w:top w:val="none" w:sz="0" w:space="0" w:color="auto"/>
        <w:left w:val="none" w:sz="0" w:space="0" w:color="auto"/>
        <w:bottom w:val="none" w:sz="0" w:space="0" w:color="auto"/>
        <w:right w:val="none" w:sz="0" w:space="0" w:color="auto"/>
      </w:divBdr>
    </w:div>
    <w:div w:id="984704312">
      <w:bodyDiv w:val="1"/>
      <w:marLeft w:val="0"/>
      <w:marRight w:val="0"/>
      <w:marTop w:val="0"/>
      <w:marBottom w:val="0"/>
      <w:divBdr>
        <w:top w:val="none" w:sz="0" w:space="0" w:color="auto"/>
        <w:left w:val="none" w:sz="0" w:space="0" w:color="auto"/>
        <w:bottom w:val="none" w:sz="0" w:space="0" w:color="auto"/>
        <w:right w:val="none" w:sz="0" w:space="0" w:color="auto"/>
      </w:divBdr>
    </w:div>
    <w:div w:id="1388991004">
      <w:bodyDiv w:val="1"/>
      <w:marLeft w:val="0"/>
      <w:marRight w:val="0"/>
      <w:marTop w:val="0"/>
      <w:marBottom w:val="0"/>
      <w:divBdr>
        <w:top w:val="none" w:sz="0" w:space="0" w:color="auto"/>
        <w:left w:val="none" w:sz="0" w:space="0" w:color="auto"/>
        <w:bottom w:val="none" w:sz="0" w:space="0" w:color="auto"/>
        <w:right w:val="none" w:sz="0" w:space="0" w:color="auto"/>
      </w:divBdr>
    </w:div>
    <w:div w:id="17030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govforum.org/cms/schedule-igf20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gf2014.org.tr/" TargetMode="External"/><Relationship Id="rId12" Type="http://schemas.openxmlformats.org/officeDocument/2006/relationships/hyperlink" Target="http://www.g3ict.org/"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accessibility/dcad/Pages/default.aspx"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itu.int/en/ITU-T/accessibility/dcad/Pages/IGF-2014.aspx" TargetMode="External"/><Relationship Id="rId4" Type="http://schemas.microsoft.com/office/2007/relationships/stylesWithEffects" Target="stylesWithEffects.xml"/><Relationship Id="rId9" Type="http://schemas.openxmlformats.org/officeDocument/2006/relationships/hyperlink" Target="http://www.intgovforum.org/cms/schedule-igf20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EB3C2D-6F54-45E8-AF42-79345B307CF4}"/>
</file>

<file path=customXml/itemProps2.xml><?xml version="1.0" encoding="utf-8"?>
<ds:datastoreItem xmlns:ds="http://schemas.openxmlformats.org/officeDocument/2006/customXml" ds:itemID="{F43D8203-ECB5-448E-9C39-3662B6152675}"/>
</file>

<file path=customXml/itemProps3.xml><?xml version="1.0" encoding="utf-8"?>
<ds:datastoreItem xmlns:ds="http://schemas.openxmlformats.org/officeDocument/2006/customXml" ds:itemID="{919C26C9-EC7E-43AC-B776-933F0936888F}"/>
</file>

<file path=customXml/itemProps4.xml><?xml version="1.0" encoding="utf-8"?>
<ds:datastoreItem xmlns:ds="http://schemas.openxmlformats.org/officeDocument/2006/customXml" ds:itemID="{63D45FA2-B672-4C57-8969-F8B0176F75EE}"/>
</file>

<file path=docProps/app.xml><?xml version="1.0" encoding="utf-8"?>
<Properties xmlns="http://schemas.openxmlformats.org/officeDocument/2006/extended-properties" xmlns:vt="http://schemas.openxmlformats.org/officeDocument/2006/docPropsVTypes">
  <Template>Normal</Template>
  <TotalTime>16</TotalTime>
  <Pages>3</Pages>
  <Words>908</Words>
  <Characters>5178</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Joint G3ict/DCAD Workshop Multi-Stakeholder Engagement: Imperative for Web Acces</vt:lpstr>
    </vt:vector>
  </TitlesOfParts>
  <Company>ITU</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Gaspari</dc:creator>
  <cp:lastModifiedBy>Francesca</cp:lastModifiedBy>
  <cp:revision>5</cp:revision>
  <cp:lastPrinted>2014-03-24T12:46:00Z</cp:lastPrinted>
  <dcterms:created xsi:type="dcterms:W3CDTF">2014-08-25T23:05:00Z</dcterms:created>
  <dcterms:modified xsi:type="dcterms:W3CDTF">2014-08-27T01:46:00Z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