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4F12AC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4F12AC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E74AB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4B65C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E74AB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E74AB3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</w:t>
            </w:r>
            <w:r w:rsidR="00511B13">
              <w:rPr>
                <w:color w:val="FFFFFF"/>
                <w:lang w:val="es-ES"/>
              </w:rPr>
              <w:t>I</w:t>
            </w:r>
            <w:r w:rsidR="00E74AB3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74AB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01C3C">
              <w:rPr>
                <w:color w:val="FFFFFF"/>
                <w:lang w:val="es-ES"/>
              </w:rPr>
              <w:t>1</w:t>
            </w:r>
            <w:r w:rsidR="00E74AB3">
              <w:rPr>
                <w:color w:val="FFFFFF"/>
                <w:lang w:val="es-ES"/>
              </w:rPr>
              <w:t>8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E74AB3">
              <w:rPr>
                <w:color w:val="FFFFFF"/>
                <w:lang w:val="es-ES"/>
              </w:rPr>
              <w:t>marzo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4F12AC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6" w:name="_Toc286165545"/>
            <w:bookmarkStart w:id="87" w:name="_Toc295388390"/>
            <w:bookmarkStart w:id="88" w:name="_Toc296610503"/>
            <w:bookmarkStart w:id="89" w:name="_Toc321308873"/>
            <w:bookmarkStart w:id="90" w:name="_Toc323907406"/>
            <w:bookmarkStart w:id="91" w:name="_Toc332274656"/>
            <w:bookmarkStart w:id="92" w:name="_Toc334778508"/>
            <w:bookmarkStart w:id="93" w:name="_Toc337214299"/>
            <w:bookmarkStart w:id="94" w:name="_Toc340228236"/>
            <w:bookmarkStart w:id="95" w:name="_Toc341435079"/>
            <w:bookmarkStart w:id="96" w:name="_Toc342912212"/>
            <w:bookmarkStart w:id="97" w:name="_Toc343265186"/>
            <w:bookmarkStart w:id="98" w:name="_Toc345584972"/>
            <w:bookmarkStart w:id="99" w:name="_Toc348013759"/>
            <w:bookmarkStart w:id="100" w:name="_Toc349289473"/>
            <w:bookmarkStart w:id="101" w:name="_Toc350779886"/>
            <w:bookmarkStart w:id="102" w:name="_Toc351713747"/>
            <w:bookmarkStart w:id="103" w:name="_Toc353278378"/>
            <w:bookmarkStart w:id="104" w:name="_Toc354393665"/>
            <w:bookmarkStart w:id="105" w:name="_Toc355866556"/>
            <w:bookmarkStart w:id="106" w:name="_Toc357172128"/>
            <w:bookmarkStart w:id="107" w:name="_Toc359592112"/>
            <w:bookmarkStart w:id="108" w:name="_Toc361130952"/>
            <w:bookmarkStart w:id="109" w:name="_Toc361990636"/>
            <w:bookmarkStart w:id="110" w:name="_Toc363827499"/>
            <w:bookmarkStart w:id="111" w:name="_Toc364761754"/>
            <w:bookmarkStart w:id="112" w:name="_Toc366497567"/>
            <w:bookmarkStart w:id="113" w:name="_Toc367955884"/>
            <w:bookmarkStart w:id="114" w:name="_Toc369255101"/>
            <w:bookmarkStart w:id="115" w:name="_Toc370388928"/>
            <w:bookmarkStart w:id="116" w:name="_Toc371690025"/>
            <w:bookmarkStart w:id="117" w:name="_Toc373242807"/>
            <w:bookmarkStart w:id="118" w:name="_Toc374090734"/>
            <w:bookmarkStart w:id="119" w:name="_Toc374693360"/>
            <w:bookmarkStart w:id="120" w:name="_Toc377021945"/>
            <w:bookmarkStart w:id="121" w:name="_Toc378602301"/>
            <w:bookmarkStart w:id="122" w:name="_Toc379450024"/>
            <w:bookmarkStart w:id="123" w:name="_Toc380670198"/>
            <w:bookmarkStart w:id="124" w:name="_Toc381884133"/>
            <w:bookmarkStart w:id="125" w:name="_Toc383176314"/>
            <w:bookmarkStart w:id="126" w:name="_Toc384821873"/>
            <w:bookmarkStart w:id="127" w:name="_Toc385938596"/>
            <w:bookmarkStart w:id="128" w:name="_Toc389037496"/>
            <w:bookmarkStart w:id="129" w:name="_Toc390075806"/>
            <w:bookmarkStart w:id="130" w:name="_Toc391387207"/>
            <w:bookmarkStart w:id="131" w:name="_Toc392593308"/>
            <w:bookmarkStart w:id="132" w:name="_Toc393879044"/>
            <w:bookmarkStart w:id="133" w:name="_Toc395100068"/>
            <w:bookmarkStart w:id="134" w:name="_Toc396223653"/>
            <w:bookmarkStart w:id="135" w:name="_Toc397595046"/>
            <w:bookmarkStart w:id="136" w:name="_Toc399248270"/>
            <w:bookmarkStart w:id="137" w:name="_Toc400455624"/>
            <w:bookmarkStart w:id="138" w:name="_Toc401910815"/>
            <w:bookmarkStart w:id="139" w:name="_Toc403048155"/>
            <w:bookmarkStart w:id="140" w:name="_Toc404347557"/>
            <w:bookmarkStart w:id="141" w:name="_Toc405802692"/>
            <w:bookmarkStart w:id="142" w:name="_Toc406576788"/>
            <w:bookmarkStart w:id="143" w:name="_Toc408823946"/>
            <w:bookmarkStart w:id="144" w:name="_Toc410026906"/>
            <w:bookmarkStart w:id="145" w:name="_Toc410913012"/>
            <w:bookmarkStart w:id="146" w:name="_Toc415665854"/>
            <w:bookmarkStart w:id="147" w:name="_Toc418252404"/>
            <w:bookmarkStart w:id="148" w:name="_Toc418601835"/>
            <w:bookmarkStart w:id="149" w:name="_Toc421177155"/>
            <w:bookmarkStart w:id="150" w:name="_Toc422476093"/>
            <w:bookmarkStart w:id="151" w:name="_Toc423527134"/>
            <w:bookmarkStart w:id="152" w:name="_Toc424895558"/>
            <w:bookmarkStart w:id="153" w:name="_Toc429122143"/>
            <w:bookmarkStart w:id="154" w:name="_Toc430184020"/>
            <w:bookmarkStart w:id="155" w:name="_Toc434309338"/>
            <w:bookmarkStart w:id="156" w:name="_Toc435690624"/>
            <w:bookmarkStart w:id="157" w:name="_Toc437441132"/>
            <w:bookmarkStart w:id="158" w:name="_Toc437956411"/>
            <w:bookmarkStart w:id="159" w:name="_Toc439840788"/>
            <w:bookmarkStart w:id="160" w:name="_Toc442883545"/>
            <w:bookmarkStart w:id="161" w:name="_Toc443382389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2" w:name="_Toc286165546"/>
            <w:bookmarkStart w:id="163" w:name="_Toc295388391"/>
            <w:bookmarkStart w:id="164" w:name="_Toc296610504"/>
            <w:bookmarkStart w:id="165" w:name="_Toc321308874"/>
            <w:bookmarkStart w:id="166" w:name="_Toc323907407"/>
            <w:bookmarkStart w:id="167" w:name="_Toc332274657"/>
            <w:bookmarkStart w:id="168" w:name="_Toc334778509"/>
            <w:bookmarkStart w:id="169" w:name="_Toc337214300"/>
            <w:bookmarkStart w:id="170" w:name="_Toc340228237"/>
            <w:bookmarkStart w:id="171" w:name="_Toc341435080"/>
            <w:bookmarkStart w:id="172" w:name="_Toc342912213"/>
            <w:bookmarkStart w:id="173" w:name="_Toc343265187"/>
            <w:bookmarkStart w:id="174" w:name="_Toc345584973"/>
            <w:bookmarkStart w:id="175" w:name="_Toc348013760"/>
            <w:bookmarkStart w:id="176" w:name="_Toc349289474"/>
            <w:bookmarkStart w:id="177" w:name="_Toc350779887"/>
            <w:bookmarkStart w:id="178" w:name="_Toc351713748"/>
            <w:bookmarkStart w:id="179" w:name="_Toc353278379"/>
            <w:bookmarkStart w:id="180" w:name="_Toc354393666"/>
            <w:bookmarkStart w:id="181" w:name="_Toc355866557"/>
            <w:bookmarkStart w:id="182" w:name="_Toc357172129"/>
            <w:bookmarkStart w:id="183" w:name="_Toc359592113"/>
            <w:bookmarkStart w:id="184" w:name="_Toc361130953"/>
            <w:bookmarkStart w:id="185" w:name="_Toc361990637"/>
            <w:bookmarkStart w:id="186" w:name="_Toc363827500"/>
            <w:bookmarkStart w:id="187" w:name="_Toc364761755"/>
            <w:bookmarkStart w:id="188" w:name="_Toc366497568"/>
            <w:bookmarkStart w:id="189" w:name="_Toc367955885"/>
            <w:bookmarkStart w:id="190" w:name="_Toc369255102"/>
            <w:bookmarkStart w:id="191" w:name="_Toc370388929"/>
            <w:bookmarkStart w:id="192" w:name="_Toc371690026"/>
            <w:bookmarkStart w:id="193" w:name="_Toc373242808"/>
            <w:bookmarkStart w:id="194" w:name="_Toc374090735"/>
            <w:bookmarkStart w:id="195" w:name="_Toc374693361"/>
            <w:bookmarkStart w:id="196" w:name="_Toc377021946"/>
            <w:bookmarkStart w:id="197" w:name="_Toc378602302"/>
            <w:bookmarkStart w:id="198" w:name="_Toc379450025"/>
            <w:bookmarkStart w:id="199" w:name="_Toc380670199"/>
            <w:bookmarkStart w:id="200" w:name="_Toc381884134"/>
            <w:bookmarkStart w:id="201" w:name="_Toc383176315"/>
            <w:bookmarkStart w:id="202" w:name="_Toc384821874"/>
            <w:bookmarkStart w:id="203" w:name="_Toc385938597"/>
            <w:bookmarkStart w:id="204" w:name="_Toc389037497"/>
            <w:bookmarkStart w:id="205" w:name="_Toc390075807"/>
            <w:bookmarkStart w:id="206" w:name="_Toc391387208"/>
            <w:bookmarkStart w:id="207" w:name="_Toc392593309"/>
            <w:bookmarkStart w:id="208" w:name="_Toc393879045"/>
            <w:bookmarkStart w:id="209" w:name="_Toc395100069"/>
            <w:bookmarkStart w:id="210" w:name="_Toc396223654"/>
            <w:bookmarkStart w:id="211" w:name="_Toc397595047"/>
            <w:bookmarkStart w:id="212" w:name="_Toc399248271"/>
            <w:bookmarkStart w:id="213" w:name="_Toc400455625"/>
            <w:bookmarkStart w:id="214" w:name="_Toc401910816"/>
            <w:bookmarkStart w:id="215" w:name="_Toc403048156"/>
            <w:bookmarkStart w:id="216" w:name="_Toc404347558"/>
            <w:bookmarkStart w:id="217" w:name="_Toc405802693"/>
            <w:bookmarkStart w:id="218" w:name="_Toc406576789"/>
            <w:bookmarkStart w:id="219" w:name="_Toc408823947"/>
            <w:bookmarkStart w:id="220" w:name="_Toc410026907"/>
            <w:bookmarkStart w:id="221" w:name="_Toc410913013"/>
            <w:bookmarkStart w:id="222" w:name="_Toc415665855"/>
            <w:bookmarkStart w:id="223" w:name="_Toc418252405"/>
            <w:bookmarkStart w:id="224" w:name="_Toc418601836"/>
            <w:bookmarkStart w:id="225" w:name="_Toc421177156"/>
            <w:bookmarkStart w:id="226" w:name="_Toc422476094"/>
            <w:bookmarkStart w:id="227" w:name="_Toc423527135"/>
            <w:bookmarkStart w:id="228" w:name="_Toc424895559"/>
            <w:bookmarkStart w:id="229" w:name="_Toc429122144"/>
            <w:bookmarkStart w:id="230" w:name="_Toc430184021"/>
            <w:bookmarkStart w:id="231" w:name="_Toc434309339"/>
            <w:bookmarkStart w:id="232" w:name="_Toc435690625"/>
            <w:bookmarkStart w:id="233" w:name="_Toc437441133"/>
            <w:bookmarkStart w:id="234" w:name="_Toc437956412"/>
            <w:bookmarkStart w:id="235" w:name="_Toc439840789"/>
            <w:bookmarkStart w:id="236" w:name="_Toc442883546"/>
            <w:bookmarkStart w:id="237" w:name="_Toc443382390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38" w:name="_Toc253408616"/>
      <w:bookmarkStart w:id="239" w:name="_Toc255825117"/>
      <w:bookmarkStart w:id="240" w:name="_Toc259796933"/>
      <w:bookmarkStart w:id="241" w:name="_Toc262578224"/>
      <w:bookmarkStart w:id="242" w:name="_Toc265230206"/>
      <w:bookmarkStart w:id="243" w:name="_Toc266196246"/>
      <w:bookmarkStart w:id="244" w:name="_Toc266196851"/>
      <w:bookmarkStart w:id="245" w:name="_Toc268852783"/>
      <w:bookmarkStart w:id="246" w:name="_Toc271705005"/>
      <w:bookmarkStart w:id="247" w:name="_Toc273033460"/>
      <w:bookmarkStart w:id="248" w:name="_Toc274227192"/>
      <w:bookmarkStart w:id="249" w:name="_Toc276730705"/>
      <w:bookmarkStart w:id="250" w:name="_Toc279670829"/>
      <w:bookmarkStart w:id="251" w:name="_Toc280349882"/>
      <w:bookmarkStart w:id="252" w:name="_Toc282526514"/>
      <w:bookmarkStart w:id="253" w:name="_Toc283740089"/>
      <w:bookmarkStart w:id="254" w:name="_Toc286165547"/>
      <w:bookmarkStart w:id="255" w:name="_Toc288732119"/>
      <w:bookmarkStart w:id="256" w:name="_Toc291005937"/>
      <w:bookmarkStart w:id="257" w:name="_Toc292706388"/>
      <w:bookmarkStart w:id="258" w:name="_Toc295388392"/>
      <w:bookmarkStart w:id="259" w:name="_Toc296610505"/>
      <w:bookmarkStart w:id="260" w:name="_Toc297899981"/>
      <w:bookmarkStart w:id="261" w:name="_Toc301947203"/>
      <w:bookmarkStart w:id="262" w:name="_Toc303344655"/>
      <w:bookmarkStart w:id="263" w:name="_Toc304895924"/>
      <w:bookmarkStart w:id="264" w:name="_Toc308532549"/>
      <w:bookmarkStart w:id="265" w:name="_Toc313981343"/>
      <w:bookmarkStart w:id="266" w:name="_Toc316480891"/>
      <w:bookmarkStart w:id="267" w:name="_Toc319073131"/>
      <w:bookmarkStart w:id="268" w:name="_Toc320602811"/>
      <w:bookmarkStart w:id="269" w:name="_Toc321308875"/>
      <w:bookmarkStart w:id="270" w:name="_Toc323050811"/>
      <w:bookmarkStart w:id="271" w:name="_Toc323907408"/>
      <w:bookmarkStart w:id="272" w:name="_Toc331071411"/>
      <w:bookmarkStart w:id="273" w:name="_Toc332274658"/>
      <w:bookmarkStart w:id="274" w:name="_Toc334778510"/>
      <w:bookmarkStart w:id="275" w:name="_Toc336263067"/>
      <w:bookmarkStart w:id="276" w:name="_Toc337214301"/>
      <w:bookmarkStart w:id="277" w:name="_Toc338334117"/>
      <w:bookmarkStart w:id="278" w:name="_Toc340228238"/>
      <w:bookmarkStart w:id="279" w:name="_Toc341435081"/>
      <w:bookmarkStart w:id="280" w:name="_Toc342912214"/>
      <w:bookmarkStart w:id="281" w:name="_Toc343265188"/>
      <w:bookmarkStart w:id="282" w:name="_Toc345584974"/>
      <w:bookmarkStart w:id="283" w:name="_Toc346877106"/>
      <w:bookmarkStart w:id="284" w:name="_Toc348013761"/>
      <w:bookmarkStart w:id="285" w:name="_Toc349289475"/>
      <w:bookmarkStart w:id="286" w:name="_Toc350779888"/>
      <w:bookmarkStart w:id="287" w:name="_Toc351713749"/>
      <w:bookmarkStart w:id="288" w:name="_Toc353278380"/>
      <w:bookmarkStart w:id="289" w:name="_Toc354393667"/>
      <w:bookmarkStart w:id="290" w:name="_Toc355866558"/>
      <w:bookmarkStart w:id="291" w:name="_Toc357172130"/>
      <w:bookmarkStart w:id="292" w:name="_Toc358380584"/>
      <w:bookmarkStart w:id="293" w:name="_Toc359592114"/>
      <w:bookmarkStart w:id="294" w:name="_Toc361130954"/>
      <w:bookmarkStart w:id="295" w:name="_Toc361990638"/>
      <w:bookmarkStart w:id="296" w:name="_Toc363827501"/>
      <w:bookmarkStart w:id="297" w:name="_Toc364761756"/>
      <w:bookmarkStart w:id="298" w:name="_Toc366497569"/>
      <w:bookmarkStart w:id="299" w:name="_Toc367955886"/>
      <w:bookmarkStart w:id="300" w:name="_Toc369255103"/>
      <w:bookmarkStart w:id="301" w:name="_Toc370388930"/>
      <w:bookmarkStart w:id="302" w:name="_Toc371690027"/>
      <w:bookmarkStart w:id="303" w:name="_Toc373242809"/>
      <w:bookmarkStart w:id="304" w:name="_Toc374090736"/>
      <w:bookmarkStart w:id="305" w:name="_Toc374693362"/>
      <w:bookmarkStart w:id="306" w:name="_Toc377021947"/>
      <w:bookmarkStart w:id="307" w:name="_Toc378602303"/>
      <w:bookmarkStart w:id="308" w:name="_Toc379450026"/>
      <w:bookmarkStart w:id="309" w:name="_Toc380670200"/>
      <w:bookmarkStart w:id="310" w:name="_Toc381884135"/>
      <w:bookmarkStart w:id="311" w:name="_Toc383176316"/>
      <w:bookmarkStart w:id="312" w:name="_Toc384821875"/>
      <w:bookmarkStart w:id="313" w:name="_Toc385938598"/>
      <w:bookmarkStart w:id="314" w:name="_Toc389037498"/>
      <w:bookmarkStart w:id="315" w:name="_Toc390075808"/>
      <w:bookmarkStart w:id="316" w:name="_Toc391387209"/>
      <w:bookmarkStart w:id="317" w:name="_Toc392593310"/>
      <w:bookmarkStart w:id="318" w:name="_Toc393879046"/>
      <w:bookmarkStart w:id="319" w:name="_Toc395100070"/>
      <w:bookmarkStart w:id="320" w:name="_Toc396223655"/>
      <w:bookmarkStart w:id="321" w:name="_Toc397595048"/>
      <w:bookmarkStart w:id="322" w:name="_Toc399248272"/>
      <w:bookmarkStart w:id="323" w:name="_Toc400455626"/>
      <w:bookmarkStart w:id="324" w:name="_Toc401910817"/>
      <w:bookmarkStart w:id="325" w:name="_Toc403048157"/>
      <w:bookmarkStart w:id="326" w:name="_Toc404347559"/>
      <w:bookmarkStart w:id="327" w:name="_Toc405802694"/>
      <w:bookmarkStart w:id="328" w:name="_Toc406576790"/>
      <w:bookmarkStart w:id="329" w:name="_Toc408823948"/>
      <w:bookmarkStart w:id="330" w:name="_Toc410026908"/>
      <w:bookmarkStart w:id="331" w:name="_Toc410913014"/>
      <w:bookmarkStart w:id="332" w:name="_Toc415665856"/>
      <w:bookmarkStart w:id="333" w:name="_Toc417648364"/>
      <w:bookmarkStart w:id="334" w:name="_Toc418252406"/>
      <w:bookmarkStart w:id="335" w:name="_Toc418601837"/>
      <w:bookmarkStart w:id="336" w:name="_Toc421177157"/>
      <w:bookmarkStart w:id="337" w:name="_Toc422476095"/>
      <w:bookmarkStart w:id="338" w:name="_Toc423527136"/>
      <w:bookmarkStart w:id="339" w:name="_Toc424895560"/>
      <w:bookmarkStart w:id="340" w:name="_Toc428367859"/>
      <w:bookmarkStart w:id="341" w:name="_Toc429122145"/>
      <w:bookmarkStart w:id="342" w:name="_Toc430184022"/>
      <w:bookmarkStart w:id="343" w:name="_Toc434309340"/>
      <w:bookmarkStart w:id="344" w:name="_Toc435690626"/>
      <w:bookmarkStart w:id="345" w:name="_Toc437441134"/>
      <w:bookmarkStart w:id="346" w:name="_Toc437956413"/>
      <w:bookmarkStart w:id="347" w:name="_Toc439840790"/>
      <w:bookmarkStart w:id="348" w:name="_Toc442883547"/>
      <w:bookmarkStart w:id="349" w:name="_Toc443382391"/>
      <w:r w:rsidRPr="00D76B19">
        <w:rPr>
          <w:lang w:val="es-ES"/>
        </w:rPr>
        <w:lastRenderedPageBreak/>
        <w:t>Índice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B17C3">
        <w:rPr>
          <w:lang w:val="es-ES_tradnl"/>
        </w:rPr>
        <w:t>Listas anexas al Boletín de Explotación de la UIT</w:t>
      </w:r>
      <w:r w:rsidR="00AF23BB" w:rsidRPr="001B17C3">
        <w:rPr>
          <w:lang w:val="es-ES_tradnl"/>
        </w:rPr>
        <w:t xml:space="preserve">: </w:t>
      </w:r>
      <w:r w:rsidR="00AF23BB" w:rsidRPr="00764E19">
        <w:rPr>
          <w:i/>
          <w:iCs/>
          <w:lang w:val="es-ES_tradnl"/>
        </w:rPr>
        <w:t>Nota de la TSB</w:t>
      </w:r>
      <w:r w:rsidRPr="001B17C3">
        <w:rPr>
          <w:webHidden/>
          <w:lang w:val="es-ES_tradnl"/>
        </w:rPr>
        <w:tab/>
      </w:r>
      <w:r w:rsidR="00AF23BB" w:rsidRPr="001B17C3">
        <w:rPr>
          <w:webHidden/>
          <w:lang w:val="es-ES_tradnl"/>
        </w:rPr>
        <w:tab/>
      </w:r>
      <w:r w:rsidR="00C012EB" w:rsidRPr="001B17C3">
        <w:rPr>
          <w:webHidden/>
          <w:lang w:val="es-ES_tradnl"/>
        </w:rPr>
        <w:t>3</w:t>
      </w:r>
    </w:p>
    <w:p w:rsidR="00C662E9" w:rsidRDefault="00C662E9" w:rsidP="00C662E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>
        <w:rPr>
          <w:lang w:val="es-ES_tradnl"/>
        </w:rPr>
        <w:t>Aprobación de Recomendaciones UIT-T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  <w:t>4</w:t>
      </w:r>
    </w:p>
    <w:p w:rsidR="00DD1CD8" w:rsidRPr="00DD1CD8" w:rsidRDefault="00DD1CD8" w:rsidP="00DD1CD8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>
        <w:rPr>
          <w:lang w:val="es-ES"/>
        </w:rPr>
        <w:t>Plan de numeración para las telecomunicaciones públicas internacionales</w:t>
      </w:r>
      <w:r>
        <w:rPr>
          <w:lang w:val="es-ES"/>
        </w:rPr>
        <w:br/>
        <w:t>(Recomendación UIT-T E.164 (11/2010))</w:t>
      </w:r>
      <w:r w:rsidRPr="00DD1CD8">
        <w:rPr>
          <w:webHidden/>
          <w:lang w:val="es-ES_tradnl"/>
        </w:rPr>
        <w:tab/>
      </w:r>
      <w:r>
        <w:rPr>
          <w:webHidden/>
          <w:lang w:val="es-ES_tradnl"/>
        </w:rPr>
        <w:tab/>
        <w:t>5</w:t>
      </w:r>
    </w:p>
    <w:p w:rsidR="00C662E9" w:rsidRPr="00E43D70" w:rsidRDefault="00C662E9" w:rsidP="0011165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B429E">
        <w:rPr>
          <w:rFonts w:asciiTheme="minorHAnsi" w:hAnsiTheme="minorHAnsi"/>
          <w:lang w:val="es-ES_tradnl"/>
        </w:rPr>
        <w:t>Asignación de códigos de zona/red de señalización (SANC)</w:t>
      </w:r>
      <w:r w:rsidRPr="00BC2A75">
        <w:rPr>
          <w:rFonts w:asciiTheme="minorHAnsi" w:hAnsiTheme="minorHAnsi"/>
          <w:lang w:val="es-ES_tradnl"/>
        </w:rPr>
        <w:t xml:space="preserve"> </w:t>
      </w:r>
      <w:r w:rsidRPr="004B429E">
        <w:rPr>
          <w:rFonts w:asciiTheme="minorHAnsi" w:hAnsiTheme="minorHAnsi"/>
          <w:lang w:val="es-ES_tradnl"/>
        </w:rPr>
        <w:t>(Recomendación UIT-T Q.708 (03/99))</w:t>
      </w:r>
      <w:r>
        <w:rPr>
          <w:rFonts w:asciiTheme="minorHAnsi" w:hAnsiTheme="minorHAnsi"/>
          <w:lang w:val="es-ES_tradnl"/>
        </w:rPr>
        <w:t xml:space="preserve">:  </w:t>
      </w:r>
      <w:r w:rsidRPr="004B429E">
        <w:rPr>
          <w:rFonts w:asciiTheme="minorHAnsi" w:hAnsiTheme="minorHAnsi"/>
          <w:lang w:val="es-ES_tradnl"/>
        </w:rPr>
        <w:br/>
      </w:r>
      <w:r w:rsidR="0011165C" w:rsidRPr="0011165C">
        <w:rPr>
          <w:rFonts w:asciiTheme="minorHAnsi" w:eastAsia="SimSun" w:hAnsiTheme="minorHAnsi"/>
          <w:i/>
          <w:iCs/>
          <w:lang w:val="es-ES_tradnl"/>
        </w:rPr>
        <w:t>Tailandia</w:t>
      </w:r>
      <w:r w:rsidRPr="00E43D70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D1CD8">
        <w:rPr>
          <w:webHidden/>
          <w:lang w:val="es-ES_tradnl"/>
        </w:rPr>
        <w:t>5</w:t>
      </w:r>
    </w:p>
    <w:p w:rsidR="00232BD1" w:rsidRDefault="00232BD1" w:rsidP="00465DF2">
      <w:pPr>
        <w:pStyle w:val="TOC2"/>
        <w:spacing w:before="120"/>
        <w:ind w:left="284"/>
        <w:rPr>
          <w:lang w:val="en-US"/>
        </w:rPr>
      </w:pPr>
      <w:r w:rsidRPr="00642D15">
        <w:rPr>
          <w:lang w:val="en-US"/>
        </w:rPr>
        <w:t>Servicio telefónico</w:t>
      </w:r>
      <w:r w:rsidR="00A7042B" w:rsidRPr="00642D15">
        <w:rPr>
          <w:lang w:val="en-US"/>
        </w:rPr>
        <w:t>:</w:t>
      </w:r>
    </w:p>
    <w:p w:rsidR="00D40F29" w:rsidRDefault="00D40F29" w:rsidP="00D40F29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="SimSun" w:hAnsiTheme="minorHAnsi"/>
          <w:i/>
          <w:iCs/>
          <w:webHidden/>
          <w:lang w:val="en-US"/>
        </w:rPr>
      </w:pPr>
      <w:r w:rsidRPr="00562FDB">
        <w:rPr>
          <w:rFonts w:asciiTheme="minorHAnsi" w:eastAsia="SimSun" w:hAnsiTheme="minorHAnsi"/>
          <w:i/>
          <w:iCs/>
          <w:lang w:val="en-US"/>
        </w:rPr>
        <w:tab/>
      </w:r>
      <w:r w:rsidRPr="00D40F29">
        <w:rPr>
          <w:rFonts w:asciiTheme="minorHAnsi" w:eastAsia="SimSun" w:hAnsiTheme="minorHAnsi"/>
          <w:i/>
          <w:iCs/>
          <w:lang w:val="en-US"/>
        </w:rPr>
        <w:t>Azerbaiyán (Ministry of Communications and High Technologies, Bak</w:t>
      </w:r>
      <w:r>
        <w:rPr>
          <w:rFonts w:asciiTheme="minorHAnsi" w:eastAsia="SimSun" w:hAnsiTheme="minorHAnsi"/>
          <w:i/>
          <w:iCs/>
          <w:lang w:val="en-US"/>
        </w:rPr>
        <w:t>ú)</w:t>
      </w:r>
      <w:r w:rsidRPr="00D40F29">
        <w:rPr>
          <w:rFonts w:asciiTheme="minorHAnsi" w:eastAsia="SimSun" w:hAnsiTheme="minorHAnsi"/>
          <w:i/>
          <w:iCs/>
          <w:webHidden/>
          <w:lang w:val="en-US"/>
        </w:rPr>
        <w:tab/>
      </w:r>
      <w:r w:rsidRPr="00D40F29">
        <w:rPr>
          <w:rFonts w:asciiTheme="minorHAnsi" w:eastAsia="SimSun" w:hAnsiTheme="minorHAnsi"/>
          <w:i/>
          <w:iCs/>
          <w:webHidden/>
          <w:lang w:val="en-US"/>
        </w:rPr>
        <w:tab/>
      </w:r>
      <w:r w:rsidR="00933EF3" w:rsidRPr="00933EF3">
        <w:rPr>
          <w:rFonts w:asciiTheme="minorHAnsi" w:eastAsia="SimSun" w:hAnsiTheme="minorHAnsi"/>
          <w:webHidden/>
          <w:lang w:val="en-US"/>
        </w:rPr>
        <w:t>6</w:t>
      </w:r>
    </w:p>
    <w:p w:rsidR="008D503D" w:rsidRDefault="00D40F29" w:rsidP="00D40F29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="SimSun" w:hAnsiTheme="minorHAnsi"/>
          <w:i/>
          <w:iCs/>
          <w:webHidden/>
          <w:lang w:val="en-US"/>
        </w:rPr>
      </w:pPr>
      <w:r w:rsidRPr="00933EF3">
        <w:rPr>
          <w:rFonts w:asciiTheme="minorHAnsi" w:eastAsia="SimSun" w:hAnsiTheme="minorHAnsi"/>
          <w:i/>
          <w:iCs/>
          <w:lang w:val="en-US"/>
        </w:rPr>
        <w:tab/>
      </w:r>
      <w:r w:rsidRPr="00D40F29">
        <w:rPr>
          <w:rFonts w:asciiTheme="minorHAnsi" w:eastAsia="SimSun" w:hAnsiTheme="minorHAnsi"/>
          <w:i/>
          <w:iCs/>
          <w:lang w:val="en-US"/>
        </w:rPr>
        <w:t>Bahréin (</w:t>
      </w:r>
      <w:r w:rsidR="008D503D" w:rsidRPr="00D40F29">
        <w:rPr>
          <w:rFonts w:asciiTheme="minorHAnsi" w:eastAsia="SimSun" w:hAnsiTheme="minorHAnsi"/>
          <w:i/>
          <w:iCs/>
          <w:lang w:val="en-US"/>
        </w:rPr>
        <w:t>Telecommunications Regulatory Authority (TRA), Manama)</w:t>
      </w:r>
      <w:r w:rsidR="008D503D" w:rsidRPr="00D40F29">
        <w:rPr>
          <w:rFonts w:asciiTheme="minorHAnsi" w:eastAsia="SimSun" w:hAnsiTheme="minorHAnsi"/>
          <w:i/>
          <w:iCs/>
          <w:webHidden/>
          <w:lang w:val="en-US"/>
        </w:rPr>
        <w:tab/>
      </w:r>
      <w:r w:rsidR="008D503D" w:rsidRPr="00D40F29">
        <w:rPr>
          <w:rFonts w:asciiTheme="minorHAnsi" w:eastAsia="SimSun" w:hAnsiTheme="minorHAnsi"/>
          <w:i/>
          <w:iCs/>
          <w:webHidden/>
          <w:lang w:val="en-US"/>
        </w:rPr>
        <w:tab/>
      </w:r>
      <w:r w:rsidRPr="00933EF3">
        <w:rPr>
          <w:rFonts w:asciiTheme="minorHAnsi" w:eastAsia="SimSun" w:hAnsiTheme="minorHAnsi"/>
          <w:webHidden/>
          <w:lang w:val="en-US"/>
        </w:rPr>
        <w:t>14</w:t>
      </w:r>
    </w:p>
    <w:p w:rsidR="008D503D" w:rsidRPr="00162EE4" w:rsidRDefault="00D40F29" w:rsidP="00D40F29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="SimSun" w:hAnsiTheme="minorHAnsi"/>
          <w:i/>
          <w:iCs/>
          <w:webHidden/>
          <w:lang w:val="es-ES_tradnl"/>
        </w:rPr>
      </w:pPr>
      <w:r w:rsidRPr="00562FDB">
        <w:rPr>
          <w:rFonts w:asciiTheme="minorHAnsi" w:eastAsia="SimSun" w:hAnsiTheme="minorHAnsi"/>
          <w:i/>
          <w:iCs/>
          <w:lang w:val="en-US"/>
        </w:rPr>
        <w:tab/>
      </w:r>
      <w:r w:rsidRPr="00D40F29">
        <w:rPr>
          <w:rFonts w:asciiTheme="minorHAnsi" w:eastAsia="SimSun" w:hAnsiTheme="minorHAnsi"/>
          <w:i/>
          <w:iCs/>
          <w:lang w:val="es-ES_tradnl"/>
        </w:rPr>
        <w:t>Liberia</w:t>
      </w:r>
      <w:r>
        <w:rPr>
          <w:rFonts w:asciiTheme="minorHAnsi" w:eastAsia="SimSun" w:hAnsiTheme="minorHAnsi"/>
          <w:i/>
          <w:iCs/>
          <w:lang w:val="es-ES_tradnl"/>
        </w:rPr>
        <w:t xml:space="preserve"> </w:t>
      </w:r>
      <w:r w:rsidR="008D503D" w:rsidRPr="00162EE4">
        <w:rPr>
          <w:rFonts w:asciiTheme="minorHAnsi" w:eastAsia="SimSun" w:hAnsiTheme="minorHAnsi"/>
          <w:i/>
          <w:iCs/>
          <w:lang w:val="es-ES_tradnl"/>
        </w:rPr>
        <w:t>(Liberia Telecommunications Authority (LTA), Monrovia)</w:t>
      </w:r>
      <w:r w:rsidR="008D503D" w:rsidRPr="00162EE4">
        <w:rPr>
          <w:rFonts w:asciiTheme="minorHAnsi" w:eastAsia="SimSun" w:hAnsiTheme="minorHAnsi"/>
          <w:i/>
          <w:iCs/>
          <w:webHidden/>
          <w:lang w:val="es-ES_tradnl"/>
        </w:rPr>
        <w:tab/>
      </w:r>
      <w:r w:rsidR="008D503D" w:rsidRPr="00162EE4">
        <w:rPr>
          <w:rFonts w:asciiTheme="minorHAnsi" w:eastAsia="SimSun" w:hAnsiTheme="minorHAnsi"/>
          <w:i/>
          <w:iCs/>
          <w:webHidden/>
          <w:lang w:val="es-ES_tradnl"/>
        </w:rPr>
        <w:tab/>
      </w:r>
      <w:r w:rsidRPr="00933EF3">
        <w:rPr>
          <w:rFonts w:asciiTheme="minorHAnsi" w:eastAsia="SimSun" w:hAnsiTheme="minorHAnsi"/>
          <w:webHidden/>
          <w:lang w:val="es-ES_tradnl"/>
        </w:rPr>
        <w:t>1</w:t>
      </w:r>
      <w:r w:rsidR="006A15FF">
        <w:rPr>
          <w:rFonts w:asciiTheme="minorHAnsi" w:eastAsia="SimSun" w:hAnsiTheme="minorHAnsi"/>
          <w:webHidden/>
          <w:lang w:val="es-ES_tradnl"/>
        </w:rPr>
        <w:t>9</w:t>
      </w:r>
    </w:p>
    <w:p w:rsidR="00695C41" w:rsidRDefault="00695C41" w:rsidP="00695C41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Cambios en las Administraciones/EER y otras entidades u Organizaciones:</w:t>
      </w:r>
      <w:r w:rsidRPr="00C331E8">
        <w:rPr>
          <w:lang w:val="es-ES_tradnl"/>
        </w:rPr>
        <w:t xml:space="preserve"> </w:t>
      </w:r>
    </w:p>
    <w:p w:rsidR="00695C41" w:rsidRPr="00B20D3E" w:rsidRDefault="00933EF3" w:rsidP="006A15FF">
      <w:pPr>
        <w:pStyle w:val="TOC1"/>
        <w:tabs>
          <w:tab w:val="clear" w:pos="567"/>
          <w:tab w:val="center" w:leader="dot" w:pos="8505"/>
          <w:tab w:val="right" w:pos="9072"/>
        </w:tabs>
        <w:rPr>
          <w:i/>
          <w:iCs/>
          <w:webHidden/>
          <w:lang w:val="es-ES_tradnl"/>
        </w:rPr>
      </w:pPr>
      <w:r>
        <w:rPr>
          <w:rFonts w:asciiTheme="minorHAnsi" w:eastAsia="SimSun" w:hAnsiTheme="minorHAnsi"/>
          <w:i/>
          <w:iCs/>
          <w:lang w:val="es-ES_tradnl"/>
        </w:rPr>
        <w:tab/>
      </w:r>
      <w:r w:rsidRPr="00933EF3">
        <w:rPr>
          <w:rFonts w:asciiTheme="minorHAnsi" w:eastAsia="SimSun" w:hAnsiTheme="minorHAnsi"/>
          <w:lang w:val="es-ES_tradnl"/>
        </w:rPr>
        <w:t>Malawi</w:t>
      </w:r>
      <w:r>
        <w:rPr>
          <w:rFonts w:asciiTheme="minorHAnsi" w:eastAsia="SimSun" w:hAnsiTheme="minorHAnsi"/>
          <w:i/>
          <w:iCs/>
          <w:lang w:val="es-ES_tradnl"/>
        </w:rPr>
        <w:t xml:space="preserve"> </w:t>
      </w:r>
      <w:r w:rsidR="00695C41" w:rsidRPr="00B20D3E">
        <w:rPr>
          <w:i/>
          <w:iCs/>
          <w:lang w:val="es-ES_tradnl"/>
        </w:rPr>
        <w:t xml:space="preserve">(Ministry of Information, Tourism and Civic Education, Lilongwe): </w:t>
      </w:r>
      <w:r w:rsidR="00DD1CD8" w:rsidRPr="00B20D3E">
        <w:rPr>
          <w:i/>
          <w:iCs/>
          <w:lang w:val="es-ES_tradnl"/>
        </w:rPr>
        <w:t>Cambio de nombre</w:t>
      </w:r>
      <w:r w:rsidR="00695C41" w:rsidRPr="00933EF3">
        <w:rPr>
          <w:rFonts w:asciiTheme="minorHAnsi" w:eastAsia="SimSun" w:hAnsiTheme="minorHAnsi"/>
          <w:i/>
          <w:iCs/>
          <w:webHidden/>
          <w:lang w:val="es-ES_tradnl"/>
        </w:rPr>
        <w:tab/>
      </w:r>
      <w:r w:rsidR="00B20D3E" w:rsidRPr="00933EF3">
        <w:rPr>
          <w:rFonts w:asciiTheme="minorHAnsi" w:eastAsia="SimSun" w:hAnsiTheme="minorHAnsi"/>
          <w:i/>
          <w:iCs/>
          <w:webHidden/>
          <w:lang w:val="es-ES_tradnl"/>
        </w:rPr>
        <w:tab/>
      </w:r>
      <w:r w:rsidR="006A15FF" w:rsidRPr="006A15FF">
        <w:rPr>
          <w:rFonts w:asciiTheme="minorHAnsi" w:eastAsia="SimSun" w:hAnsiTheme="minorHAnsi"/>
          <w:webHidden/>
          <w:lang w:val="es-ES_tradnl"/>
        </w:rPr>
        <w:t>20</w:t>
      </w:r>
    </w:p>
    <w:p w:rsidR="008D503D" w:rsidRDefault="008D503D" w:rsidP="006A15FF">
      <w:pPr>
        <w:pStyle w:val="TOC2"/>
        <w:tabs>
          <w:tab w:val="center" w:leader="dot" w:pos="8505"/>
          <w:tab w:val="right" w:pos="9072"/>
        </w:tabs>
        <w:spacing w:before="120"/>
        <w:ind w:left="284"/>
        <w:rPr>
          <w:lang w:val="es-ES_tradnl"/>
        </w:rPr>
      </w:pPr>
      <w:r w:rsidRPr="00232BD1">
        <w:rPr>
          <w:lang w:val="es-ES_tradnl"/>
        </w:rPr>
        <w:t>Restricciones de servicio</w:t>
      </w:r>
      <w:r w:rsidR="00D40F29">
        <w:rPr>
          <w:lang w:val="es-ES_tradnl"/>
        </w:rPr>
        <w:tab/>
      </w:r>
      <w:r w:rsidR="00D40F29">
        <w:rPr>
          <w:lang w:val="es-ES_tradnl"/>
        </w:rPr>
        <w:tab/>
        <w:t>2</w:t>
      </w:r>
      <w:r w:rsidR="006A15FF">
        <w:rPr>
          <w:lang w:val="es-ES_tradnl"/>
        </w:rPr>
        <w:t>1</w:t>
      </w:r>
    </w:p>
    <w:p w:rsidR="00232BD1" w:rsidRPr="00232BD1" w:rsidRDefault="008D503D" w:rsidP="006A15FF">
      <w:pPr>
        <w:pStyle w:val="TOC2"/>
        <w:tabs>
          <w:tab w:val="center" w:leader="dot" w:pos="8505"/>
          <w:tab w:val="right" w:pos="9072"/>
        </w:tabs>
        <w:spacing w:before="120"/>
        <w:ind w:left="284"/>
        <w:rPr>
          <w:rFonts w:eastAsiaTheme="minorEastAsia"/>
          <w:lang w:val="es-ES_tradnl"/>
        </w:rPr>
      </w:pPr>
      <w:r>
        <w:rPr>
          <w:lang w:val="es-ES_tradnl"/>
        </w:rPr>
        <w:t>C</w:t>
      </w:r>
      <w:r w:rsidR="00232BD1" w:rsidRPr="00232BD1">
        <w:rPr>
          <w:lang w:val="es-ES_tradnl"/>
        </w:rPr>
        <w:t xml:space="preserve">omunicaciones por intermediario (Call-Back) y procedimientos alternativos de llamada </w:t>
      </w:r>
      <w:r w:rsidR="006A15FF">
        <w:rPr>
          <w:lang w:val="es-ES_tradnl"/>
        </w:rPr>
        <w:br/>
      </w:r>
      <w:r w:rsidR="00232BD1" w:rsidRPr="00232BD1">
        <w:rPr>
          <w:lang w:val="es-ES_tradnl"/>
        </w:rPr>
        <w:t>(Res. 21 Rev. PP</w:t>
      </w:r>
      <w:r w:rsidR="006A15FF">
        <w:rPr>
          <w:lang w:val="es-ES_tradnl"/>
        </w:rPr>
        <w:noBreakHyphen/>
      </w:r>
      <w:r w:rsidR="00232BD1" w:rsidRPr="00232BD1">
        <w:rPr>
          <w:lang w:val="es-ES_tradnl"/>
        </w:rPr>
        <w:t>2006)</w:t>
      </w:r>
      <w:r w:rsidR="00232BD1"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="00933EF3">
        <w:rPr>
          <w:webHidden/>
          <w:lang w:val="es-ES_tradnl"/>
        </w:rPr>
        <w:t>2</w:t>
      </w:r>
      <w:r w:rsidR="006A15FF">
        <w:rPr>
          <w:webHidden/>
          <w:lang w:val="es-ES_tradnl"/>
        </w:rPr>
        <w:t>1</w:t>
      </w:r>
    </w:p>
    <w:p w:rsidR="00A7042B" w:rsidRPr="00C56B35" w:rsidRDefault="00A7042B" w:rsidP="00465DF2">
      <w:pPr>
        <w:pStyle w:val="TOC1"/>
        <w:tabs>
          <w:tab w:val="center" w:leader="dot" w:pos="8505"/>
          <w:tab w:val="right" w:pos="9072"/>
        </w:tabs>
        <w:spacing w:after="60"/>
        <w:rPr>
          <w:rFonts w:eastAsiaTheme="minorEastAsia"/>
          <w:lang w:val="es-ES_tradnl"/>
        </w:rPr>
      </w:pPr>
      <w:r w:rsidRPr="002B3539">
        <w:rPr>
          <w:b/>
          <w:bCs/>
          <w:lang w:val="es-ES"/>
        </w:rPr>
        <w:t>Enmiendas a las publicaciones de servicio</w:t>
      </w:r>
    </w:p>
    <w:p w:rsidR="00232BD1" w:rsidRDefault="00232BD1" w:rsidP="006A15FF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webHidden/>
          <w:lang w:val="es-ES_tradnl"/>
        </w:rPr>
      </w:pPr>
      <w:r w:rsidRPr="00232BD1">
        <w:rPr>
          <w:lang w:val="es-ES_tradnl"/>
        </w:rPr>
        <w:t>Nomenclátor de las estaciones de comprobación técnica internacional de las emisiones (Lista VIII)</w:t>
      </w:r>
      <w:r w:rsidRPr="00232BD1">
        <w:rPr>
          <w:webHidden/>
          <w:lang w:val="es-ES_tradnl"/>
        </w:rPr>
        <w:tab/>
      </w:r>
      <w:r w:rsidR="002E27BE">
        <w:rPr>
          <w:webHidden/>
          <w:lang w:val="es-ES_tradnl"/>
        </w:rPr>
        <w:tab/>
      </w:r>
      <w:r w:rsidR="00880DBE">
        <w:rPr>
          <w:webHidden/>
          <w:lang w:val="es-ES_tradnl"/>
        </w:rPr>
        <w:t>2</w:t>
      </w:r>
      <w:r w:rsidR="006A15FF">
        <w:rPr>
          <w:webHidden/>
          <w:lang w:val="es-ES_tradnl"/>
        </w:rPr>
        <w:t>2</w:t>
      </w:r>
    </w:p>
    <w:p w:rsidR="002E27BE" w:rsidRPr="00B20D3E" w:rsidRDefault="00B20D3E" w:rsidP="006A15FF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lang w:val="es-ES_tradnl"/>
        </w:rPr>
      </w:pPr>
      <w:r>
        <w:rPr>
          <w:lang w:val="es-ES_tradnl"/>
        </w:rPr>
        <w:t>Lista de indicativos de país de la Recomendación UIT-T E.164 asignados</w:t>
      </w:r>
      <w:r>
        <w:rPr>
          <w:lang w:val="es-ES_tradnl"/>
        </w:rPr>
        <w:tab/>
      </w:r>
      <w:r>
        <w:rPr>
          <w:lang w:val="es-ES_tradnl"/>
        </w:rPr>
        <w:tab/>
      </w:r>
      <w:r w:rsidR="00880DBE">
        <w:rPr>
          <w:lang w:val="es-ES_tradnl"/>
        </w:rPr>
        <w:t>2</w:t>
      </w:r>
      <w:r w:rsidR="006A15FF">
        <w:rPr>
          <w:lang w:val="es-ES_tradnl"/>
        </w:rPr>
        <w:t>3</w:t>
      </w:r>
    </w:p>
    <w:p w:rsidR="00232BD1" w:rsidRPr="00232BD1" w:rsidRDefault="00232BD1" w:rsidP="00880DBE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Lista de números de identificación de expedidor de la tarjeta  con cargo a cuenta para</w:t>
      </w:r>
      <w:r w:rsidR="00A7042B">
        <w:rPr>
          <w:lang w:val="es-ES_tradnl"/>
        </w:rPr>
        <w:br/>
      </w:r>
      <w:r w:rsidRPr="00232BD1">
        <w:rPr>
          <w:lang w:val="es-ES_tradnl"/>
        </w:rPr>
        <w:t>telecomunicaciones internacionales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="00880DBE">
        <w:rPr>
          <w:webHidden/>
          <w:lang w:val="es-ES_tradnl"/>
        </w:rPr>
        <w:t>2</w:t>
      </w:r>
      <w:r w:rsidR="006A15FF">
        <w:rPr>
          <w:webHidden/>
          <w:lang w:val="es-ES_tradnl"/>
        </w:rPr>
        <w:t>4</w:t>
      </w:r>
    </w:p>
    <w:p w:rsidR="00695C41" w:rsidRDefault="00695C41" w:rsidP="00880DB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71B25">
        <w:rPr>
          <w:lang w:val="es-ES_tradnl"/>
        </w:rPr>
        <w:t>Lista de códigos de zona/red de señalización (SANC)</w:t>
      </w:r>
      <w:r>
        <w:rPr>
          <w:lang w:val="es-ES_tradnl"/>
        </w:rPr>
        <w:tab/>
      </w:r>
      <w:r>
        <w:rPr>
          <w:lang w:val="es-ES_tradnl"/>
        </w:rPr>
        <w:tab/>
      </w:r>
      <w:r w:rsidR="006A15FF">
        <w:rPr>
          <w:lang w:val="es-ES_tradnl"/>
        </w:rPr>
        <w:t>25</w:t>
      </w:r>
    </w:p>
    <w:p w:rsidR="00232BD1" w:rsidRPr="00232BD1" w:rsidRDefault="00232BD1" w:rsidP="00465DF2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rFonts w:eastAsiaTheme="minorEastAsia"/>
          <w:lang w:val="es-ES_tradnl"/>
        </w:rPr>
      </w:pPr>
      <w:r w:rsidRPr="00232BD1">
        <w:rPr>
          <w:lang w:val="es-ES_tradnl"/>
        </w:rPr>
        <w:t>Lista de códigos de operador de la UIT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="00880DBE">
        <w:rPr>
          <w:webHidden/>
          <w:lang w:val="es-ES_tradnl"/>
        </w:rPr>
        <w:t>2</w:t>
      </w:r>
      <w:r w:rsidR="006A15FF">
        <w:rPr>
          <w:webHidden/>
          <w:lang w:val="es-ES_tradnl"/>
        </w:rPr>
        <w:t>5</w:t>
      </w:r>
    </w:p>
    <w:p w:rsidR="00232BD1" w:rsidRDefault="00232BD1" w:rsidP="00880DBE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webHidden/>
          <w:lang w:val="es-ES_tradnl"/>
        </w:rPr>
      </w:pPr>
      <w:r w:rsidRPr="00232BD1">
        <w:rPr>
          <w:lang w:val="es-ES_tradnl"/>
        </w:rPr>
        <w:t>Lista de códigos de puntos de señalización internacional (ISPC)</w:t>
      </w:r>
      <w:r w:rsidRPr="00232BD1">
        <w:rPr>
          <w:webHidden/>
          <w:lang w:val="es-ES_tradnl"/>
        </w:rPr>
        <w:tab/>
      </w:r>
      <w:r w:rsidR="00A7042B">
        <w:rPr>
          <w:webHidden/>
          <w:lang w:val="es-ES_tradnl"/>
        </w:rPr>
        <w:tab/>
      </w:r>
      <w:r w:rsidR="00880DBE">
        <w:rPr>
          <w:webHidden/>
          <w:lang w:val="es-ES_tradnl"/>
        </w:rPr>
        <w:t>2</w:t>
      </w:r>
      <w:r w:rsidR="006A15FF">
        <w:rPr>
          <w:webHidden/>
          <w:lang w:val="es-ES_tradnl"/>
        </w:rPr>
        <w:t>6</w:t>
      </w:r>
    </w:p>
    <w:p w:rsidR="002E27BE" w:rsidRPr="002E27BE" w:rsidRDefault="002E27BE" w:rsidP="002E27BE">
      <w:pPr>
        <w:pStyle w:val="TOC2"/>
        <w:tabs>
          <w:tab w:val="center" w:leader="dot" w:pos="8505"/>
          <w:tab w:val="right" w:pos="9072"/>
        </w:tabs>
        <w:spacing w:before="180"/>
        <w:ind w:left="284"/>
        <w:rPr>
          <w:lang w:val="es-ES_tradnl"/>
        </w:rPr>
      </w:pPr>
      <w:r w:rsidRPr="002E27BE">
        <w:rPr>
          <w:lang w:val="es-ES_tradnl"/>
        </w:rPr>
        <w:t>Plan de numeración nacional</w:t>
      </w:r>
      <w:r w:rsidRPr="002E27BE">
        <w:rPr>
          <w:lang w:val="es-ES_tradnl"/>
        </w:rPr>
        <w:tab/>
      </w:r>
      <w:r w:rsidR="006A15FF">
        <w:rPr>
          <w:lang w:val="es-ES_tradnl"/>
        </w:rPr>
        <w:tab/>
        <w:t>28</w:t>
      </w:r>
    </w:p>
    <w:p w:rsidR="00E43D70" w:rsidRDefault="00E43D70" w:rsidP="00A7042B">
      <w:pPr>
        <w:rPr>
          <w:rFonts w:eastAsiaTheme="minorEastAsia"/>
          <w:lang w:val="es-ES_tradnl"/>
        </w:rPr>
      </w:pP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4F12AC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31.III.2016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50" w:name="_Toc252180814"/>
      <w:bookmarkStart w:id="351" w:name="_Toc253408617"/>
      <w:bookmarkStart w:id="352" w:name="_Toc255825118"/>
      <w:bookmarkStart w:id="353" w:name="_Toc259796934"/>
      <w:bookmarkStart w:id="354" w:name="_Toc262578225"/>
      <w:bookmarkStart w:id="355" w:name="_Toc265230207"/>
      <w:bookmarkStart w:id="356" w:name="_Toc266196247"/>
      <w:bookmarkStart w:id="357" w:name="_Toc266196852"/>
      <w:bookmarkStart w:id="358" w:name="_Toc268852784"/>
      <w:bookmarkStart w:id="359" w:name="_Toc271705006"/>
      <w:bookmarkStart w:id="360" w:name="_Toc273033461"/>
      <w:bookmarkStart w:id="361" w:name="_Toc274227193"/>
      <w:bookmarkStart w:id="362" w:name="_Toc276730706"/>
      <w:bookmarkStart w:id="363" w:name="_Toc279670830"/>
      <w:bookmarkStart w:id="364" w:name="_Toc280349883"/>
      <w:bookmarkStart w:id="365" w:name="_Toc282526515"/>
      <w:bookmarkStart w:id="366" w:name="_Toc283740090"/>
      <w:bookmarkStart w:id="367" w:name="_Toc286165548"/>
      <w:bookmarkStart w:id="368" w:name="_Toc288732120"/>
      <w:bookmarkStart w:id="369" w:name="_Toc291005938"/>
      <w:bookmarkStart w:id="370" w:name="_Toc292706389"/>
      <w:bookmarkStart w:id="371" w:name="_Toc295388393"/>
      <w:bookmarkStart w:id="372" w:name="_Toc296610506"/>
      <w:bookmarkStart w:id="373" w:name="_Toc297899982"/>
      <w:bookmarkStart w:id="374" w:name="_Toc301947204"/>
      <w:bookmarkStart w:id="375" w:name="_Toc303344656"/>
      <w:bookmarkStart w:id="376" w:name="_Toc304895925"/>
      <w:bookmarkStart w:id="377" w:name="_Toc308532550"/>
      <w:bookmarkStart w:id="378" w:name="_Toc313981344"/>
      <w:bookmarkStart w:id="379" w:name="_Toc316480892"/>
      <w:bookmarkStart w:id="380" w:name="_Toc319073132"/>
      <w:bookmarkStart w:id="381" w:name="_Toc320602812"/>
      <w:bookmarkStart w:id="382" w:name="_Toc321308876"/>
      <w:bookmarkStart w:id="383" w:name="_Toc323050812"/>
      <w:bookmarkStart w:id="384" w:name="_Toc323907409"/>
      <w:bookmarkStart w:id="385" w:name="_Toc331071412"/>
      <w:bookmarkStart w:id="386" w:name="_Toc332274659"/>
      <w:bookmarkStart w:id="387" w:name="_Toc334778511"/>
      <w:bookmarkStart w:id="388" w:name="_Toc336263068"/>
      <w:bookmarkStart w:id="389" w:name="_Toc337214302"/>
      <w:bookmarkStart w:id="390" w:name="_Toc338334118"/>
      <w:bookmarkStart w:id="391" w:name="_Toc340228239"/>
      <w:bookmarkStart w:id="392" w:name="_Toc341435082"/>
      <w:bookmarkStart w:id="393" w:name="_Toc342912215"/>
      <w:bookmarkStart w:id="394" w:name="_Toc343265189"/>
      <w:bookmarkStart w:id="395" w:name="_Toc345584975"/>
      <w:bookmarkStart w:id="396" w:name="_Toc346877107"/>
      <w:bookmarkStart w:id="397" w:name="_Toc348013762"/>
      <w:bookmarkStart w:id="398" w:name="_Toc349289476"/>
      <w:bookmarkStart w:id="399" w:name="_Toc350779889"/>
      <w:bookmarkStart w:id="400" w:name="_Toc351713750"/>
      <w:bookmarkStart w:id="401" w:name="_Toc353278381"/>
      <w:bookmarkStart w:id="402" w:name="_Toc354393668"/>
      <w:bookmarkStart w:id="403" w:name="_Toc355866559"/>
      <w:bookmarkStart w:id="404" w:name="_Toc357172131"/>
      <w:bookmarkStart w:id="405" w:name="_Toc358380585"/>
      <w:bookmarkStart w:id="406" w:name="_Toc359592115"/>
      <w:bookmarkStart w:id="407" w:name="_Toc361130955"/>
      <w:bookmarkStart w:id="408" w:name="_Toc361990639"/>
      <w:bookmarkStart w:id="409" w:name="_Toc363827502"/>
      <w:bookmarkStart w:id="410" w:name="_Toc364761757"/>
      <w:bookmarkStart w:id="411" w:name="_Toc366497570"/>
      <w:bookmarkStart w:id="412" w:name="_Toc367955887"/>
      <w:bookmarkStart w:id="413" w:name="_Toc369255104"/>
      <w:bookmarkStart w:id="414" w:name="_Toc370388931"/>
      <w:bookmarkStart w:id="415" w:name="_Toc371690028"/>
      <w:bookmarkStart w:id="416" w:name="_Toc373242810"/>
      <w:bookmarkStart w:id="417" w:name="_Toc374090737"/>
      <w:bookmarkStart w:id="418" w:name="_Toc374693363"/>
      <w:bookmarkStart w:id="419" w:name="_Toc377021948"/>
      <w:bookmarkStart w:id="420" w:name="_Toc378602304"/>
      <w:bookmarkStart w:id="421" w:name="_Toc379450027"/>
      <w:bookmarkStart w:id="422" w:name="_Toc380670201"/>
      <w:bookmarkStart w:id="423" w:name="_Toc381884136"/>
      <w:bookmarkStart w:id="424" w:name="_Toc383176317"/>
      <w:bookmarkStart w:id="425" w:name="_Toc384821876"/>
      <w:bookmarkStart w:id="426" w:name="_Toc385938599"/>
      <w:bookmarkStart w:id="427" w:name="_Toc389037499"/>
      <w:bookmarkStart w:id="428" w:name="_Toc390075809"/>
      <w:bookmarkStart w:id="429" w:name="_Toc391387210"/>
      <w:bookmarkStart w:id="430" w:name="_Toc392593311"/>
      <w:bookmarkStart w:id="431" w:name="_Toc393879047"/>
      <w:bookmarkStart w:id="432" w:name="_Toc395100071"/>
      <w:bookmarkStart w:id="433" w:name="_Toc396223656"/>
      <w:bookmarkStart w:id="434" w:name="_Toc397595049"/>
      <w:bookmarkStart w:id="435" w:name="_Toc399248273"/>
      <w:bookmarkStart w:id="436" w:name="_Toc400455627"/>
      <w:bookmarkStart w:id="437" w:name="_Toc401910818"/>
      <w:bookmarkStart w:id="438" w:name="_Toc403048158"/>
      <w:bookmarkStart w:id="439" w:name="_Toc404347560"/>
      <w:bookmarkStart w:id="440" w:name="_Toc405802695"/>
      <w:bookmarkStart w:id="441" w:name="_Toc406576791"/>
      <w:bookmarkStart w:id="442" w:name="_Toc408823949"/>
      <w:bookmarkStart w:id="443" w:name="_Toc410026909"/>
      <w:bookmarkStart w:id="444" w:name="_Toc410913015"/>
      <w:bookmarkStart w:id="445" w:name="_Toc415665857"/>
      <w:bookmarkStart w:id="446" w:name="_Toc417648365"/>
      <w:bookmarkStart w:id="447" w:name="_Toc418252407"/>
      <w:bookmarkStart w:id="448" w:name="_Toc418601838"/>
      <w:bookmarkStart w:id="449" w:name="_Toc421177158"/>
      <w:bookmarkStart w:id="450" w:name="_Toc422476096"/>
      <w:bookmarkStart w:id="451" w:name="_Toc423527137"/>
      <w:bookmarkStart w:id="452" w:name="_Toc424895561"/>
      <w:bookmarkStart w:id="453" w:name="_Toc428367860"/>
      <w:bookmarkStart w:id="454" w:name="_Toc429122146"/>
      <w:bookmarkStart w:id="455" w:name="_Toc430184023"/>
      <w:bookmarkStart w:id="456" w:name="_Toc434309341"/>
      <w:bookmarkStart w:id="457" w:name="_Toc435690627"/>
      <w:bookmarkStart w:id="458" w:name="_Toc437441135"/>
      <w:bookmarkStart w:id="459" w:name="_Toc437956414"/>
      <w:bookmarkStart w:id="460" w:name="_Toc439840791"/>
      <w:bookmarkStart w:id="461" w:name="_Toc442883548"/>
      <w:bookmarkStart w:id="462" w:name="_Toc443382392"/>
      <w:r w:rsidRPr="00FC5B29">
        <w:rPr>
          <w:lang w:val="es-ES"/>
        </w:rPr>
        <w:lastRenderedPageBreak/>
        <w:t>INFORMACIÓN  GENERAL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63" w:name="_Toc252180815"/>
      <w:bookmarkStart w:id="464" w:name="_Toc253408618"/>
      <w:bookmarkStart w:id="465" w:name="_Toc255825119"/>
      <w:bookmarkStart w:id="466" w:name="_Toc259796935"/>
      <w:bookmarkStart w:id="467" w:name="_Toc262578226"/>
      <w:bookmarkStart w:id="468" w:name="_Toc265230208"/>
      <w:bookmarkStart w:id="469" w:name="_Toc266196248"/>
      <w:bookmarkStart w:id="470" w:name="_Toc266196853"/>
      <w:bookmarkStart w:id="471" w:name="_Toc268852785"/>
      <w:bookmarkStart w:id="472" w:name="_Toc271705007"/>
      <w:bookmarkStart w:id="473" w:name="_Toc273033462"/>
      <w:bookmarkStart w:id="474" w:name="_Toc274227194"/>
      <w:bookmarkStart w:id="475" w:name="_Toc276730707"/>
      <w:bookmarkStart w:id="476" w:name="_Toc279670831"/>
      <w:bookmarkStart w:id="477" w:name="_Toc280349884"/>
      <w:bookmarkStart w:id="478" w:name="_Toc282526516"/>
      <w:bookmarkStart w:id="479" w:name="_Toc283740091"/>
      <w:bookmarkStart w:id="480" w:name="_Toc286165549"/>
      <w:bookmarkStart w:id="481" w:name="_Toc288732121"/>
      <w:bookmarkStart w:id="482" w:name="_Toc291005939"/>
      <w:bookmarkStart w:id="483" w:name="_Toc292706390"/>
      <w:bookmarkStart w:id="484" w:name="_Toc295388394"/>
      <w:bookmarkStart w:id="485" w:name="_Toc296610507"/>
      <w:bookmarkStart w:id="486" w:name="_Toc297899983"/>
      <w:bookmarkStart w:id="487" w:name="_Toc301947205"/>
      <w:bookmarkStart w:id="488" w:name="_Toc303344657"/>
      <w:bookmarkStart w:id="489" w:name="_Toc304895926"/>
      <w:bookmarkStart w:id="490" w:name="_Toc308532551"/>
      <w:bookmarkStart w:id="491" w:name="_Toc311112751"/>
      <w:bookmarkStart w:id="492" w:name="_Toc313981345"/>
      <w:bookmarkStart w:id="493" w:name="_Toc316480893"/>
      <w:bookmarkStart w:id="494" w:name="_Toc319073133"/>
      <w:bookmarkStart w:id="495" w:name="_Toc320602813"/>
      <w:bookmarkStart w:id="496" w:name="_Toc321308877"/>
      <w:bookmarkStart w:id="497" w:name="_Toc323050813"/>
      <w:bookmarkStart w:id="498" w:name="_Toc323907410"/>
      <w:bookmarkStart w:id="499" w:name="_Toc331071413"/>
      <w:bookmarkStart w:id="500" w:name="_Toc332274660"/>
      <w:bookmarkStart w:id="501" w:name="_Toc334778512"/>
      <w:bookmarkStart w:id="502" w:name="_Toc336263069"/>
      <w:bookmarkStart w:id="503" w:name="_Toc337214303"/>
      <w:bookmarkStart w:id="504" w:name="_Toc338334119"/>
      <w:bookmarkStart w:id="505" w:name="_Toc340228240"/>
      <w:bookmarkStart w:id="506" w:name="_Toc341435083"/>
      <w:bookmarkStart w:id="507" w:name="_Toc342912216"/>
      <w:bookmarkStart w:id="508" w:name="_Toc343265190"/>
      <w:bookmarkStart w:id="509" w:name="_Toc345584976"/>
      <w:bookmarkStart w:id="510" w:name="_Toc346877108"/>
      <w:bookmarkStart w:id="511" w:name="_Toc348013763"/>
      <w:bookmarkStart w:id="512" w:name="_Toc349289477"/>
      <w:bookmarkStart w:id="513" w:name="_Toc350779890"/>
      <w:bookmarkStart w:id="514" w:name="_Toc351713751"/>
      <w:bookmarkStart w:id="515" w:name="_Toc353278382"/>
      <w:bookmarkStart w:id="516" w:name="_Toc354393669"/>
      <w:bookmarkStart w:id="517" w:name="_Toc355866560"/>
      <w:bookmarkStart w:id="518" w:name="_Toc357172132"/>
      <w:bookmarkStart w:id="519" w:name="_Toc358380586"/>
      <w:bookmarkStart w:id="520" w:name="_Toc359592116"/>
      <w:bookmarkStart w:id="521" w:name="_Toc361130956"/>
      <w:bookmarkStart w:id="522" w:name="_Toc361990640"/>
      <w:bookmarkStart w:id="523" w:name="_Toc363827503"/>
      <w:bookmarkStart w:id="524" w:name="_Toc364761758"/>
      <w:bookmarkStart w:id="525" w:name="_Toc366497571"/>
      <w:bookmarkStart w:id="526" w:name="_Toc367955888"/>
      <w:bookmarkStart w:id="527" w:name="_Toc369255105"/>
      <w:bookmarkStart w:id="528" w:name="_Toc370388932"/>
      <w:bookmarkStart w:id="529" w:name="_Toc371690029"/>
      <w:bookmarkStart w:id="530" w:name="_Toc373242811"/>
      <w:bookmarkStart w:id="531" w:name="_Toc374090738"/>
      <w:bookmarkStart w:id="532" w:name="_Toc374693364"/>
      <w:bookmarkStart w:id="533" w:name="_Toc377021949"/>
      <w:bookmarkStart w:id="534" w:name="_Toc378602305"/>
      <w:bookmarkStart w:id="535" w:name="_Toc379450028"/>
      <w:bookmarkStart w:id="536" w:name="_Toc380670202"/>
      <w:bookmarkStart w:id="537" w:name="_Toc381884137"/>
      <w:bookmarkStart w:id="538" w:name="_Toc383176318"/>
      <w:bookmarkStart w:id="539" w:name="_Toc384821877"/>
      <w:bookmarkStart w:id="540" w:name="_Toc385938600"/>
      <w:bookmarkStart w:id="541" w:name="_Toc389037500"/>
      <w:bookmarkStart w:id="542" w:name="_Toc390075810"/>
      <w:bookmarkStart w:id="543" w:name="_Toc391387211"/>
      <w:bookmarkStart w:id="544" w:name="_Toc392593312"/>
      <w:bookmarkStart w:id="545" w:name="_Toc393879048"/>
      <w:bookmarkStart w:id="546" w:name="_Toc395100072"/>
      <w:bookmarkStart w:id="547" w:name="_Toc396223657"/>
      <w:bookmarkStart w:id="548" w:name="_Toc397595050"/>
      <w:bookmarkStart w:id="549" w:name="_Toc399248274"/>
      <w:bookmarkStart w:id="550" w:name="_Toc400455628"/>
      <w:bookmarkStart w:id="551" w:name="_Toc401910819"/>
      <w:bookmarkStart w:id="552" w:name="_Toc403048159"/>
      <w:bookmarkStart w:id="553" w:name="_Toc404347561"/>
      <w:bookmarkStart w:id="554" w:name="_Toc405802696"/>
      <w:bookmarkStart w:id="555" w:name="_Toc406576792"/>
      <w:bookmarkStart w:id="556" w:name="_Toc408823950"/>
      <w:bookmarkStart w:id="557" w:name="_Toc410026910"/>
      <w:bookmarkStart w:id="558" w:name="_Toc410913016"/>
      <w:bookmarkStart w:id="559" w:name="_Toc415665858"/>
      <w:bookmarkStart w:id="560" w:name="_Toc417648366"/>
      <w:bookmarkStart w:id="561" w:name="_Toc418252408"/>
      <w:bookmarkStart w:id="562" w:name="_Toc418601839"/>
      <w:bookmarkStart w:id="563" w:name="_Toc421177159"/>
      <w:bookmarkStart w:id="564" w:name="_Toc422476097"/>
      <w:bookmarkStart w:id="565" w:name="_Toc423527138"/>
      <w:bookmarkStart w:id="566" w:name="_Toc424895562"/>
      <w:bookmarkStart w:id="567" w:name="_Toc428367861"/>
      <w:bookmarkStart w:id="568" w:name="_Toc429122147"/>
      <w:bookmarkStart w:id="569" w:name="_Toc430184024"/>
      <w:bookmarkStart w:id="570" w:name="_Toc434309342"/>
      <w:bookmarkStart w:id="571" w:name="_Toc435690628"/>
      <w:bookmarkStart w:id="572" w:name="_Toc437441136"/>
      <w:bookmarkStart w:id="573" w:name="_Toc437956415"/>
      <w:bookmarkStart w:id="574" w:name="_Toc439840792"/>
      <w:bookmarkStart w:id="575" w:name="_Toc442883549"/>
      <w:bookmarkStart w:id="576" w:name="_Toc443382393"/>
      <w:r w:rsidRPr="00F579A2">
        <w:rPr>
          <w:lang w:val="es-ES_tradnl"/>
        </w:rPr>
        <w:t>Listas anexas al Boletín de Explotación de la UIT</w:t>
      </w:r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31309B" w:rsidRDefault="0031309B" w:rsidP="0031309B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1096</w:t>
      </w:r>
      <w:r>
        <w:rPr>
          <w:lang w:val="es-ES"/>
        </w:rPr>
        <w:tab/>
      </w:r>
      <w:r>
        <w:rPr>
          <w:lang w:val="es-ES_tradnl"/>
        </w:rPr>
        <w:t>H</w:t>
      </w:r>
      <w:r w:rsidRPr="00DC223F">
        <w:rPr>
          <w:lang w:val="es-ES_tradnl"/>
        </w:rPr>
        <w:t>ora legal</w:t>
      </w:r>
      <w:r>
        <w:rPr>
          <w:lang w:val="es-ES_tradnl"/>
        </w:rPr>
        <w:t xml:space="preserve"> 2016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bookmarkStart w:id="577" w:name="_GoBack"/>
      <w:bookmarkEnd w:id="577"/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4F12A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78" w:name="_Toc10609490"/>
            <w:bookmarkStart w:id="579" w:name="_Toc7833766"/>
            <w:bookmarkStart w:id="580" w:name="_Toc8813736"/>
            <w:bookmarkStart w:id="581" w:name="_Toc10609497"/>
            <w:bookmarkStart w:id="58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66692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4F12A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A66692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4F12A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66692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78"/>
      <w:bookmarkEnd w:id="579"/>
      <w:bookmarkEnd w:id="580"/>
      <w:bookmarkEnd w:id="581"/>
      <w:bookmarkEnd w:id="582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1165C" w:rsidRPr="0011165C" w:rsidRDefault="0011165C" w:rsidP="0011165C">
      <w:pPr>
        <w:pStyle w:val="Heading20"/>
        <w:spacing w:before="0"/>
        <w:rPr>
          <w:sz w:val="28"/>
          <w:lang w:val="es-ES_tradnl"/>
        </w:rPr>
      </w:pPr>
      <w:r w:rsidRPr="0011165C">
        <w:rPr>
          <w:sz w:val="28"/>
          <w:lang w:val="es-ES_tradnl"/>
        </w:rPr>
        <w:lastRenderedPageBreak/>
        <w:t>Aprobación de Recomendaciones UIT-T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Por AAP-76, se anunció la aprobación de las Recomendaciones UIT-T siguientes, de conformidad con el procedimiento definido en la Recomendación UIT-T A.8: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>ITU-T J.94 (1998) Amd. 3 (03/2016)</w:t>
      </w:r>
    </w:p>
    <w:p w:rsidR="00642D15" w:rsidRPr="00367BCC" w:rsidRDefault="00642D15" w:rsidP="00F96C88">
      <w:pPr>
        <w:ind w:left="567" w:hanging="567"/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>ITU-T J.183 (03/2016): Multiplexación por división en el tiempo de trenes de transporte MPEG-2 múltiples por sistemas de televisión por cable</w:t>
      </w:r>
    </w:p>
    <w:p w:rsidR="00642D15" w:rsidRPr="00367BCC" w:rsidRDefault="00642D15" w:rsidP="00F96C88">
      <w:pPr>
        <w:ind w:left="567" w:hanging="567"/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>ITU-T J.195.1 (03/2016): Requisitos funcionales de la transmisión de alta velocidad por redes coaxiales conectadas con fibra hasta el edificio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ITU-T J.196.1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 - Nuevo texto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ITU-T J.207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 - Nuevo texto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ITU-T J.223.1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 - Nuevo texto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ITU-T J.288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 - Nuevo texto</w:t>
      </w:r>
    </w:p>
    <w:p w:rsidR="00642D15" w:rsidRPr="00367BCC" w:rsidRDefault="00642D15" w:rsidP="00F96C88">
      <w:pPr>
        <w:ind w:left="567" w:hanging="567"/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 xml:space="preserve">– 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>TU-T J.341 (03/2016): Medición objetiva de la calidad de vídeo multimedios percibida en presencia de una referencia íntegra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ITU-T M.3160 (2008) Amd. 1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>ITU-T P.912 (03/2016): Métodos de evaluación subjetiva de la calidad de vídeo para tareas de reconocimiento</w:t>
      </w:r>
    </w:p>
    <w:p w:rsidR="00642D15" w:rsidRPr="00367BCC" w:rsidRDefault="00642D15" w:rsidP="00F96C88">
      <w:pPr>
        <w:ind w:left="567" w:hanging="567"/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>ITU-T P.913 (03/2016): Métodos para la evaluación subjetiva de la calidad de vídeo, la calidad de audio, la calidad audiovisual del vídeo por Internet y la calidad de distribución de televisión en cualquier entorno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ITU-T P.914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 - Nuevo texto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ITU-T P.915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 - Nuevo texto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ITU-T P.916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 - Nuevo texto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 xml:space="preserve">– 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TU-T X.784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 - Nuevo texto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ITU-T Y.3510 (02/2016): Requisitos de infraestructura para la computación en nube 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>–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ITU-T Y.4553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 - Nuevo texto</w:t>
      </w:r>
    </w:p>
    <w:p w:rsidR="00642D15" w:rsidRPr="00367BCC" w:rsidRDefault="00642D15" w:rsidP="00367BCC">
      <w:pPr>
        <w:rPr>
          <w:rFonts w:asciiTheme="minorHAnsi" w:hAnsiTheme="minorHAnsi"/>
          <w:spacing w:val="-4"/>
          <w:lang w:val="es-ES"/>
        </w:rPr>
      </w:pPr>
      <w:r w:rsidRPr="00367BCC">
        <w:rPr>
          <w:rFonts w:asciiTheme="minorHAnsi" w:hAnsiTheme="minorHAnsi"/>
          <w:spacing w:val="-4"/>
          <w:lang w:val="es-ES"/>
        </w:rPr>
        <w:t xml:space="preserve">– </w:t>
      </w:r>
      <w:r w:rsidR="00367BCC">
        <w:rPr>
          <w:rFonts w:asciiTheme="minorHAnsi" w:hAnsiTheme="minorHAnsi"/>
          <w:spacing w:val="-4"/>
          <w:lang w:val="es-ES"/>
        </w:rPr>
        <w:tab/>
      </w:r>
      <w:r w:rsidRPr="00367BCC">
        <w:rPr>
          <w:rFonts w:asciiTheme="minorHAnsi" w:hAnsiTheme="minorHAnsi"/>
          <w:spacing w:val="-4"/>
          <w:lang w:val="es-ES"/>
        </w:rPr>
        <w:t xml:space="preserve">TU-T Y.4702 (03/2016): </w:t>
      </w:r>
      <w:r w:rsidRPr="00367BCC">
        <w:rPr>
          <w:rFonts w:asciiTheme="minorHAnsi" w:hAnsiTheme="minorHAnsi"/>
          <w:i/>
          <w:iCs/>
          <w:spacing w:val="-4"/>
          <w:lang w:val="es-ES_tradnl"/>
        </w:rPr>
        <w:t>N</w:t>
      </w:r>
      <w:r w:rsidRPr="00367BCC">
        <w:rPr>
          <w:rFonts w:asciiTheme="minorHAnsi" w:hAnsiTheme="minorHAnsi" w:cstheme="minorBidi"/>
          <w:i/>
          <w:iCs/>
          <w:spacing w:val="-4"/>
          <w:lang w:val="es-ES_tradnl"/>
        </w:rPr>
        <w:t>inguna traducción disponible - Nuevo texto</w:t>
      </w:r>
    </w:p>
    <w:p w:rsidR="00B6094F" w:rsidRDefault="00B609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B6094F" w:rsidRPr="004A6B05" w:rsidRDefault="00B6094F" w:rsidP="00B6094F">
      <w:pPr>
        <w:pStyle w:val="Heading20"/>
        <w:spacing w:before="240"/>
        <w:rPr>
          <w:sz w:val="28"/>
          <w:lang w:val="es-ES"/>
        </w:rPr>
      </w:pPr>
      <w:r w:rsidRPr="004A6B05">
        <w:rPr>
          <w:sz w:val="28"/>
          <w:lang w:val="es-ES"/>
        </w:rPr>
        <w:lastRenderedPageBreak/>
        <w:t>Plan de numeración para las telecomunicaciones públicas internacionales</w:t>
      </w:r>
      <w:r w:rsidRPr="004A6B05">
        <w:rPr>
          <w:sz w:val="28"/>
          <w:lang w:val="es-ES"/>
        </w:rPr>
        <w:br/>
        <w:t>(Recomendación UIT-T E.164 (11/2010))</w:t>
      </w:r>
    </w:p>
    <w:p w:rsidR="00B6094F" w:rsidRDefault="00B6094F" w:rsidP="00B6094F">
      <w:pPr>
        <w:spacing w:before="240" w:after="120"/>
        <w:rPr>
          <w:b/>
          <w:lang w:val="es-ES"/>
        </w:rPr>
      </w:pPr>
      <w:r>
        <w:rPr>
          <w:b/>
          <w:lang w:val="es-ES"/>
        </w:rPr>
        <w:t>Nota de la TSB</w:t>
      </w:r>
    </w:p>
    <w:p w:rsidR="00B6094F" w:rsidRDefault="00B6094F" w:rsidP="00B6094F">
      <w:pPr>
        <w:spacing w:before="240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Códigos de identificación de redes internacionales</w:t>
      </w:r>
    </w:p>
    <w:p w:rsidR="00B6094F" w:rsidRPr="005F085B" w:rsidRDefault="00B6094F" w:rsidP="00B6094F">
      <w:pPr>
        <w:spacing w:before="240"/>
        <w:rPr>
          <w:lang w:val="es-ES"/>
        </w:rPr>
      </w:pPr>
      <w:r>
        <w:rPr>
          <w:lang w:val="es-ES"/>
        </w:rPr>
        <w:t xml:space="preserve">Asociado con el indicativo de país 883 compartido para las redes internacionales, ha sido </w:t>
      </w:r>
      <w:r>
        <w:rPr>
          <w:b/>
          <w:bCs/>
          <w:lang w:val="es-ES"/>
        </w:rPr>
        <w:t>atribuido</w:t>
      </w:r>
      <w:r>
        <w:rPr>
          <w:lang w:val="es-ES"/>
        </w:rPr>
        <w:t xml:space="preserve"> el siguiente código de identificación de </w:t>
      </w:r>
      <w:r w:rsidRPr="00A94A9E">
        <w:rPr>
          <w:b/>
          <w:bCs/>
          <w:lang w:val="es-ES"/>
        </w:rPr>
        <w:t>tres</w:t>
      </w:r>
      <w:r w:rsidRPr="005F085B">
        <w:rPr>
          <w:lang w:val="es-ES"/>
        </w:rPr>
        <w:t xml:space="preserve"> cifras.</w:t>
      </w:r>
    </w:p>
    <w:p w:rsidR="00B6094F" w:rsidRPr="00047734" w:rsidRDefault="00B6094F" w:rsidP="00B6094F">
      <w:pPr>
        <w:rPr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61"/>
        <w:gridCol w:w="2296"/>
        <w:gridCol w:w="1855"/>
        <w:gridCol w:w="2043"/>
      </w:tblGrid>
      <w:tr w:rsidR="00B6094F" w:rsidRPr="00035741" w:rsidTr="00B6094F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4F" w:rsidRDefault="00B6094F" w:rsidP="00F8079C">
            <w:pPr>
              <w:pStyle w:val="TableHead1"/>
              <w:spacing w:line="276" w:lineRule="auto"/>
            </w:pPr>
            <w:r>
              <w:t>Solicitante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4F" w:rsidRDefault="00B6094F" w:rsidP="00F8079C">
            <w:pPr>
              <w:pStyle w:val="TableHead1"/>
              <w:spacing w:line="276" w:lineRule="auto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4F" w:rsidRDefault="00B6094F" w:rsidP="00F8079C">
            <w:pPr>
              <w:pStyle w:val="TableHead1"/>
              <w:spacing w:line="276" w:lineRule="auto"/>
              <w:rPr>
                <w:lang w:val="es-ES_tradnl"/>
              </w:rPr>
            </w:pPr>
            <w:r>
              <w:rPr>
                <w:lang w:val="es-ES"/>
              </w:rPr>
              <w:t>Indicativo de país y</w:t>
            </w:r>
            <w:r>
              <w:rPr>
                <w:lang w:val="es-ES"/>
              </w:rPr>
              <w:br/>
              <w:t>código de identificación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Default="00B6094F" w:rsidP="00F8079C">
            <w:pPr>
              <w:pStyle w:val="TableHead1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Fecha de atribución</w:t>
            </w:r>
          </w:p>
        </w:tc>
      </w:tr>
      <w:tr w:rsidR="00B6094F" w:rsidTr="00B6094F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4F" w:rsidRPr="00824BAB" w:rsidRDefault="00B6094F" w:rsidP="00F8079C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2C5F63">
              <w:rPr>
                <w:bCs/>
                <w:sz w:val="18"/>
                <w:szCs w:val="18"/>
                <w:lang w:val="en-US"/>
              </w:rPr>
              <w:t>Communication for Devices in Sweden 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4F" w:rsidRPr="00824BAB" w:rsidRDefault="00B6094F" w:rsidP="00F8079C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2C5F63">
              <w:rPr>
                <w:sz w:val="18"/>
                <w:szCs w:val="18"/>
              </w:rPr>
              <w:t>Communication for Devices in Sweden AB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4F" w:rsidRPr="00824BAB" w:rsidRDefault="00B6094F" w:rsidP="00F8079C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824BAB">
              <w:rPr>
                <w:bCs/>
                <w:sz w:val="18"/>
                <w:szCs w:val="22"/>
                <w:lang w:val="fr-FR"/>
              </w:rPr>
              <w:t>+</w:t>
            </w:r>
            <w:r>
              <w:rPr>
                <w:bCs/>
                <w:sz w:val="18"/>
                <w:szCs w:val="22"/>
              </w:rPr>
              <w:t>883 190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824BAB" w:rsidRDefault="00B6094F" w:rsidP="00F8079C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15</w:t>
            </w:r>
            <w:r w:rsidRPr="00824BAB">
              <w:rPr>
                <w:bCs/>
                <w:sz w:val="18"/>
                <w:szCs w:val="22"/>
                <w:lang w:val="fr-FR"/>
              </w:rPr>
              <w:t>.</w:t>
            </w:r>
            <w:r>
              <w:rPr>
                <w:bCs/>
                <w:sz w:val="18"/>
                <w:szCs w:val="22"/>
                <w:lang w:val="fr-FR"/>
              </w:rPr>
              <w:t>III.2016</w:t>
            </w:r>
          </w:p>
        </w:tc>
      </w:tr>
    </w:tbl>
    <w:p w:rsidR="00B6094F" w:rsidRDefault="00B6094F" w:rsidP="00B6094F">
      <w:pPr>
        <w:rPr>
          <w:lang w:val="en-US"/>
        </w:rPr>
      </w:pPr>
    </w:p>
    <w:p w:rsidR="0011165C" w:rsidRDefault="0011165C" w:rsidP="0011165C">
      <w:pPr>
        <w:rPr>
          <w:lang w:val="es-ES"/>
        </w:rPr>
      </w:pPr>
    </w:p>
    <w:p w:rsidR="00420EE9" w:rsidRDefault="00420E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F8079C" w:rsidRPr="004A6B05" w:rsidRDefault="00F8079C" w:rsidP="00F8079C">
      <w:pPr>
        <w:pStyle w:val="Heading2"/>
        <w:rPr>
          <w:rFonts w:asciiTheme="minorHAnsi" w:hAnsiTheme="minorHAnsi"/>
          <w:lang w:val="es-ES_tradnl"/>
        </w:rPr>
      </w:pPr>
      <w:r w:rsidRPr="004A6B05">
        <w:rPr>
          <w:rFonts w:asciiTheme="minorHAnsi" w:hAnsiTheme="minorHAnsi"/>
          <w:lang w:val="es-ES_tradnl"/>
        </w:rPr>
        <w:t>Asignación de códigos de zona/red de señalización (SANC)</w:t>
      </w:r>
      <w:r w:rsidRPr="004A6B05">
        <w:rPr>
          <w:rFonts w:asciiTheme="minorHAnsi" w:hAnsiTheme="minorHAnsi"/>
          <w:lang w:val="es-ES_tradnl"/>
        </w:rPr>
        <w:br/>
        <w:t>(Recomendación UIT-T Q.708 (03/99))</w:t>
      </w:r>
    </w:p>
    <w:p w:rsidR="00F8079C" w:rsidRPr="00C3443D" w:rsidRDefault="00F8079C" w:rsidP="00F8079C">
      <w:pPr>
        <w:rPr>
          <w:rFonts w:asciiTheme="minorHAnsi" w:eastAsia="SimSun" w:hAnsiTheme="minorHAnsi"/>
          <w:lang w:val="es-ES_tradnl"/>
        </w:rPr>
      </w:pPr>
    </w:p>
    <w:p w:rsidR="00F8079C" w:rsidRPr="00322650" w:rsidRDefault="00F8079C" w:rsidP="00322650">
      <w:pPr>
        <w:rPr>
          <w:b/>
          <w:lang w:val="es-ES"/>
        </w:rPr>
      </w:pPr>
      <w:r w:rsidRPr="00322650">
        <w:rPr>
          <w:b/>
          <w:lang w:val="es-ES"/>
        </w:rPr>
        <w:t>Nota de la TSB</w:t>
      </w:r>
    </w:p>
    <w:p w:rsidR="00F8079C" w:rsidRPr="00C3443D" w:rsidRDefault="00F8079C" w:rsidP="00F8079C">
      <w:pPr>
        <w:rPr>
          <w:rFonts w:asciiTheme="minorHAnsi" w:hAnsiTheme="minorHAnsi"/>
          <w:lang w:val="es-ES_tradnl"/>
        </w:rPr>
      </w:pPr>
      <w:r w:rsidRPr="00C3443D">
        <w:rPr>
          <w:rFonts w:asciiTheme="minorHAnsi" w:hAnsiTheme="minorHAnsi"/>
          <w:lang w:val="es-ES_tradnl"/>
        </w:rPr>
        <w:t xml:space="preserve">A petición de la Administración de </w:t>
      </w:r>
      <w:r w:rsidRPr="004009BE">
        <w:rPr>
          <w:rFonts w:asciiTheme="minorHAnsi" w:hAnsiTheme="minorHAnsi"/>
          <w:lang w:val="es-ES_tradnl"/>
        </w:rPr>
        <w:t>Tailandia</w:t>
      </w:r>
      <w:r w:rsidRPr="00C3443D">
        <w:rPr>
          <w:rFonts w:asciiTheme="minorHAnsi" w:hAnsiTheme="minorHAnsi"/>
          <w:lang w:val="es-ES_tradnl"/>
        </w:rPr>
        <w:t xml:space="preserve">, el Director de la TSB ha asignado </w:t>
      </w:r>
      <w:r>
        <w:rPr>
          <w:rFonts w:asciiTheme="minorHAnsi" w:hAnsiTheme="minorHAnsi"/>
          <w:lang w:val="es-ES_tradnl"/>
        </w:rPr>
        <w:t>el</w:t>
      </w:r>
      <w:r w:rsidRPr="00C3443D">
        <w:rPr>
          <w:rFonts w:asciiTheme="minorHAnsi" w:hAnsiTheme="minorHAnsi"/>
          <w:lang w:val="es-ES_tradnl"/>
        </w:rPr>
        <w:t xml:space="preserve"> siguiente código de zona/red de señalización (SANC) para uso en la parte internacional de la red de estos país/zona geográfica que utiliza el sistema de señalización No 7, de conformidad con la Recomendación UIT-T Q.708 (03/99):</w:t>
      </w:r>
    </w:p>
    <w:p w:rsidR="00F8079C" w:rsidRPr="00C3443D" w:rsidRDefault="00F8079C" w:rsidP="00F8079C">
      <w:pPr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F8079C" w:rsidRPr="00EE5240" w:rsidTr="00F8079C">
        <w:trPr>
          <w:jc w:val="center"/>
        </w:trPr>
        <w:tc>
          <w:tcPr>
            <w:tcW w:w="6056" w:type="dxa"/>
            <w:hideMark/>
          </w:tcPr>
          <w:p w:rsidR="00F8079C" w:rsidRPr="00C3443D" w:rsidRDefault="00F8079C" w:rsidP="00F8079C">
            <w:pPr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C3443D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C3443D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C3443D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F8079C" w:rsidRPr="00EE5240" w:rsidRDefault="00F8079C" w:rsidP="00F8079C">
            <w:pPr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EE5240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F8079C" w:rsidRPr="00EE5240" w:rsidTr="00F8079C">
        <w:trPr>
          <w:jc w:val="center"/>
        </w:trPr>
        <w:tc>
          <w:tcPr>
            <w:tcW w:w="6056" w:type="dxa"/>
          </w:tcPr>
          <w:p w:rsidR="00F8079C" w:rsidRPr="00C3443D" w:rsidRDefault="00F8079C" w:rsidP="00F8079C">
            <w:pPr>
              <w:rPr>
                <w:rFonts w:asciiTheme="minorHAnsi" w:eastAsia="SimSun" w:hAnsiTheme="minorHAnsi"/>
                <w:lang w:val="es-ES"/>
              </w:rPr>
            </w:pPr>
            <w:r w:rsidRPr="004009BE">
              <w:rPr>
                <w:rFonts w:asciiTheme="minorHAnsi" w:hAnsiTheme="minorHAnsi"/>
                <w:lang w:val="es-ES_tradnl"/>
              </w:rPr>
              <w:t>Tailandia</w:t>
            </w:r>
          </w:p>
        </w:tc>
        <w:tc>
          <w:tcPr>
            <w:tcW w:w="1564" w:type="dxa"/>
          </w:tcPr>
          <w:p w:rsidR="00F8079C" w:rsidRPr="00EE5240" w:rsidRDefault="00F8079C" w:rsidP="00F8079C">
            <w:pPr>
              <w:rPr>
                <w:rFonts w:asciiTheme="minorHAnsi" w:eastAsia="SimSun" w:hAnsiTheme="minorHAnsi"/>
                <w:lang w:val="es-ES_tradnl"/>
              </w:rPr>
            </w:pPr>
            <w:r>
              <w:rPr>
                <w:rFonts w:asciiTheme="majorBidi" w:hAnsiTheme="majorBidi" w:cstheme="majorBidi"/>
              </w:rPr>
              <w:t>5-135</w:t>
            </w:r>
          </w:p>
        </w:tc>
      </w:tr>
    </w:tbl>
    <w:p w:rsidR="00F8079C" w:rsidRPr="00C3443D" w:rsidRDefault="00F8079C" w:rsidP="00F8079C">
      <w:pPr>
        <w:pStyle w:val="Footnotesepar"/>
        <w:rPr>
          <w:rFonts w:asciiTheme="minorHAnsi" w:hAnsiTheme="minorHAnsi"/>
          <w:lang w:val="es-ES_tradnl"/>
        </w:rPr>
      </w:pPr>
      <w:r w:rsidRPr="00C3443D">
        <w:rPr>
          <w:rFonts w:asciiTheme="minorHAnsi" w:hAnsiTheme="minorHAnsi"/>
          <w:lang w:val="es-ES_tradnl"/>
        </w:rPr>
        <w:t>____________</w:t>
      </w:r>
    </w:p>
    <w:p w:rsidR="00F8079C" w:rsidRPr="00764E19" w:rsidRDefault="00F8079C" w:rsidP="00764E19">
      <w:pPr>
        <w:pStyle w:val="FootnoteText"/>
        <w:tabs>
          <w:tab w:val="left" w:pos="644"/>
        </w:tabs>
        <w:ind w:left="567" w:hanging="567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764E19">
        <w:rPr>
          <w:rFonts w:asciiTheme="minorHAnsi" w:hAnsiTheme="minorHAnsi"/>
          <w:sz w:val="16"/>
          <w:szCs w:val="16"/>
        </w:rPr>
        <w:t>SANC:</w:t>
      </w:r>
      <w:r w:rsidRPr="00764E19">
        <w:rPr>
          <w:rFonts w:asciiTheme="minorHAnsi" w:hAnsiTheme="minorHAnsi"/>
          <w:sz w:val="16"/>
          <w:szCs w:val="16"/>
        </w:rPr>
        <w:tab/>
        <w:t>Signalling Area/Network Code.</w:t>
      </w:r>
      <w:r w:rsidRPr="00764E19">
        <w:rPr>
          <w:rFonts w:asciiTheme="minorHAnsi" w:hAnsiTheme="minorHAnsi"/>
          <w:sz w:val="16"/>
          <w:szCs w:val="16"/>
        </w:rPr>
        <w:br/>
      </w:r>
      <w:r w:rsidRPr="00764E19">
        <w:rPr>
          <w:rFonts w:asciiTheme="minorHAnsi" w:hAnsiTheme="minorHAnsi"/>
          <w:sz w:val="16"/>
          <w:szCs w:val="16"/>
          <w:lang w:val="fr-CH"/>
        </w:rPr>
        <w:t>C</w:t>
      </w:r>
      <w:r w:rsidRPr="00764E19">
        <w:rPr>
          <w:rFonts w:asciiTheme="minorHAnsi" w:hAnsiTheme="minorHAnsi"/>
          <w:sz w:val="16"/>
          <w:szCs w:val="16"/>
          <w:lang w:val="fr-FR"/>
        </w:rPr>
        <w:t>ode de zone/réseau sémaphore (CZRS).</w:t>
      </w:r>
      <w:r w:rsidRPr="00764E19">
        <w:rPr>
          <w:rFonts w:asciiTheme="minorHAnsi" w:hAnsiTheme="minorHAnsi"/>
          <w:sz w:val="16"/>
          <w:szCs w:val="16"/>
          <w:lang w:val="fr-FR"/>
        </w:rPr>
        <w:br/>
      </w:r>
      <w:r w:rsidRPr="00764E19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950EEB" w:rsidRPr="00764E19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 w:rsidRPr="00764E19">
        <w:rPr>
          <w:rFonts w:asciiTheme="minorHAnsi" w:hAnsiTheme="minorHAnsi"/>
          <w:lang w:val="es-ES_tradnl"/>
        </w:rPr>
        <w:br w:type="page"/>
      </w:r>
    </w:p>
    <w:p w:rsidR="00223366" w:rsidRPr="00F57217" w:rsidRDefault="00223366" w:rsidP="00223366">
      <w:pPr>
        <w:pStyle w:val="Heading20"/>
        <w:rPr>
          <w:lang w:val="es-ES_tradnl"/>
        </w:rPr>
      </w:pPr>
      <w:bookmarkStart w:id="583" w:name="_Toc429469042"/>
      <w:bookmarkStart w:id="584" w:name="_Toc424300239"/>
      <w:bookmarkStart w:id="585" w:name="_Toc423078770"/>
      <w:bookmarkStart w:id="586" w:name="_Toc421783550"/>
      <w:bookmarkStart w:id="587" w:name="_Toc337110339"/>
      <w:bookmarkStart w:id="588" w:name="_Toc436383053"/>
      <w:bookmarkStart w:id="589" w:name="_Toc445368578"/>
      <w:bookmarkStart w:id="590" w:name="_Toc262631799"/>
      <w:bookmarkStart w:id="591" w:name="_Toc253407143"/>
      <w:r w:rsidRPr="00F57217">
        <w:rPr>
          <w:lang w:val="es-ES_tradnl"/>
        </w:rPr>
        <w:lastRenderedPageBreak/>
        <w:t>Servicio telefónico</w:t>
      </w:r>
      <w:r w:rsidRPr="00F57217">
        <w:rPr>
          <w:lang w:val="es-ES_tradnl"/>
        </w:rPr>
        <w:br/>
        <w:t>(Recomendación UIT-T E.164)</w:t>
      </w:r>
      <w:bookmarkEnd w:id="583"/>
      <w:bookmarkEnd w:id="584"/>
      <w:bookmarkEnd w:id="585"/>
      <w:bookmarkEnd w:id="586"/>
      <w:bookmarkEnd w:id="587"/>
      <w:bookmarkEnd w:id="588"/>
      <w:bookmarkEnd w:id="589"/>
    </w:p>
    <w:p w:rsidR="00223366" w:rsidRPr="00E356FA" w:rsidRDefault="00223366" w:rsidP="00223366">
      <w:pPr>
        <w:tabs>
          <w:tab w:val="left" w:pos="2160"/>
          <w:tab w:val="left" w:pos="2430"/>
        </w:tabs>
        <w:jc w:val="center"/>
        <w:rPr>
          <w:lang w:val="en-US"/>
        </w:rPr>
      </w:pPr>
      <w:r w:rsidRPr="00E356FA">
        <w:rPr>
          <w:lang w:val="en-US"/>
        </w:rPr>
        <w:t xml:space="preserve">url: </w:t>
      </w:r>
      <w:hyperlink r:id="rId16" w:history="1">
        <w:r w:rsidRPr="00E356FA">
          <w:rPr>
            <w:lang w:val="en-US"/>
          </w:rPr>
          <w:t>www.itu.int/itu-t/inr/nnp</w:t>
        </w:r>
      </w:hyperlink>
    </w:p>
    <w:p w:rsidR="00223366" w:rsidRPr="00F57217" w:rsidRDefault="00223366" w:rsidP="00223366">
      <w:pPr>
        <w:spacing w:before="240"/>
        <w:rPr>
          <w:rFonts w:asciiTheme="minorHAnsi" w:hAnsiTheme="minorHAnsi" w:cs="Arial"/>
          <w:b/>
          <w:lang w:val="es-ES_tradnl"/>
        </w:rPr>
      </w:pPr>
      <w:bookmarkStart w:id="592" w:name="_Toc41986998"/>
      <w:r w:rsidRPr="00F57217">
        <w:rPr>
          <w:rFonts w:asciiTheme="minorHAnsi" w:hAnsiTheme="minorHAnsi" w:cs="Arial"/>
          <w:b/>
          <w:lang w:val="es-ES_tradnl"/>
        </w:rPr>
        <w:t>Azerbaiyán</w:t>
      </w:r>
      <w:r w:rsidR="00562FDB">
        <w:rPr>
          <w:rFonts w:asciiTheme="minorHAnsi" w:hAnsiTheme="minorHAnsi" w:cs="Arial"/>
          <w:b/>
          <w:lang w:val="es-ES_tradnl"/>
        </w:rPr>
        <w:fldChar w:fldCharType="begin"/>
      </w:r>
      <w:r w:rsidR="00562FDB" w:rsidRPr="00562FDB">
        <w:rPr>
          <w:lang w:val="es-ES_tradnl"/>
        </w:rPr>
        <w:instrText xml:space="preserve"> TC "</w:instrText>
      </w:r>
      <w:r w:rsidR="00562FDB" w:rsidRPr="00B97FBF">
        <w:rPr>
          <w:rFonts w:asciiTheme="minorHAnsi" w:hAnsiTheme="minorHAnsi" w:cs="Arial"/>
          <w:b/>
          <w:lang w:val="es-ES_tradnl"/>
        </w:rPr>
        <w:instrText>Azerbaiyán</w:instrText>
      </w:r>
      <w:r w:rsidR="00562FDB" w:rsidRPr="00562FDB">
        <w:rPr>
          <w:lang w:val="es-ES_tradnl"/>
        </w:rPr>
        <w:instrText xml:space="preserve">" \f C \l "1" </w:instrText>
      </w:r>
      <w:r w:rsidR="00562FDB">
        <w:rPr>
          <w:rFonts w:asciiTheme="minorHAnsi" w:hAnsiTheme="minorHAnsi" w:cs="Arial"/>
          <w:b/>
          <w:lang w:val="es-ES_tradnl"/>
        </w:rPr>
        <w:fldChar w:fldCharType="end"/>
      </w:r>
      <w:r w:rsidRPr="00F57217">
        <w:rPr>
          <w:rFonts w:asciiTheme="minorHAnsi" w:hAnsiTheme="minorHAnsi" w:cs="Arial"/>
          <w:b/>
          <w:lang w:val="es-ES_tradnl"/>
        </w:rPr>
        <w:t xml:space="preserve"> (indicativo de país +994)</w:t>
      </w:r>
    </w:p>
    <w:p w:rsidR="00223366" w:rsidRPr="00F57217" w:rsidRDefault="00223366" w:rsidP="00223366">
      <w:pPr>
        <w:rPr>
          <w:rFonts w:asciiTheme="minorHAnsi" w:hAnsiTheme="minorHAnsi" w:cs="Arial"/>
          <w:lang w:val="es-ES_tradnl"/>
        </w:rPr>
      </w:pPr>
      <w:r w:rsidRPr="00F57217">
        <w:rPr>
          <w:rFonts w:asciiTheme="minorHAnsi" w:hAnsiTheme="minorHAnsi" w:cs="Arial"/>
          <w:lang w:val="es-ES_tradnl"/>
        </w:rPr>
        <w:t>Comunicación del 21.I.2016:</w:t>
      </w:r>
    </w:p>
    <w:p w:rsidR="00223366" w:rsidRPr="00F57217" w:rsidRDefault="00223366" w:rsidP="00223366">
      <w:pPr>
        <w:rPr>
          <w:rFonts w:asciiTheme="minorHAnsi" w:hAnsiTheme="minorHAnsi" w:cs="Arial"/>
          <w:lang w:val="es-ES_tradnl"/>
        </w:rPr>
      </w:pPr>
      <w:r w:rsidRPr="00F57217">
        <w:rPr>
          <w:rFonts w:asciiTheme="minorHAnsi" w:hAnsiTheme="minorHAnsi" w:cs="Arial"/>
          <w:iCs/>
          <w:lang w:val="es-ES_tradnl"/>
        </w:rPr>
        <w:t>El</w:t>
      </w:r>
      <w:r w:rsidRPr="00F57217">
        <w:rPr>
          <w:rFonts w:asciiTheme="minorHAnsi" w:hAnsiTheme="minorHAnsi" w:cs="Arial"/>
          <w:i/>
          <w:lang w:val="es-ES_tradnl"/>
        </w:rPr>
        <w:t xml:space="preserve"> Ministry of Communications and High Technologies</w:t>
      </w:r>
      <w:r w:rsidRPr="00F57217">
        <w:rPr>
          <w:rFonts w:asciiTheme="minorHAnsi" w:hAnsiTheme="minorHAnsi" w:cs="Arial"/>
          <w:lang w:val="es-ES_tradnl"/>
        </w:rPr>
        <w:t>, Bakú</w:t>
      </w:r>
      <w:r w:rsidR="00562FDB">
        <w:rPr>
          <w:rFonts w:asciiTheme="minorHAnsi" w:hAnsiTheme="minorHAnsi" w:cs="Arial"/>
          <w:lang w:val="es-ES_tradnl"/>
        </w:rPr>
        <w:fldChar w:fldCharType="begin"/>
      </w:r>
      <w:r w:rsidR="00562FDB" w:rsidRPr="00562FDB">
        <w:rPr>
          <w:lang w:val="es-ES_tradnl"/>
        </w:rPr>
        <w:instrText xml:space="preserve"> TC "</w:instrText>
      </w:r>
      <w:r w:rsidR="00562FDB" w:rsidRPr="00442B0D">
        <w:rPr>
          <w:rFonts w:asciiTheme="minorHAnsi" w:hAnsiTheme="minorHAnsi" w:cs="Arial"/>
          <w:i/>
          <w:lang w:val="es-ES_tradnl"/>
        </w:rPr>
        <w:instrText>Ministry of Communications and High Technologies</w:instrText>
      </w:r>
      <w:r w:rsidR="00562FDB" w:rsidRPr="00442B0D">
        <w:rPr>
          <w:rFonts w:asciiTheme="minorHAnsi" w:hAnsiTheme="minorHAnsi" w:cs="Arial"/>
          <w:lang w:val="es-ES_tradnl"/>
        </w:rPr>
        <w:instrText>, Bakú</w:instrText>
      </w:r>
      <w:r w:rsidR="00562FDB" w:rsidRPr="00562FDB">
        <w:rPr>
          <w:lang w:val="es-ES_tradnl"/>
        </w:rPr>
        <w:instrText xml:space="preserve">" \f C \l "1" </w:instrText>
      </w:r>
      <w:r w:rsidR="00562FDB">
        <w:rPr>
          <w:rFonts w:asciiTheme="minorHAnsi" w:hAnsiTheme="minorHAnsi" w:cs="Arial"/>
          <w:lang w:val="es-ES_tradnl"/>
        </w:rPr>
        <w:fldChar w:fldCharType="end"/>
      </w:r>
      <w:r w:rsidRPr="00F57217">
        <w:rPr>
          <w:rFonts w:asciiTheme="minorHAnsi" w:hAnsiTheme="minorHAnsi" w:cs="Arial"/>
          <w:lang w:val="es-ES_tradnl"/>
        </w:rPr>
        <w:t xml:space="preserve">, anuncia la actualización del Plan de Numeración Nacional de la República de Azerbaiyán como sigue: </w:t>
      </w:r>
    </w:p>
    <w:p w:rsidR="00223366" w:rsidRPr="00F57217" w:rsidRDefault="00223366" w:rsidP="00223366">
      <w:pPr>
        <w:jc w:val="center"/>
        <w:rPr>
          <w:rFonts w:asciiTheme="minorHAnsi" w:hAnsiTheme="minorHAnsi" w:cs="Arial"/>
          <w:i/>
          <w:iCs/>
          <w:lang w:val="es-ES_tradnl"/>
        </w:rPr>
      </w:pPr>
      <w:r w:rsidRPr="00F57217">
        <w:rPr>
          <w:rFonts w:asciiTheme="minorHAnsi" w:hAnsiTheme="minorHAnsi" w:cs="Arial"/>
          <w:i/>
          <w:iCs/>
          <w:lang w:val="es-ES_tradnl"/>
        </w:rPr>
        <w:t>Plan de numeración de la República de Azerbaiyán</w:t>
      </w:r>
    </w:p>
    <w:p w:rsidR="00223366" w:rsidRPr="00F57217" w:rsidRDefault="00223366" w:rsidP="00223366">
      <w:pPr>
        <w:rPr>
          <w:rFonts w:asciiTheme="minorHAnsi" w:hAnsiTheme="minorHAnsi"/>
          <w:b/>
          <w:lang w:val="es-ES_tradnl"/>
        </w:rPr>
      </w:pPr>
      <w:r w:rsidRPr="00F57217">
        <w:rPr>
          <w:rFonts w:asciiTheme="minorHAnsi" w:hAnsiTheme="minorHAnsi"/>
          <w:b/>
          <w:lang w:val="es-ES_tradnl"/>
        </w:rPr>
        <w:t>Información general</w:t>
      </w:r>
    </w:p>
    <w:p w:rsidR="00223366" w:rsidRPr="00F57217" w:rsidRDefault="00223366" w:rsidP="00223366">
      <w:pPr>
        <w:ind w:left="284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Capital: Bakú</w:t>
      </w:r>
    </w:p>
    <w:p w:rsidR="00223366" w:rsidRPr="00F57217" w:rsidRDefault="00223366" w:rsidP="00223366">
      <w:pPr>
        <w:spacing w:before="0"/>
        <w:ind w:left="284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Idioma oficial: Azerbaiyaní</w:t>
      </w:r>
    </w:p>
    <w:p w:rsidR="00223366" w:rsidRPr="00F57217" w:rsidRDefault="00223366" w:rsidP="00223366">
      <w:pPr>
        <w:spacing w:before="0"/>
        <w:ind w:left="284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Superficie total: 86</w:t>
      </w:r>
      <w:r>
        <w:rPr>
          <w:rFonts w:asciiTheme="minorHAnsi" w:hAnsiTheme="minorHAnsi"/>
          <w:bCs/>
          <w:lang w:val="es-ES_tradnl"/>
        </w:rPr>
        <w:t> </w:t>
      </w:r>
      <w:r w:rsidRPr="00F57217">
        <w:rPr>
          <w:rFonts w:asciiTheme="minorHAnsi" w:hAnsiTheme="minorHAnsi"/>
          <w:bCs/>
          <w:lang w:val="es-ES_tradnl"/>
        </w:rPr>
        <w:t>600 km</w:t>
      </w:r>
      <w:r w:rsidRPr="00F57217">
        <w:rPr>
          <w:rFonts w:asciiTheme="minorHAnsi" w:hAnsiTheme="minorHAnsi"/>
          <w:bCs/>
          <w:vertAlign w:val="superscript"/>
          <w:lang w:val="es-ES_tradnl"/>
        </w:rPr>
        <w:t>2</w:t>
      </w:r>
      <w:r w:rsidRPr="00F57217">
        <w:rPr>
          <w:rFonts w:asciiTheme="minorHAnsi" w:hAnsiTheme="minorHAnsi"/>
          <w:bCs/>
          <w:lang w:val="es-ES_tradnl"/>
        </w:rPr>
        <w:t xml:space="preserve"> </w:t>
      </w:r>
    </w:p>
    <w:p w:rsidR="00223366" w:rsidRPr="00F57217" w:rsidRDefault="00223366" w:rsidP="00223366">
      <w:pPr>
        <w:spacing w:before="0"/>
        <w:ind w:left="284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Población: 2015 – 9 593 000</w:t>
      </w:r>
    </w:p>
    <w:p w:rsidR="00223366" w:rsidRPr="00F57217" w:rsidRDefault="00223366" w:rsidP="00223366">
      <w:pPr>
        <w:spacing w:before="0"/>
        <w:ind w:left="284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Moneda: Manat (AZN)</w:t>
      </w:r>
    </w:p>
    <w:p w:rsidR="00223366" w:rsidRPr="00F57217" w:rsidRDefault="00223366" w:rsidP="00223366">
      <w:pPr>
        <w:spacing w:before="0"/>
        <w:ind w:left="284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Huso horario: UTC +04.00</w:t>
      </w:r>
    </w:p>
    <w:p w:rsidR="00223366" w:rsidRPr="00F57217" w:rsidRDefault="00223366" w:rsidP="00223366">
      <w:pPr>
        <w:spacing w:before="0"/>
        <w:ind w:left="284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Verano (DST): +05.00</w:t>
      </w:r>
      <w:r w:rsidR="005B3D25">
        <w:rPr>
          <w:rFonts w:asciiTheme="minorHAnsi" w:hAnsiTheme="minorHAnsi"/>
          <w:bCs/>
          <w:lang w:val="es-ES_tradnl"/>
        </w:rPr>
        <w:t xml:space="preserve"> (Derogado desde 17 de marzo de 2016)</w:t>
      </w:r>
    </w:p>
    <w:p w:rsidR="00223366" w:rsidRPr="00F57217" w:rsidRDefault="00223366" w:rsidP="00223366">
      <w:pPr>
        <w:spacing w:before="0"/>
        <w:ind w:left="284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Internet TLD: .az</w:t>
      </w:r>
    </w:p>
    <w:p w:rsidR="00223366" w:rsidRPr="00F57217" w:rsidRDefault="00223366" w:rsidP="00223366">
      <w:pPr>
        <w:spacing w:before="0" w:after="240"/>
        <w:ind w:left="284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Formato de marcación internacional: 00 (para las llamadas salientes de Azerbaiyán)</w:t>
      </w:r>
    </w:p>
    <w:p w:rsidR="00223366" w:rsidRPr="00F57217" w:rsidRDefault="00223366" w:rsidP="00223366">
      <w:pPr>
        <w:spacing w:before="0" w:after="120"/>
        <w:rPr>
          <w:rFonts w:asciiTheme="minorHAnsi" w:hAnsiTheme="minorHAnsi"/>
          <w:b/>
          <w:lang w:val="es-ES_tradnl"/>
        </w:rPr>
      </w:pPr>
      <w:r w:rsidRPr="00F57217">
        <w:rPr>
          <w:rFonts w:asciiTheme="minorHAnsi" w:hAnsiTheme="minorHAnsi"/>
          <w:b/>
          <w:lang w:val="es-ES_tradnl"/>
        </w:rPr>
        <w:t>Indicativo de país: +994</w:t>
      </w:r>
    </w:p>
    <w:p w:rsidR="00223366" w:rsidRPr="00F57217" w:rsidRDefault="00223366" w:rsidP="00223366">
      <w:pPr>
        <w:pStyle w:val="ListParagraph"/>
        <w:numPr>
          <w:ilvl w:val="0"/>
          <w:numId w:val="34"/>
        </w:numPr>
        <w:spacing w:before="120" w:after="0"/>
        <w:ind w:left="714" w:hanging="357"/>
        <w:rPr>
          <w:rFonts w:asciiTheme="minorHAnsi" w:hAnsiTheme="minorHAnsi"/>
          <w:b/>
          <w:sz w:val="20"/>
          <w:szCs w:val="20"/>
          <w:lang w:val="es-ES_tradnl"/>
        </w:rPr>
      </w:pPr>
      <w:r w:rsidRPr="00F57217">
        <w:rPr>
          <w:rFonts w:asciiTheme="minorHAnsi" w:hAnsiTheme="minorHAnsi"/>
          <w:b/>
          <w:sz w:val="20"/>
          <w:szCs w:val="20"/>
          <w:lang w:val="es-ES_tradnl"/>
        </w:rPr>
        <w:t>Descripción general:</w:t>
      </w:r>
    </w:p>
    <w:p w:rsidR="00223366" w:rsidRPr="00F57217" w:rsidRDefault="00223366" w:rsidP="00223366">
      <w:pPr>
        <w:ind w:left="710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 xml:space="preserve">La longitud mínima de números (sin el indicativo de país) es de: nueve (9) cifras </w:t>
      </w:r>
    </w:p>
    <w:p w:rsidR="00223366" w:rsidRPr="00F57217" w:rsidRDefault="00223366" w:rsidP="00223366">
      <w:pPr>
        <w:spacing w:before="0"/>
        <w:ind w:left="709"/>
        <w:rPr>
          <w:rFonts w:asciiTheme="minorHAnsi" w:hAnsiTheme="minorHAnsi"/>
          <w:b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La longitud máxima de números (sin el indicativo de país) es de: nueve (9) cifras</w:t>
      </w:r>
    </w:p>
    <w:p w:rsidR="00223366" w:rsidRPr="00F57217" w:rsidRDefault="00223366" w:rsidP="00223366">
      <w:pPr>
        <w:pStyle w:val="ListParagraph"/>
        <w:rPr>
          <w:rFonts w:asciiTheme="minorHAnsi" w:hAnsiTheme="minorHAnsi"/>
          <w:sz w:val="20"/>
          <w:szCs w:val="20"/>
          <w:lang w:val="es-ES_tradnl"/>
        </w:rPr>
      </w:pPr>
    </w:p>
    <w:p w:rsidR="00606405" w:rsidRPr="002417A2" w:rsidRDefault="00223366" w:rsidP="002417A2">
      <w:pPr>
        <w:pStyle w:val="ListParagraph"/>
        <w:numPr>
          <w:ilvl w:val="0"/>
          <w:numId w:val="34"/>
        </w:numPr>
        <w:spacing w:after="0" w:line="240" w:lineRule="auto"/>
        <w:ind w:left="714" w:hanging="357"/>
        <w:rPr>
          <w:rFonts w:asciiTheme="minorHAnsi" w:hAnsiTheme="minorHAnsi"/>
          <w:b/>
          <w:sz w:val="20"/>
          <w:szCs w:val="20"/>
          <w:lang w:val="es-ES_tradnl"/>
        </w:rPr>
      </w:pPr>
      <w:r w:rsidRPr="00F57217">
        <w:rPr>
          <w:rFonts w:asciiTheme="minorHAnsi" w:hAnsiTheme="minorHAnsi"/>
          <w:b/>
          <w:sz w:val="20"/>
          <w:szCs w:val="20"/>
          <w:lang w:val="es-ES_tradnl"/>
        </w:rPr>
        <w:t>Detalle del plan de numeración: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915"/>
        <w:gridCol w:w="884"/>
        <w:gridCol w:w="2988"/>
        <w:gridCol w:w="2211"/>
      </w:tblGrid>
      <w:tr w:rsidR="00223366" w:rsidRPr="004F12AC" w:rsidTr="00562FDB">
        <w:trPr>
          <w:cantSplit/>
          <w:tblHeader/>
          <w:jc w:val="center"/>
        </w:trPr>
        <w:tc>
          <w:tcPr>
            <w:tcW w:w="2358" w:type="dxa"/>
            <w:vMerge w:val="restart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NDC (indicativo nacional de destino) o cifras iniciales del N(S)N (número nacional (significativo)</w:t>
            </w:r>
          </w:p>
        </w:tc>
        <w:tc>
          <w:tcPr>
            <w:tcW w:w="1797" w:type="dxa"/>
            <w:gridSpan w:val="2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 xml:space="preserve">Número N(S)N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 xml:space="preserve">Utilización del número E.164 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Información adicional (regiones y tipos de servicios)</w:t>
            </w:r>
          </w:p>
        </w:tc>
      </w:tr>
      <w:tr w:rsidR="00223366" w:rsidRPr="00562FDB" w:rsidTr="00562FDB">
        <w:trPr>
          <w:cantSplit/>
          <w:tblHeader/>
          <w:jc w:val="center"/>
        </w:trPr>
        <w:tc>
          <w:tcPr>
            <w:tcW w:w="2358" w:type="dxa"/>
            <w:vMerge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13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884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223366" w:rsidRPr="00562FDB" w:rsidTr="00562FDB">
        <w:trPr>
          <w:cantSplit/>
          <w:jc w:val="center"/>
        </w:trPr>
        <w:tc>
          <w:tcPr>
            <w:tcW w:w="2358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12 (NDC)</w:t>
            </w:r>
          </w:p>
        </w:tc>
        <w:tc>
          <w:tcPr>
            <w:tcW w:w="91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4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para la RPTC 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Baku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8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18 (NDC)</w:t>
            </w:r>
          </w:p>
        </w:tc>
        <w:tc>
          <w:tcPr>
            <w:tcW w:w="91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4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Sumgayit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8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2020 (NDC)</w:t>
            </w:r>
          </w:p>
        </w:tc>
        <w:tc>
          <w:tcPr>
            <w:tcW w:w="91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4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Barda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8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2021 (NDC)</w:t>
            </w:r>
          </w:p>
        </w:tc>
        <w:tc>
          <w:tcPr>
            <w:tcW w:w="91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4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Ujar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8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2022 (NDC)</w:t>
            </w:r>
          </w:p>
        </w:tc>
        <w:tc>
          <w:tcPr>
            <w:tcW w:w="91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4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Agsu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8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2023 (NDC)</w:t>
            </w:r>
          </w:p>
        </w:tc>
        <w:tc>
          <w:tcPr>
            <w:tcW w:w="91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4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Agdash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8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2024 (NDC)</w:t>
            </w:r>
          </w:p>
        </w:tc>
        <w:tc>
          <w:tcPr>
            <w:tcW w:w="91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4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 xml:space="preserve">Gobustan 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2025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 xml:space="preserve">Kurdamir 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2026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 xml:space="preserve">Shamakhi 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2027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Goychay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2028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Ismayilli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2029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Zardab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2120, 21428 (NDC) 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Hajigabul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2121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Shirvan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2122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Beylagan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2123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Sabirabad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2124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Imishli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2125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Salyan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2126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Neftchala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2127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Agjabadi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2128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Saatli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2225, 2226, 22428 (NDC) 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Ganja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2220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Goygol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2221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Dashkasan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2222, 22428 (NDC) 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Agstafa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2223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Tartar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2224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Goranboy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2227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Samukh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2229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Gazakh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2230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Shamkir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2231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Tovuz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2232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Gadabay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2233, 22428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Yevlakh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2235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Naftalan</w:t>
            </w:r>
          </w:p>
        </w:tc>
      </w:tr>
      <w:tr w:rsidR="00223366" w:rsidRPr="00562FDB" w:rsidTr="00562FDB">
        <w:trPr>
          <w:cantSplit/>
          <w:trHeight w:val="221"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2330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Siyazan</w:t>
            </w:r>
          </w:p>
        </w:tc>
      </w:tr>
      <w:tr w:rsidR="00223366" w:rsidRPr="00562FDB" w:rsidTr="00562FDB">
        <w:trPr>
          <w:cantSplit/>
          <w:trHeight w:val="269"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2331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Khizi</w:t>
            </w:r>
          </w:p>
        </w:tc>
      </w:tr>
      <w:tr w:rsidR="00223366" w:rsidRPr="00562FDB" w:rsidTr="00562FDB">
        <w:trPr>
          <w:cantSplit/>
          <w:trHeight w:val="273"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2332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Khachmaz</w:t>
            </w:r>
          </w:p>
        </w:tc>
      </w:tr>
      <w:tr w:rsidR="00223366" w:rsidRPr="00562FDB" w:rsidTr="00562FDB">
        <w:trPr>
          <w:cantSplit/>
          <w:trHeight w:val="277"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2333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Guba</w:t>
            </w:r>
          </w:p>
        </w:tc>
      </w:tr>
      <w:tr w:rsidR="00223366" w:rsidRPr="00562FDB" w:rsidTr="00562FDB">
        <w:trPr>
          <w:cantSplit/>
          <w:trHeight w:val="267"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2335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Shabran</w:t>
            </w:r>
          </w:p>
        </w:tc>
      </w:tr>
      <w:tr w:rsidR="00223366" w:rsidRPr="00562FDB" w:rsidTr="00562FDB">
        <w:trPr>
          <w:cantSplit/>
          <w:trHeight w:val="271"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2338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Gusar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2420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Gabala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2421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Oguz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2422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Zagatala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2424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Shaki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2425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Gakh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2427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Mingachevir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2429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Balakan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2520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Yardimli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2521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Masalli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2522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Astara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2524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Jalilabad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2525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Lankaran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2527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Lerik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2529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 xml:space="preserve"> Bilasuvar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2620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* Khojali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2621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 xml:space="preserve"> *Lachin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2622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* Khankandi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2623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 xml:space="preserve"> *Qubadli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2624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 xml:space="preserve"> *Askaran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2625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* Zangilan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2626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* Shusha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2627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* Kalbajar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2628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 xml:space="preserve"> *Agdara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2629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* Khojavand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2630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 xml:space="preserve"> *Hadrut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2631(NDC)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Fuzuli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2632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Agdam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2638(NDC)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Jabrayil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36 544 (NDC)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36 550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Nakhchivan city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36554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Naxtel network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36541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Babek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36542, 36552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 N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Sharur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36543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Shahbuz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36546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Julfa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36547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Ordubad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36548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 N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Kangarli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36549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la RPTC N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Sadarak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44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no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AMDC fija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Aztelekom PU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50, 51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no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GSM móvil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Azercell Telecom LLC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55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no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GSM móvil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 w:eastAsia="ru-RU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Bakcell LLC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70, 77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no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GSM móvil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 w:eastAsia="ru-RU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Azerfon LLC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40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no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AMDC móvil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 w:eastAsia="ru-RU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Catel LLC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60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no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AMDC móvil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 w:eastAsia="ru-RU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 w:eastAsia="ru-RU"/>
              </w:rPr>
              <w:t>Naxtel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88 (NDC)</w:t>
            </w:r>
          </w:p>
        </w:tc>
        <w:tc>
          <w:tcPr>
            <w:tcW w:w="915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no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for RTPC</w:t>
            </w:r>
          </w:p>
        </w:tc>
        <w:tc>
          <w:tcPr>
            <w:tcW w:w="2211" w:type="dxa"/>
            <w:vAlign w:val="center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Avirtel LLC</w:t>
            </w:r>
          </w:p>
        </w:tc>
      </w:tr>
      <w:tr w:rsidR="00223366" w:rsidRPr="00562FDB" w:rsidTr="00562FDB">
        <w:trPr>
          <w:cantSplit/>
          <w:jc w:val="center"/>
        </w:trPr>
        <w:tc>
          <w:tcPr>
            <w:tcW w:w="2359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900200 (NDC)</w:t>
            </w:r>
          </w:p>
        </w:tc>
        <w:tc>
          <w:tcPr>
            <w:tcW w:w="915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no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Servicios especiales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Servicio interactivo </w:t>
            </w:r>
          </w:p>
        </w:tc>
      </w:tr>
      <w:tr w:rsidR="00223366" w:rsidRPr="004F12AC" w:rsidTr="00562FDB">
        <w:trPr>
          <w:cantSplit/>
          <w:jc w:val="center"/>
        </w:trPr>
        <w:tc>
          <w:tcPr>
            <w:tcW w:w="2359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12109 (NDC)</w:t>
            </w:r>
          </w:p>
        </w:tc>
        <w:tc>
          <w:tcPr>
            <w:tcW w:w="915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83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88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no geográfico </w:t>
            </w:r>
          </w:p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>para RPTC</w:t>
            </w:r>
          </w:p>
        </w:tc>
        <w:tc>
          <w:tcPr>
            <w:tcW w:w="2211" w:type="dxa"/>
          </w:tcPr>
          <w:p w:rsidR="00223366" w:rsidRPr="00562FDB" w:rsidRDefault="00223366" w:rsidP="00562FD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62FDB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Asistencia del operador de información </w:t>
            </w:r>
          </w:p>
        </w:tc>
      </w:tr>
    </w:tbl>
    <w:p w:rsidR="00223366" w:rsidRPr="00F57217" w:rsidRDefault="00223366" w:rsidP="00562FDB">
      <w:pPr>
        <w:jc w:val="left"/>
        <w:rPr>
          <w:rFonts w:asciiTheme="minorHAnsi" w:hAnsiTheme="minorHAnsi"/>
          <w:bCs/>
          <w:lang w:val="es-ES_tradnl"/>
        </w:rPr>
      </w:pPr>
      <w:r w:rsidRPr="00F57217">
        <w:rPr>
          <w:rFonts w:asciiTheme="minorHAnsi" w:hAnsiTheme="minorHAnsi"/>
          <w:bCs/>
          <w:lang w:val="es-ES_tradnl"/>
        </w:rPr>
        <w:t>*</w:t>
      </w:r>
      <w:r w:rsidR="00562FDB">
        <w:rPr>
          <w:rFonts w:asciiTheme="minorHAnsi" w:hAnsiTheme="minorHAnsi"/>
          <w:bCs/>
          <w:lang w:val="es-ES_tradnl"/>
        </w:rPr>
        <w:tab/>
      </w:r>
      <w:r w:rsidRPr="00562FDB">
        <w:rPr>
          <w:rFonts w:asciiTheme="minorHAnsi" w:hAnsiTheme="minorHAnsi"/>
          <w:bCs/>
          <w:sz w:val="18"/>
          <w:szCs w:val="18"/>
          <w:lang w:val="es-ES_tradnl"/>
        </w:rPr>
        <w:t>El acceso a estos territorios ocupados a través de Aztelekom LLC no está disponible temporalmente</w:t>
      </w:r>
      <w:r w:rsidRPr="00F57217">
        <w:rPr>
          <w:rFonts w:asciiTheme="minorHAnsi" w:hAnsiTheme="minorHAnsi"/>
          <w:bCs/>
          <w:lang w:val="es-ES_tradnl"/>
        </w:rPr>
        <w:t>.</w:t>
      </w:r>
      <w:r w:rsidRPr="00F57217">
        <w:rPr>
          <w:rStyle w:val="FootnoteReference"/>
          <w:rFonts w:asciiTheme="minorHAnsi" w:hAnsiTheme="minorHAnsi"/>
          <w:bCs/>
          <w:lang w:val="es-ES_tradnl"/>
        </w:rPr>
        <w:footnoteReference w:id="1"/>
      </w:r>
    </w:p>
    <w:p w:rsidR="002417A2" w:rsidRDefault="002417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b/>
          <w:bCs/>
          <w:lang w:val="es-ES_tradnl" w:eastAsia="zh-CN"/>
        </w:rPr>
      </w:pPr>
      <w:r>
        <w:rPr>
          <w:rFonts w:asciiTheme="minorHAnsi" w:hAnsiTheme="minorHAnsi"/>
          <w:b/>
          <w:bCs/>
          <w:lang w:val="es-ES_tradnl" w:eastAsia="zh-CN"/>
        </w:rPr>
        <w:br w:type="page"/>
      </w:r>
    </w:p>
    <w:p w:rsidR="00223366" w:rsidRPr="00F57217" w:rsidRDefault="00223366" w:rsidP="00223366">
      <w:pPr>
        <w:overflowPunct/>
        <w:autoSpaceDE/>
        <w:autoSpaceDN/>
        <w:adjustRightInd/>
        <w:jc w:val="center"/>
        <w:rPr>
          <w:rFonts w:asciiTheme="minorHAnsi" w:hAnsiTheme="minorHAnsi" w:cs="Arial"/>
          <w:lang w:val="es-ES_tradnl"/>
        </w:rPr>
      </w:pPr>
      <w:r w:rsidRPr="00F57217">
        <w:rPr>
          <w:rFonts w:asciiTheme="minorHAnsi" w:hAnsiTheme="minorHAnsi"/>
          <w:b/>
          <w:bCs/>
          <w:lang w:val="es-ES_tradnl" w:eastAsia="zh-CN"/>
        </w:rPr>
        <w:lastRenderedPageBreak/>
        <w:t>Números de prueba:</w:t>
      </w:r>
    </w:p>
    <w:tbl>
      <w:tblPr>
        <w:tblW w:w="8412" w:type="dxa"/>
        <w:tblInd w:w="93" w:type="dxa"/>
        <w:tblLook w:val="04A0" w:firstRow="1" w:lastRow="0" w:firstColumn="1" w:lastColumn="0" w:noHBand="0" w:noVBand="1"/>
      </w:tblPr>
      <w:tblGrid>
        <w:gridCol w:w="640"/>
        <w:gridCol w:w="2500"/>
        <w:gridCol w:w="5272"/>
      </w:tblGrid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Nombre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Números de prueba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</w:tr>
      <w:tr w:rsidR="00223366" w:rsidRPr="00F57217" w:rsidTr="00534AAD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CIUDAD DE BAKÚ - 12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Bakú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12 370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12 440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12 564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88 555 55 55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Absheron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12 342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</w:tr>
      <w:tr w:rsidR="00223366" w:rsidRPr="00F57217" w:rsidTr="00534AAD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CIUDAD DE SUMGAYIT - 18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Sumgayit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+994 18 644 21 99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</w:tr>
      <w:tr w:rsidR="00223366" w:rsidRPr="004F12AC" w:rsidTr="00534AAD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REGIÓN CONECTADA A LA CONMUTACIÓN DE BAKÚ - 20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Barda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20 205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Ujar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20 213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Aghsu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20 226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Aghdash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20 235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Gobustan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20 245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Kurdamir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20 255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Shamakhi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20 265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Goychay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20 274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Ismayilli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20 285 10 00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Zardab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20 29642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</w:tr>
      <w:tr w:rsidR="00223366" w:rsidRPr="00F57217" w:rsidTr="00534AAD">
        <w:trPr>
          <w:trHeight w:val="315"/>
        </w:trPr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REGIÓN DE SHİRVAN - 21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Hajigabul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21 204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21 428 00 20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Shirvan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21 215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Beylagan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21 225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Sabirabad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21 235 69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İmishli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21 246 60 01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Salyan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21 255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Neftchala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21 263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Agjabedi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21 275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Saatlı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21 285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</w:tr>
    </w:tbl>
    <w:p w:rsidR="00223366" w:rsidRDefault="00223366"/>
    <w:p w:rsidR="00534AAD" w:rsidRDefault="00534AAD"/>
    <w:p w:rsidR="00534AAD" w:rsidRDefault="00534AAD"/>
    <w:tbl>
      <w:tblPr>
        <w:tblW w:w="8412" w:type="dxa"/>
        <w:tblInd w:w="88" w:type="dxa"/>
        <w:tblLook w:val="04A0" w:firstRow="1" w:lastRow="0" w:firstColumn="1" w:lastColumn="0" w:noHBand="0" w:noVBand="1"/>
      </w:tblPr>
      <w:tblGrid>
        <w:gridCol w:w="640"/>
        <w:gridCol w:w="2500"/>
        <w:gridCol w:w="5272"/>
      </w:tblGrid>
      <w:tr w:rsidR="00223366" w:rsidRPr="00F57217" w:rsidTr="002417A2">
        <w:trPr>
          <w:trHeight w:val="315"/>
        </w:trPr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lastRenderedPageBreak/>
              <w:t>REGIÓN DE GANJA - 22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Ganja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22 257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22 428 70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Goygol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22 205 24 19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Dashkasan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 xml:space="preserve">+ 994 22 215 21 99 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Akstafa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22 225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22 428 33 13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Tartar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22 236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Goranboy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22 245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Samukh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22 275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Gazakh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22 295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Shamkir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22 305 21 90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Tovuz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22 315 00 00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Gadabay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22 326 01 71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Yevlakh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22 336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22 428 26 41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Naftalan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22 352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</w:tr>
      <w:tr w:rsidR="00223366" w:rsidRPr="00F57217" w:rsidTr="002417A2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REGIÓN DE GUBA - 23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Siyazan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23 304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Khızı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23 315 00 00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Khachmaz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23 325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Guba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23 335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Shabran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23 353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Gusar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 xml:space="preserve">+ 994 23 385 21 99 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</w:tr>
      <w:tr w:rsidR="00223366" w:rsidRPr="00F57217" w:rsidTr="002417A2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REGIÓN DE SHAKİ - 24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Gabala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24 205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Oguz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24 215 21 90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Zagatala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24 225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Shaki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24 244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Gakh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24 255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Mingechevir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24 274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Balaken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24 295 21 99</w:t>
            </w:r>
          </w:p>
        </w:tc>
      </w:tr>
      <w:tr w:rsidR="00223366" w:rsidRPr="00F57217" w:rsidTr="002417A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</w:tr>
      <w:tr w:rsidR="00223366" w:rsidRPr="00F57217" w:rsidTr="00223366">
        <w:trPr>
          <w:trHeight w:val="315"/>
        </w:trPr>
        <w:tc>
          <w:tcPr>
            <w:tcW w:w="8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REGIÓN DE LANKARAN - 25</w:t>
            </w:r>
          </w:p>
        </w:tc>
      </w:tr>
      <w:tr w:rsidR="00223366" w:rsidRPr="00F57217" w:rsidTr="0022336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keepNext/>
              <w:keepLines/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Yardımlı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25 206 21 99</w:t>
            </w:r>
          </w:p>
        </w:tc>
      </w:tr>
      <w:tr w:rsidR="00223366" w:rsidRPr="00F57217" w:rsidTr="0022336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Masallı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25 215 21 99</w:t>
            </w:r>
          </w:p>
        </w:tc>
      </w:tr>
      <w:tr w:rsidR="00223366" w:rsidRPr="00F57217" w:rsidTr="0022336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Astara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25 225 21 99</w:t>
            </w:r>
          </w:p>
        </w:tc>
      </w:tr>
      <w:tr w:rsidR="00223366" w:rsidRPr="00F57217" w:rsidTr="0022336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Jalilabad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25 245 21 99</w:t>
            </w:r>
          </w:p>
        </w:tc>
      </w:tr>
      <w:tr w:rsidR="00223366" w:rsidRPr="00F57217" w:rsidTr="0022336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Lankaran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 xml:space="preserve">+ 994 25 255 21 99 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Lerik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25 274 60 30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Bilasuvar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25 295 21 99</w:t>
            </w:r>
          </w:p>
        </w:tc>
      </w:tr>
      <w:tr w:rsidR="00223366" w:rsidRPr="00F57217" w:rsidTr="00534AAD">
        <w:trPr>
          <w:trHeight w:val="315"/>
        </w:trPr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lastRenderedPageBreak/>
              <w:t>REGIÓN DE SHUSHA - 26</w:t>
            </w:r>
          </w:p>
        </w:tc>
      </w:tr>
      <w:tr w:rsidR="00223366" w:rsidRPr="00F57217" w:rsidTr="0022336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Fuzuli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26 315 50 00</w:t>
            </w:r>
          </w:p>
        </w:tc>
      </w:tr>
      <w:tr w:rsidR="00223366" w:rsidRPr="00F57217" w:rsidTr="0022336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Agdam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26 325 06 32</w:t>
            </w:r>
          </w:p>
        </w:tc>
      </w:tr>
      <w:tr w:rsidR="00223366" w:rsidRPr="00F57217" w:rsidTr="0022336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Jebrayil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26 384 37 99</w:t>
            </w:r>
          </w:p>
        </w:tc>
      </w:tr>
    </w:tbl>
    <w:p w:rsidR="00223366" w:rsidRPr="00F57217" w:rsidRDefault="00223366" w:rsidP="00223366">
      <w:pPr>
        <w:spacing w:before="0" w:after="0"/>
        <w:rPr>
          <w:lang w:val="es-ES_tradnl"/>
        </w:rPr>
      </w:pPr>
    </w:p>
    <w:tbl>
      <w:tblPr>
        <w:tblW w:w="8412" w:type="dxa"/>
        <w:tblInd w:w="93" w:type="dxa"/>
        <w:tblLook w:val="04A0" w:firstRow="1" w:lastRow="0" w:firstColumn="1" w:lastColumn="0" w:noHBand="0" w:noVBand="1"/>
      </w:tblPr>
      <w:tblGrid>
        <w:gridCol w:w="640"/>
        <w:gridCol w:w="2500"/>
        <w:gridCol w:w="5272"/>
      </w:tblGrid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</w:tr>
      <w:tr w:rsidR="00223366" w:rsidRPr="00F57217" w:rsidTr="00534AAD">
        <w:trPr>
          <w:trHeight w:val="315"/>
        </w:trPr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REGIÓN DE NAKHCHIVAN - 36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Nakhchıvan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36 544 63 00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36 550 99 19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Nakhtel network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36 554 00 32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Babek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36 541 30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Sherur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36 542 25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/>
                <w:lang w:val="es-ES_tradnl" w:eastAsia="zh-C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36 552 44 00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Shahbuz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36 543 00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Julfa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36 546 01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Ordubad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36 547 00 99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Kangarli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36 548 07 00</w:t>
            </w:r>
          </w:p>
        </w:tc>
      </w:tr>
      <w:tr w:rsidR="00223366" w:rsidRPr="00F57217" w:rsidTr="00534A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Sederek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lang w:val="es-ES_tradnl" w:eastAsia="zh-CN"/>
              </w:rPr>
            </w:pPr>
            <w:r w:rsidRPr="00F57217">
              <w:rPr>
                <w:rFonts w:asciiTheme="minorHAnsi" w:hAnsiTheme="minorHAnsi"/>
                <w:lang w:val="es-ES_tradnl" w:eastAsia="zh-CN"/>
              </w:rPr>
              <w:t>+ 994 36 549 00 00</w:t>
            </w:r>
          </w:p>
        </w:tc>
      </w:tr>
    </w:tbl>
    <w:p w:rsidR="00534AAD" w:rsidRDefault="00534AAD" w:rsidP="00223366">
      <w:pPr>
        <w:spacing w:before="0" w:after="0"/>
        <w:rPr>
          <w:rFonts w:asciiTheme="minorHAnsi" w:hAnsiTheme="minorHAnsi"/>
          <w:lang w:val="es-ES_tradnl"/>
        </w:rPr>
      </w:pPr>
    </w:p>
    <w:p w:rsidR="00534AAD" w:rsidRDefault="00534A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2940"/>
        <w:gridCol w:w="980"/>
        <w:gridCol w:w="2840"/>
      </w:tblGrid>
      <w:tr w:rsidR="00223366" w:rsidRPr="00F57217" w:rsidTr="00534AAD">
        <w:trPr>
          <w:trHeight w:val="375"/>
          <w:jc w:val="center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lastRenderedPageBreak/>
              <w:t>Operadores MÓVILES:</w:t>
            </w:r>
          </w:p>
        </w:tc>
      </w:tr>
      <w:tr w:rsidR="00223366" w:rsidRPr="00F57217" w:rsidTr="00534AAD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</w:p>
        </w:tc>
      </w:tr>
      <w:tr w:rsidR="00223366" w:rsidRPr="00F57217" w:rsidTr="00534AAD">
        <w:trPr>
          <w:trHeight w:val="8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lang w:val="es-ES_tradnl" w:eastAsia="zh-CN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i/>
                <w:i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i/>
                <w:iCs/>
                <w:lang w:val="es-ES_tradnl" w:eastAsia="zh-CN"/>
              </w:rPr>
              <w:t>Operador móvil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i/>
                <w:i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i/>
                <w:iCs/>
                <w:lang w:val="es-ES_tradnl" w:eastAsia="zh-CN"/>
              </w:rPr>
              <w:t>Indicativo de país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i/>
                <w:i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i/>
                <w:iCs/>
                <w:lang w:val="es-ES_tradnl" w:eastAsia="zh-CN"/>
              </w:rPr>
              <w:t>Código móvil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/>
                <w:b/>
                <w:bCs/>
                <w:i/>
                <w:iCs/>
                <w:lang w:val="es-ES_tradnl" w:eastAsia="zh-CN"/>
              </w:rPr>
            </w:pPr>
            <w:r w:rsidRPr="00F57217">
              <w:rPr>
                <w:rFonts w:asciiTheme="minorHAnsi" w:hAnsiTheme="minorHAnsi"/>
                <w:b/>
                <w:bCs/>
                <w:i/>
                <w:iCs/>
                <w:lang w:val="es-ES_tradnl" w:eastAsia="zh-CN"/>
              </w:rPr>
              <w:t>Número de prueba</w:t>
            </w:r>
          </w:p>
        </w:tc>
      </w:tr>
      <w:tr w:rsidR="00223366" w:rsidRPr="00F57217" w:rsidTr="00534AAD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AZERCELL_GSM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50, 51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+994 50 225 1111</w:t>
            </w:r>
            <w:r w:rsidRPr="00F57217">
              <w:rPr>
                <w:rFonts w:asciiTheme="minorHAnsi" w:hAnsiTheme="minorHAnsi" w:cstheme="majorBidi"/>
                <w:lang w:val="es-ES_tradnl" w:eastAsia="zh-CN"/>
              </w:rPr>
              <w:br/>
              <w:t xml:space="preserve"> +994 51 899 1605</w:t>
            </w:r>
            <w:r w:rsidRPr="00F57217">
              <w:rPr>
                <w:rFonts w:asciiTheme="minorHAnsi" w:hAnsiTheme="minorHAnsi" w:cstheme="majorBidi"/>
                <w:lang w:val="es-ES_tradnl" w:eastAsia="zh-CN"/>
              </w:rPr>
              <w:br/>
              <w:t>+994 50 221 0076</w:t>
            </w:r>
          </w:p>
        </w:tc>
      </w:tr>
      <w:tr w:rsidR="00223366" w:rsidRPr="00F57217" w:rsidTr="00534AA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BAKCELL_GSM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+994 55 210 0001</w:t>
            </w:r>
          </w:p>
        </w:tc>
      </w:tr>
      <w:tr w:rsidR="00223366" w:rsidRPr="00F57217" w:rsidTr="00534AA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AZERFON_GSM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994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70,77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+994 70 200 0795</w:t>
            </w:r>
            <w:r w:rsidRPr="00F57217">
              <w:rPr>
                <w:rFonts w:asciiTheme="minorHAnsi" w:hAnsiTheme="minorHAnsi" w:cstheme="majorBidi"/>
                <w:lang w:val="es-ES_tradnl" w:eastAsia="zh-CN"/>
              </w:rPr>
              <w:br/>
              <w:t>+994 77 200 0795</w:t>
            </w:r>
          </w:p>
        </w:tc>
      </w:tr>
      <w:tr w:rsidR="00223366" w:rsidRPr="00F57217" w:rsidTr="00534AAD">
        <w:trPr>
          <w:trHeight w:val="44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lang w:val="es-ES_tradnl" w:eastAsia="zh-CN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lang w:val="es-ES_tradnl" w:eastAsia="zh-C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lang w:val="es-ES_tradnl" w:eastAsia="zh-C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lang w:val="es-ES_tradnl" w:eastAsia="zh-CN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lang w:val="es-ES_tradnl" w:eastAsia="zh-CN"/>
              </w:rPr>
            </w:pPr>
          </w:p>
        </w:tc>
      </w:tr>
      <w:tr w:rsidR="00223366" w:rsidRPr="00F57217" w:rsidTr="00534AA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CATEL_CDMA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</w:p>
        </w:tc>
      </w:tr>
      <w:tr w:rsidR="00223366" w:rsidRPr="00F57217" w:rsidTr="00534AAD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NAKHTEL_CDMA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+994 60 540 0024/31</w:t>
            </w:r>
          </w:p>
        </w:tc>
      </w:tr>
      <w:tr w:rsidR="00223366" w:rsidRPr="00F57217" w:rsidTr="00534AAD">
        <w:trPr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b/>
                <w:bCs/>
                <w:lang w:val="es-ES_tradnl" w:eastAsia="zh-CN"/>
              </w:rPr>
            </w:pPr>
          </w:p>
          <w:p w:rsidR="00534AAD" w:rsidRPr="00F57217" w:rsidRDefault="00534AAD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b/>
                <w:bCs/>
                <w:lang w:val="es-ES_tradnl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b/>
                <w:bCs/>
                <w:lang w:val="es-ES_tradnl" w:eastAsia="zh-C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b/>
                <w:bCs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b/>
                <w:bCs/>
                <w:lang w:val="es-ES_tradnl" w:eastAsia="zh-CN"/>
              </w:rPr>
              <w:t>AMDC: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lang w:val="es-ES_tradnl" w:eastAsia="zh-C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lang w:val="es-ES_tradnl" w:eastAsia="zh-CN"/>
              </w:rPr>
            </w:pPr>
          </w:p>
        </w:tc>
      </w:tr>
      <w:tr w:rsidR="00223366" w:rsidRPr="00F57217" w:rsidTr="00534AAD">
        <w:trPr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b/>
                <w:bCs/>
                <w:lang w:val="es-ES_tradnl" w:eastAsia="zh-C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b/>
                <w:bCs/>
                <w:lang w:val="es-ES_tradnl" w:eastAsia="zh-C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b/>
                <w:bCs/>
                <w:lang w:val="es-ES_tradnl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lang w:val="es-ES_tradnl" w:eastAsia="zh-C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rPr>
                <w:rFonts w:asciiTheme="minorHAnsi" w:hAnsiTheme="minorHAnsi" w:cstheme="majorBidi"/>
                <w:lang w:val="es-ES_tradnl" w:eastAsia="zh-CN"/>
              </w:rPr>
            </w:pPr>
          </w:p>
        </w:tc>
      </w:tr>
      <w:tr w:rsidR="00223366" w:rsidRPr="00F57217" w:rsidTr="00534AAD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REGİON_CDMA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994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44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66" w:rsidRPr="00F57217" w:rsidRDefault="00223366" w:rsidP="00223366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asciiTheme="minorHAnsi" w:hAnsiTheme="minorHAnsi" w:cstheme="majorBidi"/>
                <w:lang w:val="es-ES_tradnl" w:eastAsia="zh-CN"/>
              </w:rPr>
            </w:pPr>
            <w:r w:rsidRPr="00F57217">
              <w:rPr>
                <w:rFonts w:asciiTheme="minorHAnsi" w:hAnsiTheme="minorHAnsi" w:cstheme="majorBidi"/>
                <w:lang w:val="es-ES_tradnl" w:eastAsia="zh-CN"/>
              </w:rPr>
              <w:t>+994 44 201 2199</w:t>
            </w:r>
          </w:p>
        </w:tc>
      </w:tr>
    </w:tbl>
    <w:p w:rsidR="00534AAD" w:rsidRDefault="00534AAD" w:rsidP="00534AAD">
      <w:pPr>
        <w:spacing w:before="0" w:after="0"/>
        <w:rPr>
          <w:rFonts w:asciiTheme="minorHAnsi" w:hAnsiTheme="minorHAnsi" w:cstheme="majorBidi"/>
          <w:lang w:val="es-ES_tradnl"/>
        </w:rPr>
      </w:pPr>
    </w:p>
    <w:p w:rsidR="00223366" w:rsidRPr="00F57217" w:rsidRDefault="00223366" w:rsidP="00534AAD">
      <w:pPr>
        <w:spacing w:before="0"/>
        <w:rPr>
          <w:rFonts w:asciiTheme="minorHAnsi" w:hAnsiTheme="minorHAnsi" w:cstheme="majorBidi"/>
          <w:lang w:val="es-ES_tradnl"/>
        </w:rPr>
      </w:pPr>
      <w:r w:rsidRPr="00F57217">
        <w:rPr>
          <w:rFonts w:asciiTheme="minorHAnsi" w:hAnsiTheme="minorHAnsi" w:cstheme="majorBidi"/>
          <w:lang w:val="es-ES_tradnl"/>
        </w:rPr>
        <w:t xml:space="preserve">Contacto: </w:t>
      </w:r>
    </w:p>
    <w:p w:rsidR="00223366" w:rsidRPr="00F57217" w:rsidRDefault="00223366" w:rsidP="005B3D25">
      <w:pPr>
        <w:spacing w:before="0" w:after="0"/>
        <w:ind w:left="567"/>
        <w:rPr>
          <w:rFonts w:asciiTheme="minorHAnsi" w:hAnsiTheme="minorHAnsi" w:cstheme="majorBidi"/>
          <w:lang w:val="es-ES_tradnl"/>
        </w:rPr>
      </w:pPr>
      <w:r w:rsidRPr="00F57217">
        <w:rPr>
          <w:rFonts w:asciiTheme="minorHAnsi" w:hAnsiTheme="minorHAnsi" w:cstheme="majorBidi"/>
          <w:lang w:val="es-ES_tradnl"/>
        </w:rPr>
        <w:t>Sevinj Valiyeva</w:t>
      </w:r>
    </w:p>
    <w:p w:rsidR="00223366" w:rsidRPr="00E356FA" w:rsidRDefault="00223366" w:rsidP="005B3D25">
      <w:pPr>
        <w:spacing w:before="0" w:after="0"/>
        <w:ind w:left="567"/>
        <w:rPr>
          <w:rFonts w:asciiTheme="minorHAnsi" w:hAnsiTheme="minorHAnsi" w:cstheme="majorBidi"/>
          <w:lang w:val="en-US"/>
        </w:rPr>
      </w:pPr>
      <w:r w:rsidRPr="00E356FA">
        <w:rPr>
          <w:rFonts w:asciiTheme="minorHAnsi" w:hAnsiTheme="minorHAnsi" w:cstheme="majorBidi"/>
          <w:lang w:val="en-US"/>
        </w:rPr>
        <w:t>Ministry of Communications and High Technologies</w:t>
      </w:r>
    </w:p>
    <w:p w:rsidR="00223366" w:rsidRPr="00E356FA" w:rsidRDefault="00223366" w:rsidP="005B3D25">
      <w:pPr>
        <w:spacing w:before="0" w:after="0"/>
        <w:ind w:left="567"/>
        <w:rPr>
          <w:rFonts w:asciiTheme="minorHAnsi" w:hAnsiTheme="minorHAnsi" w:cstheme="majorBidi"/>
          <w:lang w:val="en-US"/>
        </w:rPr>
      </w:pPr>
      <w:r w:rsidRPr="00E356FA">
        <w:rPr>
          <w:rFonts w:asciiTheme="minorHAnsi" w:hAnsiTheme="minorHAnsi" w:cstheme="majorBidi"/>
          <w:lang w:val="en-US"/>
        </w:rPr>
        <w:t>77, Zarifa Aliyeva Str., AZ 1000</w:t>
      </w:r>
    </w:p>
    <w:p w:rsidR="00223366" w:rsidRPr="00E356FA" w:rsidRDefault="00223366" w:rsidP="005B3D25">
      <w:pPr>
        <w:spacing w:before="0" w:after="0"/>
        <w:ind w:left="567"/>
        <w:rPr>
          <w:rFonts w:asciiTheme="minorHAnsi" w:hAnsiTheme="minorHAnsi" w:cstheme="majorBidi"/>
          <w:lang w:val="en-US"/>
        </w:rPr>
      </w:pPr>
      <w:r w:rsidRPr="00E356FA">
        <w:rPr>
          <w:rFonts w:asciiTheme="minorHAnsi" w:hAnsiTheme="minorHAnsi" w:cstheme="majorBidi"/>
          <w:lang w:val="en-US"/>
        </w:rPr>
        <w:t>BAKÚ</w:t>
      </w:r>
    </w:p>
    <w:p w:rsidR="00223366" w:rsidRPr="00E356FA" w:rsidRDefault="00223366" w:rsidP="005B3D25">
      <w:pPr>
        <w:spacing w:before="0" w:after="0"/>
        <w:ind w:left="567"/>
        <w:rPr>
          <w:rFonts w:asciiTheme="minorHAnsi" w:hAnsiTheme="minorHAnsi" w:cstheme="majorBidi"/>
          <w:lang w:val="en-US"/>
        </w:rPr>
      </w:pPr>
      <w:r w:rsidRPr="00E356FA">
        <w:rPr>
          <w:rFonts w:asciiTheme="minorHAnsi" w:hAnsiTheme="minorHAnsi" w:cstheme="majorBidi"/>
          <w:lang w:val="en-US"/>
        </w:rPr>
        <w:t xml:space="preserve">Azerbaiyán </w:t>
      </w:r>
    </w:p>
    <w:p w:rsidR="00223366" w:rsidRPr="00F57217" w:rsidRDefault="00223366" w:rsidP="005B3D25">
      <w:pPr>
        <w:spacing w:before="0" w:after="0"/>
        <w:ind w:left="567"/>
        <w:rPr>
          <w:rFonts w:asciiTheme="minorHAnsi" w:hAnsiTheme="minorHAnsi" w:cstheme="majorBidi"/>
          <w:lang w:val="es-ES_tradnl"/>
        </w:rPr>
      </w:pPr>
      <w:r w:rsidRPr="00F57217">
        <w:rPr>
          <w:rFonts w:asciiTheme="minorHAnsi" w:hAnsiTheme="minorHAnsi" w:cstheme="majorBidi"/>
          <w:lang w:val="es-ES_tradnl"/>
        </w:rPr>
        <w:t>Tel</w:t>
      </w:r>
      <w:r>
        <w:rPr>
          <w:rFonts w:asciiTheme="minorHAnsi" w:hAnsiTheme="minorHAnsi" w:cstheme="majorBidi"/>
          <w:lang w:val="es-ES_tradnl"/>
        </w:rPr>
        <w:t>.</w:t>
      </w:r>
      <w:r w:rsidRPr="00F57217">
        <w:rPr>
          <w:rFonts w:asciiTheme="minorHAnsi" w:hAnsiTheme="minorHAnsi" w:cstheme="majorBidi"/>
          <w:lang w:val="es-ES_tradnl"/>
        </w:rPr>
        <w:t xml:space="preserve">: </w:t>
      </w:r>
      <w:r>
        <w:rPr>
          <w:rFonts w:asciiTheme="minorHAnsi" w:hAnsiTheme="minorHAnsi" w:cstheme="majorBidi"/>
          <w:lang w:val="es-ES_tradnl"/>
        </w:rPr>
        <w:tab/>
      </w:r>
      <w:r>
        <w:rPr>
          <w:rFonts w:asciiTheme="minorHAnsi" w:hAnsiTheme="minorHAnsi" w:cstheme="majorBidi"/>
          <w:lang w:val="es-ES_tradnl"/>
        </w:rPr>
        <w:tab/>
      </w:r>
      <w:r w:rsidRPr="00F57217">
        <w:rPr>
          <w:rFonts w:asciiTheme="minorHAnsi" w:hAnsiTheme="minorHAnsi" w:cstheme="majorBidi"/>
          <w:lang w:val="es-ES_tradnl"/>
        </w:rPr>
        <w:t>+994 12 598 0752</w:t>
      </w:r>
    </w:p>
    <w:p w:rsidR="00223366" w:rsidRPr="00F57217" w:rsidRDefault="00223366" w:rsidP="005B3D25">
      <w:pPr>
        <w:spacing w:before="0" w:after="0"/>
        <w:ind w:left="567"/>
        <w:rPr>
          <w:rFonts w:asciiTheme="minorHAnsi" w:hAnsiTheme="minorHAnsi" w:cstheme="majorBidi"/>
          <w:lang w:val="es-ES_tradnl"/>
        </w:rPr>
      </w:pPr>
      <w:r w:rsidRPr="00F57217">
        <w:rPr>
          <w:rFonts w:asciiTheme="minorHAnsi" w:hAnsiTheme="minorHAnsi" w:cstheme="majorBidi"/>
          <w:lang w:val="es-ES_tradnl"/>
        </w:rPr>
        <w:t xml:space="preserve">Fax: </w:t>
      </w:r>
      <w:r>
        <w:rPr>
          <w:rFonts w:asciiTheme="minorHAnsi" w:hAnsiTheme="minorHAnsi" w:cstheme="majorBidi"/>
          <w:lang w:val="es-ES_tradnl"/>
        </w:rPr>
        <w:tab/>
      </w:r>
      <w:r>
        <w:rPr>
          <w:rFonts w:asciiTheme="minorHAnsi" w:hAnsiTheme="minorHAnsi" w:cstheme="majorBidi"/>
          <w:lang w:val="es-ES_tradnl"/>
        </w:rPr>
        <w:tab/>
      </w:r>
      <w:r w:rsidRPr="00F57217">
        <w:rPr>
          <w:rFonts w:asciiTheme="minorHAnsi" w:hAnsiTheme="minorHAnsi" w:cstheme="majorBidi"/>
          <w:lang w:val="es-ES_tradnl"/>
        </w:rPr>
        <w:t>+994 12 493 7363</w:t>
      </w:r>
    </w:p>
    <w:p w:rsidR="00223366" w:rsidRPr="00F57217" w:rsidRDefault="00E23432" w:rsidP="005B3D25">
      <w:pPr>
        <w:spacing w:before="0" w:after="0"/>
        <w:ind w:left="567"/>
        <w:rPr>
          <w:rFonts w:asciiTheme="minorHAnsi" w:hAnsiTheme="minorHAnsi" w:cstheme="majorBidi"/>
          <w:lang w:val="es-ES_tradnl"/>
        </w:rPr>
      </w:pPr>
      <w:r w:rsidRPr="00E23432">
        <w:rPr>
          <w:rFonts w:asciiTheme="minorHAnsi" w:hAnsiTheme="minorHAnsi" w:cstheme="minorBidi"/>
          <w:lang w:val="es-ES_tradnl" w:eastAsia="zh-CN"/>
        </w:rPr>
        <w:t>Email</w:t>
      </w:r>
      <w:r w:rsidR="00223366">
        <w:rPr>
          <w:rFonts w:asciiTheme="minorHAnsi" w:hAnsiTheme="minorHAnsi" w:cstheme="majorBidi"/>
          <w:lang w:val="es-ES_tradnl"/>
        </w:rPr>
        <w:t>:</w:t>
      </w:r>
      <w:r>
        <w:rPr>
          <w:rFonts w:asciiTheme="minorHAnsi" w:hAnsiTheme="minorHAnsi" w:cstheme="majorBidi"/>
          <w:lang w:val="es-ES_tradnl"/>
        </w:rPr>
        <w:tab/>
      </w:r>
      <w:r w:rsidR="00223366">
        <w:rPr>
          <w:rFonts w:asciiTheme="minorHAnsi" w:hAnsiTheme="minorHAnsi" w:cstheme="majorBidi"/>
          <w:lang w:val="es-ES_tradnl"/>
        </w:rPr>
        <w:tab/>
      </w:r>
      <w:r w:rsidR="00223366" w:rsidRPr="00F57217">
        <w:rPr>
          <w:rFonts w:asciiTheme="minorHAnsi" w:hAnsiTheme="minorHAnsi" w:cstheme="majorBidi"/>
          <w:lang w:val="es-ES_tradnl"/>
        </w:rPr>
        <w:t>tsh.sevinc@mincom.gov.az</w:t>
      </w:r>
    </w:p>
    <w:p w:rsidR="002417A2" w:rsidRPr="00534AAD" w:rsidRDefault="00223366" w:rsidP="005B3D25">
      <w:pPr>
        <w:spacing w:before="0"/>
        <w:ind w:left="567"/>
        <w:rPr>
          <w:rFonts w:asciiTheme="minorHAnsi" w:hAnsiTheme="minorHAnsi" w:cstheme="majorBidi"/>
          <w:lang w:val="es-ES_tradnl"/>
        </w:rPr>
      </w:pPr>
      <w:r>
        <w:rPr>
          <w:rFonts w:asciiTheme="minorHAnsi" w:hAnsiTheme="minorHAnsi" w:cstheme="majorBidi"/>
          <w:lang w:val="es-ES_tradnl"/>
        </w:rPr>
        <w:t>URL:</w:t>
      </w:r>
      <w:r>
        <w:rPr>
          <w:rFonts w:asciiTheme="minorHAnsi" w:hAnsiTheme="minorHAnsi" w:cstheme="majorBidi"/>
          <w:lang w:val="es-ES_tradnl"/>
        </w:rPr>
        <w:tab/>
      </w:r>
      <w:r>
        <w:rPr>
          <w:rFonts w:asciiTheme="minorHAnsi" w:hAnsiTheme="minorHAnsi" w:cstheme="majorBidi"/>
          <w:lang w:val="es-ES_tradnl"/>
        </w:rPr>
        <w:tab/>
      </w:r>
      <w:r w:rsidRPr="00F57217">
        <w:rPr>
          <w:rFonts w:asciiTheme="minorHAnsi" w:hAnsiTheme="minorHAnsi" w:cstheme="majorBidi"/>
          <w:lang w:val="es-ES_tradnl"/>
        </w:rPr>
        <w:t>www.mincom.gov.az</w:t>
      </w:r>
      <w:r w:rsidR="002417A2">
        <w:rPr>
          <w:rFonts w:cs="Arial"/>
          <w:b/>
          <w:bCs/>
          <w:lang w:val="es-ES_tradnl"/>
        </w:rPr>
        <w:br w:type="page"/>
      </w:r>
    </w:p>
    <w:p w:rsidR="00223366" w:rsidRPr="00F57217" w:rsidRDefault="00223366" w:rsidP="00223366">
      <w:pPr>
        <w:rPr>
          <w:rFonts w:cs="Arial"/>
          <w:lang w:val="es-ES_tradnl"/>
        </w:rPr>
      </w:pPr>
      <w:r w:rsidRPr="00F57217">
        <w:rPr>
          <w:rFonts w:cs="Arial"/>
          <w:b/>
          <w:bCs/>
          <w:lang w:val="es-ES_tradnl"/>
        </w:rPr>
        <w:lastRenderedPageBreak/>
        <w:t>Bahr</w:t>
      </w:r>
      <w:r>
        <w:rPr>
          <w:rFonts w:cs="Arial"/>
          <w:b/>
          <w:bCs/>
          <w:lang w:val="es-ES_tradnl"/>
        </w:rPr>
        <w:t>é</w:t>
      </w:r>
      <w:r w:rsidRPr="00F57217">
        <w:rPr>
          <w:rFonts w:cs="Arial"/>
          <w:b/>
          <w:bCs/>
          <w:lang w:val="es-ES_tradnl"/>
        </w:rPr>
        <w:t>in</w:t>
      </w:r>
      <w:r w:rsidR="00562FDB">
        <w:rPr>
          <w:rFonts w:cs="Arial"/>
          <w:b/>
          <w:bCs/>
          <w:lang w:val="es-ES_tradnl"/>
        </w:rPr>
        <w:fldChar w:fldCharType="begin"/>
      </w:r>
      <w:r w:rsidR="00562FDB" w:rsidRPr="006A15FF">
        <w:rPr>
          <w:lang w:val="es-ES_tradnl"/>
        </w:rPr>
        <w:instrText xml:space="preserve"> TC "</w:instrText>
      </w:r>
      <w:r w:rsidR="00562FDB" w:rsidRPr="00AD26A4">
        <w:rPr>
          <w:rFonts w:cs="Arial"/>
          <w:b/>
          <w:bCs/>
          <w:lang w:val="es-ES_tradnl"/>
        </w:rPr>
        <w:instrText>Bahréin</w:instrText>
      </w:r>
      <w:r w:rsidR="00562FDB" w:rsidRPr="006A15FF">
        <w:rPr>
          <w:lang w:val="es-ES_tradnl"/>
        </w:rPr>
        <w:instrText xml:space="preserve">" \f C \l "1" </w:instrText>
      </w:r>
      <w:r w:rsidR="00562FDB">
        <w:rPr>
          <w:rFonts w:cs="Arial"/>
          <w:b/>
          <w:bCs/>
          <w:lang w:val="es-ES_tradnl"/>
        </w:rPr>
        <w:fldChar w:fldCharType="end"/>
      </w:r>
      <w:r w:rsidRPr="00F57217">
        <w:rPr>
          <w:rFonts w:cs="Arial"/>
          <w:b/>
          <w:bCs/>
          <w:lang w:val="es-ES_tradnl"/>
        </w:rPr>
        <w:t xml:space="preserve"> (indicativo de país</w:t>
      </w:r>
      <w:r>
        <w:rPr>
          <w:rFonts w:cs="Arial"/>
          <w:b/>
          <w:bCs/>
          <w:lang w:val="es-ES_tradnl"/>
        </w:rPr>
        <w:t xml:space="preserve"> </w:t>
      </w:r>
      <w:r w:rsidRPr="00F57217">
        <w:rPr>
          <w:rFonts w:cs="Arial"/>
          <w:b/>
          <w:bCs/>
          <w:lang w:val="es-ES_tradnl"/>
        </w:rPr>
        <w:t>+973)</w:t>
      </w:r>
    </w:p>
    <w:p w:rsidR="00223366" w:rsidRPr="00F57217" w:rsidRDefault="00223366" w:rsidP="00223366">
      <w:pPr>
        <w:rPr>
          <w:rFonts w:cs="Arial"/>
          <w:lang w:val="es-ES_tradnl"/>
        </w:rPr>
      </w:pPr>
      <w:r w:rsidRPr="00F57217">
        <w:rPr>
          <w:rFonts w:cs="Arial"/>
          <w:lang w:val="es-ES_tradnl"/>
        </w:rPr>
        <w:t>Comunicación del 15.III.2016:</w:t>
      </w:r>
    </w:p>
    <w:p w:rsidR="00223366" w:rsidRPr="00F57217" w:rsidRDefault="00223366" w:rsidP="00223366">
      <w:pPr>
        <w:rPr>
          <w:sz w:val="24"/>
          <w:szCs w:val="24"/>
          <w:lang w:val="es-ES_tradnl"/>
        </w:rPr>
      </w:pPr>
      <w:r w:rsidRPr="00F57217">
        <w:rPr>
          <w:rFonts w:cs="Arial"/>
          <w:lang w:val="es-ES_tradnl"/>
        </w:rPr>
        <w:t xml:space="preserve">La </w:t>
      </w:r>
      <w:r w:rsidRPr="00F57217">
        <w:rPr>
          <w:rFonts w:cs="Arial"/>
          <w:i/>
          <w:iCs/>
          <w:lang w:val="es-ES_tradnl"/>
        </w:rPr>
        <w:t>Telecommunications Regulatory Authority (TRA),</w:t>
      </w:r>
      <w:r w:rsidRPr="00F57217">
        <w:rPr>
          <w:rFonts w:cs="Arial"/>
          <w:lang w:val="es-ES_tradnl"/>
        </w:rPr>
        <w:t xml:space="preserve"> Manama</w:t>
      </w:r>
      <w:r w:rsidR="00562FDB">
        <w:rPr>
          <w:rFonts w:cs="Arial"/>
          <w:lang w:val="es-ES_tradnl"/>
        </w:rPr>
        <w:fldChar w:fldCharType="begin"/>
      </w:r>
      <w:r w:rsidR="00562FDB" w:rsidRPr="00562FDB">
        <w:rPr>
          <w:lang w:val="es-ES_tradnl"/>
        </w:rPr>
        <w:instrText xml:space="preserve"> TC "</w:instrText>
      </w:r>
      <w:r w:rsidR="00562FDB" w:rsidRPr="004B185A">
        <w:rPr>
          <w:rFonts w:cs="Arial"/>
          <w:i/>
          <w:iCs/>
          <w:lang w:val="es-ES_tradnl"/>
        </w:rPr>
        <w:instrText>Telecommunications Regulatory Authority (TRA),</w:instrText>
      </w:r>
      <w:r w:rsidR="00562FDB" w:rsidRPr="004B185A">
        <w:rPr>
          <w:rFonts w:cs="Arial"/>
          <w:lang w:val="es-ES_tradnl"/>
        </w:rPr>
        <w:instrText xml:space="preserve"> Manama</w:instrText>
      </w:r>
      <w:r w:rsidR="00562FDB" w:rsidRPr="00562FDB">
        <w:rPr>
          <w:lang w:val="es-ES_tradnl"/>
        </w:rPr>
        <w:instrText xml:space="preserve">" \f C \l "1" </w:instrText>
      </w:r>
      <w:r w:rsidR="00562FDB">
        <w:rPr>
          <w:rFonts w:cs="Arial"/>
          <w:lang w:val="es-ES_tradnl"/>
        </w:rPr>
        <w:fldChar w:fldCharType="end"/>
      </w:r>
      <w:r w:rsidRPr="00F57217">
        <w:rPr>
          <w:rFonts w:cs="Arial"/>
          <w:lang w:val="es-ES_tradnl"/>
        </w:rPr>
        <w:t>, anuncia el plan nacional de n</w:t>
      </w:r>
      <w:r>
        <w:rPr>
          <w:rFonts w:cs="Arial"/>
          <w:lang w:val="es-ES_tradnl"/>
        </w:rPr>
        <w:t>umeración actualizado para Bahré</w:t>
      </w:r>
      <w:r w:rsidRPr="00F57217">
        <w:rPr>
          <w:rFonts w:cs="Arial"/>
          <w:lang w:val="es-ES_tradnl"/>
        </w:rPr>
        <w:t>in.</w:t>
      </w:r>
    </w:p>
    <w:p w:rsidR="00223366" w:rsidRPr="00F57217" w:rsidRDefault="00223366" w:rsidP="00223366">
      <w:pPr>
        <w:keepNext/>
        <w:keepLines/>
        <w:jc w:val="center"/>
        <w:rPr>
          <w:rFonts w:asciiTheme="minorHAnsi" w:hAnsiTheme="minorHAnsi" w:cstheme="minorBidi"/>
          <w:b/>
          <w:lang w:val="es-ES_tradnl"/>
        </w:rPr>
      </w:pPr>
      <w:r w:rsidRPr="00F57217">
        <w:rPr>
          <w:rFonts w:asciiTheme="minorHAnsi" w:hAnsiTheme="minorHAnsi" w:cstheme="minorBidi"/>
          <w:b/>
          <w:lang w:val="es-ES_tradnl"/>
        </w:rPr>
        <w:t xml:space="preserve">Presentación del plan nacional de numeración UIT-T E.164 </w:t>
      </w:r>
      <w:r>
        <w:rPr>
          <w:rFonts w:asciiTheme="minorHAnsi" w:hAnsiTheme="minorHAnsi" w:cstheme="minorBidi"/>
          <w:b/>
          <w:lang w:val="es-ES_tradnl"/>
        </w:rPr>
        <w:br/>
      </w:r>
      <w:r w:rsidRPr="0048694A">
        <w:rPr>
          <w:rFonts w:asciiTheme="minorHAnsi" w:hAnsiTheme="minorHAnsi" w:cstheme="minorBidi"/>
          <w:b/>
          <w:lang w:val="es-ES_tradnl"/>
        </w:rPr>
        <w:t>para</w:t>
      </w:r>
      <w:r w:rsidRPr="00F57217">
        <w:rPr>
          <w:rFonts w:asciiTheme="minorHAnsi" w:hAnsiTheme="minorHAnsi" w:cstheme="minorBidi"/>
          <w:b/>
          <w:lang w:val="es-ES_tradnl"/>
        </w:rPr>
        <w:t xml:space="preserve"> el indicativo de país 973</w:t>
      </w:r>
    </w:p>
    <w:p w:rsidR="00223366" w:rsidRPr="00F57217" w:rsidRDefault="00223366" w:rsidP="007838A6">
      <w:pPr>
        <w:pStyle w:val="ListParagraph"/>
        <w:numPr>
          <w:ilvl w:val="0"/>
          <w:numId w:val="35"/>
        </w:numPr>
        <w:tabs>
          <w:tab w:val="left" w:pos="567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hanging="720"/>
        <w:jc w:val="both"/>
        <w:textAlignment w:val="baseline"/>
        <w:rPr>
          <w:rFonts w:asciiTheme="minorHAnsi" w:hAnsiTheme="minorHAnsi" w:cstheme="minorBidi"/>
          <w:color w:val="000000" w:themeColor="text1"/>
          <w:sz w:val="20"/>
          <w:szCs w:val="20"/>
          <w:lang w:val="es-ES_tradnl"/>
        </w:rPr>
      </w:pPr>
      <w:r w:rsidRPr="00F57217">
        <w:rPr>
          <w:rFonts w:asciiTheme="minorHAnsi" w:hAnsiTheme="minorHAnsi" w:cstheme="minorBidi"/>
          <w:color w:val="000000" w:themeColor="text1"/>
          <w:sz w:val="20"/>
          <w:szCs w:val="20"/>
          <w:lang w:val="es-ES_tradnl"/>
        </w:rPr>
        <w:t>Descripción general:</w:t>
      </w:r>
    </w:p>
    <w:p w:rsidR="00223366" w:rsidRPr="00F57217" w:rsidRDefault="00223366" w:rsidP="00223366">
      <w:pPr>
        <w:ind w:left="794" w:hanging="794"/>
        <w:rPr>
          <w:rFonts w:asciiTheme="minorHAnsi" w:hAnsiTheme="minorHAnsi" w:cstheme="minorBidi"/>
          <w:color w:val="000000" w:themeColor="text1"/>
          <w:lang w:val="es-ES_tradnl"/>
        </w:rPr>
      </w:pPr>
      <w:r w:rsidRPr="00F57217">
        <w:rPr>
          <w:rFonts w:asciiTheme="minorHAnsi" w:hAnsiTheme="minorHAnsi" w:cstheme="minorBidi"/>
          <w:color w:val="000000" w:themeColor="text1"/>
          <w:lang w:val="es-ES_tradnl"/>
        </w:rPr>
        <w:tab/>
        <w:t xml:space="preserve">La longitud mínima del número (sin el indicativo de país) es de </w:t>
      </w:r>
      <w:r w:rsidRPr="00F57217">
        <w:rPr>
          <w:rFonts w:asciiTheme="minorHAnsi" w:hAnsiTheme="minorHAnsi" w:cstheme="minorBidi"/>
          <w:b/>
          <w:bCs/>
          <w:color w:val="000000" w:themeColor="text1"/>
          <w:lang w:val="es-ES_tradnl"/>
        </w:rPr>
        <w:t>3</w:t>
      </w:r>
      <w:r w:rsidRPr="00F57217">
        <w:rPr>
          <w:rFonts w:asciiTheme="minorHAnsi" w:hAnsiTheme="minorHAnsi" w:cstheme="minorBidi"/>
          <w:color w:val="000000" w:themeColor="text1"/>
          <w:lang w:val="es-ES_tradnl"/>
        </w:rPr>
        <w:t xml:space="preserve"> dígitos.</w:t>
      </w:r>
    </w:p>
    <w:p w:rsidR="00223366" w:rsidRPr="00F57217" w:rsidRDefault="00223366" w:rsidP="00223366">
      <w:pPr>
        <w:ind w:left="794" w:hanging="794"/>
        <w:rPr>
          <w:rFonts w:asciiTheme="minorHAnsi" w:hAnsiTheme="minorHAnsi" w:cstheme="minorBidi"/>
          <w:color w:val="000000" w:themeColor="text1"/>
          <w:lang w:val="es-ES_tradnl"/>
        </w:rPr>
      </w:pPr>
      <w:r w:rsidRPr="00F57217">
        <w:rPr>
          <w:rFonts w:asciiTheme="minorHAnsi" w:hAnsiTheme="minorHAnsi" w:cstheme="minorBidi"/>
          <w:color w:val="000000" w:themeColor="text1"/>
          <w:lang w:val="es-ES_tradnl"/>
        </w:rPr>
        <w:tab/>
      </w:r>
      <w:r w:rsidRPr="00F57217">
        <w:rPr>
          <w:color w:val="000000"/>
          <w:lang w:val="es-ES_tradnl"/>
        </w:rPr>
        <w:t>La longitud máxima del número (sin el indicativo de país) es de</w:t>
      </w:r>
      <w:r w:rsidRPr="00F57217">
        <w:rPr>
          <w:rFonts w:asciiTheme="minorHAnsi" w:hAnsiTheme="minorHAnsi" w:cstheme="minorBidi"/>
          <w:b/>
          <w:bCs/>
          <w:color w:val="000000" w:themeColor="text1"/>
          <w:lang w:val="es-ES_tradnl"/>
        </w:rPr>
        <w:t xml:space="preserve"> 8 </w:t>
      </w:r>
      <w:r w:rsidRPr="00F57217">
        <w:rPr>
          <w:rFonts w:asciiTheme="minorHAnsi" w:hAnsiTheme="minorHAnsi" w:cstheme="minorBidi"/>
          <w:color w:val="000000" w:themeColor="text1"/>
          <w:lang w:val="es-ES_tradnl"/>
        </w:rPr>
        <w:t>dígitos.</w:t>
      </w:r>
    </w:p>
    <w:p w:rsidR="00223366" w:rsidRPr="00F57217" w:rsidRDefault="00223366" w:rsidP="007838A6">
      <w:pPr>
        <w:ind w:left="567" w:hanging="567"/>
        <w:rPr>
          <w:rFonts w:asciiTheme="minorHAnsi" w:hAnsiTheme="minorHAnsi" w:cstheme="minorBidi"/>
          <w:color w:val="000000" w:themeColor="text1"/>
          <w:lang w:val="es-ES_tradnl"/>
        </w:rPr>
      </w:pPr>
      <w:r w:rsidRPr="00F57217">
        <w:rPr>
          <w:rFonts w:asciiTheme="minorHAnsi" w:hAnsiTheme="minorHAnsi" w:cstheme="minorBidi"/>
          <w:color w:val="000000" w:themeColor="text1"/>
          <w:lang w:val="es-ES_tradnl"/>
        </w:rPr>
        <w:t>b)</w:t>
      </w:r>
      <w:r w:rsidRPr="00F57217">
        <w:rPr>
          <w:rFonts w:asciiTheme="minorHAnsi" w:hAnsiTheme="minorHAnsi" w:cstheme="minorBidi"/>
          <w:color w:val="000000" w:themeColor="text1"/>
          <w:lang w:val="es-ES_tradnl"/>
        </w:rPr>
        <w:tab/>
        <w:t>Enlace con la base de datos nacional (o cualquier lista aplicable) con los números UIT-T E.164 dentro del plan nacional de numeración (de existir</w:t>
      </w:r>
      <w:r>
        <w:rPr>
          <w:rFonts w:asciiTheme="minorHAnsi" w:hAnsiTheme="minorHAnsi" w:cstheme="minorBidi"/>
          <w:color w:val="000000" w:themeColor="text1"/>
          <w:lang w:val="es-ES_tradnl"/>
        </w:rPr>
        <w:t>):</w:t>
      </w:r>
    </w:p>
    <w:p w:rsidR="00223366" w:rsidRPr="00F57217" w:rsidRDefault="00223366" w:rsidP="00223366">
      <w:pPr>
        <w:ind w:left="794" w:hanging="794"/>
        <w:rPr>
          <w:rFonts w:asciiTheme="minorHAnsi" w:hAnsiTheme="minorHAnsi" w:cstheme="minorBidi"/>
          <w:color w:val="000000" w:themeColor="text1"/>
          <w:lang w:val="es-ES_tradnl"/>
        </w:rPr>
      </w:pPr>
      <w:r w:rsidRPr="00F57217">
        <w:rPr>
          <w:rFonts w:asciiTheme="minorHAnsi" w:hAnsiTheme="minorHAnsi" w:cstheme="minorBidi"/>
          <w:color w:val="000000" w:themeColor="text1"/>
          <w:lang w:val="es-ES_tradnl"/>
        </w:rPr>
        <w:tab/>
      </w:r>
      <w:hyperlink r:id="rId17" w:history="1">
        <w:r w:rsidRPr="00F57217">
          <w:rPr>
            <w:rStyle w:val="Hyperlink"/>
            <w:rFonts w:asciiTheme="minorHAnsi" w:hAnsiTheme="minorHAnsi" w:cstheme="minorBidi"/>
            <w:lang w:val="es-ES_tradnl"/>
          </w:rPr>
          <w:t>http://www.tra.org.bh/en/numbering</w:t>
        </w:r>
      </w:hyperlink>
    </w:p>
    <w:p w:rsidR="00223366" w:rsidRPr="00F57217" w:rsidRDefault="00223366" w:rsidP="00223366">
      <w:pPr>
        <w:ind w:left="794" w:hanging="794"/>
        <w:rPr>
          <w:rFonts w:asciiTheme="minorHAnsi" w:hAnsiTheme="minorHAnsi" w:cstheme="minorBidi"/>
          <w:color w:val="000000" w:themeColor="text1"/>
          <w:lang w:val="es-ES_tradnl"/>
        </w:rPr>
      </w:pPr>
      <w:r w:rsidRPr="00F57217">
        <w:rPr>
          <w:rFonts w:asciiTheme="minorHAnsi" w:hAnsiTheme="minorHAnsi" w:cstheme="minorBidi"/>
          <w:color w:val="000000" w:themeColor="text1"/>
          <w:lang w:val="es-ES_tradnl"/>
        </w:rPr>
        <w:t>c)</w:t>
      </w:r>
      <w:r w:rsidRPr="00F57217">
        <w:rPr>
          <w:rFonts w:asciiTheme="minorHAnsi" w:hAnsiTheme="minorHAnsi" w:cstheme="minorBidi"/>
          <w:color w:val="000000" w:themeColor="text1"/>
          <w:lang w:val="es-ES_tradnl"/>
        </w:rPr>
        <w:tab/>
        <w:t>Enlace a la base de datos en tiempo real que refleja los números UIT-T E.164 transportados (de existir):</w:t>
      </w:r>
    </w:p>
    <w:p w:rsidR="00223366" w:rsidRPr="00F57217" w:rsidRDefault="00223366" w:rsidP="00223366">
      <w:pPr>
        <w:ind w:left="794" w:hanging="794"/>
        <w:rPr>
          <w:rFonts w:asciiTheme="minorHAnsi" w:hAnsiTheme="minorHAnsi" w:cstheme="minorBidi"/>
          <w:color w:val="000000" w:themeColor="text1"/>
          <w:lang w:val="es-ES_tradnl"/>
        </w:rPr>
      </w:pPr>
      <w:r w:rsidRPr="00F57217">
        <w:rPr>
          <w:rFonts w:asciiTheme="minorHAnsi" w:hAnsiTheme="minorHAnsi" w:cstheme="minorBidi"/>
          <w:color w:val="000000" w:themeColor="text1"/>
          <w:lang w:val="es-ES_tradnl"/>
        </w:rPr>
        <w:tab/>
      </w:r>
      <w:r w:rsidRPr="0048694A">
        <w:rPr>
          <w:rFonts w:asciiTheme="minorHAnsi" w:hAnsiTheme="minorHAnsi" w:cstheme="minorBidi"/>
          <w:color w:val="000000" w:themeColor="text1"/>
          <w:lang w:val="es-ES_tradnl"/>
        </w:rPr>
        <w:t>(</w:t>
      </w:r>
      <w:r>
        <w:rPr>
          <w:rFonts w:asciiTheme="minorHAnsi" w:hAnsiTheme="minorHAnsi" w:cstheme="minorBidi"/>
          <w:color w:val="000000" w:themeColor="text1"/>
          <w:lang w:val="es-ES_tradnl"/>
        </w:rPr>
        <w:t>r</w:t>
      </w:r>
      <w:r w:rsidRPr="00F57217">
        <w:rPr>
          <w:rFonts w:asciiTheme="minorHAnsi" w:hAnsiTheme="minorHAnsi" w:cstheme="minorBidi"/>
          <w:color w:val="000000" w:themeColor="text1"/>
          <w:lang w:val="es-ES_tradnl"/>
        </w:rPr>
        <w:t>eferencia al URL)</w:t>
      </w:r>
    </w:p>
    <w:p w:rsidR="00223366" w:rsidRPr="00F57217" w:rsidRDefault="00223366" w:rsidP="00223366">
      <w:pPr>
        <w:ind w:left="794" w:hanging="794"/>
        <w:rPr>
          <w:rFonts w:asciiTheme="minorHAnsi" w:hAnsiTheme="minorHAnsi" w:cstheme="minorBidi"/>
          <w:color w:val="000000" w:themeColor="text1"/>
          <w:lang w:val="es-ES_tradnl"/>
        </w:rPr>
      </w:pPr>
      <w:r w:rsidRPr="00F57217">
        <w:rPr>
          <w:rFonts w:asciiTheme="minorHAnsi" w:hAnsiTheme="minorHAnsi" w:cstheme="minorBidi"/>
          <w:color w:val="000000" w:themeColor="text1"/>
          <w:lang w:val="es-ES_tradnl"/>
        </w:rPr>
        <w:tab/>
        <w:t xml:space="preserve">No se </w:t>
      </w:r>
      <w:r>
        <w:rPr>
          <w:rFonts w:asciiTheme="minorHAnsi" w:hAnsiTheme="minorHAnsi" w:cstheme="minorBidi"/>
          <w:color w:val="000000" w:themeColor="text1"/>
          <w:lang w:val="es-ES_tradnl"/>
        </w:rPr>
        <w:t>aplica</w:t>
      </w:r>
    </w:p>
    <w:p w:rsidR="00223366" w:rsidRDefault="00223366" w:rsidP="00223366">
      <w:pPr>
        <w:ind w:left="794" w:hanging="794"/>
        <w:rPr>
          <w:rFonts w:asciiTheme="minorHAnsi" w:hAnsiTheme="minorHAnsi" w:cstheme="minorBidi"/>
          <w:lang w:val="es-ES_tradnl"/>
        </w:rPr>
      </w:pPr>
      <w:r w:rsidRPr="00F57217">
        <w:rPr>
          <w:rFonts w:asciiTheme="minorHAnsi" w:hAnsiTheme="minorHAnsi" w:cstheme="minorBidi"/>
          <w:lang w:val="es-ES_tradnl"/>
        </w:rPr>
        <w:t>d)</w:t>
      </w:r>
      <w:r w:rsidRPr="00F57217">
        <w:rPr>
          <w:rFonts w:asciiTheme="minorHAnsi" w:hAnsiTheme="minorHAnsi" w:cstheme="minorBidi"/>
          <w:lang w:val="es-ES_tradnl"/>
        </w:rPr>
        <w:tab/>
        <w:t>Detalle del plan de numeración:</w:t>
      </w:r>
    </w:p>
    <w:p w:rsidR="00534AAD" w:rsidRDefault="00534AAD" w:rsidP="00223366">
      <w:pPr>
        <w:ind w:left="794" w:hanging="794"/>
        <w:rPr>
          <w:rFonts w:asciiTheme="minorHAnsi" w:hAnsiTheme="minorHAnsi" w:cstheme="minorBidi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944"/>
        <w:gridCol w:w="944"/>
        <w:gridCol w:w="1957"/>
        <w:gridCol w:w="4110"/>
      </w:tblGrid>
      <w:tr w:rsidR="00223366" w:rsidRPr="00562FDB" w:rsidTr="00562FDB">
        <w:trPr>
          <w:trHeight w:val="2025"/>
          <w:tblHeader/>
          <w:jc w:val="center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223366" w:rsidRPr="00562FDB" w:rsidRDefault="007D5FF1" w:rsidP="00562FDB">
            <w:pPr>
              <w:spacing w:before="20" w:after="20"/>
              <w:ind w:left="357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br w:type="page"/>
            </w:r>
            <w:r w:rsidR="00223366" w:rsidRPr="00562FDB">
              <w:rPr>
                <w:rFonts w:asciiTheme="minorHAnsi" w:hAnsiTheme="minorHAnsi" w:cstheme="minorBidi"/>
                <w:b/>
                <w:bCs/>
                <w:lang w:val="es-ES_tradnl"/>
              </w:rPr>
              <w:t>NDC (indicativo nacional de destino) o cifras iniciales del N(S)N (número nacional (significativo)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</w:pPr>
            <w:r w:rsidRPr="00562FDB"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  <w:t>Número N(S)N</w:t>
            </w:r>
          </w:p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</w:pPr>
            <w:r w:rsidRPr="00562FDB"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  <w:t>longitud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</w:pPr>
            <w:r w:rsidRPr="00562FDB"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  <w:t xml:space="preserve">Utilización del número E.164 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</w:pPr>
            <w:r w:rsidRPr="00562FDB"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  <w:t>Información adicional</w:t>
            </w:r>
          </w:p>
        </w:tc>
      </w:tr>
      <w:tr w:rsidR="00223366" w:rsidRPr="00562FDB" w:rsidTr="00562FDB">
        <w:trPr>
          <w:trHeight w:val="510"/>
          <w:tblHeader/>
          <w:jc w:val="center"/>
        </w:trPr>
        <w:tc>
          <w:tcPr>
            <w:tcW w:w="1747" w:type="dxa"/>
            <w:vMerge/>
            <w:vAlign w:val="center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  <w:r w:rsidRPr="00562FDB">
              <w:rPr>
                <w:rFonts w:asciiTheme="minorHAnsi" w:hAnsiTheme="minorHAnsi" w:cstheme="minorBidi"/>
                <w:b/>
                <w:bCs/>
                <w:lang w:val="es-ES_tradnl"/>
              </w:rPr>
              <w:t>Longitud máxima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</w:pPr>
            <w:r w:rsidRPr="00562FDB"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  <w:t>Longitud mínima</w:t>
            </w:r>
          </w:p>
        </w:tc>
        <w:tc>
          <w:tcPr>
            <w:tcW w:w="1957" w:type="dxa"/>
            <w:vMerge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b/>
                <w:bCs/>
                <w:color w:val="000000"/>
                <w:lang w:val="es-ES_tradnl"/>
              </w:rPr>
            </w:pP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4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13100000 - 13109999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4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4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4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4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Viva (Fijo)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13110000 - 13119999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Viva (Fijo)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13300000 - 13399999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Etisalcom Bahrain Company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13600000 - 13699999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Zain Bahrain B.S.C. Closed (Fijo)</w:t>
            </w:r>
          </w:p>
        </w:tc>
      </w:tr>
      <w:tr w:rsidR="00223366" w:rsidRPr="003B47BB" w:rsidTr="00562FDB">
        <w:trPr>
          <w:trHeight w:val="296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16000000 - 16039999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fr-CH"/>
              </w:rPr>
            </w:pPr>
            <w:r w:rsidRPr="00562FDB">
              <w:rPr>
                <w:rFonts w:asciiTheme="minorHAnsi" w:hAnsiTheme="minorHAnsi" w:cstheme="minorBidi"/>
                <w:lang w:val="fr-CH"/>
              </w:rPr>
              <w:t>Nuetel Communications S.P.C</w:t>
            </w:r>
          </w:p>
        </w:tc>
      </w:tr>
      <w:tr w:rsidR="00223366" w:rsidRPr="003B47B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16060000 - 16079999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fr-CH"/>
              </w:rPr>
            </w:pPr>
            <w:r w:rsidRPr="00562FDB">
              <w:rPr>
                <w:rFonts w:asciiTheme="minorHAnsi" w:hAnsiTheme="minorHAnsi" w:cstheme="minorBidi"/>
                <w:lang w:val="fr-CH"/>
              </w:rPr>
              <w:t>Nuetel Communications S.P.C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16100000 - 16109999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Kalam Telecom Bahrain B.S.C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16160000 - 16169999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Kalam Telecom Bahrain B.S.C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16190000 - 16199999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Kalam Telecom Bahrain B.S.C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16500000 - 16599999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2Connect WLL.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lastRenderedPageBreak/>
              <w:t>16600000 - 16699999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Lightspeed Communications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17000000 - 17999999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Fijo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 - Fijo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32000000 - 32099999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32100000 - 32199999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32200000 - 32299999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32300000 - 32399999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33000000 - 33999999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34000000 - 34199999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34200000 - 34299999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34300000 - 34349999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34350000 - 34599999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35000000 - 35199999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35300000 - 35399999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35500000 - 35599999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35600000 - 35699999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35900000 - 35999999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36000000 - 36999999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Zain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37000000 - 37999999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Zain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38000000 - 38499999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38700000 - 38799999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38800000 - 38899999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lastRenderedPageBreak/>
              <w:t>38900000 - 38999999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39000000 - 39999999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Móvil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61110000 - 61119999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Broadband Co.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63000000 - 63009999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63330000 - 63339999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63610000 - 63619999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63660000 - 63669999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VIVA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65000000 - 65009999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Viacloud W.L.L.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66000000 - 66009999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Kalam Telecom Bahrain B.S.C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66300000 - 66309999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Zain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66310000 - 66329999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Zain Bahrain B.S.C. Closed (Fijo)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66330000 - 66399999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Zain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66600000 - 66699999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Zain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66700000 - 66769999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66770000 - 66799999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 - Fijo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66900000 - 66999999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mobile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Zain Bahrain B.S.C. Closed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69660000 - 69669999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Rapid Telecommunications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69690000 - 69699999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Rapid Telecommunications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69960000 - 69969999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Rapid Telecommunications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69990000 - 69999999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Rapid Telecommunications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71110000 - 71119999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Broadband Co.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lastRenderedPageBreak/>
              <w:t>77000000 - 77999999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223366" w:rsidRPr="00562FDB" w:rsidRDefault="00223366" w:rsidP="00534AAD">
            <w:pPr>
              <w:rPr>
                <w:rFonts w:asciiTheme="minorHAnsi" w:hAnsiTheme="minorHAnsi"/>
                <w:lang w:val="es-ES_tradnl"/>
              </w:rPr>
            </w:pPr>
            <w:r w:rsidRPr="00562FDB">
              <w:rPr>
                <w:rFonts w:asciiTheme="minorHAnsi" w:hAnsiTheme="minorHAnsi"/>
                <w:lang w:val="es-ES_tradnl"/>
              </w:rPr>
              <w:t>Universal no.s Fixed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Menatelecom W.L.L (Fijo)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80000000 - 80009999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 - Fijo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80010000 - 80019999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Kalam Telecom Bahrain B.S.C Closed</w:t>
            </w:r>
          </w:p>
        </w:tc>
      </w:tr>
      <w:tr w:rsidR="00223366" w:rsidRPr="003B47B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80020000 - 80029999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fr-CH"/>
              </w:rPr>
            </w:pPr>
            <w:r w:rsidRPr="00562FDB">
              <w:rPr>
                <w:rFonts w:asciiTheme="minorHAnsi" w:hAnsiTheme="minorHAnsi" w:cstheme="minorBidi"/>
                <w:lang w:val="fr-CH"/>
              </w:rPr>
              <w:t>Nuetel Communications S.P.C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80030000 - 80039999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Etisalcom Bahrain Company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80044367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TRA - Provider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80047676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TRA - Provider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80060000 - 80069999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Lightspeed Communications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80070000 - 80079999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Zain Bahrain B.S.C. Closed (Fijo)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80080000 - 80089999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2Connect WLL.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80090000 - 80099999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Menatelecom W.L.L (Fijo)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80100000 - 80100999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Viva (Fijo)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80408000 - 80408999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Viacloud W.L.L.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80800000 - 80809999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Ascentech Technical Services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80888000 - 80888999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Rapid Telecommunications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84480000 - 84489999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2Connect WLL.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87000000 - 87000999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Viva (Fijo)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87700000 - 87700999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Viva (Fijo)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87780000 - 87789999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Servicios especiales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2Connect WLL.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90000000 - 90009999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/>
                <w:color w:val="000000"/>
                <w:lang w:val="es-ES_tradnl"/>
              </w:rPr>
              <w:t>Servicios con recargo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Bahrain Telecommunications Company (BATELCO) B.S.C - Fijo</w:t>
            </w:r>
          </w:p>
        </w:tc>
      </w:tr>
      <w:tr w:rsidR="00223366" w:rsidRPr="003B47B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90010000 - 90010999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/>
                <w:color w:val="000000"/>
                <w:lang w:val="es-ES_tradnl"/>
              </w:rPr>
              <w:t>Servicios con recargo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fr-CH"/>
              </w:rPr>
            </w:pPr>
            <w:r w:rsidRPr="00562FDB">
              <w:rPr>
                <w:rFonts w:asciiTheme="minorHAnsi" w:hAnsiTheme="minorHAnsi" w:cstheme="minorBidi"/>
                <w:lang w:val="fr-CH"/>
              </w:rPr>
              <w:t>Nuetel Communications S.P.C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90090000 - 90099999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/>
                <w:color w:val="000000"/>
                <w:lang w:val="es-ES_tradnl"/>
              </w:rPr>
              <w:t>Servicios con recargo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562FDB">
              <w:rPr>
                <w:rFonts w:asciiTheme="minorHAnsi" w:hAnsiTheme="minorHAnsi" w:cstheme="minorBidi"/>
                <w:lang w:val="en-US"/>
              </w:rPr>
              <w:t>Etisalcom Bahrain Company W.L.L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lastRenderedPageBreak/>
              <w:t>95050000 - 95059999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/>
                <w:color w:val="000000"/>
                <w:lang w:val="es-ES_tradnl"/>
              </w:rPr>
              <w:t>Servicios con recargo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2Connect WLL.</w:t>
            </w:r>
          </w:p>
        </w:tc>
      </w:tr>
      <w:tr w:rsidR="00223366" w:rsidRPr="00562FDB" w:rsidTr="00562FDB">
        <w:trPr>
          <w:trHeight w:val="255"/>
          <w:jc w:val="center"/>
        </w:trPr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62FDB">
            <w:pPr>
              <w:spacing w:before="20" w:after="20"/>
              <w:ind w:left="36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95150000 - 95159999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center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/>
                <w:color w:val="000000"/>
                <w:lang w:val="es-ES_tradnl"/>
              </w:rPr>
              <w:t>Servicios con recargo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23366" w:rsidRPr="00562FDB" w:rsidRDefault="00223366" w:rsidP="00534AAD">
            <w:pPr>
              <w:spacing w:before="20" w:after="2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562FDB">
              <w:rPr>
                <w:rFonts w:asciiTheme="minorHAnsi" w:hAnsiTheme="minorHAnsi" w:cstheme="minorBidi"/>
                <w:lang w:val="es-ES_tradnl"/>
              </w:rPr>
              <w:t>2Connect WLL.</w:t>
            </w:r>
          </w:p>
        </w:tc>
      </w:tr>
    </w:tbl>
    <w:p w:rsidR="00223366" w:rsidRPr="00F57217" w:rsidRDefault="00223366" w:rsidP="00223366">
      <w:pPr>
        <w:spacing w:after="20"/>
        <w:rPr>
          <w:rFonts w:asciiTheme="minorHAnsi" w:hAnsiTheme="minorHAnsi" w:cstheme="minorBidi"/>
          <w:lang w:val="es-ES_tradnl" w:eastAsia="zh-CN"/>
        </w:rPr>
      </w:pPr>
      <w:r w:rsidRPr="00B45395">
        <w:rPr>
          <w:rFonts w:asciiTheme="minorHAnsi" w:hAnsiTheme="minorHAnsi" w:cstheme="minorBidi"/>
          <w:lang w:val="es-ES_tradnl" w:eastAsia="zh-CN"/>
        </w:rPr>
        <w:t>Contacto</w:t>
      </w:r>
      <w:r w:rsidRPr="00F57217">
        <w:rPr>
          <w:rFonts w:asciiTheme="minorHAnsi" w:hAnsiTheme="minorHAnsi" w:cstheme="minorBidi"/>
          <w:lang w:val="es-ES_tradnl" w:eastAsia="zh-CN"/>
        </w:rPr>
        <w:t>:</w:t>
      </w:r>
    </w:p>
    <w:p w:rsidR="00223366" w:rsidRPr="00F57217" w:rsidRDefault="00223366" w:rsidP="005B3D25">
      <w:pPr>
        <w:spacing w:before="0" w:after="0"/>
        <w:ind w:left="720"/>
        <w:rPr>
          <w:rFonts w:asciiTheme="minorHAnsi" w:hAnsiTheme="minorHAnsi" w:cstheme="minorBidi"/>
          <w:lang w:val="es-ES_tradnl" w:eastAsia="zh-CN"/>
        </w:rPr>
      </w:pPr>
      <w:r w:rsidRPr="00F57217">
        <w:rPr>
          <w:rFonts w:asciiTheme="minorHAnsi" w:hAnsiTheme="minorHAnsi" w:cstheme="minorBidi"/>
          <w:lang w:val="es-ES_tradnl"/>
        </w:rPr>
        <w:t>TRA BAHRAIN</w:t>
      </w:r>
    </w:p>
    <w:p w:rsidR="00223366" w:rsidRPr="00F57217" w:rsidRDefault="00223366" w:rsidP="005B3D25">
      <w:pPr>
        <w:spacing w:before="0" w:after="0"/>
        <w:ind w:left="720"/>
        <w:rPr>
          <w:rFonts w:asciiTheme="minorHAnsi" w:hAnsiTheme="minorHAnsi" w:cstheme="minorBidi"/>
          <w:lang w:val="es-ES_tradnl" w:eastAsia="zh-CN"/>
        </w:rPr>
      </w:pPr>
      <w:r w:rsidRPr="00F57217">
        <w:rPr>
          <w:rFonts w:asciiTheme="minorHAnsi" w:hAnsiTheme="minorHAnsi" w:cstheme="minorBidi"/>
          <w:lang w:val="es-ES_tradnl" w:eastAsia="zh-CN"/>
        </w:rPr>
        <w:t>Mohammed Abdulla Ramzan Alnoaimi</w:t>
      </w:r>
    </w:p>
    <w:p w:rsidR="00223366" w:rsidRPr="00F57217" w:rsidRDefault="00223366" w:rsidP="005B3D25">
      <w:pPr>
        <w:spacing w:before="0" w:after="0"/>
        <w:ind w:left="720"/>
        <w:rPr>
          <w:rFonts w:asciiTheme="minorHAnsi" w:hAnsiTheme="minorHAnsi" w:cstheme="minorBidi"/>
          <w:lang w:val="es-ES_tradnl" w:eastAsia="zh-CN"/>
        </w:rPr>
      </w:pPr>
      <w:r w:rsidRPr="00F57217">
        <w:rPr>
          <w:rFonts w:asciiTheme="minorHAnsi" w:hAnsiTheme="minorHAnsi" w:cstheme="minorBidi"/>
          <w:lang w:val="es-ES_tradnl" w:eastAsia="zh-CN"/>
        </w:rPr>
        <w:t>Director, Technical and Operations Department</w:t>
      </w:r>
    </w:p>
    <w:p w:rsidR="00223366" w:rsidRPr="00F57217" w:rsidRDefault="00223366" w:rsidP="005B3D25">
      <w:pPr>
        <w:spacing w:before="0" w:after="0"/>
        <w:ind w:left="720"/>
        <w:rPr>
          <w:rFonts w:asciiTheme="minorHAnsi" w:hAnsiTheme="minorHAnsi" w:cstheme="minorBidi"/>
          <w:lang w:val="es-ES_tradnl" w:eastAsia="zh-CN"/>
        </w:rPr>
      </w:pPr>
      <w:r w:rsidRPr="00F57217">
        <w:rPr>
          <w:rFonts w:asciiTheme="minorHAnsi" w:hAnsiTheme="minorHAnsi" w:cstheme="minorBidi"/>
          <w:lang w:val="es-ES_tradnl" w:eastAsia="zh-CN"/>
        </w:rPr>
        <w:t>P.O. Box 10353</w:t>
      </w:r>
    </w:p>
    <w:p w:rsidR="00223366" w:rsidRPr="00F57217" w:rsidRDefault="00223366" w:rsidP="005B3D25">
      <w:pPr>
        <w:spacing w:before="0" w:after="0"/>
        <w:ind w:left="720"/>
        <w:rPr>
          <w:rFonts w:asciiTheme="minorHAnsi" w:hAnsiTheme="minorHAnsi" w:cstheme="minorBidi"/>
          <w:lang w:val="es-ES_tradnl" w:eastAsia="zh-CN"/>
        </w:rPr>
      </w:pPr>
      <w:r w:rsidRPr="00F57217">
        <w:rPr>
          <w:rFonts w:asciiTheme="minorHAnsi" w:hAnsiTheme="minorHAnsi" w:cstheme="minorBidi"/>
          <w:lang w:val="es-ES_tradnl" w:eastAsia="zh-CN"/>
        </w:rPr>
        <w:t>Manama - Bahr</w:t>
      </w:r>
      <w:r>
        <w:rPr>
          <w:rFonts w:asciiTheme="minorHAnsi" w:hAnsiTheme="minorHAnsi" w:cstheme="minorBidi"/>
          <w:lang w:val="es-ES_tradnl" w:eastAsia="zh-CN"/>
        </w:rPr>
        <w:t>é</w:t>
      </w:r>
      <w:r w:rsidRPr="00F57217">
        <w:rPr>
          <w:rFonts w:asciiTheme="minorHAnsi" w:hAnsiTheme="minorHAnsi" w:cstheme="minorBidi"/>
          <w:lang w:val="es-ES_tradnl" w:eastAsia="zh-CN"/>
        </w:rPr>
        <w:t>in</w:t>
      </w:r>
    </w:p>
    <w:p w:rsidR="00223366" w:rsidRPr="00F57217" w:rsidRDefault="00223366" w:rsidP="005B3D25">
      <w:pPr>
        <w:spacing w:before="0" w:after="0"/>
        <w:ind w:left="720"/>
        <w:rPr>
          <w:rFonts w:asciiTheme="minorHAnsi" w:hAnsiTheme="minorHAnsi" w:cstheme="minorBidi"/>
          <w:lang w:val="es-ES_tradnl" w:eastAsia="zh-CN"/>
        </w:rPr>
      </w:pPr>
      <w:r w:rsidRPr="00F57217">
        <w:rPr>
          <w:rFonts w:asciiTheme="minorHAnsi" w:hAnsiTheme="minorHAnsi" w:cstheme="minorBidi"/>
          <w:lang w:val="es-ES_tradnl" w:eastAsia="zh-CN"/>
        </w:rPr>
        <w:t>Tel</w:t>
      </w:r>
      <w:r>
        <w:rPr>
          <w:rFonts w:asciiTheme="minorHAnsi" w:hAnsiTheme="minorHAnsi" w:cstheme="minorBidi"/>
          <w:lang w:val="es-ES_tradnl" w:eastAsia="zh-CN"/>
        </w:rPr>
        <w:t>.</w:t>
      </w:r>
      <w:r w:rsidRPr="00F57217">
        <w:rPr>
          <w:rFonts w:asciiTheme="minorHAnsi" w:hAnsiTheme="minorHAnsi" w:cstheme="minorBidi"/>
          <w:lang w:val="es-ES_tradnl" w:eastAsia="zh-CN"/>
        </w:rPr>
        <w:t xml:space="preserve">: </w:t>
      </w:r>
      <w:r w:rsidRPr="00F57217">
        <w:rPr>
          <w:rFonts w:asciiTheme="minorHAnsi" w:hAnsiTheme="minorHAnsi" w:cstheme="minorBidi"/>
          <w:lang w:val="es-ES_tradnl" w:eastAsia="zh-CN"/>
        </w:rPr>
        <w:tab/>
      </w:r>
      <w:r w:rsidR="007D5FF1">
        <w:rPr>
          <w:rFonts w:asciiTheme="minorHAnsi" w:hAnsiTheme="minorHAnsi" w:cstheme="minorBidi"/>
          <w:lang w:val="es-ES_tradnl" w:eastAsia="zh-CN"/>
        </w:rPr>
        <w:tab/>
      </w:r>
      <w:r w:rsidRPr="00F57217">
        <w:rPr>
          <w:rFonts w:asciiTheme="minorHAnsi" w:hAnsiTheme="minorHAnsi" w:cstheme="minorBidi"/>
          <w:lang w:val="es-ES_tradnl" w:eastAsia="zh-CN"/>
        </w:rPr>
        <w:t>+973 17 520 000</w:t>
      </w:r>
    </w:p>
    <w:p w:rsidR="00223366" w:rsidRPr="008C32CE" w:rsidRDefault="00223366" w:rsidP="005B3D25">
      <w:pPr>
        <w:spacing w:before="0" w:after="0"/>
        <w:ind w:left="720"/>
        <w:rPr>
          <w:rFonts w:asciiTheme="minorHAnsi" w:hAnsiTheme="minorHAnsi" w:cstheme="minorBidi"/>
          <w:lang w:val="fr-CH" w:eastAsia="zh-CN"/>
        </w:rPr>
      </w:pPr>
      <w:r w:rsidRPr="008C32CE">
        <w:rPr>
          <w:rFonts w:asciiTheme="minorHAnsi" w:hAnsiTheme="minorHAnsi" w:cstheme="minorBidi"/>
          <w:lang w:val="fr-CH" w:eastAsia="zh-CN"/>
        </w:rPr>
        <w:t xml:space="preserve">Fax: </w:t>
      </w:r>
      <w:r w:rsidRPr="008C32CE">
        <w:rPr>
          <w:rFonts w:asciiTheme="minorHAnsi" w:hAnsiTheme="minorHAnsi" w:cstheme="minorBidi"/>
          <w:lang w:val="fr-CH" w:eastAsia="zh-CN"/>
        </w:rPr>
        <w:tab/>
      </w:r>
      <w:r w:rsidR="007D5FF1" w:rsidRPr="008C32CE">
        <w:rPr>
          <w:rFonts w:asciiTheme="minorHAnsi" w:hAnsiTheme="minorHAnsi" w:cstheme="minorBidi"/>
          <w:lang w:val="fr-CH" w:eastAsia="zh-CN"/>
        </w:rPr>
        <w:tab/>
      </w:r>
      <w:r w:rsidRPr="008C32CE">
        <w:rPr>
          <w:rFonts w:asciiTheme="minorHAnsi" w:hAnsiTheme="minorHAnsi" w:cstheme="minorBidi"/>
          <w:lang w:val="fr-CH" w:eastAsia="zh-CN"/>
        </w:rPr>
        <w:t>+973 17 532 125</w:t>
      </w:r>
    </w:p>
    <w:p w:rsidR="00223366" w:rsidRPr="008C32CE" w:rsidRDefault="008C32CE" w:rsidP="005B3D25">
      <w:pPr>
        <w:spacing w:before="0" w:after="0"/>
        <w:ind w:left="720"/>
        <w:rPr>
          <w:rFonts w:asciiTheme="minorHAnsi" w:hAnsiTheme="minorHAnsi" w:cstheme="minorBidi"/>
          <w:lang w:val="fr-CH" w:eastAsia="zh-CN"/>
        </w:rPr>
      </w:pPr>
      <w:r w:rsidRPr="008C32CE">
        <w:rPr>
          <w:rFonts w:asciiTheme="minorHAnsi" w:hAnsiTheme="minorHAnsi" w:cstheme="minorBidi"/>
          <w:lang w:val="fr-CH" w:eastAsia="zh-CN"/>
        </w:rPr>
        <w:t>Email</w:t>
      </w:r>
      <w:r w:rsidR="00223366" w:rsidRPr="008C32CE">
        <w:rPr>
          <w:rFonts w:asciiTheme="minorHAnsi" w:hAnsiTheme="minorHAnsi" w:cstheme="minorBidi"/>
          <w:lang w:val="fr-CH" w:eastAsia="zh-CN"/>
        </w:rPr>
        <w:t>:</w:t>
      </w:r>
      <w:r>
        <w:rPr>
          <w:rFonts w:asciiTheme="minorHAnsi" w:hAnsiTheme="minorHAnsi" w:cstheme="minorBidi"/>
          <w:lang w:val="fr-CH" w:eastAsia="zh-CN"/>
        </w:rPr>
        <w:tab/>
      </w:r>
      <w:r w:rsidR="00223366" w:rsidRPr="008C32CE">
        <w:rPr>
          <w:rFonts w:asciiTheme="minorHAnsi" w:hAnsiTheme="minorHAnsi" w:cstheme="minorBidi"/>
          <w:lang w:val="fr-CH" w:eastAsia="zh-CN"/>
        </w:rPr>
        <w:t xml:space="preserve"> </w:t>
      </w:r>
      <w:r w:rsidR="00223366" w:rsidRPr="008C32CE">
        <w:rPr>
          <w:rFonts w:asciiTheme="minorHAnsi" w:hAnsiTheme="minorHAnsi" w:cstheme="minorBidi"/>
          <w:lang w:val="fr-CH" w:eastAsia="zh-CN"/>
        </w:rPr>
        <w:tab/>
        <w:t xml:space="preserve">ict@tra.org.bh </w:t>
      </w:r>
    </w:p>
    <w:p w:rsidR="00223366" w:rsidRPr="007D5FF1" w:rsidRDefault="00223366" w:rsidP="005B3D25">
      <w:pPr>
        <w:spacing w:before="0"/>
        <w:ind w:left="720"/>
        <w:rPr>
          <w:rFonts w:asciiTheme="minorHAnsi" w:hAnsiTheme="minorHAnsi" w:cstheme="minorBidi"/>
          <w:lang w:val="en-US" w:eastAsia="zh-CN"/>
        </w:rPr>
      </w:pPr>
      <w:r w:rsidRPr="007D5FF1">
        <w:rPr>
          <w:rFonts w:asciiTheme="minorHAnsi" w:hAnsiTheme="minorHAnsi" w:cstheme="minorBidi"/>
          <w:lang w:val="en-US" w:eastAsia="zh-CN"/>
        </w:rPr>
        <w:t xml:space="preserve">URL: </w:t>
      </w:r>
      <w:r w:rsidRPr="007D5FF1">
        <w:rPr>
          <w:rFonts w:asciiTheme="minorHAnsi" w:hAnsiTheme="minorHAnsi" w:cstheme="minorBidi"/>
          <w:lang w:val="en-US" w:eastAsia="zh-CN"/>
        </w:rPr>
        <w:tab/>
      </w:r>
      <w:r w:rsidR="007D5FF1" w:rsidRPr="007D5FF1">
        <w:rPr>
          <w:rFonts w:asciiTheme="minorHAnsi" w:hAnsiTheme="minorHAnsi" w:cstheme="minorBidi"/>
          <w:lang w:val="en-US" w:eastAsia="zh-CN"/>
        </w:rPr>
        <w:tab/>
      </w:r>
      <w:r w:rsidRPr="007D5FF1">
        <w:rPr>
          <w:rFonts w:asciiTheme="minorHAnsi" w:hAnsiTheme="minorHAnsi" w:cstheme="minorBidi"/>
          <w:lang w:val="en-US" w:eastAsia="zh-CN"/>
        </w:rPr>
        <w:t xml:space="preserve">http://www.tra.org.bh </w:t>
      </w:r>
    </w:p>
    <w:p w:rsidR="00223366" w:rsidRPr="007D5FF1" w:rsidRDefault="00223366" w:rsidP="002233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7D5FF1">
        <w:rPr>
          <w:rFonts w:asciiTheme="minorHAnsi" w:hAnsiTheme="minorHAnsi" w:cs="Arial"/>
          <w:b/>
          <w:lang w:val="en-US"/>
        </w:rPr>
        <w:br w:type="page"/>
      </w:r>
    </w:p>
    <w:p w:rsidR="00223366" w:rsidRPr="00F57217" w:rsidRDefault="00223366" w:rsidP="00223366">
      <w:pPr>
        <w:spacing w:before="240"/>
        <w:jc w:val="left"/>
        <w:rPr>
          <w:rFonts w:asciiTheme="minorHAnsi" w:hAnsiTheme="minorHAnsi" w:cs="Arial"/>
          <w:b/>
          <w:lang w:val="es-ES_tradnl"/>
        </w:rPr>
      </w:pPr>
      <w:r w:rsidRPr="00F57217">
        <w:rPr>
          <w:rFonts w:asciiTheme="minorHAnsi" w:hAnsiTheme="minorHAnsi" w:cs="Arial"/>
          <w:b/>
          <w:lang w:val="es-ES_tradnl"/>
        </w:rPr>
        <w:lastRenderedPageBreak/>
        <w:t>Liberia</w:t>
      </w:r>
      <w:r w:rsidR="00562FDB">
        <w:rPr>
          <w:rFonts w:asciiTheme="minorHAnsi" w:hAnsiTheme="minorHAnsi" w:cs="Arial"/>
          <w:b/>
          <w:lang w:val="es-ES_tradnl"/>
        </w:rPr>
        <w:fldChar w:fldCharType="begin"/>
      </w:r>
      <w:r w:rsidR="00562FDB" w:rsidRPr="006A15FF">
        <w:rPr>
          <w:lang w:val="es-ES_tradnl"/>
        </w:rPr>
        <w:instrText xml:space="preserve"> TC "</w:instrText>
      </w:r>
      <w:r w:rsidR="00562FDB" w:rsidRPr="00C23FEE">
        <w:rPr>
          <w:rFonts w:asciiTheme="minorHAnsi" w:hAnsiTheme="minorHAnsi" w:cs="Arial"/>
          <w:b/>
          <w:lang w:val="es-ES_tradnl"/>
        </w:rPr>
        <w:instrText>Liberia</w:instrText>
      </w:r>
      <w:r w:rsidR="00562FDB" w:rsidRPr="006A15FF">
        <w:rPr>
          <w:lang w:val="es-ES_tradnl"/>
        </w:rPr>
        <w:instrText xml:space="preserve">" \f C \l "1" </w:instrText>
      </w:r>
      <w:r w:rsidR="00562FDB">
        <w:rPr>
          <w:rFonts w:asciiTheme="minorHAnsi" w:hAnsiTheme="minorHAnsi" w:cs="Arial"/>
          <w:b/>
          <w:lang w:val="es-ES_tradnl"/>
        </w:rPr>
        <w:fldChar w:fldCharType="end"/>
      </w:r>
      <w:r w:rsidRPr="00F57217">
        <w:rPr>
          <w:rFonts w:asciiTheme="minorHAnsi" w:hAnsiTheme="minorHAnsi" w:cs="Arial"/>
          <w:b/>
          <w:lang w:val="es-ES_tradnl"/>
        </w:rPr>
        <w:t xml:space="preserve"> (indicativo de país</w:t>
      </w:r>
      <w:r>
        <w:rPr>
          <w:rFonts w:asciiTheme="minorHAnsi" w:hAnsiTheme="minorHAnsi" w:cs="Arial"/>
          <w:b/>
          <w:lang w:val="es-ES_tradnl"/>
        </w:rPr>
        <w:t>+231)</w:t>
      </w:r>
    </w:p>
    <w:p w:rsidR="00223366" w:rsidRPr="00F57217" w:rsidRDefault="00223366" w:rsidP="00223366">
      <w:pPr>
        <w:spacing w:before="0"/>
        <w:jc w:val="left"/>
        <w:rPr>
          <w:rFonts w:asciiTheme="minorHAnsi" w:hAnsiTheme="minorHAnsi" w:cs="Arial"/>
          <w:lang w:val="es-ES_tradnl"/>
        </w:rPr>
      </w:pPr>
      <w:r w:rsidRPr="00F57217">
        <w:rPr>
          <w:rFonts w:asciiTheme="minorHAnsi" w:hAnsiTheme="minorHAnsi" w:cs="Arial"/>
          <w:lang w:val="es-ES_tradnl"/>
        </w:rPr>
        <w:t>Comunicación del 17.III.2016:</w:t>
      </w:r>
    </w:p>
    <w:p w:rsidR="00223366" w:rsidRPr="00F57217" w:rsidRDefault="00223366" w:rsidP="00223366">
      <w:pPr>
        <w:rPr>
          <w:rFonts w:asciiTheme="minorHAnsi" w:hAnsiTheme="minorHAnsi" w:cs="Arial"/>
          <w:lang w:val="es-ES_tradnl"/>
        </w:rPr>
      </w:pPr>
      <w:r w:rsidRPr="00F57217">
        <w:rPr>
          <w:rFonts w:asciiTheme="minorHAnsi" w:hAnsiTheme="minorHAnsi" w:cs="Arial"/>
          <w:lang w:val="es-ES_tradnl"/>
        </w:rPr>
        <w:t xml:space="preserve">La </w:t>
      </w:r>
      <w:r w:rsidRPr="00F57217">
        <w:rPr>
          <w:rFonts w:asciiTheme="minorHAnsi" w:hAnsiTheme="minorHAnsi" w:cs="Arial"/>
          <w:i/>
          <w:iCs/>
          <w:lang w:val="es-ES_tradnl"/>
        </w:rPr>
        <w:t>Liberia Telecommunications</w:t>
      </w:r>
      <w:r w:rsidRPr="00F57217">
        <w:rPr>
          <w:rFonts w:asciiTheme="minorHAnsi" w:hAnsiTheme="minorHAnsi" w:cs="Arial"/>
          <w:lang w:val="es-ES_tradnl"/>
        </w:rPr>
        <w:t xml:space="preserve"> </w:t>
      </w:r>
      <w:r w:rsidRPr="00F57217">
        <w:rPr>
          <w:rFonts w:asciiTheme="minorHAnsi" w:hAnsiTheme="minorHAnsi" w:cs="Arial"/>
          <w:i/>
          <w:lang w:val="es-ES_tradnl"/>
        </w:rPr>
        <w:t>Authority (LTA)</w:t>
      </w:r>
      <w:r w:rsidRPr="00F57217">
        <w:rPr>
          <w:rFonts w:asciiTheme="minorHAnsi" w:hAnsiTheme="minorHAnsi" w:cs="Arial"/>
          <w:lang w:val="es-ES_tradnl"/>
        </w:rPr>
        <w:t>, Monrovia</w:t>
      </w:r>
      <w:r w:rsidR="00562FDB">
        <w:rPr>
          <w:rFonts w:asciiTheme="minorHAnsi" w:hAnsiTheme="minorHAnsi" w:cs="Arial"/>
          <w:lang w:val="es-ES_tradnl"/>
        </w:rPr>
        <w:fldChar w:fldCharType="begin"/>
      </w:r>
      <w:r w:rsidR="00562FDB" w:rsidRPr="00562FDB">
        <w:rPr>
          <w:lang w:val="es-ES_tradnl"/>
        </w:rPr>
        <w:instrText xml:space="preserve"> TC "</w:instrText>
      </w:r>
      <w:r w:rsidR="00562FDB" w:rsidRPr="002D50B6">
        <w:rPr>
          <w:rFonts w:asciiTheme="minorHAnsi" w:hAnsiTheme="minorHAnsi" w:cs="Arial"/>
          <w:i/>
          <w:iCs/>
          <w:lang w:val="es-ES_tradnl"/>
        </w:rPr>
        <w:instrText>Liberia Telecommunications</w:instrText>
      </w:r>
      <w:r w:rsidR="00562FDB" w:rsidRPr="002D50B6">
        <w:rPr>
          <w:rFonts w:asciiTheme="minorHAnsi" w:hAnsiTheme="minorHAnsi" w:cs="Arial"/>
          <w:lang w:val="es-ES_tradnl"/>
        </w:rPr>
        <w:instrText xml:space="preserve"> </w:instrText>
      </w:r>
      <w:r w:rsidR="00562FDB" w:rsidRPr="002D50B6">
        <w:rPr>
          <w:rFonts w:asciiTheme="minorHAnsi" w:hAnsiTheme="minorHAnsi" w:cs="Arial"/>
          <w:i/>
          <w:lang w:val="es-ES_tradnl"/>
        </w:rPr>
        <w:instrText>Authority (LTA)</w:instrText>
      </w:r>
      <w:r w:rsidR="00562FDB" w:rsidRPr="002D50B6">
        <w:rPr>
          <w:rFonts w:asciiTheme="minorHAnsi" w:hAnsiTheme="minorHAnsi" w:cs="Arial"/>
          <w:lang w:val="es-ES_tradnl"/>
        </w:rPr>
        <w:instrText>, Monrovia</w:instrText>
      </w:r>
      <w:r w:rsidR="00562FDB" w:rsidRPr="00562FDB">
        <w:rPr>
          <w:lang w:val="es-ES_tradnl"/>
        </w:rPr>
        <w:instrText xml:space="preserve">" \f C \l "1" </w:instrText>
      </w:r>
      <w:r w:rsidR="00562FDB">
        <w:rPr>
          <w:rFonts w:asciiTheme="minorHAnsi" w:hAnsiTheme="minorHAnsi" w:cs="Arial"/>
          <w:lang w:val="es-ES_tradnl"/>
        </w:rPr>
        <w:fldChar w:fldCharType="end"/>
      </w:r>
      <w:r w:rsidRPr="00F57217">
        <w:rPr>
          <w:rFonts w:asciiTheme="minorHAnsi" w:hAnsiTheme="minorHAnsi" w:cs="Arial"/>
          <w:lang w:val="es-ES_tradnl"/>
        </w:rPr>
        <w:t xml:space="preserve">, anuncia que la LTA ha actualizado su plan de numeración. Se ha autorizado a Cellcom Telecommunications Incorporation a utilizar el bloque de números (77) 8XX XXXX, y se ha autorizado a WASSCOM Telecom a utilizar el bloque de números (33) 22X XXXX según se refleja en el siguiente cuadro. </w:t>
      </w:r>
    </w:p>
    <w:p w:rsidR="00223366" w:rsidRPr="00F57217" w:rsidRDefault="00223366" w:rsidP="00223366">
      <w:pPr>
        <w:rPr>
          <w:rFonts w:asciiTheme="minorHAnsi" w:hAnsiTheme="minorHAnsi" w:cs="Arial"/>
          <w:lang w:val="es-ES_tradnl"/>
        </w:rPr>
      </w:pPr>
      <w:r w:rsidRPr="00F57217">
        <w:rPr>
          <w:rFonts w:asciiTheme="minorHAnsi" w:hAnsiTheme="minorHAnsi" w:cs="Arial"/>
          <w:lang w:val="es-ES_tradnl"/>
        </w:rPr>
        <w:t>Además, se han desactivado los bloques de números (90) 0XX XXXX, (99) 4XX XXXX, (33) 200 XXXX y (90) 3XX XXXX incluidos en actualizaciones del anterior plan de numeración.</w:t>
      </w:r>
    </w:p>
    <w:p w:rsidR="00223366" w:rsidRPr="00F57217" w:rsidRDefault="00223366" w:rsidP="00223366">
      <w:pPr>
        <w:rPr>
          <w:rFonts w:asciiTheme="minorHAnsi" w:hAnsiTheme="minorHAnsi" w:cs="Arial"/>
          <w:lang w:val="es-ES_tradnl"/>
        </w:rPr>
      </w:pPr>
      <w:r w:rsidRPr="00F57217">
        <w:rPr>
          <w:rFonts w:asciiTheme="minorHAnsi" w:hAnsiTheme="minorHAnsi" w:cs="Arial"/>
          <w:lang w:val="es-ES_tradnl"/>
        </w:rPr>
        <w:t>El plan de numeración actualizado es el siguiente:</w:t>
      </w:r>
    </w:p>
    <w:p w:rsidR="00223366" w:rsidRPr="00F57217" w:rsidRDefault="00223366" w:rsidP="00223366">
      <w:pPr>
        <w:rPr>
          <w:rFonts w:asciiTheme="minorHAnsi" w:hAnsiTheme="minorHAnsi" w:cs="Arial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82"/>
        <w:gridCol w:w="3290"/>
      </w:tblGrid>
      <w:tr w:rsidR="00223366" w:rsidRPr="00F57217" w:rsidTr="00534AAD">
        <w:trPr>
          <w:trHeight w:val="273"/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i/>
                <w:lang w:val="es-ES_tradnl"/>
              </w:rPr>
            </w:pPr>
            <w:r w:rsidRPr="00F57217">
              <w:rPr>
                <w:rFonts w:asciiTheme="minorHAnsi" w:hAnsiTheme="minorHAnsi" w:cs="Arial"/>
                <w:i/>
                <w:lang w:val="es-ES_tradnl"/>
              </w:rPr>
              <w:t>Operador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bCs/>
                <w:i/>
                <w:lang w:val="es-ES_tradnl"/>
              </w:rPr>
              <w:t>Serie de números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 xml:space="preserve">Novafone 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(55) 5XX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(77) 0XX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(77) 5XX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(77) 6XX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(77) 7XX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F57217">
              <w:rPr>
                <w:rFonts w:asciiTheme="minorHAnsi" w:hAnsiTheme="minorHAnsi" w:cs="Arial"/>
                <w:b/>
                <w:bCs/>
                <w:lang w:val="es-ES_tradnl"/>
              </w:rPr>
              <w:t>Cellcom Telecommunications Incorporation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F57217">
              <w:rPr>
                <w:rFonts w:asciiTheme="minorHAnsi" w:hAnsiTheme="minorHAnsi" w:cs="Arial"/>
                <w:b/>
                <w:bCs/>
                <w:lang w:val="es-ES_tradnl"/>
              </w:rPr>
              <w:t>(77) 8XX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Lonestar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(88) 0XX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Lonestar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(88) 6XX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Lonestar Communications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(88) 8XX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E356FA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n-US"/>
              </w:rPr>
            </w:pPr>
            <w:r w:rsidRPr="00E356FA">
              <w:rPr>
                <w:rFonts w:asciiTheme="minorHAnsi" w:hAnsiTheme="minorHAnsi" w:cs="Arial"/>
                <w:lang w:val="en-US"/>
              </w:rPr>
              <w:t>West Africa Telecommunications Inc. (WAT)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(33) 0XX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Liberia Telecommunications Corporation (LIBTELCO)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(20) XXX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Atlantic Reality &amp; Investment Corporation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(33) 202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lang w:val="es-ES_tradnl"/>
              </w:rPr>
            </w:pPr>
            <w:r w:rsidRPr="00F57217">
              <w:rPr>
                <w:rFonts w:asciiTheme="minorHAnsi" w:hAnsiTheme="minorHAnsi" w:cs="Arial"/>
                <w:lang w:val="es-ES_tradnl"/>
              </w:rPr>
              <w:t>(33) 25X XXXX</w:t>
            </w:r>
          </w:p>
        </w:tc>
      </w:tr>
      <w:tr w:rsidR="00223366" w:rsidRPr="00F57217" w:rsidTr="00534AAD">
        <w:trPr>
          <w:jc w:val="center"/>
        </w:trPr>
        <w:tc>
          <w:tcPr>
            <w:tcW w:w="3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66" w:rsidRPr="00F57217" w:rsidRDefault="00223366" w:rsidP="00534AAD">
            <w:pPr>
              <w:spacing w:before="80" w:after="80"/>
              <w:jc w:val="left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F57217">
              <w:rPr>
                <w:rFonts w:asciiTheme="minorHAnsi" w:hAnsiTheme="minorHAnsi" w:cs="Arial"/>
                <w:b/>
                <w:bCs/>
                <w:lang w:val="es-ES_tradnl"/>
              </w:rPr>
              <w:t>WASSCOM</w:t>
            </w:r>
          </w:p>
        </w:tc>
        <w:tc>
          <w:tcPr>
            <w:tcW w:w="1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66" w:rsidRPr="00F57217" w:rsidRDefault="00223366" w:rsidP="00534AAD">
            <w:pPr>
              <w:spacing w:before="80" w:after="80"/>
              <w:jc w:val="center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F57217">
              <w:rPr>
                <w:rFonts w:asciiTheme="minorHAnsi" w:hAnsiTheme="minorHAnsi" w:cs="Arial"/>
                <w:b/>
                <w:bCs/>
                <w:lang w:val="es-ES_tradnl"/>
              </w:rPr>
              <w:t>(33) 22X XXXX</w:t>
            </w:r>
          </w:p>
        </w:tc>
      </w:tr>
    </w:tbl>
    <w:p w:rsidR="00223366" w:rsidRPr="00F57217" w:rsidRDefault="00223366" w:rsidP="00223366">
      <w:pPr>
        <w:spacing w:before="240"/>
        <w:rPr>
          <w:rFonts w:asciiTheme="minorHAnsi" w:hAnsiTheme="minorHAnsi" w:cs="Arial"/>
          <w:lang w:val="es-ES_tradnl"/>
        </w:rPr>
      </w:pPr>
      <w:r w:rsidRPr="00F57217">
        <w:rPr>
          <w:rFonts w:asciiTheme="minorHAnsi" w:hAnsiTheme="minorHAnsi" w:cs="Arial"/>
          <w:lang w:val="es-ES_tradnl"/>
        </w:rPr>
        <w:t>Se ruega a todas las administraciones y empresas de explotación reconocidas (EER) programen sus commutaciones de modo que permitan el acceso inmediato a estas gamas de números.</w:t>
      </w:r>
    </w:p>
    <w:p w:rsidR="00223366" w:rsidRPr="00E356FA" w:rsidRDefault="00223366" w:rsidP="00223366">
      <w:pPr>
        <w:rPr>
          <w:rFonts w:asciiTheme="minorHAnsi" w:hAnsiTheme="minorHAnsi" w:cs="Arial"/>
          <w:lang w:val="en-US"/>
        </w:rPr>
      </w:pPr>
      <w:r w:rsidRPr="00223366">
        <w:rPr>
          <w:rFonts w:asciiTheme="minorHAnsi" w:hAnsiTheme="minorHAnsi" w:cs="Arial"/>
          <w:lang w:val="en-US"/>
        </w:rPr>
        <w:t>Contacto</w:t>
      </w:r>
      <w:r w:rsidRPr="00E356FA">
        <w:rPr>
          <w:rFonts w:asciiTheme="minorHAnsi" w:hAnsiTheme="minorHAnsi" w:cs="Arial"/>
          <w:lang w:val="en-US"/>
        </w:rPr>
        <w:t>:</w:t>
      </w:r>
    </w:p>
    <w:p w:rsidR="00223366" w:rsidRPr="00E356FA" w:rsidRDefault="00223366" w:rsidP="008C32CE">
      <w:pPr>
        <w:ind w:left="567" w:hanging="567"/>
        <w:jc w:val="left"/>
        <w:rPr>
          <w:lang w:val="en-US"/>
        </w:rPr>
      </w:pPr>
      <w:r w:rsidRPr="00E356FA">
        <w:rPr>
          <w:rFonts w:asciiTheme="minorHAnsi" w:hAnsiTheme="minorHAnsi" w:cs="Arial"/>
          <w:lang w:val="en-US"/>
        </w:rPr>
        <w:tab/>
        <w:t>Liberia Telecommunications Authority (LTA)</w:t>
      </w:r>
      <w:r w:rsidRPr="00E356FA">
        <w:rPr>
          <w:rFonts w:asciiTheme="minorHAnsi" w:hAnsiTheme="minorHAnsi" w:cs="Arial"/>
          <w:lang w:val="en-US"/>
        </w:rPr>
        <w:br/>
        <w:t>Commission Annex</w:t>
      </w:r>
      <w:r w:rsidRPr="00E356FA">
        <w:rPr>
          <w:rFonts w:asciiTheme="minorHAnsi" w:hAnsiTheme="minorHAnsi" w:cs="Arial"/>
          <w:lang w:val="en-US"/>
        </w:rPr>
        <w:br/>
        <w:t>12th Street, Sinkor, Tubman Boulevard</w:t>
      </w:r>
      <w:r w:rsidRPr="00E356FA">
        <w:rPr>
          <w:rFonts w:asciiTheme="minorHAnsi" w:hAnsiTheme="minorHAnsi" w:cs="Arial"/>
          <w:lang w:val="en-US"/>
        </w:rPr>
        <w:br/>
        <w:t>MONROVIA</w:t>
      </w:r>
      <w:r w:rsidRPr="00E356FA">
        <w:rPr>
          <w:rFonts w:asciiTheme="minorHAnsi" w:hAnsiTheme="minorHAnsi" w:cs="Arial"/>
          <w:lang w:val="en-US"/>
        </w:rPr>
        <w:br/>
        <w:t>Liberia</w:t>
      </w:r>
      <w:r w:rsidRPr="00E356FA">
        <w:rPr>
          <w:rFonts w:asciiTheme="minorHAnsi" w:hAnsiTheme="minorHAnsi" w:cs="Arial"/>
          <w:lang w:val="en-US"/>
        </w:rPr>
        <w:br/>
        <w:t>Tel.:</w:t>
      </w:r>
      <w:r w:rsidRPr="00E356FA">
        <w:rPr>
          <w:rFonts w:asciiTheme="minorHAnsi" w:hAnsiTheme="minorHAnsi" w:cs="Arial"/>
          <w:lang w:val="en-US"/>
        </w:rPr>
        <w:tab/>
      </w:r>
      <w:r w:rsidRPr="00E356FA">
        <w:rPr>
          <w:rFonts w:asciiTheme="minorHAnsi" w:hAnsiTheme="minorHAnsi" w:cs="Arial"/>
          <w:lang w:val="en-US"/>
        </w:rPr>
        <w:tab/>
        <w:t xml:space="preserve">+231 777427282 </w:t>
      </w:r>
      <w:r w:rsidRPr="00E356FA">
        <w:rPr>
          <w:rFonts w:asciiTheme="minorHAnsi" w:hAnsiTheme="minorHAnsi" w:cs="Arial"/>
          <w:lang w:val="en-US"/>
        </w:rPr>
        <w:br/>
      </w:r>
      <w:r w:rsidR="008C32CE" w:rsidRPr="008C32CE">
        <w:rPr>
          <w:rFonts w:asciiTheme="minorHAnsi" w:hAnsiTheme="minorHAnsi" w:cstheme="minorBidi"/>
          <w:lang w:val="en-US" w:eastAsia="zh-CN"/>
        </w:rPr>
        <w:t>Email</w:t>
      </w:r>
      <w:r w:rsidRPr="00E356FA">
        <w:rPr>
          <w:rFonts w:asciiTheme="minorHAnsi" w:hAnsiTheme="minorHAnsi" w:cs="Arial"/>
          <w:lang w:val="en-US"/>
        </w:rPr>
        <w:t>:</w:t>
      </w:r>
      <w:r w:rsidR="008C32CE">
        <w:rPr>
          <w:rFonts w:asciiTheme="minorHAnsi" w:hAnsiTheme="minorHAnsi" w:cs="Arial"/>
          <w:lang w:val="en-US"/>
        </w:rPr>
        <w:tab/>
      </w:r>
      <w:r w:rsidRPr="00E356FA">
        <w:rPr>
          <w:rFonts w:asciiTheme="minorHAnsi" w:hAnsiTheme="minorHAnsi" w:cs="Arial"/>
          <w:lang w:val="en-US"/>
        </w:rPr>
        <w:tab/>
        <w:t xml:space="preserve">info@lta.gov.lr; epayegar@lta.gov.lr </w:t>
      </w:r>
      <w:r w:rsidRPr="00E356FA">
        <w:rPr>
          <w:rFonts w:asciiTheme="minorHAnsi" w:hAnsiTheme="minorHAnsi" w:cs="Arial"/>
          <w:lang w:val="en-US"/>
        </w:rPr>
        <w:br/>
        <w:t>URL:</w:t>
      </w:r>
      <w:r w:rsidRPr="00E356FA">
        <w:rPr>
          <w:rFonts w:asciiTheme="minorHAnsi" w:hAnsiTheme="minorHAnsi" w:cs="Arial"/>
          <w:lang w:val="en-US"/>
        </w:rPr>
        <w:tab/>
      </w:r>
      <w:r w:rsidRPr="00E356FA">
        <w:rPr>
          <w:rFonts w:asciiTheme="minorHAnsi" w:hAnsiTheme="minorHAnsi" w:cs="Arial"/>
          <w:lang w:val="en-US"/>
        </w:rPr>
        <w:tab/>
        <w:t>www.lta.gov.lr</w:t>
      </w:r>
      <w:bookmarkEnd w:id="590"/>
      <w:bookmarkEnd w:id="591"/>
      <w:bookmarkEnd w:id="592"/>
    </w:p>
    <w:p w:rsidR="00F8079C" w:rsidRPr="00950EEB" w:rsidRDefault="00F8079C" w:rsidP="00F8079C">
      <w:pPr>
        <w:rPr>
          <w:rFonts w:asciiTheme="minorHAnsi" w:hAnsiTheme="minorHAnsi"/>
          <w:lang w:val="en-US"/>
        </w:rPr>
      </w:pPr>
    </w:p>
    <w:p w:rsidR="00950EEB" w:rsidRP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950EEB">
        <w:rPr>
          <w:lang w:val="en-US"/>
        </w:rPr>
        <w:br w:type="page"/>
      </w:r>
    </w:p>
    <w:p w:rsidR="00950EEB" w:rsidRPr="004A6B05" w:rsidRDefault="00950EEB" w:rsidP="00950EEB">
      <w:pPr>
        <w:pStyle w:val="Heading20"/>
        <w:spacing w:before="0"/>
        <w:rPr>
          <w:sz w:val="28"/>
          <w:lang w:val="es-ES"/>
        </w:rPr>
      </w:pPr>
      <w:bookmarkStart w:id="593" w:name="_Toc418601852"/>
      <w:r w:rsidRPr="004A6B05">
        <w:rPr>
          <w:sz w:val="28"/>
          <w:lang w:val="es-ES"/>
        </w:rPr>
        <w:lastRenderedPageBreak/>
        <w:t>Cambios en las Administraciones/EER y otras entidades</w:t>
      </w:r>
      <w:r w:rsidRPr="004A6B05">
        <w:rPr>
          <w:sz w:val="28"/>
          <w:lang w:val="es-ES"/>
        </w:rPr>
        <w:br/>
        <w:t>u Organizaciones</w:t>
      </w:r>
      <w:bookmarkEnd w:id="593"/>
    </w:p>
    <w:p w:rsidR="00950EEB" w:rsidRPr="009E5114" w:rsidRDefault="00950EEB" w:rsidP="00950EEB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>
        <w:rPr>
          <w:rFonts w:asciiTheme="minorHAnsi" w:eastAsia="SimSun" w:hAnsiTheme="minorHAnsi" w:cs="Arial"/>
          <w:b/>
          <w:bCs/>
          <w:lang w:val="es-ES_tradnl"/>
        </w:rPr>
        <w:t>Malawi</w:t>
      </w:r>
      <w:r w:rsidR="00764E19"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="00764E19" w:rsidRPr="00420EE9">
        <w:rPr>
          <w:lang w:val="es-ES_tradnl"/>
        </w:rPr>
        <w:instrText xml:space="preserve"> TC "</w:instrText>
      </w:r>
      <w:r w:rsidR="00764E19" w:rsidRPr="00841FAC">
        <w:rPr>
          <w:rFonts w:asciiTheme="minorHAnsi" w:eastAsia="SimSun" w:hAnsiTheme="minorHAnsi" w:cs="Arial"/>
          <w:b/>
          <w:bCs/>
          <w:lang w:val="es-ES_tradnl"/>
        </w:rPr>
        <w:instrText>Malawi</w:instrText>
      </w:r>
      <w:r w:rsidR="00764E19" w:rsidRPr="00420EE9">
        <w:rPr>
          <w:lang w:val="es-ES_tradnl"/>
        </w:rPr>
        <w:instrText xml:space="preserve">" \f C \l "1" </w:instrText>
      </w:r>
      <w:r w:rsidR="00764E19"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950EEB" w:rsidRPr="00AF2677" w:rsidRDefault="00950EEB" w:rsidP="00950EEB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>
        <w:rPr>
          <w:rFonts w:asciiTheme="minorHAnsi" w:hAnsiTheme="minorHAnsi" w:cs="Arial"/>
          <w:lang w:val="es-ES" w:bidi="he-IL"/>
        </w:rPr>
        <w:t xml:space="preserve"> 11</w:t>
      </w:r>
      <w:r w:rsidRPr="00B61B93">
        <w:rPr>
          <w:rFonts w:asciiTheme="minorHAnsi" w:hAnsiTheme="minorHAnsi" w:cs="Arial"/>
          <w:lang w:val="es-ES_tradnl"/>
        </w:rPr>
        <w:t>.</w:t>
      </w:r>
      <w:r>
        <w:rPr>
          <w:rFonts w:asciiTheme="minorHAnsi" w:hAnsiTheme="minorHAnsi" w:cs="Arial"/>
          <w:lang w:val="es-ES_tradnl"/>
        </w:rPr>
        <w:t>II</w:t>
      </w:r>
      <w:r w:rsidRPr="00B61B93">
        <w:rPr>
          <w:rFonts w:asciiTheme="minorHAnsi" w:hAnsiTheme="minorHAnsi" w:cs="Arial"/>
          <w:lang w:val="es-ES_tradnl"/>
        </w:rPr>
        <w:t>I.2016:</w:t>
      </w:r>
    </w:p>
    <w:p w:rsidR="00950EEB" w:rsidRPr="00AF2677" w:rsidRDefault="00950EEB" w:rsidP="00950EEB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 w:rsidR="00764E19">
        <w:rPr>
          <w:rFonts w:asciiTheme="minorHAnsi" w:hAnsiTheme="minorHAnsi" w:cs="Arial"/>
          <w:i/>
          <w:iCs/>
          <w:lang w:val="es-ES"/>
        </w:rPr>
        <w:fldChar w:fldCharType="begin"/>
      </w:r>
      <w:r w:rsidR="00764E19" w:rsidRPr="00221B4B">
        <w:rPr>
          <w:lang w:val="es-ES"/>
        </w:rPr>
        <w:instrText xml:space="preserve"> TC "</w:instrText>
      </w:r>
      <w:r w:rsidR="00764E19" w:rsidRPr="00815BA0">
        <w:rPr>
          <w:rFonts w:asciiTheme="minorHAnsi" w:hAnsiTheme="minorHAnsi" w:cs="Arial"/>
          <w:i/>
          <w:iCs/>
          <w:lang w:val="es-ES"/>
        </w:rPr>
        <w:instrText>Cambio de nombre</w:instrText>
      </w:r>
      <w:r w:rsidR="00764E19" w:rsidRPr="00221B4B">
        <w:rPr>
          <w:lang w:val="es-ES"/>
        </w:rPr>
        <w:instrText xml:space="preserve">" \f C \l "1" </w:instrText>
      </w:r>
      <w:r w:rsidR="00764E19">
        <w:rPr>
          <w:rFonts w:asciiTheme="minorHAnsi" w:hAnsiTheme="minorHAnsi" w:cs="Arial"/>
          <w:i/>
          <w:iCs/>
          <w:lang w:val="es-ES"/>
        </w:rPr>
        <w:fldChar w:fldCharType="end"/>
      </w:r>
    </w:p>
    <w:p w:rsidR="00950EEB" w:rsidRPr="00420EE9" w:rsidRDefault="00950EEB" w:rsidP="00221B4B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cs="Arial"/>
          <w:lang w:val="en-US"/>
        </w:rPr>
      </w:pPr>
      <w:r w:rsidRPr="00420EE9">
        <w:rPr>
          <w:rFonts w:asciiTheme="minorHAnsi" w:hAnsiTheme="minorHAnsi" w:cs="Arial"/>
          <w:lang w:val="en-US"/>
        </w:rPr>
        <w:t>El</w:t>
      </w:r>
      <w:r w:rsidRPr="00420EE9">
        <w:rPr>
          <w:rFonts w:asciiTheme="minorHAnsi" w:hAnsiTheme="minorHAnsi" w:cs="Arial"/>
          <w:i/>
          <w:iCs/>
          <w:lang w:val="en-US"/>
        </w:rPr>
        <w:t xml:space="preserve"> Ministry of Information, Tourism and Civic Education, </w:t>
      </w:r>
      <w:r w:rsidRPr="00420EE9">
        <w:rPr>
          <w:rFonts w:asciiTheme="minorHAnsi" w:hAnsiTheme="minorHAnsi" w:cs="Arial"/>
          <w:lang w:val="en-US"/>
        </w:rPr>
        <w:t>Lilongwe</w:t>
      </w:r>
      <w:r w:rsidR="00764E19">
        <w:rPr>
          <w:rFonts w:asciiTheme="minorHAnsi" w:hAnsiTheme="minorHAnsi" w:cs="Arial"/>
          <w:lang w:val="es-ES_tradnl"/>
        </w:rPr>
        <w:fldChar w:fldCharType="begin"/>
      </w:r>
      <w:r w:rsidR="00764E19" w:rsidRPr="00420EE9">
        <w:rPr>
          <w:lang w:val="en-US"/>
        </w:rPr>
        <w:instrText xml:space="preserve"> TC "</w:instrText>
      </w:r>
      <w:r w:rsidR="00764E19" w:rsidRPr="00420EE9">
        <w:rPr>
          <w:rFonts w:asciiTheme="minorHAnsi" w:hAnsiTheme="minorHAnsi" w:cs="Arial"/>
          <w:i/>
          <w:iCs/>
          <w:lang w:val="en-US"/>
        </w:rPr>
        <w:instrText xml:space="preserve">Ministry of Information, Tourism and Civic Education, </w:instrText>
      </w:r>
      <w:r w:rsidR="00764E19" w:rsidRPr="00420EE9">
        <w:rPr>
          <w:rFonts w:asciiTheme="minorHAnsi" w:hAnsiTheme="minorHAnsi" w:cs="Arial"/>
          <w:lang w:val="en-US"/>
        </w:rPr>
        <w:instrText>Lilongwe</w:instrText>
      </w:r>
      <w:r w:rsidR="00764E19" w:rsidRPr="00420EE9">
        <w:rPr>
          <w:lang w:val="en-US"/>
        </w:rPr>
        <w:instrText xml:space="preserve">" \f C \l "1" </w:instrText>
      </w:r>
      <w:r w:rsidR="00764E19">
        <w:rPr>
          <w:rFonts w:asciiTheme="minorHAnsi" w:hAnsiTheme="minorHAnsi" w:cs="Arial"/>
          <w:lang w:val="es-ES_tradnl"/>
        </w:rPr>
        <w:fldChar w:fldCharType="end"/>
      </w:r>
      <w:r w:rsidRPr="00420EE9">
        <w:rPr>
          <w:rFonts w:asciiTheme="minorHAnsi" w:hAnsiTheme="minorHAnsi" w:cs="Arial"/>
          <w:i/>
          <w:iCs/>
          <w:lang w:val="en-US"/>
        </w:rPr>
        <w:t>,</w:t>
      </w:r>
      <w:r w:rsidRPr="00420EE9">
        <w:rPr>
          <w:rFonts w:asciiTheme="minorHAnsi" w:hAnsiTheme="minorHAnsi" w:cs="Arial"/>
          <w:lang w:val="en-US"/>
        </w:rPr>
        <w:t xml:space="preserve"> anuncia que ha cambiado de nombre. A partir de ahora, su nombre sera: «</w:t>
      </w:r>
      <w:r w:rsidRPr="00420EE9">
        <w:rPr>
          <w:rFonts w:asciiTheme="minorHAnsi" w:hAnsiTheme="minorHAnsi" w:cs="Arial"/>
          <w:i/>
          <w:iCs/>
          <w:lang w:val="en-US"/>
        </w:rPr>
        <w:t>Ministry of Information and Civic Education</w:t>
      </w:r>
      <w:r w:rsidRPr="00420EE9">
        <w:rPr>
          <w:rFonts w:asciiTheme="minorHAnsi" w:hAnsiTheme="minorHAnsi" w:cs="Arial"/>
          <w:lang w:val="en-US"/>
        </w:rPr>
        <w:t>».</w:t>
      </w:r>
    </w:p>
    <w:p w:rsidR="00950EEB" w:rsidRPr="00420EE9" w:rsidRDefault="00950EEB" w:rsidP="00950EE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n-US"/>
        </w:rPr>
      </w:pPr>
    </w:p>
    <w:p w:rsidR="00950EEB" w:rsidRPr="00420EE9" w:rsidRDefault="00950EEB" w:rsidP="00764E19">
      <w:pPr>
        <w:tabs>
          <w:tab w:val="clear" w:pos="567"/>
          <w:tab w:val="clear" w:pos="1276"/>
          <w:tab w:val="clear" w:pos="1843"/>
          <w:tab w:val="left" w:pos="720"/>
          <w:tab w:val="left" w:pos="1418"/>
          <w:tab w:val="left" w:pos="1560"/>
          <w:tab w:val="left" w:pos="2127"/>
        </w:tabs>
        <w:overflowPunct/>
        <w:autoSpaceDE/>
        <w:adjustRightInd/>
        <w:spacing w:before="0" w:after="0"/>
        <w:ind w:left="709"/>
        <w:textAlignment w:val="auto"/>
        <w:rPr>
          <w:rFonts w:eastAsia="SimSun" w:cs="Arial"/>
          <w:lang w:val="en-US"/>
        </w:rPr>
      </w:pPr>
      <w:r w:rsidRPr="00420EE9">
        <w:rPr>
          <w:rFonts w:eastAsia="SimSun" w:cs="Arial"/>
          <w:lang w:val="en-US"/>
        </w:rPr>
        <w:t>Ministry of Information and Civic Education</w:t>
      </w:r>
    </w:p>
    <w:p w:rsidR="00950EEB" w:rsidRPr="00420EE9" w:rsidRDefault="00950EEB" w:rsidP="00764E19">
      <w:pPr>
        <w:tabs>
          <w:tab w:val="clear" w:pos="567"/>
          <w:tab w:val="clear" w:pos="1276"/>
          <w:tab w:val="clear" w:pos="1843"/>
          <w:tab w:val="left" w:pos="720"/>
          <w:tab w:val="left" w:pos="1418"/>
          <w:tab w:val="left" w:pos="1560"/>
          <w:tab w:val="left" w:pos="2127"/>
        </w:tabs>
        <w:overflowPunct/>
        <w:autoSpaceDE/>
        <w:adjustRightInd/>
        <w:spacing w:before="0" w:after="0"/>
        <w:ind w:left="709"/>
        <w:textAlignment w:val="auto"/>
        <w:rPr>
          <w:rFonts w:eastAsia="SimSun" w:cs="Arial"/>
          <w:lang w:val="en-US"/>
        </w:rPr>
      </w:pPr>
      <w:r w:rsidRPr="00420EE9">
        <w:rPr>
          <w:rFonts w:eastAsia="SimSun" w:cs="Arial"/>
          <w:lang w:val="en-US"/>
        </w:rPr>
        <w:t xml:space="preserve">Private Bag 310 </w:t>
      </w:r>
    </w:p>
    <w:p w:rsidR="00950EEB" w:rsidRPr="00420EE9" w:rsidRDefault="00950EEB" w:rsidP="00764E19">
      <w:pPr>
        <w:tabs>
          <w:tab w:val="clear" w:pos="567"/>
          <w:tab w:val="clear" w:pos="1276"/>
          <w:tab w:val="clear" w:pos="1843"/>
          <w:tab w:val="left" w:pos="720"/>
          <w:tab w:val="left" w:pos="1418"/>
          <w:tab w:val="left" w:pos="1560"/>
          <w:tab w:val="left" w:pos="2127"/>
        </w:tabs>
        <w:overflowPunct/>
        <w:autoSpaceDE/>
        <w:adjustRightInd/>
        <w:spacing w:before="0" w:after="0"/>
        <w:ind w:left="709"/>
        <w:textAlignment w:val="auto"/>
        <w:rPr>
          <w:rFonts w:eastAsia="SimSun" w:cs="Arial"/>
          <w:lang w:val="en-US"/>
        </w:rPr>
      </w:pPr>
      <w:r w:rsidRPr="00420EE9">
        <w:rPr>
          <w:rFonts w:eastAsia="SimSun" w:cs="Arial"/>
          <w:lang w:val="en-US"/>
        </w:rPr>
        <w:t xml:space="preserve">LILONGWE 3 </w:t>
      </w:r>
    </w:p>
    <w:p w:rsidR="00950EEB" w:rsidRPr="00420EE9" w:rsidRDefault="00950EEB" w:rsidP="00764E19">
      <w:pPr>
        <w:tabs>
          <w:tab w:val="clear" w:pos="567"/>
          <w:tab w:val="clear" w:pos="1276"/>
          <w:tab w:val="clear" w:pos="1843"/>
          <w:tab w:val="left" w:pos="720"/>
          <w:tab w:val="left" w:pos="1418"/>
          <w:tab w:val="left" w:pos="1560"/>
          <w:tab w:val="left" w:pos="2127"/>
        </w:tabs>
        <w:overflowPunct/>
        <w:autoSpaceDE/>
        <w:adjustRightInd/>
        <w:spacing w:before="0" w:after="0"/>
        <w:ind w:left="709"/>
        <w:textAlignment w:val="auto"/>
        <w:rPr>
          <w:rFonts w:eastAsia="SimSun" w:cs="Arial"/>
          <w:lang w:val="en-US"/>
        </w:rPr>
      </w:pPr>
      <w:r w:rsidRPr="00420EE9">
        <w:rPr>
          <w:rFonts w:eastAsia="SimSun" w:cs="Arial"/>
          <w:lang w:val="en-US"/>
        </w:rPr>
        <w:t>Malawi</w:t>
      </w:r>
    </w:p>
    <w:p w:rsidR="00950EEB" w:rsidRPr="00420EE9" w:rsidRDefault="00950EEB" w:rsidP="00764E19">
      <w:pPr>
        <w:tabs>
          <w:tab w:val="clear" w:pos="567"/>
          <w:tab w:val="clear" w:pos="1276"/>
          <w:tab w:val="clear" w:pos="1843"/>
          <w:tab w:val="left" w:pos="720"/>
          <w:tab w:val="left" w:pos="1418"/>
          <w:tab w:val="left" w:pos="1560"/>
          <w:tab w:val="left" w:pos="2127"/>
        </w:tabs>
        <w:overflowPunct/>
        <w:autoSpaceDE/>
        <w:adjustRightInd/>
        <w:spacing w:before="0" w:after="0"/>
        <w:ind w:left="709"/>
        <w:textAlignment w:val="auto"/>
        <w:rPr>
          <w:rFonts w:eastAsia="SimSun" w:cs="Arial"/>
          <w:lang w:val="en-US"/>
        </w:rPr>
      </w:pPr>
      <w:r w:rsidRPr="00420EE9">
        <w:rPr>
          <w:rFonts w:eastAsia="SimSun" w:cs="Arial"/>
          <w:lang w:val="en-US"/>
        </w:rPr>
        <w:t xml:space="preserve">Tel: </w:t>
      </w:r>
      <w:r w:rsidRPr="00420EE9">
        <w:rPr>
          <w:rFonts w:eastAsia="SimSun" w:cs="Arial"/>
          <w:lang w:val="en-US"/>
        </w:rPr>
        <w:tab/>
        <w:t>+265 1770377</w:t>
      </w:r>
    </w:p>
    <w:p w:rsidR="00950EEB" w:rsidRPr="00420EE9" w:rsidRDefault="00950EEB" w:rsidP="00764E19">
      <w:pPr>
        <w:tabs>
          <w:tab w:val="clear" w:pos="567"/>
          <w:tab w:val="clear" w:pos="1276"/>
          <w:tab w:val="clear" w:pos="1843"/>
          <w:tab w:val="left" w:pos="720"/>
          <w:tab w:val="left" w:pos="1418"/>
          <w:tab w:val="left" w:pos="1560"/>
          <w:tab w:val="left" w:pos="2127"/>
        </w:tabs>
        <w:overflowPunct/>
        <w:autoSpaceDE/>
        <w:adjustRightInd/>
        <w:spacing w:before="0" w:after="0"/>
        <w:ind w:left="709"/>
        <w:textAlignment w:val="auto"/>
        <w:rPr>
          <w:rFonts w:eastAsia="SimSun" w:cs="Arial"/>
          <w:lang w:val="en-US"/>
        </w:rPr>
      </w:pPr>
      <w:r w:rsidRPr="00420EE9">
        <w:rPr>
          <w:rFonts w:eastAsia="SimSun" w:cs="Arial"/>
          <w:lang w:val="en-US"/>
        </w:rPr>
        <w:t xml:space="preserve">Fax:  </w:t>
      </w:r>
      <w:r w:rsidRPr="00420EE9">
        <w:rPr>
          <w:rFonts w:eastAsia="SimSun" w:cs="Arial"/>
          <w:lang w:val="en-US"/>
        </w:rPr>
        <w:tab/>
        <w:t>+265 1774568</w:t>
      </w:r>
    </w:p>
    <w:p w:rsidR="00950EEB" w:rsidRPr="00420EE9" w:rsidRDefault="00950EEB" w:rsidP="00764E19">
      <w:pPr>
        <w:tabs>
          <w:tab w:val="clear" w:pos="567"/>
          <w:tab w:val="clear" w:pos="1276"/>
          <w:tab w:val="clear" w:pos="1843"/>
          <w:tab w:val="left" w:pos="720"/>
          <w:tab w:val="left" w:pos="1418"/>
          <w:tab w:val="left" w:pos="1560"/>
          <w:tab w:val="left" w:pos="2127"/>
        </w:tabs>
        <w:overflowPunct/>
        <w:autoSpaceDE/>
        <w:adjustRightInd/>
        <w:spacing w:before="0" w:after="0"/>
        <w:ind w:left="709"/>
        <w:textAlignment w:val="auto"/>
        <w:rPr>
          <w:rFonts w:eastAsia="SimSun" w:cs="Arial"/>
          <w:lang w:val="en-US"/>
        </w:rPr>
      </w:pPr>
      <w:r w:rsidRPr="00420EE9">
        <w:rPr>
          <w:rFonts w:eastAsia="SimSun" w:cs="Arial"/>
          <w:lang w:val="en-US"/>
        </w:rPr>
        <w:t>Email:</w:t>
      </w:r>
      <w:r w:rsidRPr="00420EE9">
        <w:rPr>
          <w:rFonts w:eastAsia="SimSun" w:cs="Arial"/>
          <w:lang w:val="en-US"/>
        </w:rPr>
        <w:tab/>
        <w:t>principal.secretary@information.gov.mw</w:t>
      </w:r>
    </w:p>
    <w:p w:rsidR="00950EEB" w:rsidRPr="00420EE9" w:rsidRDefault="00950EEB" w:rsidP="00764E19">
      <w:pPr>
        <w:tabs>
          <w:tab w:val="clear" w:pos="567"/>
          <w:tab w:val="clear" w:pos="1276"/>
          <w:tab w:val="clear" w:pos="1843"/>
          <w:tab w:val="left" w:pos="720"/>
          <w:tab w:val="left" w:pos="1418"/>
          <w:tab w:val="left" w:pos="1560"/>
          <w:tab w:val="left" w:pos="2127"/>
        </w:tabs>
        <w:overflowPunct/>
        <w:autoSpaceDE/>
        <w:adjustRightInd/>
        <w:spacing w:before="0" w:after="0"/>
        <w:ind w:left="709"/>
        <w:textAlignment w:val="auto"/>
        <w:rPr>
          <w:rFonts w:eastAsia="SimSun" w:cs="Arial"/>
          <w:lang w:val="en-US"/>
        </w:rPr>
      </w:pPr>
    </w:p>
    <w:p w:rsidR="00950EEB" w:rsidRPr="00420EE9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420EE9">
        <w:rPr>
          <w:lang w:val="en-US"/>
        </w:rPr>
        <w:br w:type="page"/>
      </w:r>
    </w:p>
    <w:p w:rsidR="00DC3C5E" w:rsidRPr="00420EE9" w:rsidRDefault="00DC3C5E" w:rsidP="00DC3C5E">
      <w:pPr>
        <w:pStyle w:val="Heading2"/>
        <w:rPr>
          <w:lang w:val="en-US"/>
        </w:rPr>
      </w:pPr>
      <w:bookmarkStart w:id="594" w:name="_Toc329611052"/>
      <w:bookmarkStart w:id="595" w:name="_Toc331071427"/>
      <w:bookmarkStart w:id="596" w:name="_Toc332274686"/>
      <w:bookmarkStart w:id="597" w:name="_Toc334778524"/>
      <w:bookmarkStart w:id="598" w:name="_Toc336263091"/>
      <w:bookmarkStart w:id="599" w:name="_Toc337214319"/>
      <w:bookmarkStart w:id="600" w:name="_Toc338334134"/>
      <w:bookmarkStart w:id="601" w:name="_Toc340228265"/>
      <w:bookmarkStart w:id="602" w:name="_Toc341435113"/>
      <w:bookmarkStart w:id="603" w:name="_Toc342912242"/>
      <w:bookmarkStart w:id="604" w:name="_Toc343265202"/>
      <w:bookmarkStart w:id="605" w:name="_Toc345584990"/>
      <w:bookmarkStart w:id="606" w:name="_Toc346877133"/>
      <w:bookmarkStart w:id="607" w:name="_Toc348013791"/>
      <w:bookmarkStart w:id="608" w:name="_Toc349289500"/>
      <w:bookmarkStart w:id="609" w:name="_Toc350779899"/>
      <w:bookmarkStart w:id="610" w:name="_Toc351713782"/>
      <w:bookmarkStart w:id="611" w:name="_Toc353278418"/>
      <w:bookmarkStart w:id="612" w:name="_Toc354393698"/>
      <w:bookmarkStart w:id="613" w:name="_Toc355866596"/>
      <w:bookmarkStart w:id="614" w:name="_Toc357172163"/>
      <w:bookmarkStart w:id="615" w:name="_Toc358380615"/>
      <w:bookmarkStart w:id="616" w:name="_Toc359592140"/>
      <w:bookmarkStart w:id="617" w:name="_Toc361130977"/>
      <w:bookmarkStart w:id="618" w:name="_Toc361990659"/>
      <w:bookmarkStart w:id="619" w:name="_Toc363827525"/>
      <w:bookmarkStart w:id="620" w:name="_Toc364761779"/>
      <w:bookmarkStart w:id="621" w:name="_Toc366497608"/>
      <w:bookmarkStart w:id="622" w:name="_Toc367955924"/>
      <w:bookmarkStart w:id="623" w:name="_Toc369255134"/>
      <w:bookmarkStart w:id="624" w:name="_Toc370388963"/>
      <w:bookmarkStart w:id="625" w:name="_Toc371690055"/>
      <w:bookmarkStart w:id="626" w:name="_Toc373242826"/>
      <w:bookmarkStart w:id="627" w:name="_Toc374090752"/>
      <w:bookmarkStart w:id="628" w:name="_Toc374693375"/>
      <w:bookmarkStart w:id="629" w:name="_Toc377021958"/>
      <w:bookmarkStart w:id="630" w:name="_Toc378602320"/>
      <w:bookmarkStart w:id="631" w:name="_Toc379450038"/>
      <w:bookmarkStart w:id="632" w:name="_Toc380670212"/>
      <w:bookmarkStart w:id="633" w:name="_Toc381884148"/>
      <w:bookmarkStart w:id="634" w:name="_Toc383176335"/>
      <w:bookmarkStart w:id="635" w:name="_Toc384821902"/>
      <w:bookmarkStart w:id="636" w:name="_Toc385938619"/>
      <w:bookmarkStart w:id="637" w:name="_Toc389037529"/>
      <w:bookmarkStart w:id="638" w:name="_Toc390075826"/>
      <w:bookmarkStart w:id="639" w:name="_Toc391387219"/>
      <w:bookmarkStart w:id="640" w:name="_Toc392593330"/>
      <w:bookmarkStart w:id="641" w:name="_Toc393879073"/>
      <w:bookmarkStart w:id="642" w:name="_Toc395100090"/>
      <w:bookmarkStart w:id="643" w:name="_Toc396223679"/>
      <w:bookmarkStart w:id="644" w:name="_Toc397595071"/>
      <w:bookmarkStart w:id="645" w:name="_Toc399248293"/>
      <w:bookmarkStart w:id="646" w:name="_Toc400455638"/>
      <w:bookmarkStart w:id="647" w:name="_Toc401910835"/>
      <w:bookmarkStart w:id="648" w:name="_Toc403048168"/>
      <w:bookmarkStart w:id="649" w:name="_Toc404347571"/>
      <w:bookmarkStart w:id="650" w:name="_Toc405802710"/>
      <w:bookmarkStart w:id="651" w:name="_Toc406576806"/>
      <w:bookmarkStart w:id="652" w:name="_Toc408823971"/>
      <w:bookmarkStart w:id="653" w:name="_Toc410026928"/>
      <w:bookmarkStart w:id="654" w:name="_Toc410913022"/>
      <w:bookmarkStart w:id="655" w:name="_Toc415665869"/>
      <w:bookmarkStart w:id="656" w:name="_Toc417648389"/>
      <w:bookmarkStart w:id="657" w:name="_Toc418252416"/>
      <w:bookmarkStart w:id="658" w:name="_Toc418601864"/>
      <w:bookmarkStart w:id="659" w:name="_Toc421177176"/>
      <w:bookmarkStart w:id="660" w:name="_Toc422476103"/>
      <w:bookmarkStart w:id="661" w:name="_Toc423527149"/>
      <w:bookmarkStart w:id="662" w:name="_Toc424895574"/>
      <w:bookmarkStart w:id="663" w:name="_Toc428367867"/>
      <w:bookmarkStart w:id="664" w:name="_Toc429122167"/>
      <w:bookmarkStart w:id="665" w:name="_Toc430184037"/>
      <w:bookmarkStart w:id="666" w:name="_Toc434309358"/>
      <w:bookmarkStart w:id="667" w:name="_Toc435690637"/>
      <w:bookmarkStart w:id="668" w:name="_Toc437441149"/>
      <w:bookmarkStart w:id="669" w:name="_Toc437956428"/>
      <w:bookmarkStart w:id="670" w:name="_Toc439840804"/>
      <w:bookmarkStart w:id="671" w:name="_Toc442883565"/>
      <w:bookmarkStart w:id="672" w:name="_Toc443382397"/>
      <w:bookmarkStart w:id="673" w:name="_Toc447195434"/>
      <w:r w:rsidRPr="00420EE9">
        <w:rPr>
          <w:lang w:val="en-US"/>
        </w:rPr>
        <w:lastRenderedPageBreak/>
        <w:t>Restricciones de servicio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</w:p>
    <w:p w:rsidR="00DC3C5E" w:rsidRPr="00420EE9" w:rsidRDefault="00DC3C5E" w:rsidP="00DC3C5E">
      <w:pPr>
        <w:jc w:val="center"/>
        <w:rPr>
          <w:lang w:val="en-US"/>
        </w:rPr>
      </w:pPr>
      <w:r w:rsidRPr="00420EE9">
        <w:rPr>
          <w:lang w:val="en-US"/>
        </w:rPr>
        <w:t xml:space="preserve">Véase URL: </w:t>
      </w:r>
      <w:hyperlink r:id="rId18" w:history="1">
        <w:r w:rsidRPr="00420EE9">
          <w:rPr>
            <w:lang w:val="en-US"/>
          </w:rPr>
          <w:t>www.itu.int/pub/T-SP-SR.1-2012</w:t>
        </w:r>
      </w:hyperlink>
    </w:p>
    <w:p w:rsidR="00DC3C5E" w:rsidRPr="00420EE9" w:rsidRDefault="00DC3C5E" w:rsidP="00DC3C5E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674" w:name="_Toc187490333"/>
      <w:bookmarkStart w:id="675" w:name="_Toc188156120"/>
      <w:bookmarkStart w:id="676" w:name="_Toc188156997"/>
      <w:bookmarkStart w:id="677" w:name="_Toc189469683"/>
      <w:bookmarkStart w:id="678" w:name="_Toc190582482"/>
      <w:bookmarkStart w:id="679" w:name="_Toc191706650"/>
      <w:bookmarkStart w:id="680" w:name="_Toc193011917"/>
      <w:bookmarkStart w:id="681" w:name="_Toc194812579"/>
      <w:bookmarkStart w:id="682" w:name="_Toc196021178"/>
      <w:bookmarkStart w:id="683" w:name="_Toc197225817"/>
      <w:bookmarkStart w:id="684" w:name="_Toc198527969"/>
      <w:bookmarkStart w:id="685" w:name="_Toc199649492"/>
      <w:bookmarkStart w:id="686" w:name="_Toc200959398"/>
      <w:bookmarkStart w:id="687" w:name="_Toc202757061"/>
      <w:bookmarkStart w:id="688" w:name="_Toc203552872"/>
      <w:bookmarkStart w:id="689" w:name="_Toc204669191"/>
      <w:bookmarkStart w:id="690" w:name="_Toc206391073"/>
      <w:bookmarkStart w:id="691" w:name="_Toc208207544"/>
      <w:bookmarkStart w:id="692" w:name="_Toc211850033"/>
      <w:bookmarkStart w:id="693" w:name="_Toc211850503"/>
      <w:bookmarkStart w:id="694" w:name="_Toc214165434"/>
      <w:bookmarkStart w:id="695" w:name="_Toc218999658"/>
      <w:bookmarkStart w:id="696" w:name="_Toc219626318"/>
      <w:bookmarkStart w:id="697" w:name="_Toc220826254"/>
      <w:bookmarkStart w:id="698" w:name="_Toc222029767"/>
      <w:bookmarkStart w:id="699" w:name="_Toc223253033"/>
      <w:bookmarkStart w:id="700" w:name="_Toc225670367"/>
      <w:bookmarkStart w:id="701" w:name="_Toc226866138"/>
      <w:bookmarkStart w:id="702" w:name="_Toc228768531"/>
      <w:bookmarkStart w:id="703" w:name="_Toc229972277"/>
      <w:bookmarkStart w:id="704" w:name="_Toc231203584"/>
      <w:bookmarkStart w:id="705" w:name="_Toc232323932"/>
      <w:bookmarkStart w:id="706" w:name="_Toc233615139"/>
      <w:bookmarkStart w:id="707" w:name="_Toc236578792"/>
      <w:bookmarkStart w:id="708" w:name="_Toc240694044"/>
      <w:bookmarkStart w:id="709" w:name="_Toc242002348"/>
      <w:bookmarkStart w:id="710" w:name="_Toc243369565"/>
      <w:bookmarkStart w:id="711" w:name="_Toc244491424"/>
      <w:bookmarkStart w:id="712" w:name="_Toc246906799"/>
      <w:bookmarkStart w:id="713" w:name="_Toc252180834"/>
      <w:bookmarkStart w:id="714" w:name="_Toc253408643"/>
      <w:bookmarkStart w:id="715" w:name="_Toc255825145"/>
      <w:bookmarkStart w:id="716" w:name="_Toc259796994"/>
      <w:bookmarkStart w:id="717" w:name="_Toc262578259"/>
      <w:bookmarkStart w:id="718" w:name="_Toc265230239"/>
      <w:bookmarkStart w:id="719" w:name="_Toc266196265"/>
      <w:bookmarkStart w:id="720" w:name="_Toc266196878"/>
      <w:bookmarkStart w:id="721" w:name="_Toc268852828"/>
      <w:bookmarkStart w:id="722" w:name="_Toc271705043"/>
      <w:bookmarkStart w:id="723" w:name="_Toc273033505"/>
      <w:bookmarkStart w:id="724" w:name="_Toc274227234"/>
      <w:bookmarkStart w:id="725" w:name="_Toc276730728"/>
      <w:bookmarkStart w:id="726" w:name="_Toc279670865"/>
      <w:bookmarkStart w:id="727" w:name="_Toc280349902"/>
      <w:bookmarkStart w:id="728" w:name="_Toc282526536"/>
      <w:bookmarkStart w:id="729" w:name="_Toc283740120"/>
      <w:bookmarkStart w:id="730" w:name="_Toc286165570"/>
      <w:bookmarkStart w:id="731" w:name="_Toc288732157"/>
      <w:bookmarkStart w:id="732" w:name="_Toc291005967"/>
      <w:bookmarkStart w:id="733" w:name="_Toc292706429"/>
      <w:bookmarkStart w:id="734" w:name="_Toc295388416"/>
      <w:bookmarkStart w:id="735" w:name="_Toc296610528"/>
      <w:bookmarkStart w:id="736" w:name="_Toc297900005"/>
      <w:bookmarkStart w:id="737" w:name="_Toc301947228"/>
      <w:bookmarkStart w:id="738" w:name="_Toc303344675"/>
      <w:bookmarkStart w:id="739" w:name="_Toc304895959"/>
      <w:bookmarkStart w:id="740" w:name="_Toc308532565"/>
      <w:bookmarkStart w:id="741" w:name="_Toc311112770"/>
      <w:bookmarkStart w:id="742" w:name="_Toc313981360"/>
      <w:bookmarkStart w:id="743" w:name="_Toc316480922"/>
      <w:bookmarkStart w:id="744" w:name="_Toc319073156"/>
      <w:bookmarkStart w:id="745" w:name="_Toc320602835"/>
      <w:bookmarkStart w:id="746" w:name="_Toc321308891"/>
      <w:bookmarkStart w:id="747" w:name="_Toc323050841"/>
      <w:bookmarkStart w:id="748" w:name="_Toc323907427"/>
      <w:bookmarkStart w:id="749" w:name="_Toc325642251"/>
      <w:bookmarkStart w:id="750" w:name="_Toc326830169"/>
      <w:bookmarkStart w:id="751" w:name="_Toc328478693"/>
      <w:bookmarkStart w:id="752" w:name="_Toc329611053"/>
      <w:bookmarkStart w:id="753" w:name="_Toc331071428"/>
      <w:bookmarkStart w:id="754" w:name="_Toc332274687"/>
      <w:bookmarkStart w:id="755" w:name="_Toc334778525"/>
      <w:bookmarkStart w:id="756" w:name="_Toc336263092"/>
      <w:bookmarkStart w:id="757" w:name="_Toc337214320"/>
      <w:bookmarkStart w:id="758" w:name="_Toc338334135"/>
      <w:bookmarkStart w:id="759" w:name="_Toc340228266"/>
      <w:bookmarkStart w:id="760" w:name="_Toc341435114"/>
      <w:bookmarkStart w:id="761" w:name="_Toc342912243"/>
      <w:bookmarkStart w:id="762" w:name="_Toc343265203"/>
      <w:bookmarkStart w:id="763" w:name="_Toc345584991"/>
      <w:bookmarkStart w:id="764" w:name="_Toc346877134"/>
      <w:bookmarkStart w:id="765" w:name="_Toc348013792"/>
      <w:bookmarkStart w:id="766" w:name="_Toc349289501"/>
      <w:bookmarkStart w:id="767" w:name="_Toc350779900"/>
      <w:bookmarkStart w:id="768" w:name="_Toc351713783"/>
      <w:bookmarkStart w:id="769" w:name="_Toc353278419"/>
      <w:bookmarkStart w:id="770" w:name="_Toc354393699"/>
      <w:bookmarkStart w:id="771" w:name="_Toc355866597"/>
      <w:bookmarkStart w:id="772" w:name="_Toc357172164"/>
      <w:bookmarkStart w:id="773" w:name="_Toc358380616"/>
      <w:bookmarkStart w:id="774" w:name="_Toc359592141"/>
      <w:bookmarkStart w:id="775" w:name="_Toc361130978"/>
      <w:bookmarkStart w:id="776" w:name="_Toc361990660"/>
      <w:bookmarkStart w:id="777" w:name="_Toc363827526"/>
      <w:bookmarkStart w:id="778" w:name="_Toc364761780"/>
      <w:bookmarkStart w:id="779" w:name="_Toc366497609"/>
      <w:bookmarkStart w:id="780" w:name="_Toc367955925"/>
      <w:bookmarkStart w:id="781" w:name="_Toc369255135"/>
      <w:bookmarkStart w:id="782" w:name="_Toc370388966"/>
      <w:bookmarkStart w:id="783" w:name="_Toc371690056"/>
      <w:bookmarkStart w:id="784" w:name="_Toc373242827"/>
      <w:bookmarkStart w:id="785" w:name="_Toc374090753"/>
      <w:bookmarkStart w:id="786" w:name="_Toc374693376"/>
      <w:bookmarkStart w:id="787" w:name="_Toc377021959"/>
      <w:bookmarkStart w:id="788" w:name="_Toc378602321"/>
      <w:bookmarkStart w:id="789" w:name="_Toc379450039"/>
      <w:bookmarkStart w:id="790" w:name="_Toc380670213"/>
      <w:bookmarkStart w:id="791" w:name="_Toc381884149"/>
      <w:bookmarkStart w:id="792" w:name="_Toc383176336"/>
      <w:bookmarkStart w:id="793" w:name="_Toc384821903"/>
      <w:bookmarkStart w:id="794" w:name="_Toc385938620"/>
      <w:bookmarkStart w:id="795" w:name="_Toc389037530"/>
      <w:bookmarkStart w:id="796" w:name="_Toc390075827"/>
      <w:bookmarkStart w:id="797" w:name="_Toc391387220"/>
      <w:bookmarkStart w:id="798" w:name="_Toc392593331"/>
      <w:bookmarkStart w:id="799" w:name="_Toc393879074"/>
      <w:bookmarkStart w:id="800" w:name="_Toc395100091"/>
      <w:bookmarkStart w:id="801" w:name="_Toc396223680"/>
      <w:bookmarkStart w:id="802" w:name="_Toc397595072"/>
      <w:bookmarkStart w:id="803" w:name="_Toc399248294"/>
      <w:bookmarkStart w:id="804" w:name="_Toc400455639"/>
      <w:bookmarkStart w:id="805" w:name="_Toc401910836"/>
      <w:bookmarkStart w:id="806" w:name="_Toc403048169"/>
      <w:bookmarkStart w:id="807" w:name="_Toc404347572"/>
      <w:bookmarkStart w:id="808" w:name="_Toc405802711"/>
      <w:bookmarkStart w:id="809" w:name="_Toc406576807"/>
      <w:bookmarkStart w:id="810" w:name="_Toc408823972"/>
      <w:bookmarkStart w:id="811" w:name="_Toc410026929"/>
      <w:bookmarkStart w:id="812" w:name="_Toc410913023"/>
      <w:bookmarkStart w:id="813" w:name="_Toc415665870"/>
      <w:bookmarkStart w:id="814" w:name="_Toc417648390"/>
      <w:bookmarkStart w:id="815" w:name="_Toc418252417"/>
      <w:bookmarkStart w:id="816" w:name="_Toc418601865"/>
      <w:bookmarkStart w:id="817" w:name="_Toc421177177"/>
      <w:bookmarkStart w:id="818" w:name="_Toc422476104"/>
      <w:bookmarkStart w:id="819" w:name="_Toc423527150"/>
      <w:bookmarkStart w:id="820" w:name="_Toc424895575"/>
      <w:bookmarkStart w:id="821" w:name="_Toc428367868"/>
      <w:bookmarkStart w:id="822" w:name="_Toc429122168"/>
      <w:bookmarkStart w:id="823" w:name="_Toc430184038"/>
      <w:bookmarkStart w:id="824" w:name="_Toc434309359"/>
      <w:bookmarkStart w:id="825" w:name="_Toc435690638"/>
      <w:bookmarkStart w:id="826" w:name="_Toc437441150"/>
      <w:bookmarkStart w:id="827" w:name="_Toc437956429"/>
      <w:bookmarkStart w:id="828" w:name="_Toc439840805"/>
      <w:bookmarkStart w:id="829" w:name="_Toc442883566"/>
      <w:bookmarkStart w:id="830" w:name="_Toc443382398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r w:rsidRPr="00B0622F">
        <w:rPr>
          <w:lang w:val="es-ES_tradnl"/>
        </w:rPr>
        <w:lastRenderedPageBreak/>
        <w:t>ENMIENDAS  A  LAS  PUBLICACIONES  DE  SERVICIO</w:t>
      </w:r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1704FA">
        <w:tc>
          <w:tcPr>
            <w:tcW w:w="590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1704FA">
        <w:tc>
          <w:tcPr>
            <w:tcW w:w="590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1704FA">
        <w:tc>
          <w:tcPr>
            <w:tcW w:w="590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1704FA">
        <w:tc>
          <w:tcPr>
            <w:tcW w:w="590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1704FA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724F64" w:rsidRPr="00724F64" w:rsidRDefault="00724F64" w:rsidP="00A96679">
      <w:pPr>
        <w:pStyle w:val="Heading20"/>
        <w:spacing w:before="240"/>
        <w:rPr>
          <w:sz w:val="28"/>
          <w:lang w:val="es-ES_tradnl"/>
        </w:rPr>
      </w:pPr>
      <w:r w:rsidRPr="00724F64">
        <w:rPr>
          <w:sz w:val="28"/>
          <w:lang w:val="es-ES_tradnl"/>
        </w:rPr>
        <w:t>Nomenclátor de las estaciones</w:t>
      </w:r>
      <w:r w:rsidR="00B40DC8">
        <w:rPr>
          <w:sz w:val="28"/>
          <w:lang w:val="es-ES_tradnl"/>
        </w:rPr>
        <w:t xml:space="preserve"> </w:t>
      </w:r>
      <w:r w:rsidRPr="00724F64">
        <w:rPr>
          <w:sz w:val="28"/>
          <w:lang w:val="es-ES_tradnl"/>
        </w:rPr>
        <w:t xml:space="preserve">de comprobación </w:t>
      </w:r>
      <w:r w:rsidRPr="00724F64">
        <w:rPr>
          <w:sz w:val="28"/>
          <w:lang w:val="es-ES_tradnl"/>
        </w:rPr>
        <w:br/>
      </w:r>
      <w:r w:rsidR="00A96679" w:rsidRPr="00724F64">
        <w:rPr>
          <w:sz w:val="28"/>
          <w:lang w:val="es-ES_tradnl"/>
        </w:rPr>
        <w:t xml:space="preserve">técnica </w:t>
      </w:r>
      <w:r w:rsidRPr="00724F64">
        <w:rPr>
          <w:sz w:val="28"/>
          <w:lang w:val="es-ES_tradnl"/>
        </w:rPr>
        <w:t>internacional de las emisiones</w:t>
      </w:r>
      <w:r w:rsidRPr="00724F64">
        <w:rPr>
          <w:sz w:val="28"/>
          <w:lang w:val="es-ES_tradnl"/>
        </w:rPr>
        <w:br/>
        <w:t>(Lista VIII)</w:t>
      </w:r>
      <w:r w:rsidRPr="00724F64">
        <w:rPr>
          <w:sz w:val="28"/>
          <w:lang w:val="es-ES_tradnl"/>
        </w:rPr>
        <w:br/>
        <w:t>Edición de 2013</w:t>
      </w:r>
    </w:p>
    <w:p w:rsidR="00724F64" w:rsidRPr="00897675" w:rsidRDefault="00724F64" w:rsidP="00724F64">
      <w:pPr>
        <w:spacing w:before="240"/>
        <w:jc w:val="center"/>
        <w:outlineLvl w:val="6"/>
        <w:rPr>
          <w:lang w:val="es-ES_tradnl"/>
        </w:rPr>
      </w:pPr>
      <w:r w:rsidRPr="00897675">
        <w:rPr>
          <w:lang w:val="es-ES_tradnl"/>
        </w:rPr>
        <w:t>(Enmienda N.</w:t>
      </w:r>
      <w:r w:rsidRPr="00897675">
        <w:rPr>
          <w:vertAlign w:val="superscript"/>
          <w:lang w:val="es-ES_tradnl"/>
        </w:rPr>
        <w:t>o</w:t>
      </w:r>
      <w:r w:rsidRPr="00897675">
        <w:rPr>
          <w:lang w:val="es-ES_tradnl"/>
        </w:rPr>
        <w:t xml:space="preserve"> </w:t>
      </w:r>
      <w:r>
        <w:rPr>
          <w:lang w:val="es-ES_tradnl"/>
        </w:rPr>
        <w:t>14</w:t>
      </w:r>
      <w:r w:rsidRPr="00897675">
        <w:rPr>
          <w:lang w:val="es-ES_tradnl"/>
        </w:rPr>
        <w:t>)</w:t>
      </w:r>
    </w:p>
    <w:p w:rsidR="00724F64" w:rsidRPr="00724F64" w:rsidRDefault="00724F64" w:rsidP="00B40DC8">
      <w:pPr>
        <w:pStyle w:val="Normalaftertitle"/>
        <w:spacing w:before="120"/>
        <w:jc w:val="center"/>
        <w:rPr>
          <w:b/>
          <w:bCs/>
          <w:lang w:val="es-ES"/>
        </w:rPr>
      </w:pPr>
      <w:r w:rsidRPr="00724F64">
        <w:rPr>
          <w:b/>
          <w:bCs/>
          <w:lang w:val="es-ES"/>
        </w:rPr>
        <w:t>PARTE  I</w:t>
      </w:r>
    </w:p>
    <w:p w:rsidR="00724F64" w:rsidRPr="00897675" w:rsidRDefault="00724F64" w:rsidP="00724F64">
      <w:pPr>
        <w:pStyle w:val="Normalaftertitle"/>
        <w:spacing w:before="100"/>
        <w:jc w:val="center"/>
        <w:rPr>
          <w:lang w:val="es-ES"/>
        </w:rPr>
      </w:pPr>
      <w:r w:rsidRPr="00724F64">
        <w:rPr>
          <w:b/>
          <w:bCs/>
          <w:lang w:val="es-ES"/>
        </w:rPr>
        <w:t>ESTACIONES EN LOS SERVICIOS DE RADIOCOMUNICACIÓN TERRENAL</w:t>
      </w:r>
    </w:p>
    <w:p w:rsidR="00724F64" w:rsidRPr="00A96679" w:rsidRDefault="00724F64" w:rsidP="00724F64">
      <w:pPr>
        <w:pStyle w:val="Normalaftertitle"/>
        <w:rPr>
          <w:b/>
          <w:bCs/>
          <w:lang w:val="es-ES"/>
        </w:rPr>
      </w:pPr>
      <w:r w:rsidRPr="00A96679">
        <w:rPr>
          <w:b/>
          <w:bCs/>
          <w:lang w:val="es-ES"/>
        </w:rPr>
        <w:t>RUS</w:t>
      </w:r>
      <w:r w:rsidRPr="00A96679">
        <w:rPr>
          <w:b/>
          <w:bCs/>
          <w:lang w:val="es-ES"/>
        </w:rPr>
        <w:tab/>
        <w:t>Federación de Rusia</w:t>
      </w:r>
    </w:p>
    <w:p w:rsidR="00724F64" w:rsidRPr="00C0628C" w:rsidRDefault="00724F64" w:rsidP="00B40D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es-ES"/>
        </w:rPr>
      </w:pPr>
      <w:r w:rsidRPr="00C0628C">
        <w:rPr>
          <w:b/>
          <w:lang w:val="es-ES"/>
        </w:rPr>
        <w:t>P</w:t>
      </w:r>
      <w:r w:rsidRPr="00C0628C">
        <w:rPr>
          <w:bCs/>
          <w:lang w:val="es-ES"/>
        </w:rPr>
        <w:t xml:space="preserve"> </w:t>
      </w:r>
      <w:r>
        <w:rPr>
          <w:bCs/>
          <w:lang w:val="es-ES"/>
        </w:rPr>
        <w:t>330</w:t>
      </w:r>
      <w:r w:rsidRPr="00C0628C">
        <w:rPr>
          <w:bCs/>
          <w:lang w:val="es-ES"/>
        </w:rPr>
        <w:t xml:space="preserve">   </w:t>
      </w:r>
      <w:r w:rsidRPr="00C0628C">
        <w:rPr>
          <w:b/>
          <w:lang w:val="es-ES"/>
        </w:rPr>
        <w:t>ADD     por órden alfabético</w:t>
      </w:r>
    </w:p>
    <w:p w:rsidR="00724F64" w:rsidRPr="00B40DC8" w:rsidRDefault="00724F64" w:rsidP="00B40DC8">
      <w:pPr>
        <w:pStyle w:val="Blanc0"/>
        <w:spacing w:before="0"/>
        <w:rPr>
          <w:sz w:val="12"/>
          <w:szCs w:val="12"/>
          <w:lang w:val="es-ES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724F64" w:rsidRPr="00B02C38" w:rsidTr="00534AAD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B02C38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Nombre de la estación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B02C38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Dirección postal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B02C38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Teléfono, Telefax, Correo electrónico</w:t>
            </w:r>
          </w:p>
        </w:tc>
      </w:tr>
      <w:tr w:rsidR="00724F64" w:rsidRPr="00A443BA" w:rsidTr="00534AAD">
        <w:tc>
          <w:tcPr>
            <w:tcW w:w="2320" w:type="dxa"/>
            <w:vAlign w:val="center"/>
          </w:tcPr>
          <w:p w:rsidR="00724F64" w:rsidRPr="00DC544B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207F88">
              <w:rPr>
                <w:sz w:val="18"/>
                <w:szCs w:val="18"/>
                <w:lang w:val="en-US"/>
              </w:rPr>
              <w:t>Irkutsk</w:t>
            </w:r>
          </w:p>
        </w:tc>
        <w:tc>
          <w:tcPr>
            <w:tcW w:w="2320" w:type="dxa"/>
            <w:vAlign w:val="center"/>
          </w:tcPr>
          <w:p w:rsidR="00724F64" w:rsidRPr="00B16113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207F88">
              <w:rPr>
                <w:sz w:val="18"/>
                <w:szCs w:val="18"/>
                <w:lang w:val="en-US"/>
              </w:rPr>
              <w:t>24, Gornaya Str.</w:t>
            </w:r>
            <w:r w:rsidRPr="00207F88">
              <w:rPr>
                <w:sz w:val="18"/>
                <w:szCs w:val="18"/>
                <w:lang w:val="en-US"/>
              </w:rPr>
              <w:br/>
              <w:t>664007 Irkutsk</w:t>
            </w:r>
            <w:r w:rsidRPr="00207F88">
              <w:rPr>
                <w:sz w:val="18"/>
                <w:szCs w:val="18"/>
                <w:lang w:val="en-US"/>
              </w:rPr>
              <w:br/>
              <w:t>Russian Federation  </w:t>
            </w:r>
          </w:p>
        </w:tc>
        <w:tc>
          <w:tcPr>
            <w:tcW w:w="4641" w:type="dxa"/>
            <w:vAlign w:val="center"/>
          </w:tcPr>
          <w:p w:rsidR="00724F64" w:rsidRPr="00B16113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207F88">
              <w:rPr>
                <w:sz w:val="18"/>
                <w:szCs w:val="18"/>
                <w:lang w:val="en-US"/>
              </w:rPr>
              <w:t>TF : +7 395 2268960</w:t>
            </w:r>
            <w:r w:rsidRPr="00207F88">
              <w:rPr>
                <w:sz w:val="18"/>
                <w:szCs w:val="18"/>
                <w:lang w:val="en-US"/>
              </w:rPr>
              <w:br/>
              <w:t>FAX : +7 395 2268972</w:t>
            </w:r>
            <w:r w:rsidRPr="00207F88">
              <w:rPr>
                <w:sz w:val="18"/>
                <w:szCs w:val="18"/>
                <w:lang w:val="en-US"/>
              </w:rPr>
              <w:br/>
              <w:t>EMAIL : office@irk.srfc.ru  </w:t>
            </w:r>
          </w:p>
        </w:tc>
      </w:tr>
    </w:tbl>
    <w:p w:rsidR="00724F64" w:rsidRPr="002B518B" w:rsidRDefault="00724F64" w:rsidP="00724F64">
      <w:pPr>
        <w:spacing w:before="0" w:line="40" w:lineRule="exact"/>
        <w:rPr>
          <w:sz w:val="4"/>
          <w:szCs w:val="4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724F64" w:rsidRPr="00B1723B" w:rsidTr="00534AAD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B1723B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Coordenadas</w:t>
            </w:r>
            <w:r>
              <w:rPr>
                <w:b/>
                <w:bCs/>
                <w:lang w:val="en-US"/>
              </w:rPr>
              <w:br/>
            </w:r>
            <w:r w:rsidRPr="00CA4D02">
              <w:rPr>
                <w:b/>
                <w:bCs/>
                <w:lang w:val="en-US"/>
              </w:rPr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B1723B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CA4D02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A4D02">
              <w:rPr>
                <w:b/>
                <w:bCs/>
                <w:lang w:val="es-ES"/>
              </w:rPr>
              <w:t>Gamas de</w:t>
            </w:r>
            <w:r>
              <w:rPr>
                <w:b/>
                <w:bCs/>
                <w:lang w:val="es-ES"/>
              </w:rPr>
              <w:br/>
            </w:r>
            <w:r w:rsidRPr="00CA4D02">
              <w:rPr>
                <w:b/>
                <w:bCs/>
                <w:lang w:val="es-ES"/>
              </w:rPr>
              <w:t>frecuencias para</w:t>
            </w:r>
            <w:r>
              <w:rPr>
                <w:b/>
                <w:bCs/>
                <w:lang w:val="es-ES"/>
              </w:rPr>
              <w:br/>
            </w:r>
            <w:r w:rsidRPr="00CA4D02">
              <w:rPr>
                <w:b/>
                <w:bCs/>
                <w:lang w:val="es-ES"/>
              </w:rPr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783141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783141">
              <w:rPr>
                <w:b/>
                <w:bCs/>
                <w:lang w:val="es-ES"/>
              </w:rPr>
              <w:t>Horario</w:t>
            </w:r>
            <w:r>
              <w:rPr>
                <w:b/>
                <w:bCs/>
                <w:lang w:val="es-ES"/>
              </w:rPr>
              <w:br/>
            </w:r>
            <w:r w:rsidRPr="00783141">
              <w:rPr>
                <w:b/>
                <w:bCs/>
                <w:lang w:val="es-ES"/>
              </w:rPr>
              <w:t>de</w:t>
            </w:r>
            <w:r>
              <w:rPr>
                <w:b/>
                <w:bCs/>
                <w:lang w:val="es-ES"/>
              </w:rPr>
              <w:br/>
            </w:r>
            <w:r w:rsidRPr="00783141">
              <w:rPr>
                <w:b/>
                <w:bCs/>
                <w:lang w:val="es-ES"/>
              </w:rPr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B1723B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B361EB">
              <w:rPr>
                <w:b/>
                <w:bCs/>
                <w:lang w:val="en-US"/>
              </w:rPr>
              <w:t>Observaciones</w:t>
            </w:r>
          </w:p>
        </w:tc>
      </w:tr>
      <w:tr w:rsidR="00724F64" w:rsidRPr="003B47BB" w:rsidTr="00534AAD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724F64" w:rsidRPr="00E22C16" w:rsidRDefault="00724F64" w:rsidP="00534AAD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BA06E4">
              <w:rPr>
                <w:sz w:val="18"/>
                <w:szCs w:val="18"/>
                <w:lang w:val="en-US"/>
              </w:rPr>
              <w:t>52°39'37''N</w:t>
            </w:r>
            <w:r w:rsidRPr="00BA06E4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724F64" w:rsidRPr="00E22C16" w:rsidRDefault="00724F64" w:rsidP="00534AAD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76A0A">
              <w:rPr>
                <w:rFonts w:asciiTheme="minorHAnsi" w:hAnsiTheme="minorHAnsi" w:cstheme="minorHAnsi"/>
                <w:sz w:val="18"/>
                <w:szCs w:val="18"/>
              </w:rPr>
              <w:t>Mediciones de frecuencia</w:t>
            </w:r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724F64" w:rsidRPr="00343904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BA06E4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724F64" w:rsidRPr="00343904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724F64" w:rsidRPr="004D5AAC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4D5AAC">
              <w:rPr>
                <w:sz w:val="18"/>
                <w:szCs w:val="18"/>
                <w:lang w:val="es-ES_tradnl"/>
              </w:rPr>
              <w:t>Precisión de las medidas: ±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>1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>Hz (valor absoluto).</w:t>
            </w:r>
          </w:p>
        </w:tc>
      </w:tr>
      <w:tr w:rsidR="00724F64" w:rsidRPr="003B47BB" w:rsidTr="00534AAD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E22C16" w:rsidRDefault="00724F64" w:rsidP="00534AAD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BA06E4">
              <w:rPr>
                <w:sz w:val="18"/>
                <w:szCs w:val="18"/>
                <w:lang w:val="en-US"/>
              </w:rPr>
              <w:t>52°39'37''N</w:t>
            </w:r>
            <w:r w:rsidRPr="00BA06E4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D76A0A" w:rsidRDefault="00724F64" w:rsidP="00534AAD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76A0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343904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BA06E4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24F64" w:rsidRPr="00343904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24F64" w:rsidRPr="004D5AAC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4D5AAC">
              <w:rPr>
                <w:sz w:val="18"/>
                <w:szCs w:val="18"/>
                <w:lang w:val="es-ES_tradnl"/>
              </w:rPr>
              <w:t xml:space="preserve">Gama de medida: </w:t>
            </w:r>
            <w:r>
              <w:rPr>
                <w:sz w:val="18"/>
                <w:szCs w:val="18"/>
                <w:lang w:val="es-ES_tradnl"/>
              </w:rPr>
              <w:br/>
            </w:r>
            <w:r w:rsidRPr="004D5AAC">
              <w:rPr>
                <w:sz w:val="18"/>
                <w:szCs w:val="18"/>
                <w:lang w:val="es-ES_tradnl"/>
              </w:rPr>
              <w:t xml:space="preserve">10 </w:t>
            </w:r>
            <w:r>
              <w:rPr>
                <w:sz w:val="18"/>
                <w:szCs w:val="18"/>
                <w:lang w:val="es-ES_tradnl"/>
              </w:rPr>
              <w:t>–</w:t>
            </w:r>
            <w:r w:rsidRPr="004D5AAC">
              <w:rPr>
                <w:sz w:val="18"/>
                <w:szCs w:val="18"/>
                <w:lang w:val="es-ES_tradnl"/>
              </w:rPr>
              <w:t xml:space="preserve"> 120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>dB</w:t>
            </w:r>
            <w:r w:rsidRPr="00602FD7">
              <w:rPr>
                <w:sz w:val="18"/>
                <w:szCs w:val="18"/>
                <w:lang w:val="en-US"/>
              </w:rPr>
              <w:t>μ</w:t>
            </w:r>
            <w:r w:rsidRPr="004D5AAC">
              <w:rPr>
                <w:sz w:val="18"/>
                <w:szCs w:val="18"/>
                <w:lang w:val="es-ES_tradnl"/>
              </w:rPr>
              <w:t xml:space="preserve">V/m. </w:t>
            </w:r>
            <w:r w:rsidR="00A66692">
              <w:rPr>
                <w:sz w:val="18"/>
                <w:szCs w:val="18"/>
                <w:lang w:val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24F64" w:rsidRPr="00343904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4D5AAC">
              <w:rPr>
                <w:sz w:val="18"/>
                <w:szCs w:val="18"/>
                <w:lang w:val="es-ES_tradnl"/>
              </w:rPr>
              <w:t>Precisión de las medidas: ±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>3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>dB.</w:t>
            </w:r>
            <w:r w:rsidRPr="004D5AAC">
              <w:rPr>
                <w:rFonts w:ascii="Verdana" w:hAnsi="Verdana"/>
                <w:sz w:val="18"/>
                <w:szCs w:val="18"/>
                <w:lang w:val="es-ES_tradnl" w:eastAsia="zh-CN"/>
              </w:rPr>
              <w:t xml:space="preserve">  </w:t>
            </w:r>
          </w:p>
        </w:tc>
      </w:tr>
      <w:tr w:rsidR="00724F64" w:rsidRPr="00E24ECF" w:rsidTr="00534AAD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A44EC5" w:rsidRDefault="00724F64" w:rsidP="00534AAD">
            <w:pPr>
              <w:spacing w:before="60" w:line="200" w:lineRule="exact"/>
              <w:jc w:val="right"/>
              <w:rPr>
                <w:sz w:val="18"/>
                <w:szCs w:val="18"/>
                <w:lang w:val="es-ES"/>
              </w:rPr>
            </w:pPr>
            <w:r w:rsidRPr="00E24ECF">
              <w:rPr>
                <w:sz w:val="18"/>
                <w:szCs w:val="18"/>
                <w:lang w:val="es-ES_tradnl"/>
              </w:rPr>
              <w:t>52°39'37''N</w:t>
            </w:r>
            <w:r w:rsidRPr="00E24ECF">
              <w:rPr>
                <w:sz w:val="18"/>
                <w:szCs w:val="18"/>
                <w:lang w:val="es-ES_tradnl"/>
              </w:rPr>
              <w:br/>
              <w:t>104°47'10''E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E24ECF" w:rsidRDefault="00724F64" w:rsidP="00534AAD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E24ECF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Mediciones</w:t>
            </w:r>
            <w:r w:rsidRPr="00E24ECF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br/>
              <w:t>radiogoniométricas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E24ECF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E24ECF">
              <w:rPr>
                <w:sz w:val="18"/>
                <w:szCs w:val="18"/>
                <w:lang w:val="es-ES_tradnl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24F64" w:rsidRPr="00E24ECF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E24ECF">
              <w:rPr>
                <w:sz w:val="18"/>
                <w:szCs w:val="18"/>
                <w:lang w:val="es-ES_tradnl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24F64" w:rsidRPr="004D5AAC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4D5AAC">
              <w:rPr>
                <w:sz w:val="18"/>
                <w:szCs w:val="18"/>
                <w:lang w:val="es-ES_tradnl"/>
              </w:rPr>
              <w:t xml:space="preserve">Sistema de antenas con una gama de frecuencias de 10 kHz a 100 kHz - dos dipolos magnéticos - cuadros multiespiras con núcleos de ferrita, longitud activa de la antena no inferior a </w:t>
            </w:r>
            <w:r>
              <w:rPr>
                <w:sz w:val="18"/>
                <w:szCs w:val="18"/>
                <w:lang w:val="es-ES_tradnl"/>
              </w:rPr>
              <w:t>0</w:t>
            </w:r>
            <w:r w:rsidRPr="004D5AAC">
              <w:rPr>
                <w:sz w:val="18"/>
                <w:szCs w:val="18"/>
                <w:lang w:val="es-ES_tradnl"/>
              </w:rPr>
              <w:t>,5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 xml:space="preserve">m. Polarización vertical. </w:t>
            </w:r>
          </w:p>
          <w:p w:rsidR="00724F64" w:rsidRPr="00602FD7" w:rsidRDefault="00A66692" w:rsidP="00534AAD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24F64" w:rsidRPr="004D5AAC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4D5AAC">
              <w:rPr>
                <w:sz w:val="18"/>
                <w:szCs w:val="18"/>
                <w:lang w:val="es-ES_tradnl"/>
              </w:rPr>
              <w:t>Sistema de antenas con gama de frecuencias de 100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>kHz a 1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>MHz - dos dipolos magnéticos - cuadros con espiras de tres vueltas y un diámetro de 3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 xml:space="preserve">m, longitud activa de la antena no inferior a 1,5 m. Polarización vertical. </w:t>
            </w:r>
          </w:p>
          <w:p w:rsidR="00724F64" w:rsidRDefault="00A66692" w:rsidP="00534AAD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24F64" w:rsidRPr="00373A5A" w:rsidRDefault="00724F64" w:rsidP="00534AAD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…/…</w:t>
            </w:r>
          </w:p>
        </w:tc>
      </w:tr>
    </w:tbl>
    <w:p w:rsidR="00724F64" w:rsidRPr="00E719B1" w:rsidRDefault="00724F64" w:rsidP="00B40DC8">
      <w:pPr>
        <w:spacing w:before="0"/>
        <w:jc w:val="right"/>
        <w:rPr>
          <w:i/>
          <w:iCs/>
          <w:lang w:val="es-ES_tradnl"/>
        </w:rPr>
      </w:pPr>
      <w:r w:rsidRPr="00E719B1">
        <w:rPr>
          <w:i/>
          <w:iCs/>
          <w:lang w:val="es-ES_tradnl"/>
        </w:rPr>
        <w:t>(cont.)</w:t>
      </w:r>
    </w:p>
    <w:p w:rsidR="00724F64" w:rsidRDefault="00724F64" w:rsidP="00724F64">
      <w:pPr>
        <w:rPr>
          <w:i/>
          <w:iCs/>
          <w:lang w:val="es-ES_tradnl"/>
        </w:rPr>
      </w:pPr>
      <w:r w:rsidRPr="00373A5A">
        <w:rPr>
          <w:b/>
          <w:bCs/>
          <w:lang w:val="es-ES"/>
        </w:rPr>
        <w:lastRenderedPageBreak/>
        <w:t>RUS</w:t>
      </w:r>
      <w:r w:rsidRPr="00373A5A">
        <w:rPr>
          <w:b/>
          <w:bCs/>
          <w:lang w:val="es-ES"/>
        </w:rPr>
        <w:tab/>
        <w:t>Federación de Rusia</w:t>
      </w:r>
      <w:r w:rsidRPr="00373A5A">
        <w:rPr>
          <w:i/>
          <w:iCs/>
          <w:lang w:val="es-ES_tradnl"/>
        </w:rPr>
        <w:t xml:space="preserve"> (cont.)</w:t>
      </w:r>
    </w:p>
    <w:p w:rsidR="00724F64" w:rsidRPr="00373A5A" w:rsidRDefault="00724F64" w:rsidP="00724F64">
      <w:pPr>
        <w:rPr>
          <w:i/>
          <w:iCs/>
          <w:lang w:val="es-ES_tradnl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724F64" w:rsidRPr="00B1723B" w:rsidTr="00534AAD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B1723B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Coordenadas</w:t>
            </w:r>
            <w:r>
              <w:rPr>
                <w:b/>
                <w:bCs/>
                <w:lang w:val="en-US"/>
              </w:rPr>
              <w:br/>
            </w:r>
            <w:r w:rsidRPr="00CA4D02">
              <w:rPr>
                <w:b/>
                <w:bCs/>
                <w:lang w:val="en-US"/>
              </w:rPr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B1723B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A4D02">
              <w:rPr>
                <w:b/>
                <w:bCs/>
                <w:lang w:val="en-US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CA4D02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A4D02">
              <w:rPr>
                <w:b/>
                <w:bCs/>
                <w:lang w:val="es-ES"/>
              </w:rPr>
              <w:t>Gamas de</w:t>
            </w:r>
            <w:r>
              <w:rPr>
                <w:b/>
                <w:bCs/>
                <w:lang w:val="es-ES"/>
              </w:rPr>
              <w:br/>
            </w:r>
            <w:r w:rsidRPr="00CA4D02">
              <w:rPr>
                <w:b/>
                <w:bCs/>
                <w:lang w:val="es-ES"/>
              </w:rPr>
              <w:t>frecuencias para</w:t>
            </w:r>
            <w:r>
              <w:rPr>
                <w:b/>
                <w:bCs/>
                <w:lang w:val="es-ES"/>
              </w:rPr>
              <w:br/>
            </w:r>
            <w:r w:rsidRPr="00CA4D02">
              <w:rPr>
                <w:b/>
                <w:bCs/>
                <w:lang w:val="es-ES"/>
              </w:rPr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783141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783141">
              <w:rPr>
                <w:b/>
                <w:bCs/>
                <w:lang w:val="es-ES"/>
              </w:rPr>
              <w:t>Horario</w:t>
            </w:r>
            <w:r>
              <w:rPr>
                <w:b/>
                <w:bCs/>
                <w:lang w:val="es-ES"/>
              </w:rPr>
              <w:br/>
            </w:r>
            <w:r w:rsidRPr="00783141">
              <w:rPr>
                <w:b/>
                <w:bCs/>
                <w:lang w:val="es-ES"/>
              </w:rPr>
              <w:t>de</w:t>
            </w:r>
            <w:r>
              <w:rPr>
                <w:b/>
                <w:bCs/>
                <w:lang w:val="es-ES"/>
              </w:rPr>
              <w:br/>
            </w:r>
            <w:r w:rsidRPr="00783141">
              <w:rPr>
                <w:b/>
                <w:bCs/>
                <w:lang w:val="es-ES"/>
              </w:rPr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F64" w:rsidRPr="00B1723B" w:rsidRDefault="00724F64" w:rsidP="00534AAD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B361EB">
              <w:rPr>
                <w:b/>
                <w:bCs/>
                <w:lang w:val="en-US"/>
              </w:rPr>
              <w:t>Observaciones</w:t>
            </w:r>
          </w:p>
        </w:tc>
      </w:tr>
      <w:tr w:rsidR="00724F64" w:rsidRPr="003B47BB" w:rsidTr="00534AAD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A44EC5" w:rsidRDefault="00724F64" w:rsidP="00534AAD">
            <w:pPr>
              <w:spacing w:before="60" w:line="200" w:lineRule="exact"/>
              <w:jc w:val="right"/>
              <w:rPr>
                <w:sz w:val="18"/>
                <w:szCs w:val="18"/>
                <w:lang w:val="es-ES"/>
              </w:rPr>
            </w:pPr>
            <w:r w:rsidRPr="00E24ECF">
              <w:rPr>
                <w:sz w:val="18"/>
                <w:szCs w:val="18"/>
                <w:lang w:val="es-ES_tradnl"/>
              </w:rPr>
              <w:t>52°39'37''N</w:t>
            </w:r>
            <w:r w:rsidRPr="00E24ECF">
              <w:rPr>
                <w:sz w:val="18"/>
                <w:szCs w:val="18"/>
                <w:lang w:val="es-ES_tradnl"/>
              </w:rPr>
              <w:br/>
              <w:t>104°47'10''E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E24ECF" w:rsidRDefault="00724F64" w:rsidP="00534AAD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E24ECF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Mediciones</w:t>
            </w:r>
            <w:r w:rsidRPr="00E24ECF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br/>
              <w:t>radiogoniométricas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E24ECF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E24ECF">
              <w:rPr>
                <w:sz w:val="18"/>
                <w:szCs w:val="18"/>
                <w:lang w:val="es-ES_tradnl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24F64" w:rsidRPr="00E24ECF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E24ECF">
              <w:rPr>
                <w:sz w:val="18"/>
                <w:szCs w:val="18"/>
                <w:lang w:val="es-ES_tradnl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24F64" w:rsidRPr="004D5AAC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4D5AAC">
              <w:rPr>
                <w:sz w:val="18"/>
                <w:szCs w:val="18"/>
                <w:lang w:val="es-ES_tradnl"/>
              </w:rPr>
              <w:t>Sistema de antenas con gama de frecuencias de 1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>MHz a 30</w:t>
            </w:r>
            <w:r>
              <w:rPr>
                <w:sz w:val="18"/>
                <w:szCs w:val="18"/>
                <w:lang w:val="es-ES_tradnl"/>
              </w:rPr>
              <w:t> </w:t>
            </w:r>
            <w:r w:rsidRPr="004D5AAC">
              <w:rPr>
                <w:sz w:val="18"/>
                <w:szCs w:val="18"/>
                <w:lang w:val="es-ES_tradnl"/>
              </w:rPr>
              <w:t>MHz - 17 </w:t>
            </w:r>
            <w:r>
              <w:rPr>
                <w:sz w:val="18"/>
                <w:szCs w:val="18"/>
                <w:lang w:val="es-ES_tradnl"/>
              </w:rPr>
              <w:t xml:space="preserve">elementos de  </w:t>
            </w:r>
            <w:r w:rsidRPr="004D5AAC">
              <w:rPr>
                <w:sz w:val="18"/>
                <w:szCs w:val="18"/>
                <w:lang w:val="es-ES_tradnl"/>
              </w:rPr>
              <w:t xml:space="preserve">antena basada en </w:t>
            </w:r>
            <w:r>
              <w:rPr>
                <w:sz w:val="18"/>
                <w:szCs w:val="18"/>
                <w:lang w:val="es-ES_tradnl"/>
              </w:rPr>
              <w:t>vibradore</w:t>
            </w:r>
            <w:r w:rsidRPr="004D5AAC">
              <w:rPr>
                <w:sz w:val="18"/>
                <w:szCs w:val="18"/>
                <w:lang w:val="es-ES_tradnl"/>
              </w:rPr>
              <w:t>s</w:t>
            </w:r>
            <w:r>
              <w:rPr>
                <w:sz w:val="18"/>
                <w:szCs w:val="18"/>
                <w:lang w:val="es-ES_tradnl"/>
              </w:rPr>
              <w:t xml:space="preserve"> de </w:t>
            </w:r>
            <w:r w:rsidRPr="004D5AAC">
              <w:rPr>
                <w:sz w:val="18"/>
                <w:szCs w:val="18"/>
                <w:lang w:val="es-ES_tradnl"/>
              </w:rPr>
              <w:t>volum</w:t>
            </w:r>
            <w:r>
              <w:rPr>
                <w:sz w:val="18"/>
                <w:szCs w:val="18"/>
                <w:lang w:val="es-ES_tradnl"/>
              </w:rPr>
              <w:t xml:space="preserve">en </w:t>
            </w:r>
            <w:r w:rsidRPr="004D5AAC">
              <w:rPr>
                <w:sz w:val="18"/>
                <w:szCs w:val="18"/>
                <w:lang w:val="es-ES_tradnl"/>
              </w:rPr>
              <w:t xml:space="preserve">asimétricos verticales con una altura </w:t>
            </w:r>
            <w:r>
              <w:rPr>
                <w:sz w:val="18"/>
                <w:szCs w:val="18"/>
                <w:lang w:val="es-ES_tradnl"/>
              </w:rPr>
              <w:t>de 11,93 </w:t>
            </w:r>
            <w:r w:rsidRPr="004D5AAC">
              <w:rPr>
                <w:sz w:val="18"/>
                <w:szCs w:val="18"/>
                <w:lang w:val="es-ES_tradnl"/>
              </w:rPr>
              <w:t>m. Polarización vertical.  </w:t>
            </w:r>
          </w:p>
        </w:tc>
      </w:tr>
      <w:tr w:rsidR="00724F64" w:rsidRPr="003B47BB" w:rsidTr="005B3D25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E22C16" w:rsidRDefault="00724F64" w:rsidP="00534AAD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BA06E4">
              <w:rPr>
                <w:sz w:val="18"/>
                <w:szCs w:val="18"/>
                <w:lang w:val="en-US"/>
              </w:rPr>
              <w:t>52°39'37''N</w:t>
            </w:r>
            <w:r w:rsidRPr="00BA06E4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D76A0A" w:rsidRDefault="00724F64" w:rsidP="00534AAD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76A0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</w:r>
            <w:r w:rsidRPr="00D76A0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24F64" w:rsidRPr="00343904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BA06E4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24F64" w:rsidRPr="00343904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24F64" w:rsidRPr="004D5AAC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4D5AAC">
              <w:rPr>
                <w:sz w:val="18"/>
                <w:szCs w:val="18"/>
                <w:lang w:val="es-ES_tradnl"/>
              </w:rPr>
              <w:t xml:space="preserve">Método x dB y método </w:t>
            </w:r>
            <w:r w:rsidRPr="00602FD7">
              <w:rPr>
                <w:sz w:val="18"/>
                <w:szCs w:val="18"/>
                <w:lang w:val="en-US"/>
              </w:rPr>
              <w:t>β</w:t>
            </w:r>
            <w:r w:rsidRPr="004D5AAC">
              <w:rPr>
                <w:sz w:val="18"/>
                <w:szCs w:val="18"/>
                <w:lang w:val="es-ES_tradnl"/>
              </w:rPr>
              <w:t>% según la Recomendación UIT-R SM.443-4.  </w:t>
            </w:r>
          </w:p>
        </w:tc>
      </w:tr>
      <w:tr w:rsidR="00724F64" w:rsidRPr="003B47BB" w:rsidTr="005B3D25">
        <w:tc>
          <w:tcPr>
            <w:tcW w:w="14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24F64" w:rsidRPr="00A44EC5" w:rsidRDefault="00724F64" w:rsidP="00534AAD">
            <w:pPr>
              <w:spacing w:before="60" w:line="200" w:lineRule="exact"/>
              <w:jc w:val="right"/>
              <w:rPr>
                <w:sz w:val="18"/>
                <w:szCs w:val="18"/>
                <w:lang w:val="es-ES"/>
              </w:rPr>
            </w:pPr>
            <w:r w:rsidRPr="00BA06E4">
              <w:rPr>
                <w:sz w:val="18"/>
                <w:szCs w:val="18"/>
                <w:lang w:val="en-US"/>
              </w:rPr>
              <w:t>52°39'37''N</w:t>
            </w:r>
            <w:r w:rsidRPr="00BA06E4">
              <w:rPr>
                <w:sz w:val="18"/>
                <w:szCs w:val="18"/>
                <w:lang w:val="en-US"/>
              </w:rPr>
              <w:br/>
              <w:t>104°47'10''E</w:t>
            </w:r>
          </w:p>
        </w:tc>
        <w:tc>
          <w:tcPr>
            <w:tcW w:w="22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24F64" w:rsidRPr="00D76A0A" w:rsidRDefault="00724F64" w:rsidP="00534AAD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76A0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724F64" w:rsidRPr="00343904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BA06E4">
              <w:rPr>
                <w:sz w:val="18"/>
                <w:szCs w:val="18"/>
                <w:lang w:val="en-US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724F64" w:rsidRPr="00343904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724F64" w:rsidRPr="004D5AAC" w:rsidRDefault="00724F64" w:rsidP="00534AAD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4D5AAC">
              <w:rPr>
                <w:sz w:val="18"/>
                <w:szCs w:val="18"/>
                <w:lang w:val="es-ES_tradnl"/>
              </w:rPr>
              <w:t>La medición automática de la ocupación del espectro es conforme con la Recomendación UIT-R SM.1880 y al Manual sobre comprobación técnica del espectro de la UIT.  </w:t>
            </w:r>
          </w:p>
        </w:tc>
      </w:tr>
    </w:tbl>
    <w:p w:rsidR="003D0072" w:rsidRDefault="003D0072" w:rsidP="00534A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534AAD" w:rsidRDefault="00534AAD" w:rsidP="00534A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3D0072" w:rsidRPr="004A6B05" w:rsidRDefault="003D0072" w:rsidP="003D0072">
      <w:pPr>
        <w:pStyle w:val="Heading20"/>
        <w:spacing w:before="240"/>
        <w:rPr>
          <w:sz w:val="28"/>
          <w:lang w:val="es-ES_tradnl"/>
        </w:rPr>
      </w:pPr>
      <w:r w:rsidRPr="004A6B05">
        <w:rPr>
          <w:sz w:val="28"/>
          <w:lang w:val="es-ES_tradnl"/>
        </w:rPr>
        <w:t>Lista de indicativos de país de la</w:t>
      </w:r>
      <w:r w:rsidRPr="004A6B05">
        <w:rPr>
          <w:sz w:val="28"/>
          <w:lang w:val="es-ES_tradnl"/>
        </w:rPr>
        <w:br/>
        <w:t>Recomendación UIT-T E.164 asignados</w:t>
      </w:r>
      <w:r w:rsidRPr="004A6B05">
        <w:rPr>
          <w:sz w:val="28"/>
          <w:lang w:val="es-ES_tradnl"/>
        </w:rPr>
        <w:br/>
        <w:t>(Complemento de la Recomendación UIT-T E.164 (11/2010))</w:t>
      </w:r>
      <w:r w:rsidRPr="004A6B05">
        <w:rPr>
          <w:sz w:val="28"/>
          <w:lang w:val="es-ES_tradnl"/>
        </w:rPr>
        <w:br/>
        <w:t>(Situación al 1 de noviembre de 2011)</w:t>
      </w:r>
    </w:p>
    <w:p w:rsidR="003D0072" w:rsidRDefault="003D0072" w:rsidP="003D0072">
      <w:pPr>
        <w:jc w:val="center"/>
        <w:rPr>
          <w:lang w:val="es-ES_tradnl"/>
        </w:rPr>
      </w:pPr>
      <w:r>
        <w:rPr>
          <w:lang w:val="es-ES_tradnl"/>
        </w:rPr>
        <w:t>(Anexo al Boletín de Explotación de la UIT N.</w:t>
      </w:r>
      <w:r>
        <w:rPr>
          <w:vertAlign w:val="superscript"/>
          <w:lang w:val="es-ES_tradnl"/>
        </w:rPr>
        <w:t xml:space="preserve">o </w:t>
      </w:r>
      <w:r>
        <w:rPr>
          <w:lang w:val="es-ES_tradnl"/>
        </w:rPr>
        <w:t>991 – 1.XI.2011)</w:t>
      </w:r>
    </w:p>
    <w:p w:rsidR="003D0072" w:rsidRDefault="003D0072" w:rsidP="003D0072">
      <w:pPr>
        <w:spacing w:before="0"/>
        <w:jc w:val="center"/>
        <w:rPr>
          <w:lang w:val="es-ES"/>
        </w:rPr>
      </w:pPr>
      <w:r>
        <w:rPr>
          <w:lang w:val="es-ES"/>
        </w:rPr>
        <w:t>(Enmienda N.</w:t>
      </w:r>
      <w:r>
        <w:rPr>
          <w:vertAlign w:val="superscript"/>
          <w:lang w:val="es-ES"/>
        </w:rPr>
        <w:t>o</w:t>
      </w:r>
      <w:r>
        <w:rPr>
          <w:lang w:val="es-ES"/>
        </w:rPr>
        <w:t xml:space="preserve"> 16)</w:t>
      </w:r>
    </w:p>
    <w:p w:rsidR="003D0072" w:rsidRDefault="003D0072" w:rsidP="003D0072">
      <w:pPr>
        <w:spacing w:before="240"/>
        <w:rPr>
          <w:b/>
          <w:lang w:val="es-ES_tradnl"/>
        </w:rPr>
      </w:pPr>
      <w:r>
        <w:rPr>
          <w:b/>
          <w:lang w:val="es-ES_tradnl"/>
        </w:rPr>
        <w:t>Notas comunes a las listas numérica y alfabética de indicativos de país de la Recomendación UIT-T E.164 asignados</w:t>
      </w:r>
    </w:p>
    <w:p w:rsidR="003D0072" w:rsidRPr="00221B4B" w:rsidRDefault="003D0072" w:rsidP="00221B4B">
      <w:pPr>
        <w:rPr>
          <w:lang w:val="es-ES"/>
        </w:rPr>
      </w:pPr>
      <w:r w:rsidRPr="00221B4B">
        <w:rPr>
          <w:lang w:val="es-ES_tradnl"/>
        </w:rPr>
        <w:t>Asociado con el indicativo de país 883 compartido, el siguiente código de identificación de tres cifras ha sido asignado para la red internacional siguiente</w:t>
      </w:r>
      <w:r w:rsidRPr="00221B4B">
        <w:rPr>
          <w:lang w:val="es-ES"/>
        </w:rPr>
        <w:t xml:space="preserve"> </w:t>
      </w:r>
    </w:p>
    <w:p w:rsidR="003D0072" w:rsidRDefault="003D0072" w:rsidP="003D0072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r>
        <w:rPr>
          <w:b/>
          <w:bCs/>
          <w:i/>
          <w:color w:val="000000"/>
          <w:lang w:val="es-ES"/>
        </w:rPr>
        <w:t>Nota p</w:t>
      </w:r>
      <w:r w:rsidRPr="00FA486B">
        <w:rPr>
          <w:b/>
          <w:bCs/>
          <w:i/>
          <w:color w:val="000000"/>
          <w:lang w:val="es-ES"/>
        </w:rPr>
        <w:t>)</w:t>
      </w:r>
      <w:r w:rsidRPr="00FA486B">
        <w:rPr>
          <w:b/>
          <w:color w:val="000000"/>
          <w:lang w:val="es-ES"/>
        </w:rPr>
        <w:t xml:space="preserve">   </w:t>
      </w:r>
      <w:r>
        <w:rPr>
          <w:b/>
          <w:lang w:val="es-ES"/>
        </w:rPr>
        <w:t xml:space="preserve">+883 190 </w:t>
      </w:r>
      <w:r w:rsidRPr="00FA486B">
        <w:rPr>
          <w:b/>
          <w:lang w:val="es-ES"/>
        </w:rPr>
        <w:t xml:space="preserve">  </w:t>
      </w:r>
      <w:r w:rsidRPr="00FA486B">
        <w:rPr>
          <w:b/>
          <w:color w:val="000000"/>
          <w:lang w:val="es-ES"/>
        </w:rPr>
        <w:t xml:space="preserve">  ADD</w:t>
      </w:r>
      <w:r w:rsidRPr="00FA486B">
        <w:rPr>
          <w:b/>
          <w:color w:val="000000"/>
        </w:rPr>
        <w:t>*</w:t>
      </w:r>
    </w:p>
    <w:p w:rsidR="003D0072" w:rsidRDefault="003D0072" w:rsidP="003D0072">
      <w:pPr>
        <w:spacing w:before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3D0072" w:rsidRPr="00A407FA" w:rsidTr="00534AAD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072" w:rsidRDefault="003D0072" w:rsidP="00534AAD">
            <w:pPr>
              <w:pStyle w:val="Tablehead0"/>
              <w:spacing w:line="276" w:lineRule="auto"/>
            </w:pPr>
            <w:r>
              <w:rPr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072" w:rsidRDefault="003D0072" w:rsidP="00534AAD">
            <w:pPr>
              <w:pStyle w:val="Tablehead0"/>
              <w:spacing w:line="276" w:lineRule="auto"/>
            </w:pPr>
            <w:r>
              <w:t>Red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072" w:rsidRDefault="003D0072" w:rsidP="00534AAD">
            <w:pPr>
              <w:pStyle w:val="Tablehead0"/>
              <w:spacing w:line="276" w:lineRule="auto"/>
              <w:rPr>
                <w:lang w:val="es-ES"/>
              </w:rPr>
            </w:pPr>
            <w:r>
              <w:rPr>
                <w:lang w:val="es-ES_tradnl"/>
              </w:rPr>
              <w:t>Indicativo de país y</w:t>
            </w:r>
            <w:r>
              <w:rPr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072" w:rsidRDefault="003D0072" w:rsidP="00534AAD">
            <w:pPr>
              <w:pStyle w:val="Tablehead0"/>
              <w:spacing w:line="276" w:lineRule="auto"/>
            </w:pPr>
            <w:r>
              <w:rPr>
                <w:lang w:val="es-ES_tradnl"/>
              </w:rPr>
              <w:t>Situación</w:t>
            </w:r>
          </w:p>
        </w:tc>
      </w:tr>
      <w:tr w:rsidR="003D0072" w:rsidRPr="0041509F" w:rsidTr="00534AAD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072" w:rsidRPr="00824BAB" w:rsidRDefault="003D0072" w:rsidP="00534AAD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2C5F63">
              <w:rPr>
                <w:bCs/>
                <w:sz w:val="18"/>
                <w:szCs w:val="18"/>
                <w:lang w:val="en-US"/>
              </w:rPr>
              <w:t>Communication for Devices in Sweden AB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072" w:rsidRPr="00824BAB" w:rsidRDefault="003D0072" w:rsidP="00534AAD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2C5F63">
              <w:rPr>
                <w:sz w:val="18"/>
                <w:szCs w:val="18"/>
              </w:rPr>
              <w:t>Communication for Devices in Sweden AB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072" w:rsidRPr="00824BAB" w:rsidRDefault="003D0072" w:rsidP="00534AAD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824BAB">
              <w:rPr>
                <w:bCs/>
                <w:sz w:val="18"/>
                <w:szCs w:val="22"/>
                <w:lang w:val="fr-FR"/>
              </w:rPr>
              <w:t>+</w:t>
            </w:r>
            <w:r>
              <w:rPr>
                <w:bCs/>
                <w:sz w:val="18"/>
                <w:szCs w:val="22"/>
              </w:rPr>
              <w:t>883 190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072" w:rsidRPr="0041509F" w:rsidRDefault="003D0072" w:rsidP="00534AAD">
            <w:pPr>
              <w:pStyle w:val="Tabletext0"/>
              <w:spacing w:line="276" w:lineRule="auto"/>
            </w:pPr>
            <w:r>
              <w:t>Asignado</w:t>
            </w:r>
          </w:p>
        </w:tc>
      </w:tr>
    </w:tbl>
    <w:p w:rsidR="003D0072" w:rsidRDefault="003D0072" w:rsidP="003D0072">
      <w:pPr>
        <w:tabs>
          <w:tab w:val="clear" w:pos="567"/>
          <w:tab w:val="left" w:pos="284"/>
        </w:tabs>
        <w:spacing w:after="120"/>
        <w:rPr>
          <w:sz w:val="18"/>
          <w:szCs w:val="18"/>
        </w:rPr>
      </w:pPr>
      <w:r w:rsidRPr="003D0072">
        <w:rPr>
          <w:sz w:val="18"/>
          <w:szCs w:val="18"/>
        </w:rPr>
        <w:t>*</w:t>
      </w:r>
      <w:r w:rsidRPr="003D0072">
        <w:rPr>
          <w:sz w:val="18"/>
          <w:szCs w:val="18"/>
        </w:rPr>
        <w:tab/>
        <w:t>15</w:t>
      </w:r>
      <w:r>
        <w:rPr>
          <w:sz w:val="18"/>
          <w:szCs w:val="18"/>
        </w:rPr>
        <w:t xml:space="preserve"> de marzo de 2016</w:t>
      </w:r>
    </w:p>
    <w:p w:rsidR="003D0072" w:rsidRDefault="003D0072" w:rsidP="0011165C">
      <w:pPr>
        <w:rPr>
          <w:lang w:val="es-ES_tradnl"/>
        </w:rPr>
      </w:pPr>
    </w:p>
    <w:p w:rsidR="00950EEB" w:rsidRDefault="00950EEB" w:rsidP="0011165C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16448" w:rsidRPr="00C4535E" w:rsidRDefault="00716448" w:rsidP="00716448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r w:rsidRPr="00C4535E">
        <w:rPr>
          <w:rFonts w:asciiTheme="minorHAnsi" w:hAnsiTheme="minorHAnsi"/>
          <w:sz w:val="28"/>
          <w:lang w:val="es-ES"/>
        </w:rPr>
        <w:lastRenderedPageBreak/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>(Situación al 15 de noviembre de 201</w:t>
      </w:r>
      <w:r>
        <w:rPr>
          <w:rFonts w:asciiTheme="minorHAnsi" w:hAnsiTheme="minorHAnsi"/>
          <w:sz w:val="28"/>
          <w:lang w:val="es-ES"/>
        </w:rPr>
        <w:t>5</w:t>
      </w:r>
      <w:r w:rsidRPr="00C4535E">
        <w:rPr>
          <w:rFonts w:asciiTheme="minorHAnsi" w:hAnsiTheme="minorHAnsi"/>
          <w:sz w:val="28"/>
          <w:lang w:val="es-ES"/>
        </w:rPr>
        <w:t>)</w:t>
      </w:r>
    </w:p>
    <w:p w:rsidR="00716448" w:rsidRPr="009A47C6" w:rsidRDefault="00716448" w:rsidP="00716448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(Anexo al Boletín de Explotación de la UIT N.° 1088 – 15.XI.201</w:t>
      </w:r>
      <w:r>
        <w:rPr>
          <w:rFonts w:cs="Arial"/>
          <w:lang w:val="es-ES"/>
        </w:rPr>
        <w:t>5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lang w:val="es-ES"/>
        </w:rPr>
        <w:br/>
        <w:t>(Enmienda N</w:t>
      </w:r>
      <w:r w:rsidRPr="009A47C6">
        <w:rPr>
          <w:rFonts w:cs="Arial"/>
          <w:vertAlign w:val="superscript"/>
          <w:lang w:val="es-ES"/>
        </w:rPr>
        <w:t>o</w:t>
      </w:r>
      <w:r w:rsidRPr="009A47C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5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b/>
          <w:lang w:val="es-ES"/>
        </w:rPr>
        <w:t xml:space="preserve"> </w:t>
      </w:r>
    </w:p>
    <w:p w:rsidR="00716448" w:rsidRDefault="00716448" w:rsidP="00716448">
      <w:pPr>
        <w:tabs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bCs/>
          <w:lang w:val="es-ES"/>
        </w:rPr>
      </w:pPr>
    </w:p>
    <w:p w:rsidR="00716448" w:rsidRPr="00B80058" w:rsidRDefault="00716448" w:rsidP="00716448">
      <w:pPr>
        <w:tabs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Canadá</w:t>
      </w:r>
      <w:r w:rsidRPr="00B80058">
        <w:rPr>
          <w:rFonts w:cs="Arial"/>
          <w:b/>
          <w:bCs/>
          <w:lang w:val="es-ES"/>
        </w:rPr>
        <w:t xml:space="preserve"> </w:t>
      </w:r>
      <w:r w:rsidRPr="00B80058">
        <w:rPr>
          <w:rFonts w:cs="Arial"/>
          <w:b/>
          <w:i/>
          <w:lang w:val="es-ES"/>
        </w:rPr>
        <w:t xml:space="preserve">   </w:t>
      </w:r>
      <w:r w:rsidRPr="00B80058">
        <w:rPr>
          <w:rFonts w:cs="Arial"/>
          <w:lang w:val="es-ES"/>
        </w:rPr>
        <w:t xml:space="preserve"> </w:t>
      </w:r>
      <w:r>
        <w:rPr>
          <w:rFonts w:cs="Arial"/>
          <w:b/>
          <w:lang w:val="es-ES"/>
        </w:rPr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255"/>
        <w:gridCol w:w="1225"/>
        <w:gridCol w:w="2864"/>
        <w:gridCol w:w="1450"/>
      </w:tblGrid>
      <w:tr w:rsidR="00716448" w:rsidRPr="00322650" w:rsidTr="00322650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716448" w:rsidRPr="005B3D25" w:rsidTr="00322650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sz w:val="18"/>
                <w:szCs w:val="18"/>
                <w:lang w:val="es-ES"/>
              </w:rPr>
              <w:t>Canadá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</w:pPr>
            <w:r w:rsidRPr="00322650">
              <w:rPr>
                <w:rFonts w:asciiTheme="minorHAnsi" w:hAnsiTheme="minorHAnsi" w:cs="Arial"/>
                <w:b/>
                <w:bCs/>
                <w:sz w:val="18"/>
                <w:szCs w:val="18"/>
                <w:lang w:val="fr-CH"/>
              </w:rPr>
              <w:t>ECOTEL inc.</w:t>
            </w:r>
          </w:p>
          <w:p w:rsidR="00716448" w:rsidRPr="00322650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  <w:lang w:val="fr-CH"/>
              </w:rPr>
              <w:t>2570 Letourneux, Unit 3</w:t>
            </w:r>
          </w:p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  <w:lang w:val="fr-CH"/>
              </w:rPr>
              <w:t>Montreal, QC, H1V 2P4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2650">
              <w:rPr>
                <w:rFonts w:asciiTheme="minorHAnsi" w:hAnsiTheme="minorHAnsi" w:cs="Arial"/>
                <w:b/>
                <w:sz w:val="18"/>
                <w:szCs w:val="18"/>
              </w:rPr>
              <w:t>89 1 302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  <w:lang w:val="fr-CH"/>
              </w:rPr>
              <w:t>Mr Eric L'Heureux</w:t>
            </w:r>
          </w:p>
          <w:p w:rsidR="00716448" w:rsidRPr="00322650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  <w:lang w:val="fr-CH"/>
              </w:rPr>
              <w:t>ECOTEL inc.</w:t>
            </w:r>
          </w:p>
          <w:p w:rsidR="00716448" w:rsidRPr="00322650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  <w:lang w:val="fr-CH"/>
              </w:rPr>
              <w:t>2570 Letourneux, Unit 3</w:t>
            </w:r>
          </w:p>
          <w:p w:rsidR="00716448" w:rsidRPr="00322650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</w:rPr>
              <w:t>Montreal, QC, H1V 2P4</w:t>
            </w:r>
          </w:p>
          <w:p w:rsidR="00716448" w:rsidRPr="003B47BB" w:rsidRDefault="00716448" w:rsidP="005B3D25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3B47BB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Tel: </w:t>
            </w:r>
            <w:r w:rsidR="005B3D25" w:rsidRPr="003B47BB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3B47BB">
              <w:rPr>
                <w:rFonts w:asciiTheme="minorHAnsi" w:hAnsiTheme="minorHAnsi" w:cs="Arial"/>
                <w:sz w:val="18"/>
                <w:szCs w:val="18"/>
                <w:lang w:val="en-US"/>
              </w:rPr>
              <w:t>+1 514 497 1939</w:t>
            </w:r>
          </w:p>
          <w:p w:rsidR="00716448" w:rsidRPr="003B47BB" w:rsidRDefault="00716448" w:rsidP="005B3D25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3B47B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Fax: </w:t>
            </w:r>
            <w:r w:rsidR="005B3D25" w:rsidRPr="003B47BB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3B47BB">
              <w:rPr>
                <w:rFonts w:asciiTheme="minorHAnsi" w:hAnsiTheme="minorHAnsi" w:cs="Arial"/>
                <w:sz w:val="18"/>
                <w:szCs w:val="18"/>
                <w:lang w:val="fr-CH"/>
              </w:rPr>
              <w:t>+1 514 447 3360</w:t>
            </w:r>
          </w:p>
          <w:p w:rsidR="00716448" w:rsidRPr="00322650" w:rsidRDefault="00716448" w:rsidP="005B3D25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3B47BB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Email: </w:t>
            </w:r>
            <w:r w:rsidR="005B3D25" w:rsidRPr="003B47BB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3B47BB">
              <w:rPr>
                <w:rFonts w:asciiTheme="minorHAnsi" w:hAnsiTheme="minorHAnsi" w:cs="Arial"/>
                <w:sz w:val="18"/>
                <w:szCs w:val="18"/>
                <w:lang w:val="fr-CH"/>
              </w:rPr>
              <w:t>eric@ecotelecom.ca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5B3D25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5B3D25">
              <w:rPr>
                <w:rFonts w:cs="Arial"/>
                <w:bCs/>
                <w:sz w:val="18"/>
                <w:szCs w:val="18"/>
                <w:lang w:val="es-ES_tradnl"/>
              </w:rPr>
              <w:t>1.III.2016</w:t>
            </w:r>
          </w:p>
        </w:tc>
      </w:tr>
    </w:tbl>
    <w:p w:rsidR="00716448" w:rsidRDefault="00716448" w:rsidP="00716448">
      <w:pPr>
        <w:tabs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bCs/>
          <w:lang w:val="es-ES"/>
        </w:rPr>
      </w:pPr>
    </w:p>
    <w:p w:rsidR="00716448" w:rsidRPr="00B80058" w:rsidRDefault="00716448" w:rsidP="00716448">
      <w:pPr>
        <w:tabs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Alemania</w:t>
      </w:r>
      <w:r w:rsidRPr="00B80058">
        <w:rPr>
          <w:rFonts w:cs="Arial"/>
          <w:b/>
          <w:bCs/>
          <w:lang w:val="es-ES"/>
        </w:rPr>
        <w:t xml:space="preserve"> </w:t>
      </w:r>
      <w:r w:rsidRPr="00B80058">
        <w:rPr>
          <w:rFonts w:cs="Arial"/>
          <w:b/>
          <w:i/>
          <w:lang w:val="es-ES"/>
        </w:rPr>
        <w:t xml:space="preserve">   </w:t>
      </w:r>
      <w:r w:rsidRPr="00B80058">
        <w:rPr>
          <w:rFonts w:cs="Arial"/>
          <w:lang w:val="es-ES"/>
        </w:rPr>
        <w:t xml:space="preserve"> </w:t>
      </w:r>
      <w:r>
        <w:rPr>
          <w:rFonts w:cs="Arial"/>
          <w:b/>
          <w:lang w:val="es-ES"/>
        </w:rPr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007"/>
        <w:gridCol w:w="1275"/>
        <w:gridCol w:w="3402"/>
        <w:gridCol w:w="1119"/>
      </w:tblGrid>
      <w:tr w:rsidR="00716448" w:rsidRPr="00322650" w:rsidTr="005B3D25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716448" w:rsidRPr="005B3D25" w:rsidTr="005B3D25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sz w:val="18"/>
                <w:szCs w:val="18"/>
                <w:lang w:val="es-ES"/>
              </w:rPr>
              <w:t>Alemania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764E19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</w:pPr>
            <w:r w:rsidRPr="00764E19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>Voiceworks GmbH</w:t>
            </w:r>
          </w:p>
          <w:p w:rsidR="00716448" w:rsidRPr="00764E19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764E19">
              <w:rPr>
                <w:rFonts w:asciiTheme="minorHAnsi" w:hAnsiTheme="minorHAnsi" w:cs="Arial"/>
                <w:sz w:val="18"/>
                <w:szCs w:val="18"/>
                <w:lang w:val="de-CH"/>
              </w:rPr>
              <w:t>Düsseldorfer Strasse 16</w:t>
            </w:r>
          </w:p>
          <w:p w:rsidR="00716448" w:rsidRPr="00764E19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764E19">
              <w:rPr>
                <w:rFonts w:asciiTheme="minorHAnsi" w:hAnsiTheme="minorHAnsi" w:cs="Arial"/>
                <w:sz w:val="18"/>
                <w:szCs w:val="18"/>
                <w:lang w:val="de-CH"/>
              </w:rPr>
              <w:t>40699 ERKRATH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2650">
              <w:rPr>
                <w:rFonts w:asciiTheme="minorHAnsi" w:hAnsiTheme="minorHAnsi" w:cs="Arial"/>
                <w:b/>
                <w:sz w:val="18"/>
                <w:szCs w:val="18"/>
              </w:rPr>
              <w:t>89 49 35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5B3D25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5B3D25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Mr. Christian Bichbäumer</w:t>
            </w:r>
          </w:p>
          <w:p w:rsidR="00716448" w:rsidRPr="005B3D25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5B3D25">
              <w:rPr>
                <w:rFonts w:asciiTheme="minorHAnsi" w:hAnsiTheme="minorHAnsi" w:cs="Arial"/>
                <w:sz w:val="18"/>
                <w:szCs w:val="18"/>
                <w:lang w:val="es-ES_tradnl"/>
              </w:rPr>
              <w:t>Voiceworks GmbH</w:t>
            </w:r>
          </w:p>
          <w:p w:rsidR="00716448" w:rsidRPr="005B3D25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5B3D25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Düsseldorfer Strasse 16</w:t>
            </w:r>
          </w:p>
          <w:p w:rsidR="00716448" w:rsidRPr="005B3D25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5B3D25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40699 ERKRATH</w:t>
            </w:r>
          </w:p>
          <w:p w:rsidR="00716448" w:rsidRPr="005B3D25" w:rsidRDefault="00716448" w:rsidP="005B3D25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5B3D25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Tel: </w:t>
            </w:r>
            <w:r w:rsidR="005B3D25" w:rsidRPr="005B3D25"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5B3D25">
              <w:rPr>
                <w:rFonts w:asciiTheme="minorHAnsi" w:hAnsiTheme="minorHAnsi" w:cs="Arial"/>
                <w:sz w:val="18"/>
                <w:szCs w:val="18"/>
                <w:lang w:val="es-ES_tradnl"/>
              </w:rPr>
              <w:t>+49 157 75405030</w:t>
            </w:r>
          </w:p>
          <w:p w:rsidR="00716448" w:rsidRPr="005B3D25" w:rsidRDefault="00716448" w:rsidP="005B3D25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14"/>
                <w:sz w:val="18"/>
                <w:szCs w:val="18"/>
                <w:lang w:val="pt-BR"/>
              </w:rPr>
            </w:pPr>
            <w:r w:rsidRPr="005B3D25">
              <w:rPr>
                <w:rFonts w:asciiTheme="minorHAnsi" w:hAnsiTheme="minorHAnsi" w:cs="Arial"/>
                <w:spacing w:val="-14"/>
                <w:sz w:val="18"/>
                <w:szCs w:val="18"/>
                <w:lang w:val="es-ES_tradnl"/>
              </w:rPr>
              <w:t>Email:</w:t>
            </w:r>
            <w:r w:rsidR="005B3D25" w:rsidRPr="005B3D25">
              <w:rPr>
                <w:rFonts w:asciiTheme="minorHAnsi" w:hAnsiTheme="minorHAnsi" w:cs="Arial"/>
                <w:spacing w:val="-14"/>
                <w:sz w:val="18"/>
                <w:szCs w:val="18"/>
                <w:lang w:val="es-ES_tradnl"/>
              </w:rPr>
              <w:tab/>
            </w:r>
            <w:r w:rsidRPr="005B3D25">
              <w:rPr>
                <w:rFonts w:asciiTheme="minorHAnsi" w:hAnsiTheme="minorHAnsi" w:cs="Arial"/>
                <w:spacing w:val="-14"/>
                <w:sz w:val="18"/>
                <w:szCs w:val="18"/>
                <w:lang w:val="es-ES_tradnl"/>
              </w:rPr>
              <w:t>christian.bichbaeumer@voiceworks.com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5B3D25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5B3D25">
              <w:rPr>
                <w:rFonts w:cs="Arial"/>
                <w:bCs/>
                <w:sz w:val="18"/>
                <w:szCs w:val="18"/>
                <w:lang w:val="es-ES_tradnl"/>
              </w:rPr>
              <w:t>10.III.2016</w:t>
            </w:r>
          </w:p>
        </w:tc>
      </w:tr>
    </w:tbl>
    <w:p w:rsidR="00716448" w:rsidRPr="00B80058" w:rsidRDefault="00716448" w:rsidP="00716448">
      <w:pPr>
        <w:spacing w:before="0"/>
        <w:jc w:val="left"/>
        <w:rPr>
          <w:lang w:val="es-ES"/>
        </w:rPr>
      </w:pPr>
    </w:p>
    <w:p w:rsidR="00716448" w:rsidRPr="00B80058" w:rsidRDefault="00716448" w:rsidP="00716448">
      <w:pPr>
        <w:tabs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Suecia</w:t>
      </w:r>
      <w:r w:rsidRPr="00B80058">
        <w:rPr>
          <w:rFonts w:cs="Arial"/>
          <w:b/>
          <w:bCs/>
          <w:lang w:val="es-ES"/>
        </w:rPr>
        <w:t xml:space="preserve"> </w:t>
      </w:r>
      <w:r w:rsidRPr="00B80058">
        <w:rPr>
          <w:rFonts w:cs="Arial"/>
          <w:b/>
          <w:i/>
          <w:lang w:val="es-ES"/>
        </w:rPr>
        <w:t xml:space="preserve">   </w:t>
      </w:r>
      <w:r w:rsidRPr="00B80058">
        <w:rPr>
          <w:rFonts w:cs="Arial"/>
          <w:lang w:val="es-ES"/>
        </w:rPr>
        <w:t xml:space="preserve"> </w:t>
      </w:r>
      <w:r>
        <w:rPr>
          <w:rFonts w:cs="Arial"/>
          <w:b/>
          <w:lang w:val="es-ES"/>
        </w:rPr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255"/>
        <w:gridCol w:w="1225"/>
        <w:gridCol w:w="2864"/>
        <w:gridCol w:w="1450"/>
      </w:tblGrid>
      <w:tr w:rsidR="00716448" w:rsidRPr="00322650" w:rsidTr="00322650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716448" w:rsidRPr="005B3D25" w:rsidTr="00322650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322650">
              <w:rPr>
                <w:rFonts w:cs="Arial"/>
                <w:sz w:val="18"/>
                <w:szCs w:val="18"/>
                <w:lang w:val="es-ES"/>
              </w:rPr>
              <w:t>Suecia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764E19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764E19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Communication for Devices in Sweden AB</w:t>
            </w:r>
          </w:p>
          <w:p w:rsidR="00716448" w:rsidRPr="00322650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  <w:lang w:val="de-CH"/>
              </w:rPr>
              <w:t>Cardellgatan 1</w:t>
            </w:r>
          </w:p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  <w:lang w:val="de-CH"/>
              </w:rPr>
              <w:t>114 36 STOCKHOLM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2650">
              <w:rPr>
                <w:rFonts w:asciiTheme="minorHAnsi" w:hAnsiTheme="minorHAnsi" w:cs="Arial"/>
                <w:b/>
                <w:sz w:val="18"/>
                <w:szCs w:val="18"/>
              </w:rPr>
              <w:t>89 883 04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322650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</w:rPr>
              <w:t>Mr. Henning Solberg</w:t>
            </w:r>
          </w:p>
          <w:p w:rsidR="00716448" w:rsidRPr="00322650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</w:rPr>
              <w:t>Communication for Devices in Sweden AB</w:t>
            </w:r>
          </w:p>
          <w:p w:rsidR="00716448" w:rsidRPr="005B3D25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5B3D25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Cardellgatan 1</w:t>
            </w:r>
          </w:p>
          <w:p w:rsidR="00716448" w:rsidRPr="005B3D25" w:rsidRDefault="00716448" w:rsidP="00221B4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5B3D25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114 36 STOCKHOLM</w:t>
            </w:r>
          </w:p>
          <w:p w:rsidR="00716448" w:rsidRPr="00322650" w:rsidRDefault="00716448" w:rsidP="005B3D25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Tel: </w:t>
            </w:r>
            <w:r w:rsidR="005B3D25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322650">
              <w:rPr>
                <w:rFonts w:asciiTheme="minorHAnsi" w:hAnsiTheme="minorHAnsi" w:cs="Arial"/>
                <w:sz w:val="18"/>
                <w:szCs w:val="18"/>
                <w:lang w:val="pt-BR"/>
              </w:rPr>
              <w:t>+4794049404</w:t>
            </w:r>
          </w:p>
          <w:p w:rsidR="00716448" w:rsidRPr="00322650" w:rsidRDefault="00716448" w:rsidP="005B3D25">
            <w:pPr>
              <w:tabs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Fax: </w:t>
            </w:r>
            <w:r w:rsidR="005B3D25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322650">
              <w:rPr>
                <w:rFonts w:asciiTheme="minorHAnsi" w:hAnsiTheme="minorHAnsi" w:cs="Arial"/>
                <w:sz w:val="18"/>
                <w:szCs w:val="18"/>
                <w:lang w:val="pt-BR"/>
              </w:rPr>
              <w:t>+4794049405</w:t>
            </w:r>
          </w:p>
          <w:p w:rsidR="00716448" w:rsidRPr="005B3D25" w:rsidRDefault="00716448" w:rsidP="005B3D25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322650">
              <w:rPr>
                <w:rFonts w:asciiTheme="minorHAnsi" w:hAnsiTheme="minorHAnsi" w:cs="Arial"/>
                <w:sz w:val="18"/>
                <w:szCs w:val="18"/>
                <w:lang w:val="pt-BR"/>
              </w:rPr>
              <w:t>E-mail:</w:t>
            </w:r>
            <w:r w:rsidR="005B3D25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Pr="00322650">
              <w:rPr>
                <w:rFonts w:asciiTheme="minorHAnsi" w:hAnsiTheme="minorHAnsi" w:cs="Arial"/>
                <w:sz w:val="18"/>
                <w:szCs w:val="18"/>
                <w:lang w:val="pt-BR"/>
              </w:rPr>
              <w:t>henning.solberg@com4.se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48" w:rsidRPr="005B3D25" w:rsidRDefault="00716448" w:rsidP="00534AAD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5B3D25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16.III.2016</w:t>
            </w:r>
          </w:p>
        </w:tc>
      </w:tr>
    </w:tbl>
    <w:p w:rsidR="00716448" w:rsidRPr="00B80058" w:rsidRDefault="00716448" w:rsidP="00716448">
      <w:pPr>
        <w:spacing w:before="0"/>
        <w:jc w:val="left"/>
        <w:rPr>
          <w:lang w:val="es-ES"/>
        </w:rPr>
      </w:pPr>
    </w:p>
    <w:p w:rsidR="00716448" w:rsidRPr="00B80058" w:rsidRDefault="00716448" w:rsidP="00716448">
      <w:pPr>
        <w:spacing w:before="0"/>
        <w:jc w:val="left"/>
        <w:rPr>
          <w:lang w:val="es-ES"/>
        </w:rPr>
      </w:pPr>
    </w:p>
    <w:p w:rsidR="00716448" w:rsidRDefault="007164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16448" w:rsidRPr="004A6B05" w:rsidRDefault="00716448" w:rsidP="00716448">
      <w:pPr>
        <w:pStyle w:val="Heading20"/>
        <w:rPr>
          <w:sz w:val="28"/>
          <w:lang w:val="es-ES_tradnl"/>
        </w:rPr>
      </w:pPr>
      <w:r w:rsidRPr="004A6B05">
        <w:rPr>
          <w:sz w:val="28"/>
          <w:lang w:val="es-ES_tradnl"/>
        </w:rPr>
        <w:lastRenderedPageBreak/>
        <w:t>Lista de códigos de zona/red de señalización (SANC)</w:t>
      </w:r>
      <w:r w:rsidRPr="004A6B05">
        <w:rPr>
          <w:sz w:val="28"/>
          <w:lang w:val="es-ES_tradnl"/>
        </w:rPr>
        <w:br/>
        <w:t>(Complemento de la Recomendación UIT-T Q.708 (03/1999))</w:t>
      </w:r>
      <w:r w:rsidRPr="004A6B05">
        <w:rPr>
          <w:sz w:val="28"/>
          <w:lang w:val="es-ES_tradnl"/>
        </w:rPr>
        <w:br/>
        <w:t>(Situación al 15 de diciembre de 2014)</w:t>
      </w:r>
    </w:p>
    <w:p w:rsidR="00716448" w:rsidRPr="00F26CEB" w:rsidRDefault="00716448" w:rsidP="00E24961">
      <w:pPr>
        <w:pStyle w:val="Heading70"/>
        <w:keepNext/>
        <w:spacing w:before="0" w:after="0"/>
        <w:rPr>
          <w:b/>
          <w:bCs/>
          <w:lang w:val="es-ES_tradnl"/>
        </w:rPr>
      </w:pPr>
      <w:r w:rsidRPr="00F26CEB">
        <w:rPr>
          <w:bCs/>
          <w:lang w:val="es-ES_tradnl"/>
        </w:rPr>
        <w:t>(Anexo al Boletín de Explotación de la UIT No. 1066 - 15.XII.2014)</w:t>
      </w:r>
      <w:r w:rsidRPr="00F26CEB">
        <w:rPr>
          <w:bCs/>
          <w:lang w:val="es-ES_tradnl"/>
        </w:rPr>
        <w:br/>
        <w:t>(Enmienda No. 13)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16448" w:rsidRPr="00870C6B" w:rsidTr="00534AA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16448" w:rsidRPr="00322650" w:rsidRDefault="00716448" w:rsidP="00534AA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22650">
              <w:rPr>
                <w:b/>
                <w:bCs/>
              </w:rPr>
              <w:t>Orden numérico    ADD</w:t>
            </w:r>
          </w:p>
        </w:tc>
      </w:tr>
      <w:tr w:rsidR="00716448" w:rsidRPr="00F25E55" w:rsidTr="00534AAD">
        <w:trPr>
          <w:trHeight w:val="240"/>
        </w:trPr>
        <w:tc>
          <w:tcPr>
            <w:tcW w:w="909" w:type="dxa"/>
            <w:shd w:val="clear" w:color="auto" w:fill="auto"/>
          </w:tcPr>
          <w:p w:rsidR="00716448" w:rsidRPr="00F25E55" w:rsidRDefault="00716448" w:rsidP="00534AAD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716448" w:rsidRPr="00F25E55" w:rsidRDefault="00716448" w:rsidP="00534AAD">
            <w:pPr>
              <w:pStyle w:val="StyleTabletextLeft"/>
            </w:pPr>
            <w:r>
              <w:t>5-135</w:t>
            </w:r>
          </w:p>
        </w:tc>
        <w:tc>
          <w:tcPr>
            <w:tcW w:w="7470" w:type="dxa"/>
            <w:shd w:val="clear" w:color="auto" w:fill="auto"/>
          </w:tcPr>
          <w:p w:rsidR="00716448" w:rsidRPr="00F25E55" w:rsidRDefault="00716448" w:rsidP="00534AAD">
            <w:pPr>
              <w:pStyle w:val="StyleTabletextLeft"/>
            </w:pPr>
            <w:r>
              <w:t>Tailandia</w:t>
            </w:r>
          </w:p>
        </w:tc>
      </w:tr>
    </w:tbl>
    <w:p w:rsidR="00716448" w:rsidRPr="00756D3F" w:rsidRDefault="00716448" w:rsidP="00716448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16448" w:rsidRPr="00870C6B" w:rsidTr="00534AA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16448" w:rsidRPr="00322650" w:rsidRDefault="00716448" w:rsidP="00534AA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22650">
              <w:rPr>
                <w:b/>
                <w:bCs/>
              </w:rPr>
              <w:t>Orden alfabético    ADD</w:t>
            </w:r>
          </w:p>
        </w:tc>
      </w:tr>
      <w:tr w:rsidR="00716448" w:rsidRPr="00F25E55" w:rsidTr="00534AAD">
        <w:trPr>
          <w:trHeight w:val="240"/>
        </w:trPr>
        <w:tc>
          <w:tcPr>
            <w:tcW w:w="909" w:type="dxa"/>
            <w:shd w:val="clear" w:color="auto" w:fill="auto"/>
          </w:tcPr>
          <w:p w:rsidR="00716448" w:rsidRPr="00F25E55" w:rsidRDefault="00716448" w:rsidP="00534AAD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716448" w:rsidRPr="00F25E55" w:rsidRDefault="00716448" w:rsidP="00534AAD">
            <w:pPr>
              <w:pStyle w:val="StyleTabletextLeft"/>
            </w:pPr>
            <w:r>
              <w:t>5-135</w:t>
            </w:r>
          </w:p>
        </w:tc>
        <w:tc>
          <w:tcPr>
            <w:tcW w:w="7470" w:type="dxa"/>
            <w:shd w:val="clear" w:color="auto" w:fill="auto"/>
          </w:tcPr>
          <w:p w:rsidR="00716448" w:rsidRPr="00F25E55" w:rsidRDefault="00716448" w:rsidP="00534AAD">
            <w:pPr>
              <w:pStyle w:val="StyleTabletextLeft"/>
            </w:pPr>
            <w:r>
              <w:t>Tailandia</w:t>
            </w:r>
          </w:p>
        </w:tc>
      </w:tr>
    </w:tbl>
    <w:p w:rsidR="00716448" w:rsidRPr="00FF621E" w:rsidRDefault="00716448" w:rsidP="00E24961">
      <w:pPr>
        <w:pStyle w:val="Footnotesepar"/>
        <w:spacing w:before="0" w:after="0"/>
        <w:rPr>
          <w:lang w:val="fr-FR"/>
        </w:rPr>
      </w:pPr>
      <w:r w:rsidRPr="00FF621E">
        <w:rPr>
          <w:lang w:val="fr-FR"/>
        </w:rPr>
        <w:t>____________</w:t>
      </w:r>
    </w:p>
    <w:p w:rsidR="00716448" w:rsidRPr="00F26CEB" w:rsidRDefault="00716448" w:rsidP="00716448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F26CEB">
        <w:rPr>
          <w:b w:val="0"/>
          <w:sz w:val="16"/>
          <w:szCs w:val="16"/>
          <w:lang w:val="en-GB"/>
        </w:rPr>
        <w:t>SANC:</w:t>
      </w:r>
      <w:r w:rsidRPr="00F26CEB">
        <w:rPr>
          <w:b w:val="0"/>
          <w:sz w:val="16"/>
          <w:szCs w:val="16"/>
          <w:lang w:val="en-GB"/>
        </w:rPr>
        <w:tab/>
        <w:t>Signalling Area/Network Code.</w:t>
      </w:r>
    </w:p>
    <w:p w:rsidR="00716448" w:rsidRDefault="00716448" w:rsidP="0071644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26CEB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716448" w:rsidRPr="00756D3F" w:rsidRDefault="00716448" w:rsidP="0071644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:rsidR="00950EEB" w:rsidRDefault="00950EEB" w:rsidP="0011165C">
      <w:pPr>
        <w:rPr>
          <w:lang w:val="es-ES"/>
        </w:rPr>
      </w:pPr>
    </w:p>
    <w:p w:rsidR="00420EE9" w:rsidRDefault="00420E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E24961" w:rsidRDefault="00E24961" w:rsidP="0011165C">
      <w:pPr>
        <w:rPr>
          <w:lang w:val="es-ES"/>
        </w:rPr>
      </w:pPr>
    </w:p>
    <w:p w:rsidR="00CF6BD5" w:rsidRPr="00DA7A4B" w:rsidRDefault="00CF6BD5" w:rsidP="00CF6BD5">
      <w:pPr>
        <w:pStyle w:val="Heading2"/>
        <w:rPr>
          <w:lang w:val="es-ES_tradnl"/>
        </w:rPr>
      </w:pPr>
      <w:bookmarkStart w:id="831" w:name="_Toc303344679"/>
      <w:bookmarkStart w:id="832" w:name="_Toc321308898"/>
      <w:bookmarkStart w:id="833" w:name="_Toc403048172"/>
      <w:bookmarkStart w:id="834" w:name="_Toc437441154"/>
      <w:r w:rsidRPr="00DA7A4B">
        <w:rPr>
          <w:lang w:val="es-ES_tradnl"/>
        </w:rPr>
        <w:t>Lista de códigos de operador de la UIT</w:t>
      </w:r>
      <w:r w:rsidRPr="00DA7A4B">
        <w:rPr>
          <w:lang w:val="es-ES_tradnl"/>
        </w:rPr>
        <w:br/>
        <w:t>(Según la Recomendación UIT-T M.1400 (03/2013))</w:t>
      </w:r>
      <w:bookmarkEnd w:id="831"/>
      <w:r w:rsidRPr="00DA7A4B">
        <w:rPr>
          <w:lang w:val="es-ES_tradnl"/>
        </w:rPr>
        <w:br/>
        <w:t>(Situación al 15 de septiembre de 2014)</w:t>
      </w:r>
      <w:bookmarkEnd w:id="832"/>
      <w:bookmarkEnd w:id="833"/>
      <w:bookmarkEnd w:id="834"/>
    </w:p>
    <w:p w:rsidR="00CF6BD5" w:rsidRPr="00DA7A4B" w:rsidRDefault="00CF6BD5" w:rsidP="00CF6B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rFonts w:asciiTheme="minorHAnsi" w:hAnsiTheme="minorHAnsi"/>
          <w:lang w:val="es-ES_tradnl"/>
        </w:rPr>
      </w:pPr>
      <w:r w:rsidRPr="00DA7A4B">
        <w:rPr>
          <w:rFonts w:asciiTheme="minorHAnsi" w:hAnsiTheme="minorHAnsi"/>
          <w:lang w:val="es-ES"/>
        </w:rPr>
        <w:t>(Anexo al Boletín de Explotación de la UIT N.° 1060 – 15.IX.2014)</w:t>
      </w:r>
      <w:r w:rsidRPr="00DA7A4B">
        <w:rPr>
          <w:rFonts w:asciiTheme="minorHAnsi" w:hAnsiTheme="minorHAnsi"/>
          <w:lang w:val="es-ES"/>
        </w:rPr>
        <w:br/>
        <w:t xml:space="preserve">(Enmienda N.° </w:t>
      </w:r>
      <w:r>
        <w:rPr>
          <w:rFonts w:asciiTheme="minorHAnsi" w:hAnsiTheme="minorHAnsi"/>
          <w:lang w:val="es-ES"/>
        </w:rPr>
        <w:t>24</w:t>
      </w:r>
      <w:r w:rsidRPr="00DA7A4B">
        <w:rPr>
          <w:rFonts w:asciiTheme="minorHAnsi" w:hAnsiTheme="minorHAnsi"/>
          <w:lang w:val="es-ES"/>
        </w:rPr>
        <w:t>)</w:t>
      </w:r>
    </w:p>
    <w:p w:rsidR="00CF6BD5" w:rsidRPr="00DA7A4B" w:rsidRDefault="00CF6BD5" w:rsidP="00CF6BD5">
      <w:pPr>
        <w:rPr>
          <w:rFonts w:eastAsia="SimSun"/>
          <w:lang w:val="es-ES_tradnl"/>
        </w:rPr>
      </w:pPr>
      <w:bookmarkStart w:id="835" w:name="_Hlk445993183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3402"/>
      </w:tblGrid>
      <w:tr w:rsidR="00CF6BD5" w:rsidRPr="00DA7A4B" w:rsidTr="00CF6BD5">
        <w:trPr>
          <w:cantSplit/>
          <w:tblHeader/>
        </w:trPr>
        <w:tc>
          <w:tcPr>
            <w:tcW w:w="4536" w:type="dxa"/>
            <w:hideMark/>
          </w:tcPr>
          <w:p w:rsidR="00CF6BD5" w:rsidRPr="00DA7A4B" w:rsidRDefault="00CF6BD5" w:rsidP="00534A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1418" w:type="dxa"/>
            <w:hideMark/>
          </w:tcPr>
          <w:p w:rsidR="00CF6BD5" w:rsidRPr="00DA7A4B" w:rsidRDefault="00CF6BD5" w:rsidP="00534A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Código de la </w:t>
            </w:r>
          </w:p>
        </w:tc>
        <w:tc>
          <w:tcPr>
            <w:tcW w:w="3402" w:type="dxa"/>
            <w:hideMark/>
          </w:tcPr>
          <w:p w:rsidR="00CF6BD5" w:rsidRPr="00DA7A4B" w:rsidRDefault="00CF6BD5" w:rsidP="00534A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</w:p>
        </w:tc>
      </w:tr>
      <w:tr w:rsidR="00CF6BD5" w:rsidRPr="00DA7A4B" w:rsidTr="00CF6BD5">
        <w:trPr>
          <w:cantSplit/>
          <w:tblHeader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6BD5" w:rsidRPr="00DA7A4B" w:rsidRDefault="00CF6BD5" w:rsidP="00534A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DA7A4B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6BD5" w:rsidRPr="00DA7A4B" w:rsidRDefault="00CF6BD5" w:rsidP="00534A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BD5" w:rsidRPr="00DA7A4B" w:rsidRDefault="00CF6BD5" w:rsidP="00534AA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CF6BD5" w:rsidRPr="00DA7A4B" w:rsidRDefault="00CF6BD5" w:rsidP="00CF6B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lang w:val="en-US"/>
        </w:rPr>
      </w:pPr>
    </w:p>
    <w:p w:rsidR="00CF6BD5" w:rsidRDefault="00CF6BD5" w:rsidP="00CF6BD5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71" w:after="0"/>
        <w:jc w:val="left"/>
        <w:rPr>
          <w:rFonts w:asciiTheme="minorHAnsi" w:eastAsia="SimSun" w:hAnsiTheme="minorHAnsi" w:cs="Arial"/>
          <w:b/>
          <w:bCs/>
          <w:color w:val="000000"/>
          <w:lang w:val="es-ES_tradnl"/>
        </w:rPr>
      </w:pPr>
      <w:r w:rsidRPr="00DA7A4B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DA7A4B">
        <w:rPr>
          <w:rFonts w:asciiTheme="minorHAnsi" w:eastAsia="SimSun" w:hAnsiTheme="minorHAnsi" w:cs="Arial"/>
          <w:b/>
          <w:i/>
          <w:lang w:val="pt-BR"/>
        </w:rPr>
        <w:t xml:space="preserve">/ DEU   </w:t>
      </w:r>
      <w:r w:rsidRPr="00DA7A4B">
        <w:rPr>
          <w:rFonts w:asciiTheme="minorHAnsi" w:eastAsia="SimSun" w:hAnsiTheme="minorHAnsi" w:cs="Arial"/>
          <w:b/>
          <w:bCs/>
          <w:color w:val="000000"/>
          <w:lang w:val="es-ES_tradnl"/>
        </w:rPr>
        <w:t>ADD</w:t>
      </w:r>
    </w:p>
    <w:bookmarkEnd w:id="835"/>
    <w:p w:rsidR="00CF6BD5" w:rsidRDefault="00CF6BD5" w:rsidP="00CF6BD5">
      <w:pPr>
        <w:overflowPunct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283"/>
        <w:gridCol w:w="3119"/>
        <w:gridCol w:w="1242"/>
      </w:tblGrid>
      <w:tr w:rsidR="00CF6BD5" w:rsidRPr="00860C0A" w:rsidTr="00201586">
        <w:tc>
          <w:tcPr>
            <w:tcW w:w="4536" w:type="dxa"/>
          </w:tcPr>
          <w:p w:rsidR="00CF6BD5" w:rsidRPr="00A4244B" w:rsidRDefault="00CF6BD5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r w:rsidRPr="005E690A">
              <w:rPr>
                <w:rFonts w:cs="Calibri"/>
                <w:color w:val="000000"/>
              </w:rPr>
              <w:t>HFO Home GmbH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HOME</w:t>
            </w: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</w:p>
        </w:tc>
      </w:tr>
      <w:tr w:rsidR="00CF6BD5" w:rsidRPr="00860C0A" w:rsidTr="00201586"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860C0A">
              <w:rPr>
                <w:rFonts w:eastAsia="SimSun" w:cstheme="minorBidi"/>
                <w:color w:val="000000"/>
                <w:lang w:val="fr-FR"/>
              </w:rPr>
              <w:tab/>
            </w:r>
            <w:r w:rsidRPr="005E690A">
              <w:rPr>
                <w:rFonts w:eastAsia="SimSun" w:cstheme="minorBidi"/>
                <w:color w:val="000000"/>
                <w:lang w:val="fr-FR"/>
              </w:rPr>
              <w:t>Bahnhofstrasse 18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lang w:val="es-ES_tradnl"/>
              </w:rPr>
              <w:t>Tel.:</w:t>
            </w:r>
            <w:r w:rsidRPr="00860C0A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5E690A">
              <w:rPr>
                <w:rFonts w:eastAsiaTheme="minorEastAsia" w:cstheme="minorBidi"/>
                <w:lang w:val="es-ES_tradnl" w:eastAsia="zh-CN"/>
              </w:rPr>
              <w:t>+49 9281 1448 100</w:t>
            </w:r>
          </w:p>
        </w:tc>
      </w:tr>
      <w:tr w:rsidR="00CF6BD5" w:rsidRPr="00860C0A" w:rsidTr="00201586"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es-ES_tradnl"/>
              </w:rPr>
              <w:tab/>
            </w:r>
            <w:r>
              <w:rPr>
                <w:rFonts w:cs="Calibri"/>
                <w:color w:val="000000"/>
                <w:lang w:val="de-CH"/>
              </w:rPr>
              <w:t>95028 HOF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Theme="minorEastAsia" w:cstheme="minorBidi"/>
                <w:lang w:val="es-ES_tradnl" w:eastAsia="zh-CN"/>
              </w:rPr>
            </w:pPr>
            <w:r w:rsidRPr="00860C0A">
              <w:rPr>
                <w:rFonts w:eastAsia="SimSun" w:cstheme="minorBidi"/>
                <w:color w:val="000000"/>
                <w:lang w:val="es-ES_tradnl"/>
              </w:rPr>
              <w:t>Fax:</w:t>
            </w:r>
            <w:r w:rsidRPr="00860C0A">
              <w:rPr>
                <w:rFonts w:eastAsiaTheme="minorEastAsia" w:cstheme="minorBidi"/>
                <w:lang w:val="es-ES_tradnl" w:eastAsia="zh-CN"/>
              </w:rPr>
              <w:t xml:space="preserve"> </w:t>
            </w:r>
            <w:r>
              <w:rPr>
                <w:rFonts w:cs="Calibri"/>
              </w:rPr>
              <w:t>+49 9281 1448 222</w:t>
            </w:r>
          </w:p>
        </w:tc>
      </w:tr>
      <w:tr w:rsidR="00CF6BD5" w:rsidRPr="005C162D" w:rsidTr="00201586">
        <w:trPr>
          <w:trHeight w:val="259"/>
        </w:trPr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cs="Calibri"/>
              </w:rPr>
              <w:t>home@hfo-telecom.de</w:t>
            </w:r>
          </w:p>
        </w:tc>
      </w:tr>
      <w:tr w:rsidR="00CF6BD5" w:rsidRPr="00860C0A" w:rsidTr="00201586">
        <w:tc>
          <w:tcPr>
            <w:tcW w:w="4536" w:type="dxa"/>
          </w:tcPr>
          <w:p w:rsidR="00CF6BD5" w:rsidRPr="00A4244B" w:rsidRDefault="00CF6BD5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nexiu GmbH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NEXIU</w:t>
            </w: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eastAsia="SimSun" w:cstheme="minorBidi"/>
                <w:color w:val="000000"/>
                <w:lang w:val="es-ES_tradnl"/>
              </w:rPr>
            </w:pPr>
            <w:r>
              <w:rPr>
                <w:rFonts w:cs="Calibri"/>
                <w:color w:val="000000"/>
              </w:rPr>
              <w:t xml:space="preserve">Mr </w:t>
            </w:r>
            <w:r w:rsidRPr="008A5FFC">
              <w:rPr>
                <w:rFonts w:cs="Calibri"/>
                <w:color w:val="000000"/>
                <w:lang w:val="de-CH"/>
              </w:rPr>
              <w:t>Christopher</w:t>
            </w:r>
            <w:r>
              <w:rPr>
                <w:rFonts w:cs="Calibri"/>
                <w:color w:val="000000"/>
              </w:rPr>
              <w:t xml:space="preserve"> Mandt</w:t>
            </w:r>
          </w:p>
        </w:tc>
      </w:tr>
      <w:tr w:rsidR="00CF6BD5" w:rsidRPr="00860C0A" w:rsidTr="00201586"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860C0A">
              <w:rPr>
                <w:rFonts w:eastAsia="SimSun" w:cstheme="minorBidi"/>
                <w:color w:val="000000"/>
                <w:lang w:val="fr-FR"/>
              </w:rPr>
              <w:tab/>
            </w:r>
            <w:r>
              <w:rPr>
                <w:rFonts w:cs="Calibri"/>
                <w:color w:val="000000"/>
                <w:lang w:val="de-CH"/>
              </w:rPr>
              <w:t>Am Dreschplatz 3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lang w:val="es-ES_tradnl"/>
              </w:rPr>
              <w:t>Tel.:</w:t>
            </w:r>
            <w:r w:rsidRPr="00860C0A">
              <w:rPr>
                <w:rFonts w:eastAsiaTheme="minorEastAsia" w:cstheme="minorBidi"/>
                <w:lang w:val="es-ES_tradnl" w:eastAsia="zh-CN"/>
              </w:rPr>
              <w:t xml:space="preserve"> </w:t>
            </w:r>
            <w:r>
              <w:rPr>
                <w:rFonts w:cs="Calibri"/>
              </w:rPr>
              <w:t>+49 6081 91204 11</w:t>
            </w:r>
          </w:p>
        </w:tc>
      </w:tr>
      <w:tr w:rsidR="00CF6BD5" w:rsidRPr="00860C0A" w:rsidTr="00201586"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es-ES_tradnl"/>
              </w:rPr>
              <w:tab/>
            </w:r>
            <w:r>
              <w:rPr>
                <w:rFonts w:cs="Calibri"/>
                <w:color w:val="000000"/>
                <w:lang w:val="de-CH"/>
              </w:rPr>
              <w:t>61273 WEHRHEIM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Theme="minorEastAsia" w:cstheme="minorBidi"/>
                <w:lang w:val="es-ES_tradnl" w:eastAsia="zh-CN"/>
              </w:rPr>
            </w:pPr>
            <w:r w:rsidRPr="00860C0A">
              <w:rPr>
                <w:rFonts w:eastAsia="SimSun" w:cstheme="minorBidi"/>
                <w:color w:val="000000"/>
                <w:lang w:val="es-ES_tradnl"/>
              </w:rPr>
              <w:t>Fax:</w:t>
            </w:r>
            <w:r w:rsidRPr="00860C0A">
              <w:rPr>
                <w:rFonts w:eastAsiaTheme="minorEastAsia" w:cstheme="minorBidi"/>
                <w:lang w:val="es-ES_tradnl" w:eastAsia="zh-CN"/>
              </w:rPr>
              <w:t xml:space="preserve"> </w:t>
            </w:r>
            <w:r>
              <w:rPr>
                <w:rFonts w:cs="Calibri"/>
              </w:rPr>
              <w:t>+49 6081 91204 19</w:t>
            </w:r>
          </w:p>
        </w:tc>
      </w:tr>
      <w:tr w:rsidR="00CF6BD5" w:rsidRPr="005C162D" w:rsidTr="00201586">
        <w:trPr>
          <w:trHeight w:val="259"/>
        </w:trPr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cs="Calibri"/>
              </w:rPr>
              <w:t>info@nexiu.de</w:t>
            </w:r>
          </w:p>
        </w:tc>
      </w:tr>
      <w:tr w:rsidR="00CF6BD5" w:rsidRPr="00860C0A" w:rsidTr="00201586">
        <w:tc>
          <w:tcPr>
            <w:tcW w:w="4536" w:type="dxa"/>
          </w:tcPr>
          <w:p w:rsidR="00CF6BD5" w:rsidRPr="00A4244B" w:rsidRDefault="00CF6BD5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Stadtwerke Flensburg GmbH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SWFL</w:t>
            </w: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eastAsia="SimSun" w:cstheme="minorBidi"/>
                <w:color w:val="000000"/>
                <w:lang w:val="es-ES_tradnl"/>
              </w:rPr>
            </w:pPr>
            <w:r>
              <w:rPr>
                <w:rFonts w:cs="Calibri"/>
                <w:color w:val="000000"/>
              </w:rPr>
              <w:t xml:space="preserve">Mr Erik </w:t>
            </w:r>
            <w:r w:rsidRPr="008A5FFC">
              <w:rPr>
                <w:rFonts w:cs="Calibri"/>
                <w:color w:val="000000"/>
                <w:lang w:val="de-CH"/>
              </w:rPr>
              <w:t>Domsalla</w:t>
            </w:r>
          </w:p>
        </w:tc>
      </w:tr>
      <w:tr w:rsidR="00CF6BD5" w:rsidRPr="00860C0A" w:rsidTr="00201586"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860C0A">
              <w:rPr>
                <w:rFonts w:eastAsia="SimSun" w:cstheme="minorBidi"/>
                <w:color w:val="000000"/>
                <w:lang w:val="fr-FR"/>
              </w:rPr>
              <w:tab/>
            </w:r>
            <w:r>
              <w:rPr>
                <w:rFonts w:cs="Calibri"/>
                <w:color w:val="000000"/>
                <w:lang w:val="de-CH"/>
              </w:rPr>
              <w:t>Batteriestrasse 48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lang w:val="es-ES_tradnl"/>
              </w:rPr>
              <w:t>Tel.:</w:t>
            </w:r>
            <w:r w:rsidRPr="00860C0A">
              <w:rPr>
                <w:rFonts w:eastAsiaTheme="minorEastAsia" w:cstheme="minorBidi"/>
                <w:lang w:val="es-ES_tradnl" w:eastAsia="zh-CN"/>
              </w:rPr>
              <w:t xml:space="preserve"> </w:t>
            </w:r>
            <w:r>
              <w:rPr>
                <w:rFonts w:cs="Calibri"/>
              </w:rPr>
              <w:t>+49 461 487 3425</w:t>
            </w:r>
          </w:p>
        </w:tc>
      </w:tr>
      <w:tr w:rsidR="00CF6BD5" w:rsidRPr="00860C0A" w:rsidTr="00201586"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es-ES_tradnl"/>
              </w:rPr>
              <w:tab/>
            </w:r>
            <w:r>
              <w:rPr>
                <w:rFonts w:cs="Calibri"/>
                <w:color w:val="000000"/>
                <w:lang w:val="de-CH"/>
              </w:rPr>
              <w:t>24939 FLENSBURG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Theme="minorEastAsia" w:cstheme="minorBidi"/>
                <w:lang w:val="es-ES_tradnl" w:eastAsia="zh-CN"/>
              </w:rPr>
            </w:pPr>
            <w:r w:rsidRPr="00860C0A">
              <w:rPr>
                <w:rFonts w:eastAsia="SimSun" w:cstheme="minorBidi"/>
                <w:color w:val="000000"/>
                <w:lang w:val="es-ES_tradnl"/>
              </w:rPr>
              <w:t>Fax:</w:t>
            </w:r>
            <w:r w:rsidRPr="00860C0A">
              <w:rPr>
                <w:rFonts w:eastAsiaTheme="minorEastAsia" w:cstheme="minorBidi"/>
                <w:lang w:val="es-ES_tradnl" w:eastAsia="zh-CN"/>
              </w:rPr>
              <w:t xml:space="preserve"> </w:t>
            </w:r>
            <w:r>
              <w:rPr>
                <w:rFonts w:cs="Calibri"/>
              </w:rPr>
              <w:t>+49 461 487 2733</w:t>
            </w:r>
          </w:p>
        </w:tc>
      </w:tr>
      <w:tr w:rsidR="00CF6BD5" w:rsidRPr="005C162D" w:rsidTr="00201586">
        <w:trPr>
          <w:trHeight w:val="259"/>
        </w:trPr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cs="Calibri"/>
              </w:rPr>
              <w:t>hostmaster@stadtwerke-flensburg.de</w:t>
            </w:r>
          </w:p>
        </w:tc>
      </w:tr>
      <w:tr w:rsidR="00201586" w:rsidRPr="00DA7A4B" w:rsidTr="00201586">
        <w:trPr>
          <w:gridAfter w:val="1"/>
          <w:wAfter w:w="1242" w:type="dxa"/>
          <w:cantSplit/>
          <w:tblHeader/>
        </w:trPr>
        <w:tc>
          <w:tcPr>
            <w:tcW w:w="4536" w:type="dxa"/>
            <w:hideMark/>
          </w:tcPr>
          <w:p w:rsidR="00201586" w:rsidRPr="00DA7A4B" w:rsidRDefault="00201586" w:rsidP="00702B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lastRenderedPageBreak/>
              <w:t>País o zona/código ISO</w:t>
            </w:r>
          </w:p>
        </w:tc>
        <w:tc>
          <w:tcPr>
            <w:tcW w:w="1418" w:type="dxa"/>
            <w:hideMark/>
          </w:tcPr>
          <w:p w:rsidR="00201586" w:rsidRPr="00DA7A4B" w:rsidRDefault="00201586" w:rsidP="00702B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Código de la </w:t>
            </w:r>
          </w:p>
        </w:tc>
        <w:tc>
          <w:tcPr>
            <w:tcW w:w="3402" w:type="dxa"/>
            <w:gridSpan w:val="2"/>
            <w:hideMark/>
          </w:tcPr>
          <w:p w:rsidR="00201586" w:rsidRPr="00DA7A4B" w:rsidRDefault="00201586" w:rsidP="00702B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</w:p>
        </w:tc>
      </w:tr>
      <w:tr w:rsidR="00201586" w:rsidRPr="00DA7A4B" w:rsidTr="00201586">
        <w:trPr>
          <w:gridAfter w:val="1"/>
          <w:wAfter w:w="1242" w:type="dxa"/>
          <w:cantSplit/>
          <w:tblHeader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01586" w:rsidRPr="00DA7A4B" w:rsidRDefault="00201586" w:rsidP="00702B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DA7A4B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01586" w:rsidRPr="00DA7A4B" w:rsidRDefault="00201586" w:rsidP="00702B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DA7A4B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586" w:rsidRPr="00DA7A4B" w:rsidRDefault="00201586" w:rsidP="00702B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534AAD" w:rsidRPr="00860C0A" w:rsidTr="00201586">
        <w:tc>
          <w:tcPr>
            <w:tcW w:w="4536" w:type="dxa"/>
          </w:tcPr>
          <w:p w:rsidR="00534AAD" w:rsidRDefault="00534AAD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cs="Calibri"/>
                <w:color w:val="000000"/>
                <w:lang w:val="de-CH"/>
              </w:rPr>
            </w:pPr>
          </w:p>
        </w:tc>
        <w:tc>
          <w:tcPr>
            <w:tcW w:w="1701" w:type="dxa"/>
            <w:gridSpan w:val="2"/>
          </w:tcPr>
          <w:p w:rsidR="00534AAD" w:rsidRDefault="00534AAD" w:rsidP="00534AAD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</w:p>
        </w:tc>
        <w:tc>
          <w:tcPr>
            <w:tcW w:w="4361" w:type="dxa"/>
            <w:gridSpan w:val="2"/>
          </w:tcPr>
          <w:p w:rsidR="00534AAD" w:rsidRDefault="00534AAD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cs="Calibri"/>
                <w:color w:val="000000"/>
              </w:rPr>
            </w:pPr>
          </w:p>
        </w:tc>
      </w:tr>
      <w:tr w:rsidR="00CF6BD5" w:rsidRPr="00860C0A" w:rsidTr="00201586">
        <w:tc>
          <w:tcPr>
            <w:tcW w:w="4536" w:type="dxa"/>
          </w:tcPr>
          <w:p w:rsidR="00CF6BD5" w:rsidRPr="00A4244B" w:rsidRDefault="00CF6BD5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  <w:lang w:val="de-CH"/>
              </w:rPr>
              <w:t>Stadtwerke Soltau GmbH &amp; Co.KG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SWSOL</w:t>
            </w: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eastAsia="SimSun" w:cstheme="minorBidi"/>
                <w:color w:val="000000"/>
                <w:lang w:val="es-ES_tradnl"/>
              </w:rPr>
            </w:pPr>
            <w:r>
              <w:rPr>
                <w:rFonts w:cs="Calibri"/>
                <w:color w:val="000000"/>
              </w:rPr>
              <w:t>Mr Frank Wesseloh</w:t>
            </w:r>
          </w:p>
        </w:tc>
      </w:tr>
      <w:tr w:rsidR="00CF6BD5" w:rsidRPr="00860C0A" w:rsidTr="00201586"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860C0A">
              <w:rPr>
                <w:rFonts w:eastAsia="SimSun" w:cstheme="minorBidi"/>
                <w:color w:val="000000"/>
                <w:lang w:val="fr-FR"/>
              </w:rPr>
              <w:tab/>
            </w:r>
            <w:r>
              <w:rPr>
                <w:rFonts w:cs="Calibri"/>
                <w:color w:val="000000"/>
                <w:lang w:val="de-CH"/>
              </w:rPr>
              <w:t>Weinberg 46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lang w:val="es-ES_tradnl"/>
              </w:rPr>
              <w:t>Tel.:</w:t>
            </w:r>
            <w:r w:rsidRPr="00860C0A">
              <w:rPr>
                <w:rFonts w:eastAsiaTheme="minorEastAsia" w:cstheme="minorBidi"/>
                <w:lang w:val="es-ES_tradnl" w:eastAsia="zh-CN"/>
              </w:rPr>
              <w:t xml:space="preserve"> </w:t>
            </w:r>
            <w:r>
              <w:rPr>
                <w:rFonts w:cs="Calibri"/>
              </w:rPr>
              <w:t>+49 5191 84 230</w:t>
            </w:r>
          </w:p>
        </w:tc>
      </w:tr>
      <w:tr w:rsidR="00CF6BD5" w:rsidRPr="00860C0A" w:rsidTr="00201586"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es-ES_tradnl"/>
              </w:rPr>
              <w:tab/>
            </w:r>
            <w:r>
              <w:rPr>
                <w:rFonts w:cs="Calibri"/>
                <w:color w:val="000000"/>
                <w:lang w:val="de-CH"/>
              </w:rPr>
              <w:t>29614 SOLTAU</w:t>
            </w: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Theme="minorEastAsia" w:cstheme="minorBidi"/>
                <w:lang w:val="es-ES_tradnl" w:eastAsia="zh-CN"/>
              </w:rPr>
            </w:pPr>
            <w:r w:rsidRPr="00860C0A">
              <w:rPr>
                <w:rFonts w:eastAsia="SimSun" w:cstheme="minorBidi"/>
                <w:color w:val="000000"/>
                <w:lang w:val="es-ES_tradnl"/>
              </w:rPr>
              <w:t>Fax:</w:t>
            </w:r>
            <w:r w:rsidRPr="00860C0A">
              <w:rPr>
                <w:rFonts w:eastAsiaTheme="minorEastAsia" w:cstheme="minorBidi"/>
                <w:lang w:val="es-ES_tradnl" w:eastAsia="zh-CN"/>
              </w:rPr>
              <w:t xml:space="preserve"> </w:t>
            </w:r>
            <w:r>
              <w:rPr>
                <w:rFonts w:cs="Calibri"/>
              </w:rPr>
              <w:t>+49 5191 84 329</w:t>
            </w:r>
          </w:p>
        </w:tc>
      </w:tr>
      <w:tr w:rsidR="00CF6BD5" w:rsidRPr="005C162D" w:rsidTr="00201586">
        <w:trPr>
          <w:trHeight w:val="259"/>
        </w:trPr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361" w:type="dxa"/>
            <w:gridSpan w:val="2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cs="Calibri"/>
              </w:rPr>
              <w:t>frank.wesseloh@sw-soltau.de</w:t>
            </w:r>
          </w:p>
        </w:tc>
      </w:tr>
    </w:tbl>
    <w:p w:rsidR="00CF6BD5" w:rsidRDefault="00CF6BD5" w:rsidP="00CF6BD5">
      <w:pPr>
        <w:overflowPunct/>
        <w:spacing w:before="0"/>
        <w:textAlignment w:val="auto"/>
        <w:rPr>
          <w:rFonts w:cs="Calibri"/>
          <w:color w:val="000000"/>
          <w:sz w:val="24"/>
          <w:szCs w:val="24"/>
          <w:lang w:val="pt-BR"/>
        </w:rPr>
      </w:pPr>
    </w:p>
    <w:p w:rsidR="00CF6BD5" w:rsidRDefault="00CF6BD5" w:rsidP="003B547D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71" w:after="0"/>
        <w:jc w:val="left"/>
        <w:rPr>
          <w:rFonts w:asciiTheme="minorHAnsi" w:eastAsia="SimSun" w:hAnsiTheme="minorHAnsi" w:cs="Arial"/>
          <w:b/>
          <w:bCs/>
          <w:color w:val="000000"/>
          <w:lang w:val="es-ES_tradnl"/>
        </w:rPr>
      </w:pPr>
      <w:r w:rsidRPr="00DA7A4B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DA7A4B">
        <w:rPr>
          <w:rFonts w:asciiTheme="minorHAnsi" w:eastAsia="SimSun" w:hAnsiTheme="minorHAnsi" w:cs="Arial"/>
          <w:b/>
          <w:i/>
          <w:lang w:val="pt-BR"/>
        </w:rPr>
        <w:t xml:space="preserve">/ DEU   </w:t>
      </w:r>
      <w:r w:rsidR="003B547D">
        <w:rPr>
          <w:rFonts w:asciiTheme="minorHAnsi" w:eastAsia="SimSun" w:hAnsiTheme="minorHAnsi" w:cs="Arial"/>
          <w:b/>
          <w:iCs/>
          <w:lang w:val="pt-BR"/>
        </w:rPr>
        <w:t>SUP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4361"/>
      </w:tblGrid>
      <w:tr w:rsidR="00CF6BD5" w:rsidRPr="00860C0A" w:rsidTr="00534AAD">
        <w:tc>
          <w:tcPr>
            <w:tcW w:w="4536" w:type="dxa"/>
          </w:tcPr>
          <w:p w:rsidR="00CF6BD5" w:rsidRPr="00A4244B" w:rsidRDefault="00CF6BD5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lang w:val="de-CH"/>
              </w:rPr>
            </w:pPr>
            <w:r w:rsidRPr="005E690A">
              <w:rPr>
                <w:rFonts w:cs="Calibri"/>
                <w:color w:val="000000"/>
              </w:rPr>
              <w:t>HFO Home GmbH</w:t>
            </w:r>
          </w:p>
        </w:tc>
        <w:tc>
          <w:tcPr>
            <w:tcW w:w="1701" w:type="dxa"/>
          </w:tcPr>
          <w:p w:rsidR="00CF6BD5" w:rsidRPr="00860C0A" w:rsidRDefault="00CF6BD5" w:rsidP="00534AAD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TELSON</w:t>
            </w:r>
          </w:p>
        </w:tc>
        <w:tc>
          <w:tcPr>
            <w:tcW w:w="4361" w:type="dxa"/>
          </w:tcPr>
          <w:p w:rsidR="00CF6BD5" w:rsidRPr="00860C0A" w:rsidRDefault="00CF6BD5" w:rsidP="00534AAD">
            <w:pPr>
              <w:tabs>
                <w:tab w:val="left" w:pos="426"/>
                <w:tab w:val="left" w:pos="4140"/>
                <w:tab w:val="left" w:pos="4230"/>
              </w:tabs>
              <w:rPr>
                <w:rFonts w:eastAsia="SimSun" w:cstheme="minorBidi"/>
                <w:color w:val="000000"/>
                <w:lang w:val="es-ES_tradnl"/>
              </w:rPr>
            </w:pPr>
            <w:r w:rsidRPr="006F196A">
              <w:rPr>
                <w:rFonts w:eastAsia="SimSun" w:cstheme="minorBidi"/>
                <w:color w:val="000000"/>
                <w:lang w:val="es-ES_tradnl"/>
              </w:rPr>
              <w:t xml:space="preserve">Mrs </w:t>
            </w:r>
            <w:r w:rsidRPr="008A5FFC">
              <w:rPr>
                <w:rFonts w:cs="Calibri"/>
                <w:color w:val="000000"/>
              </w:rPr>
              <w:t>Stefanie</w:t>
            </w:r>
            <w:r w:rsidRPr="006F196A">
              <w:rPr>
                <w:rFonts w:eastAsia="SimSun" w:cstheme="minorBidi"/>
                <w:color w:val="000000"/>
                <w:lang w:val="es-ES_tradnl"/>
              </w:rPr>
              <w:t xml:space="preserve"> Krause</w:t>
            </w:r>
          </w:p>
        </w:tc>
      </w:tr>
      <w:tr w:rsidR="00CF6BD5" w:rsidRPr="00860C0A" w:rsidTr="00534AAD"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860C0A">
              <w:rPr>
                <w:rFonts w:eastAsia="SimSun" w:cstheme="minorBidi"/>
                <w:color w:val="000000"/>
                <w:lang w:val="fr-FR"/>
              </w:rPr>
              <w:tab/>
            </w:r>
            <w:r w:rsidRPr="005E690A">
              <w:rPr>
                <w:rFonts w:eastAsia="SimSun" w:cstheme="minorBidi"/>
                <w:color w:val="000000"/>
                <w:lang w:val="fr-FR"/>
              </w:rPr>
              <w:t>Bahnhofstrasse 18</w:t>
            </w:r>
          </w:p>
        </w:tc>
        <w:tc>
          <w:tcPr>
            <w:tcW w:w="1701" w:type="dxa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361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  <w:r w:rsidRPr="00860C0A">
              <w:rPr>
                <w:rFonts w:eastAsia="SimSun" w:cstheme="minorBidi"/>
                <w:lang w:val="es-ES_tradnl"/>
              </w:rPr>
              <w:t>Tel.:</w:t>
            </w:r>
            <w:r w:rsidRPr="00860C0A">
              <w:rPr>
                <w:rFonts w:eastAsiaTheme="minorEastAsia" w:cstheme="minorBidi"/>
                <w:lang w:val="es-ES_tradnl" w:eastAsia="zh-CN"/>
              </w:rPr>
              <w:t xml:space="preserve"> </w:t>
            </w:r>
            <w:r w:rsidRPr="005E690A">
              <w:rPr>
                <w:rFonts w:eastAsiaTheme="minorEastAsia" w:cstheme="minorBidi"/>
                <w:lang w:val="es-ES_tradnl" w:eastAsia="zh-CN"/>
              </w:rPr>
              <w:t>+49 9281 1448 100</w:t>
            </w:r>
          </w:p>
        </w:tc>
      </w:tr>
      <w:tr w:rsidR="00CF6BD5" w:rsidRPr="00860C0A" w:rsidTr="00534AAD"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lang w:val="es-ES_tradnl"/>
              </w:rPr>
            </w:pPr>
            <w:r w:rsidRPr="00860C0A">
              <w:rPr>
                <w:rFonts w:eastAsia="SimSun" w:cstheme="minorBidi"/>
                <w:color w:val="000000"/>
                <w:lang w:val="es-ES_tradnl"/>
              </w:rPr>
              <w:tab/>
            </w:r>
            <w:r>
              <w:rPr>
                <w:rFonts w:cs="Calibri"/>
                <w:color w:val="000000"/>
                <w:lang w:val="de-CH"/>
              </w:rPr>
              <w:t>95028 HOF</w:t>
            </w:r>
          </w:p>
        </w:tc>
        <w:tc>
          <w:tcPr>
            <w:tcW w:w="1701" w:type="dxa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361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Theme="minorEastAsia" w:cstheme="minorBidi"/>
                <w:lang w:val="es-ES_tradnl" w:eastAsia="zh-CN"/>
              </w:rPr>
            </w:pPr>
            <w:r w:rsidRPr="00860C0A">
              <w:rPr>
                <w:rFonts w:eastAsia="SimSun" w:cstheme="minorBidi"/>
                <w:color w:val="000000"/>
                <w:lang w:val="es-ES_tradnl"/>
              </w:rPr>
              <w:t>Fax:</w:t>
            </w:r>
            <w:r w:rsidRPr="00860C0A">
              <w:rPr>
                <w:rFonts w:eastAsiaTheme="minorEastAsia" w:cstheme="minorBidi"/>
                <w:lang w:val="es-ES_tradnl" w:eastAsia="zh-CN"/>
              </w:rPr>
              <w:t xml:space="preserve"> </w:t>
            </w:r>
            <w:r>
              <w:rPr>
                <w:rFonts w:cs="Calibri"/>
              </w:rPr>
              <w:t>+49 9281 1448 123</w:t>
            </w:r>
          </w:p>
        </w:tc>
      </w:tr>
      <w:tr w:rsidR="00CF6BD5" w:rsidRPr="005C162D" w:rsidTr="00534AAD">
        <w:trPr>
          <w:trHeight w:val="259"/>
        </w:trPr>
        <w:tc>
          <w:tcPr>
            <w:tcW w:w="4536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1701" w:type="dxa"/>
          </w:tcPr>
          <w:p w:rsidR="00CF6BD5" w:rsidRPr="00860C0A" w:rsidRDefault="00CF6BD5" w:rsidP="00534AAD">
            <w:pPr>
              <w:widowControl w:val="0"/>
              <w:spacing w:before="71"/>
              <w:jc w:val="center"/>
              <w:rPr>
                <w:rFonts w:eastAsia="SimSun" w:cstheme="minorBidi"/>
                <w:color w:val="000000"/>
                <w:lang w:val="es-ES_tradnl"/>
              </w:rPr>
            </w:pPr>
          </w:p>
        </w:tc>
        <w:tc>
          <w:tcPr>
            <w:tcW w:w="4361" w:type="dxa"/>
          </w:tcPr>
          <w:p w:rsidR="00CF6BD5" w:rsidRPr="00860C0A" w:rsidRDefault="00CF6BD5" w:rsidP="00534AAD">
            <w:pPr>
              <w:widowControl w:val="0"/>
              <w:spacing w:before="71"/>
              <w:rPr>
                <w:rFonts w:eastAsia="SimSun" w:cstheme="minorBidi"/>
                <w:color w:val="000000"/>
                <w:lang w:val="pt-BR"/>
              </w:rPr>
            </w:pPr>
            <w:r w:rsidRPr="00860C0A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 w:rsidRPr="006F196A">
              <w:rPr>
                <w:rFonts w:cs="Calibri"/>
              </w:rPr>
              <w:t>krause@hfo-telecom.de</w:t>
            </w:r>
          </w:p>
        </w:tc>
      </w:tr>
    </w:tbl>
    <w:p w:rsidR="00E24961" w:rsidRDefault="00E24961" w:rsidP="0011165C">
      <w:pPr>
        <w:rPr>
          <w:lang w:val="es-ES"/>
        </w:rPr>
      </w:pPr>
    </w:p>
    <w:p w:rsidR="00716448" w:rsidRPr="004A6B05" w:rsidRDefault="00716448" w:rsidP="00716448">
      <w:pPr>
        <w:pStyle w:val="Heading20"/>
        <w:rPr>
          <w:sz w:val="28"/>
          <w:lang w:val="es-ES_tradnl"/>
        </w:rPr>
      </w:pPr>
      <w:r w:rsidRPr="004A6B05">
        <w:rPr>
          <w:sz w:val="28"/>
          <w:lang w:val="es-ES_tradnl"/>
        </w:rPr>
        <w:t>Lista de códigos de puntos de señalización internacional (ISPC)</w:t>
      </w:r>
      <w:r w:rsidRPr="004A6B05">
        <w:rPr>
          <w:sz w:val="28"/>
          <w:lang w:val="es-ES_tradnl"/>
        </w:rPr>
        <w:br/>
        <w:t>(Según la Recomendación UIT-T Q.708 (03/1999))</w:t>
      </w:r>
      <w:r w:rsidRPr="004A6B05">
        <w:rPr>
          <w:sz w:val="28"/>
          <w:lang w:val="es-ES_tradnl"/>
        </w:rPr>
        <w:br/>
        <w:t>(Situación al 1 de enero de 2015)</w:t>
      </w:r>
    </w:p>
    <w:p w:rsidR="00716448" w:rsidRPr="00D22BB3" w:rsidRDefault="00716448" w:rsidP="00E24961">
      <w:pPr>
        <w:pStyle w:val="Heading70"/>
        <w:keepNext/>
        <w:spacing w:before="0" w:after="0"/>
        <w:rPr>
          <w:b/>
          <w:bCs/>
          <w:lang w:val="es-ES_tradnl"/>
        </w:rPr>
      </w:pPr>
      <w:r w:rsidRPr="00D22BB3">
        <w:rPr>
          <w:bCs/>
          <w:lang w:val="es-ES_tradnl"/>
        </w:rPr>
        <w:t>(Anexo al Boletín de Explotación de la UIT No. 1067 - 1.I.2015)</w:t>
      </w:r>
      <w:r w:rsidRPr="00D22BB3">
        <w:rPr>
          <w:bCs/>
          <w:lang w:val="es-ES_tradnl"/>
        </w:rPr>
        <w:br/>
        <w:t>(Enmienda No. 29)</w:t>
      </w:r>
    </w:p>
    <w:p w:rsidR="00716448" w:rsidRPr="00D22BB3" w:rsidRDefault="00716448" w:rsidP="00716448">
      <w:pPr>
        <w:keepNext/>
        <w:rPr>
          <w:lang w:val="es-ES_tradnl"/>
        </w:rPr>
      </w:pPr>
    </w:p>
    <w:tbl>
      <w:tblPr>
        <w:tblStyle w:val="TableGrid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14"/>
        <w:gridCol w:w="3480"/>
        <w:gridCol w:w="4032"/>
      </w:tblGrid>
      <w:tr w:rsidR="00716448" w:rsidRPr="003B547D" w:rsidTr="001754DA">
        <w:trPr>
          <w:cantSplit/>
          <w:trHeight w:val="214"/>
          <w:tblHeader/>
        </w:trPr>
        <w:tc>
          <w:tcPr>
            <w:tcW w:w="1828" w:type="dxa"/>
            <w:gridSpan w:val="2"/>
          </w:tcPr>
          <w:p w:rsidR="00716448" w:rsidRDefault="00716448" w:rsidP="00534AAD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80" w:type="dxa"/>
            <w:vMerge w:val="restart"/>
            <w:shd w:val="clear" w:color="auto" w:fill="auto"/>
          </w:tcPr>
          <w:p w:rsidR="00716448" w:rsidRPr="00D22BB3" w:rsidRDefault="00716448" w:rsidP="00534AAD">
            <w:pPr>
              <w:pStyle w:val="Tablehead0"/>
              <w:jc w:val="left"/>
              <w:rPr>
                <w:lang w:val="es-ES_tradnl"/>
              </w:rPr>
            </w:pPr>
            <w:r w:rsidRPr="00D22BB3">
              <w:rPr>
                <w:lang w:val="es-ES_tradnl"/>
              </w:rPr>
              <w:t>Nombre único del punto de señalización</w:t>
            </w:r>
          </w:p>
        </w:tc>
        <w:tc>
          <w:tcPr>
            <w:tcW w:w="4031" w:type="dxa"/>
            <w:vMerge w:val="restart"/>
            <w:shd w:val="clear" w:color="auto" w:fill="auto"/>
          </w:tcPr>
          <w:p w:rsidR="00716448" w:rsidRPr="00D22BB3" w:rsidRDefault="00716448" w:rsidP="00534AAD">
            <w:pPr>
              <w:pStyle w:val="Tablehead0"/>
              <w:jc w:val="left"/>
              <w:rPr>
                <w:lang w:val="es-ES_tradnl"/>
              </w:rPr>
            </w:pPr>
            <w:r w:rsidRPr="00D22BB3">
              <w:rPr>
                <w:lang w:val="es-ES_tradnl"/>
              </w:rPr>
              <w:t>Nombre del operador del punto de señalización</w:t>
            </w:r>
          </w:p>
        </w:tc>
      </w:tr>
      <w:tr w:rsidR="00716448" w:rsidRPr="00B62253" w:rsidTr="001754DA">
        <w:trPr>
          <w:cantSplit/>
          <w:trHeight w:val="214"/>
          <w:tblHeader/>
        </w:trPr>
        <w:tc>
          <w:tcPr>
            <w:tcW w:w="914" w:type="dxa"/>
          </w:tcPr>
          <w:p w:rsidR="00716448" w:rsidRPr="00870C6B" w:rsidRDefault="00716448" w:rsidP="00534AAD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14" w:type="dxa"/>
            <w:shd w:val="clear" w:color="auto" w:fill="auto"/>
          </w:tcPr>
          <w:p w:rsidR="00716448" w:rsidRDefault="00716448" w:rsidP="00534AAD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80" w:type="dxa"/>
            <w:vMerge/>
            <w:shd w:val="clear" w:color="auto" w:fill="auto"/>
          </w:tcPr>
          <w:p w:rsidR="00716448" w:rsidRPr="00870C6B" w:rsidRDefault="00716448" w:rsidP="00534AAD">
            <w:pPr>
              <w:pStyle w:val="Tablehead0"/>
              <w:jc w:val="left"/>
            </w:pPr>
          </w:p>
        </w:tc>
        <w:tc>
          <w:tcPr>
            <w:tcW w:w="4031" w:type="dxa"/>
            <w:vMerge/>
            <w:shd w:val="clear" w:color="auto" w:fill="auto"/>
          </w:tcPr>
          <w:p w:rsidR="00716448" w:rsidRPr="00870C6B" w:rsidRDefault="00716448" w:rsidP="00534AAD">
            <w:pPr>
              <w:pStyle w:val="Tablehead0"/>
              <w:jc w:val="left"/>
            </w:pPr>
          </w:p>
        </w:tc>
      </w:tr>
      <w:tr w:rsidR="00716448" w:rsidRPr="00870C6B" w:rsidTr="001754DA">
        <w:trPr>
          <w:cantSplit/>
          <w:trHeight w:val="227"/>
        </w:trPr>
        <w:tc>
          <w:tcPr>
            <w:tcW w:w="9340" w:type="dxa"/>
            <w:gridSpan w:val="4"/>
            <w:shd w:val="clear" w:color="auto" w:fill="auto"/>
          </w:tcPr>
          <w:p w:rsidR="00716448" w:rsidRPr="00E24961" w:rsidRDefault="00716448" w:rsidP="00534AA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24961">
              <w:rPr>
                <w:b/>
                <w:bCs/>
              </w:rPr>
              <w:t>Estonia    ADD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2-199-7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5695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NRD/TLN11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Nord Connect OÜ</w:t>
            </w:r>
          </w:p>
        </w:tc>
      </w:tr>
      <w:tr w:rsidR="00716448" w:rsidRPr="00E24961" w:rsidTr="001754DA">
        <w:trPr>
          <w:cantSplit/>
          <w:trHeight w:val="227"/>
        </w:trPr>
        <w:tc>
          <w:tcPr>
            <w:tcW w:w="9340" w:type="dxa"/>
            <w:gridSpan w:val="4"/>
            <w:shd w:val="clear" w:color="auto" w:fill="auto"/>
          </w:tcPr>
          <w:p w:rsidR="00716448" w:rsidRPr="00E24961" w:rsidRDefault="00716448" w:rsidP="00534AA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24961">
              <w:rPr>
                <w:b/>
                <w:bCs/>
              </w:rPr>
              <w:t>Singapur    SUP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5-141-0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11368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IPTEL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IPtel Global Pte Ltd</w:t>
            </w:r>
          </w:p>
        </w:tc>
      </w:tr>
      <w:tr w:rsidR="00716448" w:rsidRPr="00E24961" w:rsidTr="001754DA">
        <w:trPr>
          <w:cantSplit/>
          <w:trHeight w:val="227"/>
        </w:trPr>
        <w:tc>
          <w:tcPr>
            <w:tcW w:w="9340" w:type="dxa"/>
            <w:gridSpan w:val="4"/>
            <w:shd w:val="clear" w:color="auto" w:fill="auto"/>
          </w:tcPr>
          <w:p w:rsidR="00716448" w:rsidRPr="00E24961" w:rsidRDefault="00716448" w:rsidP="00534AA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24961">
              <w:rPr>
                <w:b/>
                <w:bCs/>
              </w:rPr>
              <w:t>Suecia    ADD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7-207-0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15992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MontyMobile-SWE-1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Monty UK Global Limited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7-207-1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15993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MontyMobile-SWE-2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Monty UK Global Limited</w:t>
            </w:r>
          </w:p>
        </w:tc>
      </w:tr>
      <w:tr w:rsidR="00716448" w:rsidRPr="00E24961" w:rsidTr="001754DA">
        <w:trPr>
          <w:cantSplit/>
          <w:trHeight w:val="227"/>
        </w:trPr>
        <w:tc>
          <w:tcPr>
            <w:tcW w:w="9340" w:type="dxa"/>
            <w:gridSpan w:val="4"/>
            <w:shd w:val="clear" w:color="auto" w:fill="auto"/>
          </w:tcPr>
          <w:p w:rsidR="00716448" w:rsidRPr="00E24961" w:rsidRDefault="00716448" w:rsidP="00534AA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24961">
              <w:rPr>
                <w:b/>
                <w:bCs/>
              </w:rPr>
              <w:t>Tailandia    ADD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5-039-0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10552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BPL/POI (AWN-ISC1)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Advance Wireless Network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5-039-1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10553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RST/POI (AWN-ISC2)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Advance Wireless Network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5-039-2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10554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TIC-TYN-1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True International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5-039-3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10555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TIC-MTG-1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True International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5-039-4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10556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TIC-TYN-3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True International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5-039-5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10557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TIC-MTG-3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True International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5-044-6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10598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BPL/POI (AWN-STP1)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Advance Wireless Network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5-044-7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10599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TWA/POI (AWN-STP2)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Advance Wireless Network</w:t>
            </w:r>
          </w:p>
        </w:tc>
      </w:tr>
      <w:tr w:rsidR="00716448" w:rsidRPr="00E24961" w:rsidTr="001754DA">
        <w:trPr>
          <w:cantSplit/>
          <w:trHeight w:val="227"/>
        </w:trPr>
        <w:tc>
          <w:tcPr>
            <w:tcW w:w="9340" w:type="dxa"/>
            <w:gridSpan w:val="4"/>
            <w:shd w:val="clear" w:color="auto" w:fill="auto"/>
          </w:tcPr>
          <w:p w:rsidR="00716448" w:rsidRPr="00E24961" w:rsidRDefault="00716448" w:rsidP="00534AAD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24961">
              <w:rPr>
                <w:b/>
                <w:bCs/>
              </w:rPr>
              <w:lastRenderedPageBreak/>
              <w:t>Tailandia    LIR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5-040-0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10560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ITSC4B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CAT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5-040-1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10561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ITSC1/IMS1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CAT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5-040-2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10562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ITSC2/IMS2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CAT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5-040-3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10563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ITSC3/STP3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CAT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5-040-4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10564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ITSC4A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CAT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5-040-5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10565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STP1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CAT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5-040-6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10566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STP2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CAT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5-040-7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10567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STP4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CAT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5-041-0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10568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ST-RST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DTAC Network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5-041-1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10569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 - ISG1 - KKM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5-041-2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10570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 - IGW1 - KKM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5-041-3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10571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 - IGW2 - HY1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5-041-4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10572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 - ISG2 - HY1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5-041-5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10573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NSC -1 - KKM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5-041-6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10574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NSC -1 - HY1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5-041-7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10575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IGW – STS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Triple T Global Net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5-042-0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10576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IG – RST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DTAC Network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5-042-1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10577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BPL/POI (AIN-ISC1)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AIN Globalcom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5-042-2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10578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RST/POI (AIN-ISC2)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AIN Globalcom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5-042-3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10579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N&amp;T STP – A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True International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5-042-4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10580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N&amp;T STP – B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True International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5-042-5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10581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N&amp;T SG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True International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5-042-6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10582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ST – SNK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DTAC Network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5-042-7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10583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IG – SNK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DTAC Network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5-043-0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10584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IGW – JMN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Triple T Global Net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5-043-1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10585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IGW – AYA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Triple T Global Net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5-043-2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10586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STP – C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True International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5-043-3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10587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STP – D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True International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5-043-4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10588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MSC-LKS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5-043-5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10589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MGW-LKS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5-043-6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10590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MSC-KKM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5-043-7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10591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MGW-KKM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TOT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5-044-0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10592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BPL/POI (AIN-STP1)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AIN Globalcom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5-044-1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10593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BPL/POI (AIN-STP2)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AIN Globalcom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5-044-2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10594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IGW_RST2 (MSC-S)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DTAC Network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5-044-3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10595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IGW_RST2 (MGW)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DTAC Network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5-044-4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10596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IGW_SNK2 (MSC-S)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DTAC Network</w:t>
            </w:r>
          </w:p>
        </w:tc>
      </w:tr>
      <w:tr w:rsidR="00716448" w:rsidRPr="00870C6B" w:rsidTr="001754DA">
        <w:trPr>
          <w:cantSplit/>
          <w:trHeight w:val="227"/>
        </w:trPr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5-044-5</w:t>
            </w:r>
          </w:p>
        </w:tc>
        <w:tc>
          <w:tcPr>
            <w:tcW w:w="914" w:type="dxa"/>
            <w:shd w:val="clear" w:color="auto" w:fill="auto"/>
          </w:tcPr>
          <w:p w:rsidR="00716448" w:rsidRPr="00E7062C" w:rsidRDefault="00716448" w:rsidP="00534AAD">
            <w:pPr>
              <w:pStyle w:val="StyleTabletextLeft"/>
            </w:pPr>
            <w:r w:rsidRPr="00E7062C">
              <w:t>10597</w:t>
            </w:r>
          </w:p>
        </w:tc>
        <w:tc>
          <w:tcPr>
            <w:tcW w:w="3480" w:type="dxa"/>
            <w:shd w:val="clear" w:color="auto" w:fill="auto"/>
          </w:tcPr>
          <w:p w:rsidR="00716448" w:rsidRPr="00FF621E" w:rsidRDefault="00716448" w:rsidP="00534AAD">
            <w:pPr>
              <w:pStyle w:val="StyleTabletextLeft"/>
            </w:pPr>
            <w:r w:rsidRPr="00FF621E">
              <w:t>IGW_SNK2 (MGW)</w:t>
            </w:r>
          </w:p>
        </w:tc>
        <w:tc>
          <w:tcPr>
            <w:tcW w:w="4031" w:type="dxa"/>
          </w:tcPr>
          <w:p w:rsidR="00716448" w:rsidRPr="00FF621E" w:rsidRDefault="00716448" w:rsidP="00534AAD">
            <w:pPr>
              <w:pStyle w:val="StyleTabletextLeft"/>
            </w:pPr>
            <w:r w:rsidRPr="00FF621E">
              <w:t>DTAC Network</w:t>
            </w:r>
          </w:p>
        </w:tc>
      </w:tr>
    </w:tbl>
    <w:p w:rsidR="00716448" w:rsidRPr="00FF621E" w:rsidRDefault="00716448" w:rsidP="00716448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716448" w:rsidRDefault="00716448" w:rsidP="00716448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716448" w:rsidRDefault="00716448" w:rsidP="0071644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716448" w:rsidRDefault="00716448" w:rsidP="0071644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420EE9" w:rsidRDefault="00420E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br w:type="page"/>
      </w:r>
    </w:p>
    <w:p w:rsidR="00420EE9" w:rsidRDefault="00420EE9" w:rsidP="00716448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  <w:lang w:val="es-ES"/>
        </w:rPr>
      </w:pPr>
    </w:p>
    <w:p w:rsidR="00E7650A" w:rsidRPr="004A6B05" w:rsidRDefault="00E7650A" w:rsidP="00E7650A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ind w:left="-540"/>
        <w:rPr>
          <w:rFonts w:asciiTheme="minorHAnsi" w:hAnsiTheme="minorHAnsi" w:cs="Arial"/>
          <w:lang w:val="es-ES"/>
        </w:rPr>
      </w:pPr>
      <w:bookmarkStart w:id="836" w:name="_Toc36876175"/>
      <w:r w:rsidRPr="004A6B05">
        <w:rPr>
          <w:rFonts w:asciiTheme="minorHAnsi" w:hAnsiTheme="minorHAnsi" w:cs="Arial"/>
          <w:lang w:val="es-ES"/>
        </w:rPr>
        <w:t>Plan de numeración nacional</w:t>
      </w:r>
      <w:r w:rsidRPr="004A6B05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836"/>
    </w:p>
    <w:p w:rsidR="00E7650A" w:rsidRPr="003B6FF0" w:rsidRDefault="00E7650A" w:rsidP="00E7650A">
      <w:pPr>
        <w:jc w:val="center"/>
        <w:rPr>
          <w:rFonts w:asciiTheme="minorHAnsi" w:hAnsiTheme="minorHAnsi"/>
          <w:lang w:val="es-ES"/>
        </w:rPr>
      </w:pPr>
      <w:bookmarkStart w:id="837" w:name="_Toc36876176"/>
      <w:bookmarkStart w:id="838" w:name="_Toc36875244"/>
    </w:p>
    <w:p w:rsidR="00E7650A" w:rsidRPr="003B6FF0" w:rsidRDefault="00E7650A" w:rsidP="00E7650A">
      <w:pPr>
        <w:jc w:val="center"/>
        <w:rPr>
          <w:rFonts w:asciiTheme="minorHAnsi" w:hAnsiTheme="minorHAnsi"/>
          <w:lang w:val="es-ES"/>
        </w:rPr>
      </w:pPr>
      <w:r w:rsidRPr="003B6FF0">
        <w:rPr>
          <w:rFonts w:asciiTheme="minorHAnsi" w:hAnsiTheme="minorHAnsi"/>
          <w:lang w:val="es-ES"/>
        </w:rPr>
        <w:t>Web:</w:t>
      </w:r>
      <w:r w:rsidRPr="00A478F8">
        <w:rPr>
          <w:rFonts w:asciiTheme="minorHAnsi" w:hAnsiTheme="minorHAnsi"/>
          <w:lang w:val="es-ES"/>
        </w:rPr>
        <w:t>www.itu.int/itu-t/inr/nnp/index.html</w:t>
      </w:r>
    </w:p>
    <w:bookmarkEnd w:id="837"/>
    <w:bookmarkEnd w:id="838"/>
    <w:p w:rsidR="00E7650A" w:rsidRPr="003B6FF0" w:rsidRDefault="00E7650A" w:rsidP="00E7650A">
      <w:pPr>
        <w:pStyle w:val="Normalaftertitle"/>
        <w:spacing w:before="0"/>
        <w:rPr>
          <w:rFonts w:asciiTheme="minorHAnsi" w:hAnsiTheme="minorHAnsi"/>
          <w:lang w:val="es-ES"/>
        </w:rPr>
      </w:pPr>
    </w:p>
    <w:p w:rsidR="00E7650A" w:rsidRPr="003B6FF0" w:rsidRDefault="00E7650A" w:rsidP="0025041F">
      <w:pPr>
        <w:rPr>
          <w:lang w:val="es-ES"/>
        </w:rPr>
      </w:pPr>
      <w:r w:rsidRPr="003B6FF0">
        <w:rPr>
          <w:lang w:val="es-ES"/>
        </w:rPr>
        <w:t>Se solicita a las Ad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inistraciones que co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uniquen a la UIT los ca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bios efectuados en sus planes de nu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eración nacional o que faciliten infor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eración nacional, así co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o los datos de las personas de contacto. Dicha infor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ación, de consulta gratuita para todas las Ad</w:t>
      </w:r>
      <w:smartTag w:uri="urn:schemas-microsoft-com:office:smarttags" w:element="PersonName">
        <w:r w:rsidRPr="003B6FF0">
          <w:rPr>
            <w:lang w:val="es-ES"/>
          </w:rPr>
          <w:t>m</w:t>
        </w:r>
      </w:smartTag>
      <w:r w:rsidRPr="003B6FF0">
        <w:rPr>
          <w:lang w:val="es-ES"/>
        </w:rPr>
        <w:t>inistraciones/EER y todos los proveedores de servicios, se incorporará en la página web del UIT-T.</w:t>
      </w:r>
    </w:p>
    <w:p w:rsidR="00E7650A" w:rsidRPr="00764E19" w:rsidRDefault="00E7650A" w:rsidP="0025041F">
      <w:pPr>
        <w:rPr>
          <w:lang w:val="es-ES_tradnl"/>
        </w:rPr>
      </w:pPr>
      <w:r w:rsidRPr="00764E19">
        <w:rPr>
          <w:lang w:val="es-ES_tradnl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E7650A" w:rsidRPr="00E7650A" w:rsidRDefault="00E7650A" w:rsidP="0025041F">
      <w:pPr>
        <w:rPr>
          <w:lang w:val="es-ES_tradnl"/>
        </w:rPr>
      </w:pPr>
      <w:r w:rsidRPr="00E7650A">
        <w:rPr>
          <w:lang w:val="es-ES_tradnl"/>
        </w:rPr>
        <w:t>El 1.III.2016 ha actualizado sus planes de numeración nacional de los siguientes países en las páginas web:</w:t>
      </w:r>
    </w:p>
    <w:p w:rsidR="00E7650A" w:rsidRPr="003B6FF0" w:rsidRDefault="00E7650A" w:rsidP="00E7650A">
      <w:pPr>
        <w:rPr>
          <w:rFonts w:asciiTheme="minorHAnsi" w:hAnsiTheme="minorHAnsi"/>
          <w:lang w:val="es-ES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3810"/>
      </w:tblGrid>
      <w:tr w:rsidR="00E7650A" w:rsidRPr="003B6FF0" w:rsidTr="0025041F">
        <w:trPr>
          <w:jc w:val="center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0A" w:rsidRPr="003B6FF0" w:rsidRDefault="00E7650A" w:rsidP="00534AAD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3B6FF0">
              <w:rPr>
                <w:rFonts w:asciiTheme="minorHAnsi" w:hAnsiTheme="minorHAnsi" w:cs="Arial"/>
                <w:i/>
                <w:iCs/>
              </w:rPr>
              <w:t>País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7650A" w:rsidRPr="003B6FF0" w:rsidRDefault="00E7650A" w:rsidP="00534AAD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3B6FF0">
              <w:rPr>
                <w:rFonts w:asciiTheme="minorHAnsi" w:hAnsiTheme="minorHAnsi" w:cs="Arial"/>
                <w:bCs/>
                <w:i/>
                <w:iCs/>
              </w:rPr>
              <w:t>Indicativo de país</w:t>
            </w:r>
            <w:r w:rsidRPr="003B6FF0">
              <w:rPr>
                <w:rFonts w:asciiTheme="minorHAnsi" w:hAnsiTheme="minorHAnsi" w:cs="Arial"/>
                <w:i/>
                <w:iCs/>
              </w:rPr>
              <w:t xml:space="preserve"> (CC)</w:t>
            </w:r>
          </w:p>
        </w:tc>
      </w:tr>
      <w:tr w:rsidR="0025041F" w:rsidRPr="003B6FF0" w:rsidTr="0025041F">
        <w:trPr>
          <w:jc w:val="center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F" w:rsidRPr="003B6FF0" w:rsidRDefault="0025041F" w:rsidP="0025041F">
            <w:pPr>
              <w:spacing w:before="40" w:after="40"/>
              <w:jc w:val="left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/>
              </w:rPr>
              <w:t>Omán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1F" w:rsidRPr="003B6FF0" w:rsidRDefault="0025041F" w:rsidP="00534AAD">
            <w:pPr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>+968</w:t>
            </w:r>
          </w:p>
        </w:tc>
      </w:tr>
    </w:tbl>
    <w:p w:rsidR="00E7650A" w:rsidRPr="003B6FF0" w:rsidRDefault="00E7650A" w:rsidP="00E7650A">
      <w:pPr>
        <w:rPr>
          <w:rFonts w:asciiTheme="minorHAnsi" w:hAnsiTheme="minorHAnsi"/>
        </w:rPr>
      </w:pPr>
    </w:p>
    <w:p w:rsidR="00716448" w:rsidRPr="00716448" w:rsidRDefault="00716448" w:rsidP="0011165C">
      <w:pPr>
        <w:rPr>
          <w:lang w:val="es-ES"/>
        </w:rPr>
      </w:pPr>
    </w:p>
    <w:sectPr w:rsidR="00716448" w:rsidRPr="00716448" w:rsidSect="00E7650A"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AD" w:rsidRDefault="00534AAD">
      <w:r>
        <w:separator/>
      </w:r>
    </w:p>
  </w:endnote>
  <w:endnote w:type="continuationSeparator" w:id="0">
    <w:p w:rsidR="00534AAD" w:rsidRDefault="0053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534AA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34AAD" w:rsidRDefault="00534AA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34AAD" w:rsidRPr="007F091C" w:rsidRDefault="00534AA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4AAD" w:rsidRDefault="00534AAD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34AAD" w:rsidRPr="003B47BB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534AAD" w:rsidRPr="007F091C" w:rsidRDefault="00534AAD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66692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66692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34AAD" w:rsidRPr="00D76B19" w:rsidRDefault="00534AAD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534AAD" w:rsidRPr="00C323FC" w:rsidRDefault="00534AAD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534AAD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534AAD" w:rsidRPr="00D76B19" w:rsidRDefault="00534AA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534AAD" w:rsidRPr="007F091C" w:rsidRDefault="00534AA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66692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66692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34AAD" w:rsidRPr="008149B6" w:rsidRDefault="00534AAD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34AAD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534AAD" w:rsidRPr="00D76B19" w:rsidRDefault="00534AAD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34AAD" w:rsidRPr="007F091C" w:rsidRDefault="00534AAD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66692">
            <w:rPr>
              <w:noProof/>
              <w:color w:val="FFFFFF"/>
              <w:lang w:val="es-ES_tradnl"/>
            </w:rPr>
            <w:t>1097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34AAD" w:rsidRPr="00C51231" w:rsidRDefault="00534AAD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AD" w:rsidRDefault="00534AAD">
      <w:r>
        <w:separator/>
      </w:r>
    </w:p>
  </w:footnote>
  <w:footnote w:type="continuationSeparator" w:id="0">
    <w:p w:rsidR="00534AAD" w:rsidRDefault="00534AAD">
      <w:r>
        <w:continuationSeparator/>
      </w:r>
    </w:p>
  </w:footnote>
  <w:footnote w:id="1">
    <w:p w:rsidR="00534AAD" w:rsidRPr="00CA1B97" w:rsidRDefault="00534AAD" w:rsidP="00223366">
      <w:pPr>
        <w:pStyle w:val="FootnoteText"/>
        <w:tabs>
          <w:tab w:val="clear" w:pos="567"/>
          <w:tab w:val="left" w:pos="142"/>
        </w:tabs>
        <w:rPr>
          <w:lang w:val="es-ES"/>
        </w:rPr>
      </w:pPr>
      <w:r w:rsidRPr="00CA1B97">
        <w:rPr>
          <w:rStyle w:val="FootnoteReference"/>
          <w:lang w:val="es-ES"/>
        </w:rPr>
        <w:footnoteRef/>
      </w:r>
      <w:r>
        <w:rPr>
          <w:lang w:val="es-ES"/>
        </w:rPr>
        <w:tab/>
      </w:r>
      <w:r w:rsidRPr="00CA1B97">
        <w:rPr>
          <w:lang w:val="es-ES"/>
        </w:rPr>
        <w:t>Información publicada a solicitud de Azerbaiyán. Ello no implica la expresi</w:t>
      </w:r>
      <w:r>
        <w:rPr>
          <w:lang w:val="es-ES"/>
        </w:rPr>
        <w:t>ó</w:t>
      </w:r>
      <w:r w:rsidRPr="00CA1B97">
        <w:rPr>
          <w:lang w:val="es-ES"/>
        </w:rPr>
        <w:t>n de opini</w:t>
      </w:r>
      <w:r>
        <w:rPr>
          <w:lang w:val="es-ES"/>
        </w:rPr>
        <w:t>ó</w:t>
      </w:r>
      <w:r w:rsidRPr="00CA1B97">
        <w:rPr>
          <w:lang w:val="es-ES"/>
        </w:rPr>
        <w:t xml:space="preserve">n alguna por parte </w:t>
      </w:r>
      <w:r>
        <w:rPr>
          <w:lang w:val="es-ES"/>
        </w:rPr>
        <w:t>d</w:t>
      </w:r>
      <w:r w:rsidRPr="00CA1B97">
        <w:rPr>
          <w:lang w:val="es-ES"/>
        </w:rPr>
        <w:t>e la UIT o de su secretaría respecto de la situación de estos territori</w:t>
      </w:r>
      <w:r>
        <w:rPr>
          <w:lang w:val="es-ES"/>
        </w:rPr>
        <w:t>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AD" w:rsidRDefault="00534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8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2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31"/>
  </w:num>
  <w:num w:numId="21">
    <w:abstractNumId w:val="26"/>
  </w:num>
  <w:num w:numId="22">
    <w:abstractNumId w:val="30"/>
  </w:num>
  <w:num w:numId="23">
    <w:abstractNumId w:val="11"/>
  </w:num>
  <w:num w:numId="24">
    <w:abstractNumId w:val="28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4"/>
  </w:num>
  <w:num w:numId="30">
    <w:abstractNumId w:val="25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  <w:num w:numId="34">
    <w:abstractNumId w:val="22"/>
  </w:num>
  <w:num w:numId="3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5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7A3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09B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CD5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692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1D8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4C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52161"/>
    <o:shapelayout v:ext="edit">
      <o:idmap v:ext="edit" data="1"/>
    </o:shapelayout>
  </w:shapeDefaults>
  <w:decimalSymbol w:val="."/>
  <w:listSeparator w:val=";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tra.org.bh/en/numbe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61E3-78CB-4BA9-B75A-22DB7146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28</Pages>
  <Words>6068</Words>
  <Characters>33623</Characters>
  <Application>Microsoft Office Word</Application>
  <DocSecurity>0</DocSecurity>
  <Lines>1867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39476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184</cp:revision>
  <cp:lastPrinted>2016-05-10T13:29:00Z</cp:lastPrinted>
  <dcterms:created xsi:type="dcterms:W3CDTF">2015-08-26T08:23:00Z</dcterms:created>
  <dcterms:modified xsi:type="dcterms:W3CDTF">2016-05-10T13:29:00Z</dcterms:modified>
</cp:coreProperties>
</file>