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F61EE"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F61EE" w:rsidTr="00215F63">
        <w:tc>
          <w:tcPr>
            <w:tcW w:w="1507" w:type="dxa"/>
            <w:tcBorders>
              <w:top w:val="nil"/>
              <w:left w:val="single" w:sz="8" w:space="0" w:color="333333"/>
              <w:bottom w:val="nil"/>
            </w:tcBorders>
            <w:shd w:val="clear" w:color="auto" w:fill="4C4C4C"/>
            <w:vAlign w:val="center"/>
          </w:tcPr>
          <w:p w:rsidR="00BF6D6B" w:rsidRPr="00F462DE" w:rsidRDefault="00BF6D6B" w:rsidP="004E416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A0B78">
              <w:rPr>
                <w:rStyle w:val="Foot"/>
                <w:rFonts w:ascii="Arial" w:hAnsi="Arial" w:cs="Arial"/>
                <w:b/>
                <w:bCs/>
                <w:color w:val="FFFFFF"/>
                <w:sz w:val="28"/>
                <w:szCs w:val="28"/>
                <w:lang w:val="fr-FR"/>
              </w:rPr>
              <w:t>9</w:t>
            </w:r>
            <w:r w:rsidR="004E416A">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BF6D6B" w:rsidP="001D5156">
            <w:pPr>
              <w:framePr w:hSpace="181" w:wrap="around" w:vAnchor="text" w:hAnchor="margin" w:xAlign="center" w:y="1"/>
              <w:jc w:val="left"/>
              <w:rPr>
                <w:rFonts w:ascii="Arial" w:hAnsi="Arial" w:cs="Arial"/>
                <w:color w:val="FFFFFF"/>
                <w:lang w:val="fr-FR"/>
              </w:rPr>
            </w:pPr>
            <w:proofErr w:type="gramStart"/>
            <w:r>
              <w:rPr>
                <w:color w:val="FFFFFF"/>
                <w:lang w:val="fr-FR"/>
              </w:rPr>
              <w:t>1.</w:t>
            </w:r>
            <w:r w:rsidR="007374B5">
              <w:rPr>
                <w:color w:val="FFFFFF"/>
                <w:lang w:val="fr-FR"/>
              </w:rPr>
              <w:t>I</w:t>
            </w:r>
            <w:r w:rsidR="001D5156">
              <w:rPr>
                <w:color w:val="FFFFFF"/>
                <w:lang w:val="fr-FR"/>
              </w:rPr>
              <w:t>I</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F7D9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A3886">
              <w:rPr>
                <w:color w:val="FFFFFF"/>
                <w:lang w:val="fr-FR"/>
              </w:rPr>
              <w:t>1</w:t>
            </w:r>
            <w:r w:rsidR="001D5156">
              <w:rPr>
                <w:color w:val="FFFFFF"/>
                <w:lang w:val="fr-FR"/>
              </w:rPr>
              <w:t>9</w:t>
            </w:r>
            <w:r w:rsidR="00CE3D7C">
              <w:rPr>
                <w:color w:val="FFFFFF"/>
                <w:lang w:val="fr-FR"/>
              </w:rPr>
              <w:t xml:space="preserve"> </w:t>
            </w:r>
            <w:r w:rsidR="00BF7D98">
              <w:rPr>
                <w:color w:val="FFFFFF"/>
                <w:lang w:val="fr-FR"/>
              </w:rPr>
              <w:t xml:space="preserve">janvier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F61EE"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1" w:name="_Toc419901106"/>
            <w:bookmarkStart w:id="12" w:name="_Toc423525450"/>
            <w:bookmarkStart w:id="13" w:name="_Toc424821405"/>
            <w:bookmarkStart w:id="14" w:name="_Toc429043948"/>
            <w:bookmarkStart w:id="15" w:name="_Toc430351610"/>
            <w:bookmarkStart w:id="16" w:name="_Toc435101736"/>
            <w:bookmarkStart w:id="17" w:name="_Toc436994414"/>
            <w:bookmarkStart w:id="18" w:name="_Toc437951326"/>
            <w:bookmarkStart w:id="19" w:name="_Toc439770081"/>
            <w:bookmarkStart w:id="20" w:name="_Toc442697165"/>
            <w:bookmarkStart w:id="21" w:name="_Toc4433143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1"/>
            <w:bookmarkEnd w:id="12"/>
            <w:bookmarkEnd w:id="13"/>
            <w:bookmarkEnd w:id="14"/>
            <w:bookmarkEnd w:id="15"/>
            <w:bookmarkEnd w:id="16"/>
            <w:bookmarkEnd w:id="17"/>
            <w:bookmarkEnd w:id="18"/>
            <w:bookmarkEnd w:id="19"/>
            <w:bookmarkEnd w:id="20"/>
            <w:bookmarkEnd w:id="2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22" w:name="_Toc419901107"/>
            <w:bookmarkStart w:id="23" w:name="_Toc423525451"/>
            <w:bookmarkStart w:id="24" w:name="_Toc424821406"/>
            <w:bookmarkStart w:id="25" w:name="_Toc429043949"/>
            <w:bookmarkStart w:id="26" w:name="_Toc430351611"/>
            <w:bookmarkStart w:id="27" w:name="_Toc435101737"/>
            <w:bookmarkStart w:id="28" w:name="_Toc436994415"/>
            <w:bookmarkStart w:id="29" w:name="_Toc437951327"/>
            <w:bookmarkStart w:id="30" w:name="_Toc439770082"/>
            <w:bookmarkStart w:id="31" w:name="_Toc442697166"/>
            <w:bookmarkStart w:id="32" w:name="_Toc4433143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22"/>
            <w:bookmarkEnd w:id="23"/>
            <w:bookmarkEnd w:id="24"/>
            <w:bookmarkEnd w:id="25"/>
            <w:bookmarkEnd w:id="26"/>
            <w:bookmarkEnd w:id="27"/>
            <w:bookmarkEnd w:id="28"/>
            <w:bookmarkEnd w:id="29"/>
            <w:bookmarkEnd w:id="30"/>
            <w:bookmarkEnd w:id="31"/>
            <w:bookmarkEnd w:id="3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33" w:name="_Toc419901108"/>
      <w:bookmarkStart w:id="34" w:name="_Toc423525452"/>
      <w:bookmarkStart w:id="35" w:name="_Toc424821407"/>
      <w:bookmarkStart w:id="36" w:name="_Toc428366200"/>
      <w:bookmarkStart w:id="37" w:name="_Toc429043950"/>
      <w:bookmarkStart w:id="38" w:name="_Toc430351612"/>
      <w:bookmarkStart w:id="39" w:name="_Toc435101738"/>
      <w:bookmarkStart w:id="40" w:name="_Toc436994416"/>
      <w:bookmarkStart w:id="41" w:name="_Toc437951328"/>
      <w:bookmarkStart w:id="42" w:name="_Toc439770083"/>
      <w:bookmarkStart w:id="43" w:name="_Toc442697167"/>
      <w:bookmarkStart w:id="44" w:name="_Toc443314397"/>
      <w:r w:rsidRPr="00A61AFB">
        <w:rPr>
          <w:lang w:val="fr-FR"/>
        </w:rPr>
        <w:lastRenderedPageBreak/>
        <w:t>Table des matières</w:t>
      </w:r>
      <w:bookmarkEnd w:id="33"/>
      <w:bookmarkEnd w:id="34"/>
      <w:bookmarkEnd w:id="35"/>
      <w:bookmarkEnd w:id="36"/>
      <w:bookmarkEnd w:id="37"/>
      <w:bookmarkEnd w:id="38"/>
      <w:bookmarkEnd w:id="39"/>
      <w:bookmarkEnd w:id="40"/>
      <w:bookmarkEnd w:id="41"/>
      <w:bookmarkEnd w:id="42"/>
      <w:bookmarkEnd w:id="43"/>
      <w:bookmarkEnd w:id="44"/>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712986" w:rsidRPr="00712986" w:rsidRDefault="00712986" w:rsidP="007B7A25">
      <w:pPr>
        <w:pStyle w:val="TOC1"/>
        <w:rPr>
          <w:rFonts w:eastAsiaTheme="minorEastAsia"/>
          <w:lang w:val="fr-CH"/>
        </w:rPr>
      </w:pPr>
      <w:r w:rsidRPr="00712986">
        <w:t>Listes</w:t>
      </w:r>
      <w:r w:rsidRPr="00712986">
        <w:rPr>
          <w:lang w:val="fr-CH"/>
        </w:rPr>
        <w:t xml:space="preserve"> annexées </w:t>
      </w:r>
      <w:r w:rsidR="003F61EE">
        <w:rPr>
          <w:lang w:val="fr-CH"/>
        </w:rPr>
        <w:t>a</w:t>
      </w:r>
      <w:r w:rsidRPr="00712986">
        <w:rPr>
          <w:lang w:val="fr-CH"/>
        </w:rPr>
        <w:t>u Bulletin d'exploitation de l'UIT</w:t>
      </w:r>
      <w:r w:rsidR="0090438C">
        <w:rPr>
          <w:lang w:val="fr-CH"/>
        </w:rPr>
        <w:t xml:space="preserve">: </w:t>
      </w:r>
      <w:r w:rsidR="0090438C" w:rsidRPr="0090438C">
        <w:rPr>
          <w:rFonts w:asciiTheme="minorHAnsi" w:hAnsiTheme="minorHAnsi"/>
          <w:i/>
          <w:iCs/>
          <w:lang w:val="fr-CH"/>
        </w:rPr>
        <w:t>Note du TSB</w:t>
      </w:r>
      <w:r w:rsidRPr="00712986">
        <w:rPr>
          <w:webHidden/>
          <w:lang w:val="fr-CH"/>
        </w:rPr>
        <w:tab/>
      </w:r>
      <w:r w:rsidR="0090438C">
        <w:rPr>
          <w:webHidden/>
          <w:lang w:val="fr-CH"/>
        </w:rPr>
        <w:tab/>
      </w:r>
      <w:r w:rsidR="007374B5">
        <w:rPr>
          <w:webHidden/>
          <w:lang w:val="fr-CH"/>
        </w:rPr>
        <w:t>3</w:t>
      </w:r>
    </w:p>
    <w:p w:rsidR="004F337B" w:rsidRPr="004F337B" w:rsidRDefault="004F337B" w:rsidP="004F337B">
      <w:pPr>
        <w:pStyle w:val="TOC1"/>
        <w:rPr>
          <w:rFonts w:eastAsiaTheme="minorEastAsia"/>
          <w:lang w:val="fr-CH"/>
        </w:rPr>
      </w:pPr>
      <w:r w:rsidRPr="004F337B">
        <w:rPr>
          <w:lang w:val="fr-CH"/>
        </w:rPr>
        <w:t>Service téléphonique</w:t>
      </w:r>
      <w:r w:rsidRPr="004F337B">
        <w:t>:</w:t>
      </w:r>
    </w:p>
    <w:p w:rsidR="004F337B" w:rsidRPr="004F337B" w:rsidRDefault="004F337B" w:rsidP="004F337B">
      <w:pPr>
        <w:pStyle w:val="TOC2"/>
        <w:rPr>
          <w:rFonts w:eastAsiaTheme="minorEastAsia"/>
          <w:lang w:val="fr-CH"/>
        </w:rPr>
      </w:pPr>
      <w:r w:rsidRPr="004F337B">
        <w:rPr>
          <w:lang w:val="fr-CH"/>
        </w:rPr>
        <w:t>Belgique</w:t>
      </w:r>
      <w:r w:rsidRPr="004F337B">
        <w:rPr>
          <w:i/>
          <w:iCs/>
          <w:lang w:val="fr-CH"/>
        </w:rPr>
        <w:t xml:space="preserve"> (Institut belge des services postaux et des télécommunications, Bruxelles)</w:t>
      </w:r>
      <w:r w:rsidRPr="001D5156">
        <w:rPr>
          <w:webHidden/>
          <w:lang w:val="fr-CH"/>
        </w:rPr>
        <w:tab/>
      </w:r>
      <w:r w:rsidRPr="001D5156">
        <w:rPr>
          <w:webHidden/>
          <w:lang w:val="fr-CH"/>
        </w:rPr>
        <w:tab/>
        <w:t>4</w:t>
      </w:r>
    </w:p>
    <w:p w:rsidR="004F337B" w:rsidRPr="004F337B" w:rsidRDefault="004F337B" w:rsidP="004F337B">
      <w:pPr>
        <w:pStyle w:val="TOC1"/>
        <w:rPr>
          <w:rFonts w:eastAsiaTheme="minorEastAsia"/>
          <w:lang w:val="fr-CH"/>
        </w:rPr>
      </w:pPr>
      <w:r w:rsidRPr="004F337B">
        <w:rPr>
          <w:lang w:val="fr-CH"/>
        </w:rPr>
        <w:t>Restrictions de service</w:t>
      </w:r>
      <w:r w:rsidRPr="004F337B">
        <w:rPr>
          <w:webHidden/>
          <w:lang w:val="fr-CH"/>
        </w:rPr>
        <w:tab/>
      </w:r>
      <w:r>
        <w:rPr>
          <w:webHidden/>
          <w:lang w:val="fr-CH"/>
        </w:rPr>
        <w:tab/>
      </w:r>
      <w:r w:rsidRPr="004F337B">
        <w:rPr>
          <w:webHidden/>
          <w:lang w:val="fr-CH"/>
        </w:rPr>
        <w:t>5</w:t>
      </w:r>
    </w:p>
    <w:p w:rsidR="004F337B" w:rsidRPr="004F337B" w:rsidRDefault="004F337B" w:rsidP="004F337B">
      <w:pPr>
        <w:pStyle w:val="TOC1"/>
        <w:rPr>
          <w:rFonts w:eastAsiaTheme="minorEastAsia"/>
          <w:lang w:val="fr-CH"/>
        </w:rPr>
      </w:pPr>
      <w:r w:rsidRPr="004F337B">
        <w:rPr>
          <w:lang w:val="fr-CH"/>
        </w:rPr>
        <w:t>Systèmes de rappel (Call-Back) et procédures d'appel alternatives (Rés. 21 Rév. PP-2006)</w:t>
      </w:r>
      <w:r w:rsidRPr="004F337B">
        <w:rPr>
          <w:webHidden/>
          <w:lang w:val="fr-CH"/>
        </w:rPr>
        <w:tab/>
      </w:r>
      <w:r>
        <w:rPr>
          <w:webHidden/>
          <w:lang w:val="fr-CH"/>
        </w:rPr>
        <w:tab/>
      </w:r>
      <w:r w:rsidRPr="004F337B">
        <w:rPr>
          <w:webHidden/>
          <w:lang w:val="fr-CH"/>
        </w:rPr>
        <w:t>5</w:t>
      </w:r>
    </w:p>
    <w:p w:rsidR="004F337B" w:rsidRPr="002A69D7" w:rsidRDefault="004F337B" w:rsidP="004F337B">
      <w:pPr>
        <w:pStyle w:val="TOC1"/>
        <w:rPr>
          <w:rFonts w:eastAsiaTheme="minorEastAsia"/>
          <w:lang w:val="fr-CH"/>
        </w:rPr>
      </w:pPr>
      <w:r w:rsidRPr="00125F55">
        <w:rPr>
          <w:b/>
          <w:bCs/>
        </w:rPr>
        <w:t>Amendements aux publications de service</w:t>
      </w:r>
    </w:p>
    <w:p w:rsidR="004F337B" w:rsidRPr="004F337B" w:rsidRDefault="004F337B" w:rsidP="004F337B">
      <w:pPr>
        <w:pStyle w:val="TOC1"/>
        <w:rPr>
          <w:rFonts w:eastAsiaTheme="minorEastAsia"/>
          <w:lang w:val="fr-CH"/>
        </w:rPr>
      </w:pPr>
      <w:r w:rsidRPr="004F337B">
        <w:rPr>
          <w:lang w:val="fr-CH"/>
        </w:rPr>
        <w:t>Nomenclature des stations de navire et des identités du service mobile maritime assignées (Liste V)</w:t>
      </w:r>
      <w:r w:rsidRPr="004F337B">
        <w:rPr>
          <w:webHidden/>
          <w:lang w:val="fr-CH"/>
        </w:rPr>
        <w:tab/>
      </w:r>
      <w:r>
        <w:rPr>
          <w:webHidden/>
          <w:lang w:val="fr-CH"/>
        </w:rPr>
        <w:tab/>
      </w:r>
      <w:r w:rsidRPr="004F337B">
        <w:rPr>
          <w:webHidden/>
          <w:lang w:val="fr-CH"/>
        </w:rPr>
        <w:t>6</w:t>
      </w:r>
    </w:p>
    <w:p w:rsidR="004F337B" w:rsidRPr="004F337B" w:rsidRDefault="004F337B" w:rsidP="001D5156">
      <w:pPr>
        <w:pStyle w:val="TOC1"/>
        <w:rPr>
          <w:rFonts w:eastAsiaTheme="minorEastAsia"/>
          <w:lang w:val="fr-CH"/>
        </w:rPr>
      </w:pPr>
      <w:r w:rsidRPr="004F337B">
        <w:rPr>
          <w:lang w:val="fr-CH"/>
        </w:rPr>
        <w:t>Nomenclature des stations de contrôle international des émissions (Liste VIII)</w:t>
      </w:r>
      <w:r w:rsidRPr="004F337B">
        <w:rPr>
          <w:webHidden/>
          <w:lang w:val="fr-CH"/>
        </w:rPr>
        <w:tab/>
      </w:r>
      <w:r>
        <w:rPr>
          <w:webHidden/>
          <w:lang w:val="fr-CH"/>
        </w:rPr>
        <w:tab/>
      </w:r>
      <w:r w:rsidRPr="004F337B">
        <w:rPr>
          <w:webHidden/>
          <w:lang w:val="fr-CH"/>
        </w:rPr>
        <w:t>7</w:t>
      </w:r>
    </w:p>
    <w:p w:rsidR="004F337B" w:rsidRPr="004F337B" w:rsidRDefault="004F337B" w:rsidP="004F337B">
      <w:pPr>
        <w:pStyle w:val="TOC1"/>
        <w:rPr>
          <w:rFonts w:eastAsiaTheme="minorEastAsia"/>
          <w:lang w:val="fr-CH"/>
        </w:rPr>
      </w:pPr>
      <w:r w:rsidRPr="004F337B">
        <w:rPr>
          <w:lang w:val="fr-CH"/>
        </w:rPr>
        <w:t>Liste des numéros identificateurs d'entités émettrices pour  les cartes internationales de facturation</w:t>
      </w:r>
      <w:r>
        <w:rPr>
          <w:lang w:val="fr-CH"/>
        </w:rPr>
        <w:br/>
      </w:r>
      <w:r w:rsidRPr="004F337B">
        <w:rPr>
          <w:lang w:val="fr-CH"/>
        </w:rPr>
        <w:t>des télécommunications</w:t>
      </w:r>
      <w:r w:rsidRPr="004F337B">
        <w:rPr>
          <w:webHidden/>
          <w:lang w:val="fr-CH"/>
        </w:rPr>
        <w:tab/>
      </w:r>
      <w:r>
        <w:rPr>
          <w:webHidden/>
          <w:lang w:val="fr-CH"/>
        </w:rPr>
        <w:tab/>
      </w:r>
      <w:r w:rsidRPr="004F337B">
        <w:rPr>
          <w:webHidden/>
          <w:lang w:val="fr-CH"/>
        </w:rPr>
        <w:t>9</w:t>
      </w:r>
    </w:p>
    <w:p w:rsidR="004F337B" w:rsidRPr="004F337B" w:rsidRDefault="004F337B" w:rsidP="004F337B">
      <w:pPr>
        <w:pStyle w:val="TOC1"/>
        <w:rPr>
          <w:rFonts w:eastAsiaTheme="minorEastAsia"/>
          <w:lang w:val="fr-CH"/>
        </w:rPr>
      </w:pPr>
      <w:r w:rsidRPr="004F337B">
        <w:rPr>
          <w:lang w:val="fr-CH"/>
        </w:rPr>
        <w:t>Codes de réseau mobile (MNC) pour le plan d'identification international pour les réseaux publics et les abonnements</w:t>
      </w:r>
      <w:r w:rsidRPr="004F337B">
        <w:rPr>
          <w:webHidden/>
          <w:lang w:val="fr-CH"/>
        </w:rPr>
        <w:tab/>
      </w:r>
      <w:r>
        <w:rPr>
          <w:webHidden/>
          <w:lang w:val="fr-CH"/>
        </w:rPr>
        <w:tab/>
      </w:r>
      <w:r w:rsidRPr="004F337B">
        <w:rPr>
          <w:webHidden/>
          <w:lang w:val="fr-CH"/>
        </w:rPr>
        <w:t>10</w:t>
      </w:r>
    </w:p>
    <w:p w:rsidR="004F337B" w:rsidRPr="004F337B" w:rsidRDefault="004F337B" w:rsidP="004F337B">
      <w:pPr>
        <w:pStyle w:val="TOC1"/>
        <w:rPr>
          <w:rFonts w:eastAsiaTheme="minorEastAsia"/>
          <w:lang w:val="fr-CH"/>
        </w:rPr>
      </w:pPr>
      <w:r w:rsidRPr="004F337B">
        <w:rPr>
          <w:lang w:val="fr-CH"/>
        </w:rPr>
        <w:t>Liste des noms de domaines de gestion d'administration (DGAD) (Conformément aux Recommandations</w:t>
      </w:r>
      <w:r>
        <w:rPr>
          <w:lang w:val="fr-CH"/>
        </w:rPr>
        <w:br/>
      </w:r>
      <w:r w:rsidRPr="004F337B">
        <w:rPr>
          <w:lang w:val="fr-CH"/>
        </w:rPr>
        <w:t>UIT-T des séries F.400 et X.400)</w:t>
      </w:r>
      <w:r w:rsidRPr="004F337B">
        <w:rPr>
          <w:webHidden/>
          <w:lang w:val="fr-CH"/>
        </w:rPr>
        <w:tab/>
      </w:r>
      <w:r>
        <w:rPr>
          <w:webHidden/>
          <w:lang w:val="fr-CH"/>
        </w:rPr>
        <w:tab/>
      </w:r>
      <w:r w:rsidRPr="004F337B">
        <w:rPr>
          <w:webHidden/>
          <w:lang w:val="fr-CH"/>
        </w:rPr>
        <w:t>10</w:t>
      </w:r>
    </w:p>
    <w:p w:rsidR="004F337B" w:rsidRPr="004F337B" w:rsidRDefault="004F337B" w:rsidP="004F337B">
      <w:pPr>
        <w:pStyle w:val="TOC1"/>
        <w:rPr>
          <w:rFonts w:eastAsiaTheme="minorEastAsia"/>
          <w:lang w:val="fr-CH"/>
        </w:rPr>
      </w:pPr>
      <w:r w:rsidRPr="004F337B">
        <w:rPr>
          <w:lang w:val="fr-CH"/>
        </w:rPr>
        <w:t>Liste des codes de transporteur de l’UIT</w:t>
      </w:r>
      <w:r w:rsidRPr="004F337B">
        <w:rPr>
          <w:webHidden/>
          <w:lang w:val="fr-CH"/>
        </w:rPr>
        <w:tab/>
      </w:r>
      <w:r>
        <w:rPr>
          <w:webHidden/>
          <w:lang w:val="fr-CH"/>
        </w:rPr>
        <w:tab/>
      </w:r>
      <w:r w:rsidRPr="004F337B">
        <w:rPr>
          <w:webHidden/>
          <w:lang w:val="fr-CH"/>
        </w:rPr>
        <w:t>11</w:t>
      </w:r>
    </w:p>
    <w:p w:rsidR="004F337B" w:rsidRPr="004F337B" w:rsidRDefault="004F337B" w:rsidP="004F337B">
      <w:pPr>
        <w:pStyle w:val="TOC1"/>
        <w:rPr>
          <w:rFonts w:eastAsiaTheme="minorEastAsia"/>
          <w:lang w:val="fr-CH"/>
        </w:rPr>
      </w:pPr>
      <w:r w:rsidRPr="004F337B">
        <w:t>Liste des codes de points sémaphores internationaux (ISPC)</w:t>
      </w:r>
      <w:r w:rsidRPr="004F337B">
        <w:rPr>
          <w:webHidden/>
          <w:lang w:val="fr-CH"/>
        </w:rPr>
        <w:tab/>
      </w:r>
      <w:r>
        <w:rPr>
          <w:webHidden/>
          <w:lang w:val="fr-CH"/>
        </w:rPr>
        <w:tab/>
      </w:r>
      <w:r w:rsidRPr="004F337B">
        <w:rPr>
          <w:webHidden/>
          <w:lang w:val="fr-CH"/>
        </w:rPr>
        <w:t>12</w:t>
      </w:r>
    </w:p>
    <w:p w:rsidR="004F337B" w:rsidRPr="004F337B" w:rsidRDefault="004F337B" w:rsidP="004F337B">
      <w:pPr>
        <w:pStyle w:val="TOC1"/>
        <w:rPr>
          <w:rFonts w:eastAsiaTheme="minorEastAsia"/>
          <w:lang w:val="fr-CH"/>
        </w:rPr>
      </w:pPr>
      <w:r w:rsidRPr="004F337B">
        <w:t xml:space="preserve">Plan de </w:t>
      </w:r>
      <w:r w:rsidRPr="004F337B">
        <w:rPr>
          <w:lang w:val="fr-CH"/>
        </w:rPr>
        <w:t>numérotage</w:t>
      </w:r>
      <w:r w:rsidRPr="004F337B">
        <w:t xml:space="preserve"> national</w:t>
      </w:r>
      <w:r w:rsidRPr="004F337B">
        <w:rPr>
          <w:webHidden/>
          <w:lang w:val="fr-CH"/>
        </w:rPr>
        <w:tab/>
      </w:r>
      <w:r>
        <w:rPr>
          <w:webHidden/>
          <w:lang w:val="fr-CH"/>
        </w:rPr>
        <w:tab/>
      </w:r>
      <w:r w:rsidRPr="004F337B">
        <w:rPr>
          <w:webHidden/>
          <w:lang w:val="fr-CH"/>
        </w:rPr>
        <w:t>13</w:t>
      </w:r>
    </w:p>
    <w:p w:rsidR="00712986" w:rsidRPr="00712986" w:rsidRDefault="00712986" w:rsidP="007374B5">
      <w:pPr>
        <w:pStyle w:val="TOC1"/>
        <w:rPr>
          <w:rFonts w:eastAsiaTheme="minorEastAsia"/>
          <w:lang w:val="fr-CH"/>
        </w:rPr>
      </w:pPr>
    </w:p>
    <w:p w:rsidR="0056706C" w:rsidRDefault="005670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rsidR="00555C78" w:rsidRPr="00555C78" w:rsidRDefault="00555C78" w:rsidP="00555C78">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3F61EE"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31.III.2016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29.IV.2016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17.VI.2016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A61AFB" w:rsidRPr="00A61AFB" w:rsidRDefault="00A61AFB" w:rsidP="004715C8">
      <w:pPr>
        <w:pStyle w:val="Heading1"/>
        <w:rPr>
          <w:lang w:val="fr-FR"/>
        </w:rPr>
      </w:pPr>
      <w:r w:rsidRPr="004F5E3A">
        <w:rPr>
          <w:lang w:val="fr-FR"/>
        </w:rPr>
        <w:br w:type="page"/>
      </w:r>
      <w:bookmarkStart w:id="45" w:name="_Toc417551655"/>
      <w:bookmarkStart w:id="46" w:name="_Toc418172323"/>
      <w:bookmarkStart w:id="47" w:name="_Toc418590386"/>
      <w:bookmarkStart w:id="48" w:name="_Toc421025955"/>
      <w:bookmarkStart w:id="49" w:name="_Toc422401203"/>
      <w:bookmarkStart w:id="50" w:name="_Toc423525453"/>
      <w:bookmarkStart w:id="51" w:name="_Toc424821408"/>
      <w:bookmarkStart w:id="52" w:name="_Toc428366201"/>
      <w:bookmarkStart w:id="53" w:name="_Toc429043951"/>
      <w:bookmarkStart w:id="54" w:name="_Toc430351613"/>
      <w:bookmarkStart w:id="55" w:name="_Toc435101739"/>
      <w:bookmarkStart w:id="56" w:name="_Toc436994417"/>
      <w:bookmarkStart w:id="57" w:name="_Toc437951329"/>
      <w:bookmarkStart w:id="58" w:name="_Toc439770084"/>
      <w:bookmarkStart w:id="59" w:name="_Toc442697168"/>
      <w:bookmarkStart w:id="60" w:name="_Toc443314398"/>
      <w:r w:rsidRPr="00A61AFB">
        <w:rPr>
          <w:lang w:val="fr-FR"/>
        </w:rPr>
        <w:lastRenderedPageBreak/>
        <w:t>INFORMATION GÉNÉRALE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61AFB" w:rsidRPr="003D52C3" w:rsidRDefault="00A61AFB" w:rsidP="004715C8">
      <w:pPr>
        <w:pStyle w:val="Heading2"/>
        <w:rPr>
          <w:lang w:val="fr-CH"/>
        </w:rPr>
      </w:pPr>
      <w:bookmarkStart w:id="61" w:name="_Toc417551656"/>
      <w:bookmarkStart w:id="62" w:name="_Toc418172324"/>
      <w:bookmarkStart w:id="63" w:name="_Toc418590387"/>
      <w:bookmarkStart w:id="64" w:name="_Toc421025956"/>
      <w:bookmarkStart w:id="65" w:name="_Toc422401204"/>
      <w:bookmarkStart w:id="66" w:name="_Toc423525454"/>
      <w:bookmarkStart w:id="67" w:name="_Toc424821409"/>
      <w:bookmarkStart w:id="68" w:name="_Toc428366202"/>
      <w:bookmarkStart w:id="69" w:name="_Toc429043952"/>
      <w:bookmarkStart w:id="70" w:name="_Toc430351614"/>
      <w:bookmarkStart w:id="71" w:name="_Toc435101740"/>
      <w:bookmarkStart w:id="72" w:name="_Toc436994418"/>
      <w:bookmarkStart w:id="73" w:name="_Toc437951330"/>
      <w:bookmarkStart w:id="74" w:name="_Toc439770085"/>
      <w:bookmarkStart w:id="75" w:name="_Toc442697169"/>
      <w:bookmarkStart w:id="76" w:name="_Toc443314399"/>
      <w:r w:rsidRPr="003D52C3">
        <w:rPr>
          <w:lang w:val="fr-CH"/>
        </w:rPr>
        <w:t>Listes annexées au Bulletin d'exploitation de l'UIT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P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DE41C7" w:rsidRPr="00DE41C7" w:rsidRDefault="00DE41C7" w:rsidP="00DE41C7">
      <w:pPr>
        <w:pStyle w:val="Heading2"/>
        <w:rPr>
          <w:lang w:val="fr-CH"/>
        </w:rPr>
      </w:pPr>
      <w:bookmarkStart w:id="77" w:name="_Toc333228144"/>
      <w:bookmarkStart w:id="78" w:name="_Toc429469042"/>
      <w:bookmarkStart w:id="79" w:name="_Toc424300239"/>
      <w:bookmarkStart w:id="80" w:name="_Toc423078770"/>
      <w:bookmarkStart w:id="81" w:name="_Toc421783550"/>
      <w:bookmarkStart w:id="82" w:name="_Toc337110339"/>
      <w:bookmarkStart w:id="83" w:name="_Toc436383053"/>
      <w:bookmarkStart w:id="84" w:name="_Toc443314400"/>
      <w:r w:rsidRPr="00DE41C7">
        <w:rPr>
          <w:lang w:val="fr-CH"/>
        </w:rPr>
        <w:lastRenderedPageBreak/>
        <w:t>Service</w:t>
      </w:r>
      <w:bookmarkEnd w:id="77"/>
      <w:r w:rsidRPr="00DE41C7">
        <w:rPr>
          <w:lang w:val="fr-CH"/>
        </w:rPr>
        <w:t xml:space="preserve"> </w:t>
      </w:r>
      <w:proofErr w:type="gramStart"/>
      <w:r w:rsidRPr="00DE41C7">
        <w:rPr>
          <w:lang w:val="fr-CH"/>
        </w:rPr>
        <w:t>téléphonique</w:t>
      </w:r>
      <w:proofErr w:type="gramEnd"/>
      <w:r w:rsidRPr="00DE41C7">
        <w:rPr>
          <w:lang w:val="fr-CH"/>
        </w:rPr>
        <w:br/>
        <w:t>(Recommandation UIT-T E.164)</w:t>
      </w:r>
      <w:bookmarkEnd w:id="78"/>
      <w:bookmarkEnd w:id="79"/>
      <w:bookmarkEnd w:id="80"/>
      <w:bookmarkEnd w:id="81"/>
      <w:bookmarkEnd w:id="82"/>
      <w:bookmarkEnd w:id="83"/>
      <w:bookmarkEnd w:id="84"/>
    </w:p>
    <w:p w:rsidR="00DE41C7" w:rsidRPr="00DE41C7" w:rsidRDefault="00DE41C7" w:rsidP="00DE41C7">
      <w:pPr>
        <w:tabs>
          <w:tab w:val="left" w:pos="2160"/>
          <w:tab w:val="left" w:pos="2430"/>
        </w:tabs>
        <w:jc w:val="center"/>
        <w:rPr>
          <w:lang w:val="en-US"/>
        </w:rPr>
      </w:pPr>
      <w:proofErr w:type="gramStart"/>
      <w:r w:rsidRPr="00DE41C7">
        <w:rPr>
          <w:lang w:val="en-US"/>
        </w:rPr>
        <w:t>url</w:t>
      </w:r>
      <w:proofErr w:type="gramEnd"/>
      <w:r w:rsidRPr="00DE41C7">
        <w:rPr>
          <w:lang w:val="en-US"/>
        </w:rPr>
        <w:t xml:space="preserve">: </w:t>
      </w:r>
      <w:hyperlink r:id="rId9" w:history="1">
        <w:r w:rsidRPr="00DE41C7">
          <w:rPr>
            <w:lang w:val="en-US"/>
          </w:rPr>
          <w:t>www.itu.int/itu-t/inr/nnp</w:t>
        </w:r>
      </w:hyperlink>
    </w:p>
    <w:p w:rsidR="00DE41C7" w:rsidRPr="00DE41C7" w:rsidRDefault="00DE41C7" w:rsidP="00DE41C7">
      <w:pPr>
        <w:tabs>
          <w:tab w:val="left" w:pos="1560"/>
          <w:tab w:val="left" w:pos="2127"/>
        </w:tabs>
        <w:spacing w:before="240"/>
        <w:jc w:val="left"/>
        <w:outlineLvl w:val="3"/>
        <w:rPr>
          <w:rFonts w:cs="Arial"/>
          <w:b/>
          <w:lang w:val="fr-CH"/>
        </w:rPr>
      </w:pPr>
      <w:r w:rsidRPr="00DE41C7">
        <w:rPr>
          <w:rFonts w:cs="Arial"/>
          <w:b/>
          <w:lang w:val="fr-CH"/>
        </w:rPr>
        <w:t>Belgique</w:t>
      </w:r>
      <w:r>
        <w:rPr>
          <w:rFonts w:cs="Arial"/>
          <w:b/>
          <w:lang w:val="fr-CH"/>
        </w:rPr>
        <w:fldChar w:fldCharType="begin"/>
      </w:r>
      <w:r w:rsidRPr="001D5156">
        <w:rPr>
          <w:lang w:val="fr-CH"/>
        </w:rPr>
        <w:instrText xml:space="preserve"> TC "</w:instrText>
      </w:r>
      <w:bookmarkStart w:id="85" w:name="_Toc443314401"/>
      <w:r w:rsidRPr="00DE41C7">
        <w:rPr>
          <w:rFonts w:cs="Arial"/>
          <w:b/>
          <w:lang w:val="fr-CH"/>
        </w:rPr>
        <w:instrText>Belgique</w:instrText>
      </w:r>
      <w:bookmarkEnd w:id="85"/>
      <w:r w:rsidRPr="001D5156">
        <w:rPr>
          <w:lang w:val="fr-CH"/>
        </w:rPr>
        <w:instrText xml:space="preserve">" \f C \l "1" </w:instrText>
      </w:r>
      <w:r>
        <w:rPr>
          <w:rFonts w:cs="Arial"/>
          <w:b/>
          <w:lang w:val="fr-CH"/>
        </w:rPr>
        <w:fldChar w:fldCharType="end"/>
      </w:r>
      <w:r w:rsidRPr="00DE41C7">
        <w:rPr>
          <w:rFonts w:cs="Arial"/>
          <w:b/>
          <w:lang w:val="fr-CH"/>
        </w:rPr>
        <w:t xml:space="preserve"> (indicatif de pays +32)</w:t>
      </w:r>
      <w:r w:rsidRPr="00DE41C7">
        <w:rPr>
          <w:rFonts w:cs="Arial"/>
          <w:b/>
          <w:i/>
          <w:noProof/>
          <w:lang w:val="fr-CH" w:eastAsia="zh-CN"/>
        </w:rPr>
        <w:t xml:space="preserve"> </w:t>
      </w:r>
    </w:p>
    <w:p w:rsidR="00DE41C7" w:rsidRPr="00DE41C7" w:rsidRDefault="00DE41C7" w:rsidP="00DE41C7">
      <w:pPr>
        <w:tabs>
          <w:tab w:val="left" w:pos="1560"/>
          <w:tab w:val="left" w:pos="2127"/>
        </w:tabs>
        <w:spacing w:before="0" w:after="120"/>
        <w:jc w:val="left"/>
        <w:outlineLvl w:val="3"/>
        <w:rPr>
          <w:rFonts w:cs="Arial"/>
          <w:lang w:val="fr-CH"/>
        </w:rPr>
      </w:pPr>
      <w:r w:rsidRPr="00DE41C7">
        <w:rPr>
          <w:rFonts w:cs="Arial"/>
          <w:lang w:val="fr-CH"/>
        </w:rPr>
        <w:t>Communication du 12.I.2016:</w:t>
      </w:r>
    </w:p>
    <w:p w:rsidR="00DE41C7" w:rsidRPr="00DE41C7" w:rsidRDefault="00DE41C7" w:rsidP="00DE41C7">
      <w:pPr>
        <w:spacing w:before="0"/>
        <w:jc w:val="left"/>
        <w:rPr>
          <w:rFonts w:cs="Arial"/>
          <w:lang w:val="fr-CH"/>
        </w:rPr>
      </w:pPr>
      <w:r w:rsidRPr="00DE41C7">
        <w:rPr>
          <w:rFonts w:cs="Arial"/>
          <w:lang w:val="fr-CH"/>
        </w:rPr>
        <w:t>L'</w:t>
      </w:r>
      <w:r w:rsidRPr="00DE41C7">
        <w:rPr>
          <w:rFonts w:cs="Arial"/>
          <w:i/>
          <w:iCs/>
          <w:lang w:val="fr-CH"/>
        </w:rPr>
        <w:t>Institut belge des services postaux et des télécommunications</w:t>
      </w:r>
      <w:r w:rsidRPr="00DE41C7">
        <w:rPr>
          <w:rFonts w:cs="Arial"/>
          <w:lang w:val="fr-CH"/>
        </w:rPr>
        <w:t>, Bruxelles</w:t>
      </w:r>
      <w:r>
        <w:rPr>
          <w:rFonts w:cs="Arial"/>
          <w:lang w:val="fr-CH"/>
        </w:rPr>
        <w:fldChar w:fldCharType="begin"/>
      </w:r>
      <w:r w:rsidRPr="00DE41C7">
        <w:rPr>
          <w:lang w:val="fr-CH"/>
        </w:rPr>
        <w:instrText xml:space="preserve"> TC "</w:instrText>
      </w:r>
      <w:bookmarkStart w:id="86" w:name="_Toc443314402"/>
      <w:r w:rsidRPr="00DE41C7">
        <w:rPr>
          <w:rFonts w:cs="Arial"/>
          <w:i/>
          <w:iCs/>
          <w:lang w:val="fr-CH"/>
        </w:rPr>
        <w:instrText>Institut belge des services postaux et des télécommunications</w:instrText>
      </w:r>
      <w:r w:rsidRPr="00DE41C7">
        <w:rPr>
          <w:rFonts w:cs="Arial"/>
          <w:lang w:val="fr-CH"/>
        </w:rPr>
        <w:instrText>, Bruxelles</w:instrText>
      </w:r>
      <w:bookmarkEnd w:id="86"/>
      <w:r w:rsidRPr="00DE41C7">
        <w:rPr>
          <w:lang w:val="fr-CH"/>
        </w:rPr>
        <w:instrText>" \f C \l "1</w:instrText>
      </w:r>
      <w:proofErr w:type="gramStart"/>
      <w:r w:rsidRPr="00DE41C7">
        <w:rPr>
          <w:lang w:val="fr-CH"/>
        </w:rPr>
        <w:instrText xml:space="preserve">" </w:instrText>
      </w:r>
      <w:proofErr w:type="gramEnd"/>
      <w:r>
        <w:rPr>
          <w:rFonts w:cs="Arial"/>
          <w:lang w:val="fr-CH"/>
        </w:rPr>
        <w:fldChar w:fldCharType="end"/>
      </w:r>
      <w:r w:rsidRPr="00DE41C7">
        <w:rPr>
          <w:rFonts w:cs="Arial"/>
          <w:lang w:val="fr-CH"/>
        </w:rPr>
        <w:t>, annonce la modification suivante du plan de numérotage téléphonique de la Belgique:</w:t>
      </w:r>
    </w:p>
    <w:p w:rsidR="00DE41C7" w:rsidRPr="00DE41C7" w:rsidRDefault="00DE41C7" w:rsidP="00DE41C7">
      <w:pPr>
        <w:rPr>
          <w:lang w:val="fr-CH"/>
        </w:rPr>
      </w:pPr>
      <w:r>
        <w:rPr>
          <w:lang w:val="fr-CH"/>
        </w:rPr>
        <w:t>•</w:t>
      </w:r>
      <w:r>
        <w:rPr>
          <w:lang w:val="fr-CH"/>
        </w:rPr>
        <w:tab/>
      </w:r>
      <w:r w:rsidRPr="00DE41C7">
        <w:rPr>
          <w:lang w:val="fr-CH"/>
        </w:rPr>
        <w:t>Attribution – numéros géographiques</w:t>
      </w:r>
    </w:p>
    <w:p w:rsidR="00DE41C7" w:rsidRPr="00DE41C7" w:rsidRDefault="00DE41C7" w:rsidP="00DE41C7">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56"/>
        <w:gridCol w:w="4073"/>
        <w:gridCol w:w="1743"/>
      </w:tblGrid>
      <w:tr w:rsidR="00DE41C7" w:rsidRPr="00DE41C7" w:rsidTr="0076552D">
        <w:trPr>
          <w:jc w:val="center"/>
        </w:trPr>
        <w:tc>
          <w:tcPr>
            <w:tcW w:w="3256" w:type="dxa"/>
            <w:hideMark/>
          </w:tcPr>
          <w:p w:rsidR="00DE41C7" w:rsidRPr="00DE41C7" w:rsidRDefault="00DE41C7" w:rsidP="00DE41C7">
            <w:pPr>
              <w:spacing w:before="60" w:after="60"/>
              <w:jc w:val="center"/>
              <w:rPr>
                <w:rFonts w:cs="Arial"/>
                <w:i/>
                <w:sz w:val="18"/>
                <w:szCs w:val="18"/>
                <w:lang w:val="fr-CH"/>
              </w:rPr>
            </w:pPr>
            <w:r w:rsidRPr="00DE41C7">
              <w:rPr>
                <w:rFonts w:cs="Arial"/>
                <w:i/>
                <w:sz w:val="18"/>
                <w:szCs w:val="18"/>
                <w:lang w:val="fr-CH"/>
              </w:rPr>
              <w:t>Indicatif interurbain/zone</w:t>
            </w:r>
          </w:p>
        </w:tc>
        <w:tc>
          <w:tcPr>
            <w:tcW w:w="4073" w:type="dxa"/>
            <w:hideMark/>
          </w:tcPr>
          <w:p w:rsidR="00DE41C7" w:rsidRPr="00DE41C7" w:rsidRDefault="00DE41C7" w:rsidP="00DE41C7">
            <w:pPr>
              <w:numPr>
                <w:ilvl w:val="12"/>
                <w:numId w:val="0"/>
              </w:numPr>
              <w:spacing w:before="60" w:after="60"/>
              <w:jc w:val="center"/>
              <w:rPr>
                <w:rFonts w:cs="Arial"/>
                <w:sz w:val="18"/>
                <w:szCs w:val="18"/>
                <w:lang w:val="fr-CH"/>
              </w:rPr>
            </w:pPr>
            <w:r w:rsidRPr="00DE41C7">
              <w:rPr>
                <w:rFonts w:cs="Arial"/>
                <w:bCs/>
                <w:i/>
                <w:sz w:val="18"/>
                <w:szCs w:val="18"/>
                <w:lang w:val="fr-CH"/>
              </w:rPr>
              <w:t>Série de numéros</w:t>
            </w:r>
          </w:p>
        </w:tc>
        <w:tc>
          <w:tcPr>
            <w:tcW w:w="1743" w:type="dxa"/>
            <w:hideMark/>
          </w:tcPr>
          <w:p w:rsidR="00DE41C7" w:rsidRPr="00DE41C7" w:rsidRDefault="00DE41C7" w:rsidP="00DE41C7">
            <w:pPr>
              <w:numPr>
                <w:ilvl w:val="12"/>
                <w:numId w:val="0"/>
              </w:numPr>
              <w:spacing w:before="60" w:after="60"/>
              <w:jc w:val="left"/>
              <w:rPr>
                <w:rFonts w:cs="Arial"/>
                <w:i/>
                <w:sz w:val="18"/>
                <w:szCs w:val="18"/>
                <w:lang w:val="fr-CH"/>
              </w:rPr>
            </w:pPr>
            <w:r w:rsidRPr="00DE41C7">
              <w:rPr>
                <w:rFonts w:cs="Arial"/>
                <w:i/>
                <w:sz w:val="18"/>
                <w:szCs w:val="18"/>
                <w:lang w:val="fr-CH"/>
              </w:rPr>
              <w:t>Date d'attribution</w:t>
            </w:r>
          </w:p>
        </w:tc>
      </w:tr>
      <w:tr w:rsidR="00DE41C7" w:rsidRPr="00DE41C7" w:rsidTr="0076552D">
        <w:trPr>
          <w:jc w:val="center"/>
        </w:trPr>
        <w:tc>
          <w:tcPr>
            <w:tcW w:w="3256" w:type="dxa"/>
          </w:tcPr>
          <w:p w:rsidR="00DE41C7" w:rsidRPr="00DE41C7" w:rsidRDefault="00DE41C7" w:rsidP="00DE41C7">
            <w:pPr>
              <w:numPr>
                <w:ilvl w:val="12"/>
                <w:numId w:val="0"/>
              </w:numPr>
              <w:spacing w:before="40" w:after="40"/>
              <w:jc w:val="left"/>
              <w:rPr>
                <w:rFonts w:cs="Arial"/>
                <w:sz w:val="18"/>
                <w:szCs w:val="18"/>
                <w:lang w:val="fr-CH"/>
              </w:rPr>
            </w:pPr>
            <w:r w:rsidRPr="00DE41C7">
              <w:rPr>
                <w:rFonts w:cs="Arial"/>
                <w:sz w:val="18"/>
                <w:szCs w:val="18"/>
                <w:lang w:val="fr-CH"/>
              </w:rPr>
              <w:t>94 pour la zone géographique de Gand</w:t>
            </w:r>
          </w:p>
        </w:tc>
        <w:tc>
          <w:tcPr>
            <w:tcW w:w="4073" w:type="dxa"/>
          </w:tcPr>
          <w:p w:rsidR="00DE41C7" w:rsidRPr="00DE41C7" w:rsidRDefault="00DE41C7" w:rsidP="00DE41C7">
            <w:pPr>
              <w:spacing w:before="40" w:after="40"/>
              <w:jc w:val="left"/>
              <w:rPr>
                <w:rFonts w:cs="Arial"/>
                <w:sz w:val="18"/>
                <w:szCs w:val="18"/>
                <w:lang w:val="fr-CH"/>
              </w:rPr>
            </w:pPr>
            <w:r w:rsidRPr="00DE41C7">
              <w:rPr>
                <w:rFonts w:cs="Arial"/>
                <w:sz w:val="18"/>
                <w:szCs w:val="18"/>
                <w:lang w:val="fr-CH"/>
              </w:rPr>
              <w:t xml:space="preserve">+32 94 </w:t>
            </w:r>
            <w:proofErr w:type="gramStart"/>
            <w:r w:rsidRPr="00DE41C7">
              <w:rPr>
                <w:rFonts w:cs="Arial"/>
                <w:sz w:val="18"/>
                <w:szCs w:val="18"/>
                <w:lang w:val="fr-CH"/>
              </w:rPr>
              <w:t>XXXXXX</w:t>
            </w:r>
            <w:proofErr w:type="gramEnd"/>
            <w:r>
              <w:rPr>
                <w:rFonts w:cs="Arial"/>
                <w:sz w:val="18"/>
                <w:szCs w:val="18"/>
                <w:lang w:val="fr-CH"/>
              </w:rPr>
              <w:br/>
            </w:r>
            <w:r w:rsidRPr="00DE41C7">
              <w:rPr>
                <w:rFonts w:cs="Arial"/>
                <w:sz w:val="18"/>
                <w:szCs w:val="18"/>
                <w:lang w:val="fr-CH"/>
              </w:rPr>
              <w:t>(format de numérotation national: 094 XXXXXX)</w:t>
            </w:r>
          </w:p>
        </w:tc>
        <w:tc>
          <w:tcPr>
            <w:tcW w:w="1743" w:type="dxa"/>
          </w:tcPr>
          <w:p w:rsidR="00DE41C7" w:rsidRPr="00DE41C7" w:rsidRDefault="00DE41C7" w:rsidP="00DE41C7">
            <w:pPr>
              <w:numPr>
                <w:ilvl w:val="12"/>
                <w:numId w:val="0"/>
              </w:numPr>
              <w:spacing w:before="40" w:after="40" w:line="276" w:lineRule="auto"/>
              <w:jc w:val="center"/>
              <w:rPr>
                <w:rFonts w:cs="Arial"/>
                <w:sz w:val="18"/>
                <w:szCs w:val="18"/>
                <w:lang w:val="fr-CH"/>
              </w:rPr>
            </w:pPr>
            <w:r w:rsidRPr="00DE41C7">
              <w:rPr>
                <w:rFonts w:cs="Arial"/>
                <w:sz w:val="18"/>
                <w:szCs w:val="18"/>
                <w:lang w:val="fr-CH"/>
              </w:rPr>
              <w:t>01</w:t>
            </w:r>
            <w:proofErr w:type="gramStart"/>
            <w:r w:rsidRPr="00DE41C7">
              <w:rPr>
                <w:rFonts w:cs="Arial"/>
                <w:sz w:val="18"/>
                <w:szCs w:val="18"/>
                <w:lang w:val="fr-CH"/>
              </w:rPr>
              <w:t>.I.2016</w:t>
            </w:r>
            <w:proofErr w:type="gramEnd"/>
          </w:p>
        </w:tc>
      </w:tr>
    </w:tbl>
    <w:p w:rsidR="00DE41C7" w:rsidRDefault="00DE41C7" w:rsidP="00DE41C7">
      <w:pPr>
        <w:rPr>
          <w:lang w:val="fr-CH"/>
        </w:rPr>
      </w:pPr>
    </w:p>
    <w:p w:rsidR="00DE41C7" w:rsidRPr="00DE41C7" w:rsidRDefault="00DE41C7" w:rsidP="00DE41C7">
      <w:pPr>
        <w:rPr>
          <w:lang w:val="fr-CH"/>
        </w:rPr>
      </w:pPr>
      <w:r w:rsidRPr="00DE41C7">
        <w:rPr>
          <w:lang w:val="fr-CH"/>
        </w:rPr>
        <w:t>Cet indicatif interurbain vient s'ajouter aux indicatifs interurbains existants pour la zone de Gand: 92 et 93.</w:t>
      </w:r>
    </w:p>
    <w:p w:rsidR="00DE41C7" w:rsidRPr="00DE41C7" w:rsidRDefault="00DE41C7" w:rsidP="00DE41C7">
      <w:pPr>
        <w:jc w:val="left"/>
        <w:rPr>
          <w:lang w:val="fr-CH"/>
        </w:rPr>
      </w:pPr>
      <w:r w:rsidRPr="00DE41C7">
        <w:rPr>
          <w:lang w:val="fr-CH"/>
        </w:rPr>
        <w:t>Contact:</w:t>
      </w:r>
    </w:p>
    <w:p w:rsidR="00DE41C7" w:rsidRPr="00DE41C7" w:rsidRDefault="00DE41C7" w:rsidP="00DE41C7">
      <w:pPr>
        <w:ind w:left="567" w:hanging="567"/>
        <w:jc w:val="left"/>
        <w:rPr>
          <w:lang w:val="fr-CH"/>
        </w:rPr>
      </w:pPr>
      <w:r>
        <w:rPr>
          <w:lang w:val="fr-CH"/>
        </w:rPr>
        <w:tab/>
      </w:r>
      <w:r w:rsidRPr="00DE41C7">
        <w:rPr>
          <w:lang w:val="fr-CH"/>
        </w:rPr>
        <w:t>Institut belge des services postaux et des télécommunications</w:t>
      </w:r>
      <w:r>
        <w:rPr>
          <w:lang w:val="fr-CH"/>
        </w:rPr>
        <w:br/>
      </w:r>
      <w:r w:rsidRPr="00DE41C7">
        <w:rPr>
          <w:lang w:val="fr-CH"/>
        </w:rPr>
        <w:t>Ellipse Building</w:t>
      </w:r>
      <w:r>
        <w:rPr>
          <w:lang w:val="fr-CH"/>
        </w:rPr>
        <w:br/>
      </w:r>
      <w:r w:rsidRPr="00DE41C7">
        <w:rPr>
          <w:lang w:val="fr-CH"/>
        </w:rPr>
        <w:t>Boulevard du Roi Albert II, 35</w:t>
      </w:r>
      <w:r>
        <w:rPr>
          <w:lang w:val="fr-CH"/>
        </w:rPr>
        <w:br/>
      </w:r>
      <w:r w:rsidRPr="00DE41C7">
        <w:rPr>
          <w:lang w:val="fr-CH"/>
        </w:rPr>
        <w:t>1030 BRUXELLES</w:t>
      </w:r>
      <w:r>
        <w:rPr>
          <w:lang w:val="fr-CH"/>
        </w:rPr>
        <w:br/>
        <w:t>Belgique</w:t>
      </w:r>
      <w:r>
        <w:rPr>
          <w:lang w:val="fr-CH"/>
        </w:rPr>
        <w:br/>
      </w:r>
      <w:r w:rsidRPr="00DE41C7">
        <w:rPr>
          <w:lang w:val="fr-CH"/>
        </w:rPr>
        <w:t xml:space="preserve">Tél : </w:t>
      </w:r>
      <w:r w:rsidRPr="00DE41C7">
        <w:rPr>
          <w:lang w:val="fr-CH"/>
        </w:rPr>
        <w:tab/>
        <w:t>+32 2 226 89 65</w:t>
      </w:r>
      <w:r>
        <w:rPr>
          <w:lang w:val="fr-CH"/>
        </w:rPr>
        <w:br/>
      </w:r>
      <w:r w:rsidRPr="00DE41C7">
        <w:rPr>
          <w:lang w:val="fr-CH"/>
        </w:rPr>
        <w:t xml:space="preserve">Fax: </w:t>
      </w:r>
      <w:r w:rsidRPr="00DE41C7">
        <w:rPr>
          <w:lang w:val="fr-CH"/>
        </w:rPr>
        <w:tab/>
        <w:t>+32 2 226 88 77</w:t>
      </w:r>
      <w:r>
        <w:rPr>
          <w:lang w:val="fr-CH"/>
        </w:rPr>
        <w:br/>
      </w:r>
      <w:r w:rsidRPr="00DE41C7">
        <w:rPr>
          <w:lang w:val="fr-CH"/>
        </w:rPr>
        <w:t>E-mail:</w:t>
      </w:r>
      <w:r w:rsidRPr="00DE41C7">
        <w:rPr>
          <w:lang w:val="fr-CH"/>
        </w:rPr>
        <w:tab/>
      </w:r>
      <w:hyperlink r:id="rId10" w:history="1">
        <w:r w:rsidRPr="00DE41C7">
          <w:rPr>
            <w:lang w:val="fr-CH"/>
          </w:rPr>
          <w:t>numbering@bipt.be</w:t>
        </w:r>
      </w:hyperlink>
      <w:r w:rsidRPr="00DE41C7">
        <w:rPr>
          <w:lang w:val="fr-CH"/>
        </w:rPr>
        <w:br/>
        <w:t xml:space="preserve">URL: </w:t>
      </w:r>
      <w:r w:rsidRPr="00DE41C7">
        <w:rPr>
          <w:lang w:val="fr-CH"/>
        </w:rPr>
        <w:tab/>
        <w:t>www.bipt.be</w:t>
      </w:r>
    </w:p>
    <w:p w:rsidR="00CB4690" w:rsidRPr="00CA0785" w:rsidRDefault="00CB4690" w:rsidP="00CB4690">
      <w:pPr>
        <w:jc w:val="left"/>
        <w:rPr>
          <w:rFonts w:cs="Arial"/>
          <w:bCs/>
          <w:lang w:val="fr-CH"/>
        </w:rPr>
      </w:pPr>
    </w:p>
    <w:p w:rsidR="001575AB" w:rsidRPr="00CA0785" w:rsidRDefault="001575AB" w:rsidP="00CB4690">
      <w:pPr>
        <w:jc w:val="left"/>
        <w:rPr>
          <w:rFonts w:cs="Arial"/>
          <w:bCs/>
          <w:lang w:val="fr-CH"/>
        </w:rPr>
        <w:sectPr w:rsidR="001575AB" w:rsidRPr="00CA0785" w:rsidSect="005E1E2F">
          <w:footerReference w:type="even" r:id="rId11"/>
          <w:footerReference w:type="default" r:id="rId12"/>
          <w:footerReference w:type="first" r:id="rId13"/>
          <w:type w:val="continuous"/>
          <w:pgSz w:w="11901" w:h="16840" w:code="9"/>
          <w:pgMar w:top="1134" w:right="1418" w:bottom="1701" w:left="1418" w:header="720" w:footer="720" w:gutter="0"/>
          <w:paperSrc w:first="15" w:other="15"/>
          <w:cols w:space="720"/>
          <w:titlePg/>
          <w:docGrid w:linePitch="360"/>
        </w:sectPr>
      </w:pPr>
    </w:p>
    <w:p w:rsidR="00A61AFB" w:rsidRPr="00DB1268" w:rsidRDefault="00A61AFB" w:rsidP="004715C8">
      <w:pPr>
        <w:pStyle w:val="Heading2"/>
        <w:rPr>
          <w:lang w:val="fr-CH"/>
        </w:rPr>
      </w:pPr>
      <w:bookmarkStart w:id="87" w:name="_Toc417551684"/>
      <w:bookmarkStart w:id="88" w:name="_Toc418172334"/>
      <w:bookmarkStart w:id="89" w:name="_Toc418590416"/>
      <w:bookmarkStart w:id="90" w:name="_Toc421025977"/>
      <w:bookmarkStart w:id="91" w:name="_Toc422401214"/>
      <w:bookmarkStart w:id="92" w:name="_Toc423525459"/>
      <w:bookmarkStart w:id="93" w:name="_Toc424821420"/>
      <w:bookmarkStart w:id="94" w:name="_Toc428366209"/>
      <w:bookmarkStart w:id="95" w:name="_Toc429043969"/>
      <w:bookmarkStart w:id="96" w:name="_Toc430351629"/>
      <w:bookmarkStart w:id="97" w:name="_Toc435101744"/>
      <w:bookmarkStart w:id="98" w:name="_Toc436994431"/>
      <w:bookmarkStart w:id="99" w:name="_Toc437951348"/>
      <w:bookmarkStart w:id="100" w:name="_Toc439770098"/>
      <w:bookmarkStart w:id="101" w:name="_Toc442697183"/>
      <w:bookmarkStart w:id="102" w:name="_Toc443314403"/>
      <w:r w:rsidRPr="003D52C3">
        <w:rPr>
          <w:lang w:val="fr-CH"/>
        </w:rPr>
        <w:lastRenderedPageBreak/>
        <w:t>Restrictions</w:t>
      </w:r>
      <w:r w:rsidRPr="00DB1268">
        <w:rPr>
          <w:lang w:val="fr-CH"/>
        </w:rPr>
        <w:t xml:space="preserve"> de service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61AFB" w:rsidRPr="00DB1268"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Voir URL: www.itu.int/pub/T-SP-SR.1-2012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A61AFB" w:rsidRPr="0011711E"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3D52C3" w:rsidRDefault="00A61AFB" w:rsidP="004715C8">
      <w:pPr>
        <w:pStyle w:val="Heading2"/>
        <w:rPr>
          <w:lang w:val="fr-CH"/>
        </w:rPr>
      </w:pPr>
      <w:bookmarkStart w:id="103" w:name="_Toc417551685"/>
      <w:bookmarkStart w:id="104" w:name="_Toc418172335"/>
      <w:bookmarkStart w:id="105" w:name="_Toc418590417"/>
      <w:bookmarkStart w:id="106" w:name="_Toc421025978"/>
      <w:bookmarkStart w:id="107" w:name="_Toc422401215"/>
      <w:bookmarkStart w:id="108" w:name="_Toc423525460"/>
      <w:bookmarkStart w:id="109" w:name="_Toc424821421"/>
      <w:bookmarkStart w:id="110" w:name="_Toc428366210"/>
      <w:bookmarkStart w:id="111" w:name="_Toc429043970"/>
      <w:bookmarkStart w:id="112" w:name="_Toc430351630"/>
      <w:bookmarkStart w:id="113" w:name="_Toc435101745"/>
      <w:bookmarkStart w:id="114" w:name="_Toc436994432"/>
      <w:bookmarkStart w:id="115" w:name="_Toc437951349"/>
      <w:bookmarkStart w:id="116" w:name="_Toc439770099"/>
      <w:bookmarkStart w:id="117" w:name="_Toc442697184"/>
      <w:bookmarkStart w:id="118" w:name="_Toc443314404"/>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2826D5" w:rsidRDefault="00A61AFB" w:rsidP="004715C8">
      <w:pPr>
        <w:pStyle w:val="Heading1"/>
        <w:rPr>
          <w:lang w:val="fr-FR"/>
        </w:rPr>
      </w:pPr>
      <w:bookmarkStart w:id="119" w:name="_Toc417551686"/>
      <w:bookmarkStart w:id="120" w:name="_Toc418172336"/>
      <w:bookmarkStart w:id="121" w:name="_Toc418590418"/>
      <w:bookmarkStart w:id="122" w:name="_Toc421025979"/>
      <w:bookmarkStart w:id="123" w:name="_Toc422401216"/>
      <w:bookmarkStart w:id="124" w:name="_Toc423525461"/>
      <w:bookmarkStart w:id="125" w:name="_Toc424821422"/>
      <w:bookmarkStart w:id="126" w:name="_Toc428366211"/>
      <w:bookmarkStart w:id="127" w:name="_Toc429043971"/>
      <w:bookmarkStart w:id="128" w:name="_Toc430351631"/>
      <w:bookmarkStart w:id="129" w:name="_Toc435101746"/>
      <w:bookmarkStart w:id="130" w:name="_Toc436994433"/>
      <w:bookmarkStart w:id="131" w:name="_Toc437951350"/>
      <w:bookmarkStart w:id="132" w:name="_Toc439770100"/>
      <w:bookmarkStart w:id="133" w:name="_Toc442697185"/>
      <w:bookmarkStart w:id="134" w:name="_Toc443314405"/>
      <w:r w:rsidRPr="002826D5">
        <w:rPr>
          <w:lang w:val="fr-FR"/>
        </w:rPr>
        <w:lastRenderedPageBreak/>
        <w:t>AMENDEMENTS AUX PUBLICATIONS DE SERVICE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A61AFB" w:rsidRPr="002826D5"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ADD</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PAR</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COL</w:t>
            </w:r>
          </w:p>
        </w:tc>
        <w:tc>
          <w:tcPr>
            <w:tcW w:w="1079"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REP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LIR</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Lire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SUP</w:t>
            </w:r>
          </w:p>
        </w:tc>
        <w:tc>
          <w:tcPr>
            <w:tcW w:w="1251" w:type="dxa"/>
          </w:tcPr>
          <w:p w:rsidR="00A61AFB" w:rsidRPr="002826D5" w:rsidRDefault="00A61AFB" w:rsidP="00A61AFB">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A61AFB"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page(s)</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p>
        </w:tc>
        <w:tc>
          <w:tcPr>
            <w:tcW w:w="1251" w:type="dxa"/>
          </w:tcPr>
          <w:p w:rsidR="00A61AFB" w:rsidRPr="002826D5" w:rsidRDefault="00A61AFB" w:rsidP="00A61AFB">
            <w:pPr>
              <w:tabs>
                <w:tab w:val="clear" w:pos="567"/>
                <w:tab w:val="clear" w:pos="5387"/>
                <w:tab w:val="clear" w:pos="5954"/>
              </w:tabs>
              <w:spacing w:before="0"/>
              <w:jc w:val="left"/>
              <w:rPr>
                <w:bCs/>
                <w:lang w:val="en-US"/>
              </w:rPr>
            </w:pPr>
          </w:p>
        </w:tc>
      </w:tr>
    </w:tbl>
    <w:p w:rsidR="00D85577" w:rsidRDefault="00D85577" w:rsidP="00C75B67">
      <w:pPr>
        <w:rPr>
          <w:rFonts w:asciiTheme="minorHAnsi" w:hAnsiTheme="minorHAnsi" w:cs="Arial"/>
          <w:lang w:val="es-ES"/>
        </w:rPr>
      </w:pPr>
    </w:p>
    <w:p w:rsidR="00566EDD" w:rsidRDefault="00566EDD" w:rsidP="00566EDD">
      <w:pPr>
        <w:jc w:val="left"/>
      </w:pPr>
    </w:p>
    <w:p w:rsidR="0077676C" w:rsidRDefault="0077676C" w:rsidP="00566EDD">
      <w:pPr>
        <w:jc w:val="left"/>
      </w:pPr>
    </w:p>
    <w:p w:rsidR="0077676C" w:rsidRPr="0077676C" w:rsidRDefault="0077676C" w:rsidP="0077676C">
      <w:pPr>
        <w:pStyle w:val="Heading2"/>
        <w:rPr>
          <w:lang w:val="fr-CH"/>
        </w:rPr>
      </w:pPr>
      <w:bookmarkStart w:id="135" w:name="_Toc443314406"/>
      <w:r w:rsidRPr="0077676C">
        <w:rPr>
          <w:lang w:val="fr-CH"/>
        </w:rPr>
        <w:t>Nomenclature des stations de navire et des identités</w:t>
      </w:r>
      <w:r w:rsidRPr="0077676C">
        <w:rPr>
          <w:lang w:val="fr-CH"/>
        </w:rPr>
        <w:br/>
        <w:t xml:space="preserve">du service mobile maritime </w:t>
      </w:r>
      <w:proofErr w:type="gramStart"/>
      <w:r w:rsidRPr="0077676C">
        <w:rPr>
          <w:lang w:val="fr-CH"/>
        </w:rPr>
        <w:t>assignées</w:t>
      </w:r>
      <w:proofErr w:type="gramEnd"/>
      <w:r w:rsidRPr="0077676C">
        <w:rPr>
          <w:lang w:val="fr-CH"/>
        </w:rPr>
        <w:br/>
        <w:t>(Liste V)</w:t>
      </w:r>
      <w:r w:rsidRPr="0077676C">
        <w:rPr>
          <w:lang w:val="fr-CH"/>
        </w:rPr>
        <w:br/>
        <w:t>Edition de 2015</w:t>
      </w:r>
      <w:r w:rsidRPr="0077676C">
        <w:rPr>
          <w:lang w:val="fr-CH"/>
        </w:rPr>
        <w:br/>
      </w:r>
      <w:r w:rsidRPr="0077676C">
        <w:rPr>
          <w:lang w:val="fr-CH"/>
        </w:rPr>
        <w:br/>
        <w:t>Section VI</w:t>
      </w:r>
      <w:bookmarkEnd w:id="135"/>
    </w:p>
    <w:p w:rsidR="0077676C" w:rsidRPr="0077676C" w:rsidRDefault="0077676C" w:rsidP="0077676C">
      <w:pPr>
        <w:widowControl w:val="0"/>
        <w:tabs>
          <w:tab w:val="clear" w:pos="1276"/>
          <w:tab w:val="clear" w:pos="1843"/>
          <w:tab w:val="left" w:pos="90"/>
          <w:tab w:val="left" w:pos="1134"/>
          <w:tab w:val="left" w:pos="1560"/>
          <w:tab w:val="left" w:pos="2127"/>
        </w:tabs>
        <w:spacing w:before="240"/>
        <w:rPr>
          <w:rFonts w:cs="Arial"/>
          <w:b/>
          <w:bCs/>
          <w:color w:val="000000"/>
          <w:lang w:val="en-US"/>
        </w:rPr>
      </w:pPr>
      <w:r w:rsidRPr="0077676C">
        <w:rPr>
          <w:rFonts w:cs="Arial"/>
          <w:b/>
          <w:bCs/>
          <w:color w:val="000000"/>
          <w:lang w:val="en-US"/>
        </w:rPr>
        <w:t>ADD</w:t>
      </w:r>
    </w:p>
    <w:p w:rsidR="0077676C" w:rsidRPr="0077676C" w:rsidRDefault="0077676C" w:rsidP="0077676C">
      <w:pPr>
        <w:widowControl w:val="0"/>
        <w:tabs>
          <w:tab w:val="clear" w:pos="1276"/>
          <w:tab w:val="clear" w:pos="1843"/>
          <w:tab w:val="left" w:pos="90"/>
          <w:tab w:val="left" w:pos="1133"/>
          <w:tab w:val="left" w:pos="1560"/>
          <w:tab w:val="left" w:pos="2127"/>
        </w:tabs>
        <w:spacing w:before="240"/>
        <w:ind w:firstLine="567"/>
        <w:rPr>
          <w:rFonts w:cs="Arial"/>
          <w:color w:val="000000"/>
        </w:rPr>
      </w:pPr>
      <w:r w:rsidRPr="0077676C">
        <w:rPr>
          <w:rFonts w:cs="Arial"/>
          <w:b/>
          <w:bCs/>
          <w:color w:val="000000"/>
          <w:lang w:val="en-US"/>
        </w:rPr>
        <w:t>CY01</w:t>
      </w:r>
      <w:r w:rsidRPr="0077676C">
        <w:rPr>
          <w:rFonts w:cs="Arial"/>
          <w:sz w:val="24"/>
          <w:szCs w:val="24"/>
          <w:lang w:val="en-US"/>
        </w:rPr>
        <w:tab/>
      </w:r>
      <w:r w:rsidRPr="0077676C">
        <w:rPr>
          <w:rFonts w:cs="Arial"/>
          <w:sz w:val="24"/>
          <w:szCs w:val="24"/>
          <w:lang w:val="en-US"/>
        </w:rPr>
        <w:tab/>
      </w:r>
      <w:r w:rsidRPr="0077676C">
        <w:rPr>
          <w:rFonts w:cs="Arial"/>
          <w:color w:val="000000"/>
        </w:rPr>
        <w:t xml:space="preserve">Monarch Telecom Ltd, 62 </w:t>
      </w:r>
      <w:proofErr w:type="spellStart"/>
      <w:r w:rsidRPr="0077676C">
        <w:rPr>
          <w:rFonts w:cs="Arial"/>
          <w:color w:val="000000"/>
        </w:rPr>
        <w:t>Vasileos</w:t>
      </w:r>
      <w:proofErr w:type="spellEnd"/>
      <w:r w:rsidRPr="0077676C">
        <w:rPr>
          <w:rFonts w:cs="Arial"/>
          <w:color w:val="000000"/>
        </w:rPr>
        <w:t xml:space="preserve"> </w:t>
      </w:r>
      <w:proofErr w:type="spellStart"/>
      <w:r w:rsidRPr="0077676C">
        <w:rPr>
          <w:rFonts w:cs="Arial"/>
          <w:color w:val="000000"/>
        </w:rPr>
        <w:t>Konstantinou</w:t>
      </w:r>
      <w:proofErr w:type="spellEnd"/>
      <w:r w:rsidRPr="0077676C">
        <w:rPr>
          <w:rFonts w:cs="Arial"/>
          <w:color w:val="000000"/>
        </w:rPr>
        <w:t xml:space="preserve"> (1st floor),</w:t>
      </w:r>
    </w:p>
    <w:p w:rsidR="0077676C" w:rsidRPr="0077676C" w:rsidRDefault="0077676C" w:rsidP="0077676C">
      <w:pPr>
        <w:widowControl w:val="0"/>
        <w:tabs>
          <w:tab w:val="clear" w:pos="1276"/>
          <w:tab w:val="clear" w:pos="1843"/>
          <w:tab w:val="left" w:pos="90"/>
          <w:tab w:val="left" w:pos="1133"/>
          <w:tab w:val="left" w:pos="1560"/>
          <w:tab w:val="left" w:pos="2127"/>
        </w:tabs>
        <w:spacing w:before="0"/>
        <w:ind w:firstLine="567"/>
        <w:rPr>
          <w:rFonts w:cs="Arial"/>
          <w:color w:val="000000"/>
          <w:sz w:val="25"/>
          <w:szCs w:val="25"/>
          <w:lang w:val="fr-CH"/>
        </w:rPr>
      </w:pPr>
      <w:r w:rsidRPr="0077676C">
        <w:rPr>
          <w:rFonts w:cs="Arial"/>
          <w:color w:val="000000"/>
        </w:rPr>
        <w:tab/>
      </w:r>
      <w:r w:rsidRPr="0077676C">
        <w:rPr>
          <w:rFonts w:cs="Arial"/>
          <w:color w:val="000000"/>
        </w:rPr>
        <w:tab/>
      </w:r>
      <w:r w:rsidRPr="0077676C">
        <w:rPr>
          <w:rFonts w:cs="Arial"/>
          <w:color w:val="000000"/>
          <w:lang w:val="fr-CH"/>
        </w:rPr>
        <w:t xml:space="preserve">CY-3076 Limassol, </w:t>
      </w:r>
      <w:proofErr w:type="spellStart"/>
      <w:r w:rsidRPr="0077676C">
        <w:rPr>
          <w:rFonts w:cs="Arial"/>
          <w:color w:val="000000"/>
          <w:lang w:val="fr-CH"/>
        </w:rPr>
        <w:t>Cyprus</w:t>
      </w:r>
      <w:proofErr w:type="spellEnd"/>
      <w:r w:rsidRPr="0077676C">
        <w:rPr>
          <w:rFonts w:cs="Arial"/>
          <w:color w:val="000000"/>
          <w:lang w:val="fr-CH"/>
        </w:rPr>
        <w:t>.</w:t>
      </w:r>
    </w:p>
    <w:p w:rsidR="0077676C" w:rsidRPr="0077676C" w:rsidRDefault="0077676C" w:rsidP="0077676C">
      <w:pPr>
        <w:widowControl w:val="0"/>
        <w:tabs>
          <w:tab w:val="clear" w:pos="1276"/>
          <w:tab w:val="clear" w:pos="1843"/>
          <w:tab w:val="left" w:pos="1133"/>
          <w:tab w:val="left" w:pos="1560"/>
          <w:tab w:val="left" w:pos="2127"/>
        </w:tabs>
        <w:spacing w:before="0"/>
        <w:ind w:firstLine="567"/>
        <w:rPr>
          <w:rFonts w:cs="Arial"/>
          <w:color w:val="000000"/>
          <w:sz w:val="25"/>
          <w:szCs w:val="25"/>
          <w:lang w:val="fr-CH"/>
        </w:rPr>
      </w:pPr>
      <w:r w:rsidRPr="0077676C">
        <w:rPr>
          <w:rFonts w:cs="Arial"/>
          <w:sz w:val="24"/>
          <w:szCs w:val="24"/>
          <w:lang w:val="fr-CH"/>
        </w:rPr>
        <w:tab/>
      </w:r>
      <w:r w:rsidRPr="0077676C">
        <w:rPr>
          <w:rFonts w:cs="Arial"/>
          <w:sz w:val="24"/>
          <w:szCs w:val="24"/>
          <w:lang w:val="fr-CH"/>
        </w:rPr>
        <w:tab/>
      </w:r>
      <w:r w:rsidRPr="0077676C">
        <w:rPr>
          <w:rFonts w:cs="Arial"/>
          <w:color w:val="000000"/>
          <w:lang w:val="fr-CH"/>
        </w:rPr>
        <w:t>Tél.: 00357 258 700 01, Fax: 00357 258 700 05, E-Mail: info@monarchglobal.net</w:t>
      </w:r>
    </w:p>
    <w:p w:rsidR="0077676C" w:rsidRPr="0077676C" w:rsidRDefault="0077676C" w:rsidP="0077676C">
      <w:pPr>
        <w:widowControl w:val="0"/>
        <w:tabs>
          <w:tab w:val="clear" w:pos="1276"/>
          <w:tab w:val="clear" w:pos="1843"/>
          <w:tab w:val="left" w:pos="1134"/>
          <w:tab w:val="left" w:pos="1560"/>
          <w:tab w:val="left" w:pos="2127"/>
        </w:tabs>
        <w:spacing w:before="0"/>
        <w:ind w:firstLine="567"/>
        <w:rPr>
          <w:rFonts w:cs="Arial"/>
          <w:i/>
          <w:iCs/>
          <w:color w:val="000000"/>
        </w:rPr>
      </w:pPr>
      <w:r w:rsidRPr="0077676C">
        <w:rPr>
          <w:rFonts w:cs="Arial"/>
          <w:sz w:val="24"/>
          <w:szCs w:val="24"/>
          <w:lang w:val="fr-CH"/>
        </w:rPr>
        <w:tab/>
      </w:r>
      <w:r w:rsidRPr="0077676C">
        <w:rPr>
          <w:rFonts w:cs="Arial"/>
          <w:sz w:val="24"/>
          <w:szCs w:val="24"/>
          <w:lang w:val="fr-CH"/>
        </w:rPr>
        <w:tab/>
      </w:r>
      <w:r w:rsidRPr="0077676C">
        <w:rPr>
          <w:rFonts w:cs="Arial"/>
          <w:i/>
          <w:iCs/>
          <w:color w:val="000000"/>
        </w:rPr>
        <w:t xml:space="preserve">Themis </w:t>
      </w:r>
      <w:proofErr w:type="spellStart"/>
      <w:r w:rsidRPr="0077676C">
        <w:rPr>
          <w:rFonts w:cs="Arial"/>
          <w:i/>
          <w:iCs/>
          <w:color w:val="000000"/>
        </w:rPr>
        <w:t>Violaris</w:t>
      </w:r>
      <w:proofErr w:type="spellEnd"/>
    </w:p>
    <w:p w:rsidR="0077676C" w:rsidRPr="0077676C" w:rsidRDefault="0077676C" w:rsidP="0077676C">
      <w:pPr>
        <w:widowControl w:val="0"/>
        <w:tabs>
          <w:tab w:val="clear" w:pos="1276"/>
          <w:tab w:val="clear" w:pos="1843"/>
          <w:tab w:val="left" w:pos="90"/>
          <w:tab w:val="left" w:pos="1134"/>
          <w:tab w:val="left" w:pos="1560"/>
          <w:tab w:val="left" w:pos="2127"/>
        </w:tabs>
        <w:spacing w:before="19"/>
        <w:rPr>
          <w:rFonts w:cs="Arial"/>
          <w:b/>
          <w:bCs/>
          <w:color w:val="000000"/>
          <w:lang w:val="en-US"/>
        </w:rPr>
      </w:pPr>
      <w:r w:rsidRPr="0077676C">
        <w:rPr>
          <w:rFonts w:cs="Arial"/>
          <w:b/>
          <w:bCs/>
          <w:color w:val="000000"/>
          <w:lang w:val="en-US"/>
        </w:rPr>
        <w:t>REP</w:t>
      </w:r>
    </w:p>
    <w:p w:rsidR="0077676C" w:rsidRPr="0077676C" w:rsidRDefault="0077676C" w:rsidP="0077676C">
      <w:pPr>
        <w:widowControl w:val="0"/>
        <w:tabs>
          <w:tab w:val="clear" w:pos="1276"/>
          <w:tab w:val="clear" w:pos="1843"/>
          <w:tab w:val="left" w:pos="90"/>
          <w:tab w:val="left" w:pos="1133"/>
          <w:tab w:val="left" w:pos="1560"/>
          <w:tab w:val="left" w:pos="2127"/>
        </w:tabs>
        <w:spacing w:before="240"/>
        <w:ind w:firstLine="567"/>
        <w:rPr>
          <w:rFonts w:cs="Arial"/>
          <w:color w:val="000000"/>
          <w:sz w:val="25"/>
          <w:szCs w:val="25"/>
          <w:lang w:val="en-US"/>
        </w:rPr>
      </w:pPr>
      <w:r w:rsidRPr="0077676C">
        <w:rPr>
          <w:rFonts w:cs="Arial"/>
          <w:b/>
          <w:bCs/>
          <w:color w:val="000000"/>
          <w:lang w:val="en-US"/>
        </w:rPr>
        <w:t>LV06</w:t>
      </w:r>
      <w:r w:rsidRPr="0077676C">
        <w:rPr>
          <w:rFonts w:cs="Arial"/>
          <w:sz w:val="24"/>
          <w:szCs w:val="24"/>
          <w:lang w:val="en-US"/>
        </w:rPr>
        <w:tab/>
      </w:r>
      <w:r w:rsidRPr="0077676C">
        <w:rPr>
          <w:rFonts w:cs="Arial"/>
          <w:sz w:val="24"/>
          <w:szCs w:val="24"/>
          <w:lang w:val="en-US"/>
        </w:rPr>
        <w:tab/>
      </w:r>
      <w:proofErr w:type="spellStart"/>
      <w:r w:rsidRPr="0077676C">
        <w:rPr>
          <w:rFonts w:cs="Arial"/>
          <w:color w:val="000000"/>
          <w:lang w:val="en-US"/>
        </w:rPr>
        <w:t>Hansael</w:t>
      </w:r>
      <w:proofErr w:type="spellEnd"/>
      <w:r w:rsidRPr="0077676C">
        <w:rPr>
          <w:rFonts w:cs="Arial"/>
          <w:color w:val="000000"/>
          <w:lang w:val="en-US"/>
        </w:rPr>
        <w:t xml:space="preserve"> Ltd, </w:t>
      </w:r>
      <w:proofErr w:type="spellStart"/>
      <w:r w:rsidRPr="0077676C">
        <w:rPr>
          <w:rFonts w:cs="Arial"/>
          <w:color w:val="000000"/>
          <w:lang w:val="en-US"/>
        </w:rPr>
        <w:t>Andrejostas</w:t>
      </w:r>
      <w:proofErr w:type="spellEnd"/>
      <w:r w:rsidRPr="0077676C">
        <w:rPr>
          <w:rFonts w:cs="Arial"/>
          <w:color w:val="000000"/>
          <w:lang w:val="en-US"/>
        </w:rPr>
        <w:t xml:space="preserve"> street 6A, Riga, LV--1045, Latvia.</w:t>
      </w:r>
    </w:p>
    <w:p w:rsidR="0077676C" w:rsidRPr="0077676C" w:rsidRDefault="0077676C" w:rsidP="0077676C">
      <w:pPr>
        <w:widowControl w:val="0"/>
        <w:tabs>
          <w:tab w:val="clear" w:pos="1276"/>
          <w:tab w:val="clear" w:pos="1843"/>
          <w:tab w:val="left" w:pos="1133"/>
          <w:tab w:val="left" w:pos="1560"/>
          <w:tab w:val="left" w:pos="2127"/>
        </w:tabs>
        <w:spacing w:before="15"/>
        <w:ind w:firstLine="567"/>
        <w:rPr>
          <w:rFonts w:cs="Arial"/>
          <w:color w:val="000000"/>
          <w:sz w:val="25"/>
          <w:szCs w:val="25"/>
          <w:lang w:val="fr-CH"/>
        </w:rPr>
      </w:pPr>
      <w:r w:rsidRPr="0077676C">
        <w:rPr>
          <w:rFonts w:cs="Arial"/>
          <w:sz w:val="24"/>
          <w:szCs w:val="24"/>
          <w:lang w:val="en-US"/>
        </w:rPr>
        <w:tab/>
      </w:r>
      <w:r w:rsidRPr="0077676C">
        <w:rPr>
          <w:rFonts w:cs="Arial"/>
          <w:sz w:val="24"/>
          <w:szCs w:val="24"/>
          <w:lang w:val="en-US"/>
        </w:rPr>
        <w:tab/>
      </w:r>
      <w:r w:rsidRPr="0077676C">
        <w:rPr>
          <w:rFonts w:cs="Arial"/>
          <w:color w:val="000000"/>
          <w:lang w:val="fr-CH"/>
        </w:rPr>
        <w:t>Tél.: +371 29286031, Fax: +371 67320772, E-Mail: airtime@hansael.lv</w:t>
      </w:r>
    </w:p>
    <w:p w:rsidR="0077676C" w:rsidRPr="0077676C" w:rsidRDefault="0077676C" w:rsidP="0077676C">
      <w:pPr>
        <w:widowControl w:val="0"/>
        <w:tabs>
          <w:tab w:val="clear" w:pos="1276"/>
          <w:tab w:val="clear" w:pos="1843"/>
          <w:tab w:val="left" w:pos="90"/>
          <w:tab w:val="left" w:pos="1134"/>
          <w:tab w:val="left" w:pos="1560"/>
          <w:tab w:val="left" w:pos="2127"/>
        </w:tabs>
        <w:spacing w:before="19"/>
        <w:rPr>
          <w:rFonts w:cs="Arial"/>
          <w:b/>
          <w:bCs/>
          <w:color w:val="000000"/>
          <w:lang w:val="en-US"/>
        </w:rPr>
      </w:pPr>
      <w:r w:rsidRPr="0077676C">
        <w:rPr>
          <w:rFonts w:cs="Arial"/>
          <w:b/>
          <w:bCs/>
          <w:color w:val="000000"/>
          <w:lang w:val="en-US"/>
        </w:rPr>
        <w:t>SUP</w:t>
      </w:r>
    </w:p>
    <w:p w:rsidR="0077676C" w:rsidRPr="0077676C" w:rsidRDefault="0077676C" w:rsidP="0077676C">
      <w:pPr>
        <w:widowControl w:val="0"/>
        <w:tabs>
          <w:tab w:val="clear" w:pos="1276"/>
          <w:tab w:val="clear" w:pos="1843"/>
          <w:tab w:val="left" w:pos="90"/>
          <w:tab w:val="left" w:pos="1133"/>
          <w:tab w:val="left" w:pos="1560"/>
          <w:tab w:val="left" w:pos="2127"/>
        </w:tabs>
        <w:spacing w:before="240"/>
        <w:ind w:firstLine="567"/>
        <w:rPr>
          <w:rFonts w:cs="Arial"/>
          <w:color w:val="000000"/>
          <w:lang w:val="en-US"/>
        </w:rPr>
      </w:pPr>
      <w:r w:rsidRPr="0077676C">
        <w:rPr>
          <w:rFonts w:cs="Arial"/>
          <w:b/>
          <w:bCs/>
          <w:color w:val="000000"/>
          <w:lang w:val="en-US"/>
        </w:rPr>
        <w:t>CY09</w:t>
      </w:r>
      <w:r w:rsidRPr="0077676C">
        <w:rPr>
          <w:rFonts w:cs="Arial"/>
          <w:sz w:val="24"/>
          <w:szCs w:val="24"/>
          <w:lang w:val="en-US"/>
        </w:rPr>
        <w:tab/>
      </w:r>
      <w:r w:rsidRPr="0077676C">
        <w:rPr>
          <w:rFonts w:cs="Arial"/>
          <w:sz w:val="24"/>
          <w:szCs w:val="24"/>
          <w:lang w:val="en-US"/>
        </w:rPr>
        <w:tab/>
      </w:r>
      <w:r w:rsidRPr="0077676C">
        <w:rPr>
          <w:rFonts w:cs="Arial"/>
          <w:color w:val="000000"/>
          <w:lang w:val="en-US"/>
        </w:rPr>
        <w:t xml:space="preserve">NAPATEL LTD., 4, </w:t>
      </w:r>
      <w:proofErr w:type="spellStart"/>
      <w:r w:rsidRPr="0077676C">
        <w:rPr>
          <w:rFonts w:cs="Arial"/>
          <w:color w:val="000000"/>
          <w:lang w:val="en-US"/>
        </w:rPr>
        <w:t>Alexandrias</w:t>
      </w:r>
      <w:proofErr w:type="spellEnd"/>
      <w:r w:rsidRPr="0077676C">
        <w:rPr>
          <w:rFonts w:cs="Arial"/>
          <w:color w:val="000000"/>
          <w:lang w:val="en-US"/>
        </w:rPr>
        <w:t xml:space="preserve"> Str., Bridge Tower, 2nd floor,</w:t>
      </w:r>
    </w:p>
    <w:p w:rsidR="0077676C" w:rsidRPr="0077676C" w:rsidRDefault="0077676C" w:rsidP="0077676C">
      <w:pPr>
        <w:widowControl w:val="0"/>
        <w:tabs>
          <w:tab w:val="clear" w:pos="1276"/>
          <w:tab w:val="clear" w:pos="1843"/>
          <w:tab w:val="left" w:pos="90"/>
          <w:tab w:val="left" w:pos="1133"/>
          <w:tab w:val="left" w:pos="1560"/>
          <w:tab w:val="left" w:pos="2127"/>
        </w:tabs>
        <w:spacing w:before="0"/>
        <w:ind w:firstLine="567"/>
        <w:rPr>
          <w:rFonts w:cs="Arial"/>
          <w:color w:val="000000"/>
          <w:lang w:val="fr-CH"/>
        </w:rPr>
      </w:pPr>
      <w:r w:rsidRPr="0077676C">
        <w:rPr>
          <w:rFonts w:cs="Arial"/>
          <w:color w:val="000000"/>
          <w:lang w:val="en-US"/>
        </w:rPr>
        <w:tab/>
      </w:r>
      <w:r w:rsidRPr="0077676C">
        <w:rPr>
          <w:rFonts w:cs="Arial"/>
          <w:color w:val="000000"/>
          <w:lang w:val="en-US"/>
        </w:rPr>
        <w:tab/>
      </w:r>
      <w:r w:rsidRPr="0077676C">
        <w:rPr>
          <w:rFonts w:cs="Arial"/>
          <w:color w:val="000000"/>
          <w:lang w:val="fr-CH"/>
        </w:rPr>
        <w:t xml:space="preserve">CY-3013 Limassol - </w:t>
      </w:r>
      <w:proofErr w:type="spellStart"/>
      <w:r w:rsidRPr="0077676C">
        <w:rPr>
          <w:rFonts w:cs="Arial"/>
          <w:color w:val="000000"/>
          <w:lang w:val="fr-CH"/>
        </w:rPr>
        <w:t>P.O.Box</w:t>
      </w:r>
      <w:proofErr w:type="spellEnd"/>
      <w:r w:rsidRPr="0077676C">
        <w:rPr>
          <w:rFonts w:cs="Arial"/>
          <w:color w:val="000000"/>
          <w:lang w:val="fr-CH"/>
        </w:rPr>
        <w:t xml:space="preserve"> 71073, CY-3840 Limassol, </w:t>
      </w:r>
      <w:proofErr w:type="spellStart"/>
      <w:r w:rsidRPr="0077676C">
        <w:rPr>
          <w:rFonts w:cs="Arial"/>
          <w:color w:val="000000"/>
          <w:lang w:val="fr-CH"/>
        </w:rPr>
        <w:t>Cyprus</w:t>
      </w:r>
      <w:proofErr w:type="spellEnd"/>
      <w:r w:rsidRPr="0077676C">
        <w:rPr>
          <w:rFonts w:cs="Arial"/>
          <w:color w:val="000000"/>
          <w:lang w:val="fr-CH"/>
        </w:rPr>
        <w:t>.</w:t>
      </w:r>
    </w:p>
    <w:p w:rsidR="0077676C" w:rsidRPr="0077676C" w:rsidRDefault="0077676C" w:rsidP="0077676C">
      <w:pPr>
        <w:widowControl w:val="0"/>
        <w:tabs>
          <w:tab w:val="clear" w:pos="1276"/>
          <w:tab w:val="clear" w:pos="1843"/>
          <w:tab w:val="left" w:pos="90"/>
          <w:tab w:val="left" w:pos="1133"/>
          <w:tab w:val="left" w:pos="1560"/>
          <w:tab w:val="left" w:pos="2127"/>
        </w:tabs>
        <w:spacing w:before="0"/>
        <w:ind w:firstLine="567"/>
        <w:rPr>
          <w:rFonts w:cs="Arial"/>
          <w:color w:val="000000"/>
          <w:lang w:val="fr-CH"/>
        </w:rPr>
      </w:pPr>
      <w:r w:rsidRPr="0077676C">
        <w:rPr>
          <w:rFonts w:cs="Arial"/>
          <w:color w:val="000000"/>
          <w:lang w:val="fr-CH"/>
        </w:rPr>
        <w:tab/>
      </w:r>
      <w:r w:rsidRPr="0077676C">
        <w:rPr>
          <w:rFonts w:cs="Arial"/>
          <w:color w:val="000000"/>
          <w:lang w:val="fr-CH"/>
        </w:rPr>
        <w:tab/>
        <w:t>Tél.: +357 25 818020, Fax: +357 25 818021, E-Mail: info@nostrashipt.com</w:t>
      </w:r>
    </w:p>
    <w:p w:rsidR="0077676C" w:rsidRPr="0077676C" w:rsidRDefault="0077676C" w:rsidP="0077676C">
      <w:pPr>
        <w:widowControl w:val="0"/>
        <w:tabs>
          <w:tab w:val="clear" w:pos="1276"/>
          <w:tab w:val="clear" w:pos="1843"/>
          <w:tab w:val="left" w:pos="90"/>
          <w:tab w:val="left" w:pos="1134"/>
          <w:tab w:val="left" w:pos="1560"/>
          <w:tab w:val="left" w:pos="2127"/>
        </w:tabs>
        <w:spacing w:before="0"/>
        <w:ind w:firstLine="567"/>
        <w:rPr>
          <w:rFonts w:cs="Arial"/>
          <w:i/>
          <w:iCs/>
          <w:color w:val="000000"/>
          <w:lang w:val="fr-CH"/>
        </w:rPr>
      </w:pPr>
      <w:r w:rsidRPr="0077676C">
        <w:rPr>
          <w:rFonts w:cs="Arial"/>
          <w:color w:val="000000"/>
          <w:lang w:val="fr-CH"/>
        </w:rPr>
        <w:tab/>
      </w:r>
      <w:r w:rsidRPr="0077676C">
        <w:rPr>
          <w:rFonts w:cs="Arial"/>
          <w:color w:val="000000"/>
          <w:lang w:val="fr-CH"/>
        </w:rPr>
        <w:tab/>
      </w:r>
      <w:r w:rsidRPr="0077676C">
        <w:rPr>
          <w:rFonts w:cs="Arial"/>
          <w:i/>
          <w:iCs/>
          <w:color w:val="000000"/>
          <w:lang w:val="fr-CH"/>
        </w:rPr>
        <w:t xml:space="preserve">Personne de contact: </w:t>
      </w:r>
      <w:proofErr w:type="spellStart"/>
      <w:r w:rsidRPr="0077676C">
        <w:rPr>
          <w:rFonts w:cs="Arial"/>
          <w:i/>
          <w:iCs/>
          <w:color w:val="000000"/>
          <w:lang w:val="fr-CH"/>
        </w:rPr>
        <w:t>Adreas</w:t>
      </w:r>
      <w:proofErr w:type="spellEnd"/>
      <w:r w:rsidRPr="0077676C">
        <w:rPr>
          <w:rFonts w:cs="Arial"/>
          <w:i/>
          <w:iCs/>
          <w:color w:val="000000"/>
          <w:lang w:val="fr-CH"/>
        </w:rPr>
        <w:t xml:space="preserve"> </w:t>
      </w:r>
      <w:proofErr w:type="spellStart"/>
      <w:r w:rsidRPr="0077676C">
        <w:rPr>
          <w:rFonts w:cs="Arial"/>
          <w:i/>
          <w:iCs/>
          <w:color w:val="000000"/>
          <w:lang w:val="fr-CH"/>
        </w:rPr>
        <w:t>Philippou</w:t>
      </w:r>
      <w:proofErr w:type="spellEnd"/>
    </w:p>
    <w:p w:rsidR="0077676C" w:rsidRDefault="0077676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77676C" w:rsidRPr="0077676C" w:rsidRDefault="0077676C" w:rsidP="0077676C">
      <w:pPr>
        <w:pStyle w:val="Heading2"/>
        <w:rPr>
          <w:lang w:val="fr-CH"/>
        </w:rPr>
      </w:pPr>
      <w:bookmarkStart w:id="136" w:name="_Toc252175439"/>
      <w:bookmarkStart w:id="137" w:name="_Toc262756313"/>
      <w:bookmarkStart w:id="138" w:name="_Toc443314407"/>
      <w:bookmarkStart w:id="139" w:name="_Toc218929462"/>
      <w:r w:rsidRPr="0077676C">
        <w:rPr>
          <w:lang w:val="fr-CH"/>
        </w:rPr>
        <w:lastRenderedPageBreak/>
        <w:t>Nomenclature des stations de contrôle</w:t>
      </w:r>
      <w:r w:rsidRPr="0077676C">
        <w:rPr>
          <w:lang w:val="fr-CH"/>
        </w:rPr>
        <w:br/>
        <w:t xml:space="preserve">international des </w:t>
      </w:r>
      <w:proofErr w:type="gramStart"/>
      <w:r w:rsidRPr="0077676C">
        <w:rPr>
          <w:lang w:val="fr-CH"/>
        </w:rPr>
        <w:t>émissions</w:t>
      </w:r>
      <w:proofErr w:type="gramEnd"/>
      <w:r w:rsidRPr="0077676C">
        <w:rPr>
          <w:lang w:val="fr-CH"/>
        </w:rPr>
        <w:br/>
        <w:t>(Liste VIII)</w:t>
      </w:r>
      <w:r w:rsidRPr="0077676C">
        <w:rPr>
          <w:lang w:val="fr-CH"/>
        </w:rPr>
        <w:br/>
      </w:r>
      <w:bookmarkEnd w:id="136"/>
      <w:bookmarkEnd w:id="137"/>
      <w:r w:rsidRPr="0077676C">
        <w:rPr>
          <w:lang w:val="fr-CH"/>
        </w:rPr>
        <w:t>Édition de 2013</w:t>
      </w:r>
      <w:bookmarkEnd w:id="138"/>
    </w:p>
    <w:p w:rsidR="0077676C" w:rsidRPr="0077676C" w:rsidRDefault="0077676C" w:rsidP="0077676C">
      <w:pPr>
        <w:spacing w:before="240" w:after="60"/>
        <w:jc w:val="center"/>
        <w:outlineLvl w:val="6"/>
        <w:rPr>
          <w:rFonts w:eastAsia="SimSun"/>
          <w:lang w:val="fr-FR"/>
        </w:rPr>
      </w:pPr>
      <w:r w:rsidRPr="0077676C">
        <w:rPr>
          <w:rFonts w:eastAsia="SimSun"/>
          <w:lang w:val="fr-FR"/>
        </w:rPr>
        <w:t>(Amendement N</w:t>
      </w:r>
      <w:r w:rsidRPr="0077676C">
        <w:rPr>
          <w:rFonts w:eastAsia="SimSun"/>
          <w:vertAlign w:val="superscript"/>
          <w:lang w:val="fr-FR"/>
        </w:rPr>
        <w:t>o</w:t>
      </w:r>
      <w:r w:rsidRPr="0077676C">
        <w:rPr>
          <w:rFonts w:eastAsia="SimSun"/>
          <w:lang w:val="fr-FR"/>
        </w:rPr>
        <w:t xml:space="preserve"> 12)</w:t>
      </w:r>
    </w:p>
    <w:p w:rsidR="0077676C" w:rsidRPr="0077676C" w:rsidRDefault="0077676C" w:rsidP="0077676C">
      <w:pPr>
        <w:tabs>
          <w:tab w:val="clear" w:pos="1276"/>
          <w:tab w:val="clear" w:pos="1843"/>
          <w:tab w:val="clear" w:pos="5387"/>
          <w:tab w:val="clear" w:pos="5954"/>
          <w:tab w:val="right" w:pos="1021"/>
          <w:tab w:val="left" w:pos="1701"/>
          <w:tab w:val="left" w:pos="2268"/>
        </w:tabs>
        <w:spacing w:before="360"/>
        <w:jc w:val="center"/>
        <w:rPr>
          <w:rFonts w:eastAsia="SimSun"/>
          <w:b/>
          <w:lang w:val="fr-FR"/>
        </w:rPr>
      </w:pPr>
      <w:bookmarkStart w:id="140" w:name="Part_III"/>
      <w:bookmarkStart w:id="141" w:name="ARG_III_f"/>
      <w:bookmarkEnd w:id="139"/>
      <w:r w:rsidRPr="0077676C">
        <w:rPr>
          <w:rFonts w:eastAsia="SimSun"/>
          <w:b/>
          <w:lang w:val="fr-FR"/>
        </w:rPr>
        <w:t>PARTIE  I</w:t>
      </w:r>
    </w:p>
    <w:p w:rsidR="0077676C" w:rsidRPr="0077676C" w:rsidRDefault="0077676C" w:rsidP="0077676C">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77676C">
        <w:rPr>
          <w:rFonts w:eastAsia="SimSun"/>
          <w:b/>
          <w:lang w:val="fr-FR"/>
        </w:rPr>
        <w:t>STATIONS DANS LES SERVICES DE RADIOCOMMUNICATION DE TERRE</w:t>
      </w:r>
    </w:p>
    <w:p w:rsidR="0077676C" w:rsidRPr="0077676C" w:rsidRDefault="0077676C" w:rsidP="0077676C">
      <w:pPr>
        <w:tabs>
          <w:tab w:val="clear" w:pos="1276"/>
          <w:tab w:val="clear" w:pos="1843"/>
          <w:tab w:val="clear" w:pos="5387"/>
          <w:tab w:val="clear" w:pos="5954"/>
          <w:tab w:val="right" w:pos="1021"/>
          <w:tab w:val="left" w:pos="1701"/>
          <w:tab w:val="left" w:pos="2268"/>
        </w:tabs>
        <w:spacing w:before="360"/>
        <w:rPr>
          <w:rFonts w:eastAsia="SimSun"/>
          <w:b/>
          <w:lang w:val="fr-FR"/>
        </w:rPr>
      </w:pPr>
      <w:r w:rsidRPr="0077676C">
        <w:rPr>
          <w:rFonts w:eastAsia="SimSun"/>
          <w:b/>
          <w:lang w:val="fr-FR"/>
        </w:rPr>
        <w:t>INS</w:t>
      </w:r>
      <w:r w:rsidRPr="0077676C">
        <w:rPr>
          <w:rFonts w:eastAsia="SimSun"/>
          <w:b/>
          <w:lang w:val="fr-FR"/>
        </w:rPr>
        <w:tab/>
        <w:t>Indonésie</w:t>
      </w:r>
    </w:p>
    <w:p w:rsidR="0077676C" w:rsidRPr="0077676C" w:rsidRDefault="0077676C" w:rsidP="0077676C">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en-US"/>
        </w:rPr>
      </w:pPr>
      <w:r w:rsidRPr="0077676C">
        <w:rPr>
          <w:rFonts w:eastAsia="SimSun"/>
          <w:b/>
          <w:lang w:val="en-US"/>
        </w:rPr>
        <w:t>P</w:t>
      </w:r>
      <w:r w:rsidRPr="0077676C">
        <w:rPr>
          <w:rFonts w:eastAsia="SimSun"/>
          <w:bCs/>
          <w:lang w:val="en-US"/>
        </w:rPr>
        <w:t xml:space="preserve"> 194</w:t>
      </w:r>
      <w:r w:rsidRPr="0077676C">
        <w:rPr>
          <w:rFonts w:eastAsia="SimSun"/>
          <w:bCs/>
          <w:lang w:val="en-US"/>
        </w:rPr>
        <w:tab/>
      </w:r>
      <w:r w:rsidRPr="0077676C">
        <w:rPr>
          <w:rFonts w:eastAsia="SimSun"/>
          <w:b/>
          <w:lang w:val="en-US"/>
        </w:rPr>
        <w:t>REP</w:t>
      </w:r>
    </w:p>
    <w:p w:rsidR="0077676C" w:rsidRPr="0077676C" w:rsidRDefault="0077676C" w:rsidP="0077676C">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796"/>
        <w:gridCol w:w="1844"/>
        <w:gridCol w:w="2320"/>
        <w:gridCol w:w="2321"/>
      </w:tblGrid>
      <w:tr w:rsidR="0077676C" w:rsidRPr="0077676C" w:rsidTr="0076552D">
        <w:tc>
          <w:tcPr>
            <w:tcW w:w="9281" w:type="dxa"/>
            <w:gridSpan w:val="4"/>
            <w:tcBorders>
              <w:bottom w:val="single" w:sz="4" w:space="0" w:color="auto"/>
            </w:tcBorders>
            <w:shd w:val="clear" w:color="auto" w:fill="B0B0B0"/>
            <w:vAlign w:val="center"/>
          </w:tcPr>
          <w:p w:rsidR="0077676C" w:rsidRPr="0077676C" w:rsidRDefault="0077676C" w:rsidP="0077676C">
            <w:pPr>
              <w:spacing w:before="60" w:after="60" w:line="220" w:lineRule="exact"/>
              <w:jc w:val="left"/>
              <w:rPr>
                <w:rFonts w:eastAsia="SimSun"/>
                <w:b/>
                <w:bCs/>
                <w:lang w:val="en-US"/>
              </w:rPr>
            </w:pPr>
            <w:r w:rsidRPr="0077676C">
              <w:rPr>
                <w:rFonts w:eastAsia="SimSun"/>
                <w:b/>
                <w:lang w:val="fr-FR"/>
              </w:rPr>
              <w:t>INS</w:t>
            </w:r>
            <w:r w:rsidRPr="0077676C">
              <w:rPr>
                <w:rFonts w:eastAsia="SimSun"/>
                <w:lang w:val="fr-FR"/>
              </w:rPr>
              <w:t xml:space="preserve"> - </w:t>
            </w:r>
            <w:r w:rsidRPr="0077676C">
              <w:rPr>
                <w:rFonts w:eastAsia="SimSun"/>
                <w:b/>
                <w:lang w:val="fr-FR"/>
              </w:rPr>
              <w:t>Indonésie</w:t>
            </w:r>
          </w:p>
        </w:tc>
      </w:tr>
      <w:tr w:rsidR="0077676C" w:rsidRPr="0077676C" w:rsidTr="0077676C">
        <w:tc>
          <w:tcPr>
            <w:tcW w:w="2796"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r w:rsidRPr="0077676C">
              <w:rPr>
                <w:rFonts w:eastAsia="SimSun"/>
                <w:b/>
                <w:bCs/>
                <w:lang w:val="en-US"/>
              </w:rPr>
              <w:t xml:space="preserve">Bureau </w:t>
            </w:r>
            <w:proofErr w:type="spellStart"/>
            <w:r w:rsidRPr="0077676C">
              <w:rPr>
                <w:rFonts w:eastAsia="SimSun"/>
                <w:b/>
                <w:bCs/>
                <w:lang w:val="en-US"/>
              </w:rPr>
              <w:t>centralisateur</w:t>
            </w:r>
            <w:proofErr w:type="spellEnd"/>
          </w:p>
        </w:tc>
        <w:tc>
          <w:tcPr>
            <w:tcW w:w="1844"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proofErr w:type="spellStart"/>
            <w:r w:rsidRPr="0077676C">
              <w:rPr>
                <w:rFonts w:eastAsia="SimSun"/>
                <w:b/>
                <w:bCs/>
                <w:lang w:val="en-US"/>
              </w:rPr>
              <w:t>Adresse</w:t>
            </w:r>
            <w:proofErr w:type="spellEnd"/>
            <w:r w:rsidRPr="0077676C">
              <w:rPr>
                <w:rFonts w:eastAsia="SimSun"/>
                <w:b/>
                <w:bCs/>
                <w:lang w:val="en-US"/>
              </w:rPr>
              <w:t xml:space="preserve"> </w:t>
            </w:r>
            <w:proofErr w:type="spellStart"/>
            <w:r w:rsidRPr="0077676C">
              <w:rPr>
                <w:rFonts w:eastAsia="SimSun"/>
                <w:b/>
                <w:bCs/>
                <w:lang w:val="en-US"/>
              </w:rPr>
              <w:t>postale</w:t>
            </w:r>
            <w:proofErr w:type="spellEnd"/>
          </w:p>
        </w:tc>
        <w:tc>
          <w:tcPr>
            <w:tcW w:w="2320"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proofErr w:type="spellStart"/>
            <w:r w:rsidRPr="0077676C">
              <w:rPr>
                <w:rFonts w:eastAsia="SimSun"/>
                <w:b/>
                <w:bCs/>
                <w:lang w:val="en-US"/>
              </w:rPr>
              <w:t>Téléphone</w:t>
            </w:r>
            <w:proofErr w:type="spellEnd"/>
            <w:r w:rsidRPr="0077676C">
              <w:rPr>
                <w:rFonts w:eastAsia="SimSun"/>
                <w:b/>
                <w:bCs/>
                <w:lang w:val="en-US"/>
              </w:rPr>
              <w:t xml:space="preserve">, </w:t>
            </w:r>
            <w:proofErr w:type="spellStart"/>
            <w:r w:rsidRPr="0077676C">
              <w:rPr>
                <w:rFonts w:eastAsia="SimSun"/>
                <w:b/>
                <w:bCs/>
                <w:lang w:val="en-US"/>
              </w:rPr>
              <w:t>Téléfax</w:t>
            </w:r>
            <w:proofErr w:type="spellEnd"/>
            <w:r w:rsidRPr="0077676C">
              <w:rPr>
                <w:rFonts w:eastAsia="SimSun"/>
                <w:b/>
                <w:bCs/>
                <w:lang w:val="en-US"/>
              </w:rPr>
              <w:t>,</w:t>
            </w:r>
            <w:r w:rsidRPr="0077676C">
              <w:rPr>
                <w:rFonts w:eastAsia="SimSun"/>
                <w:b/>
                <w:bCs/>
                <w:lang w:val="en-US"/>
              </w:rPr>
              <w:br/>
            </w:r>
            <w:proofErr w:type="spellStart"/>
            <w:r w:rsidRPr="0077676C">
              <w:rPr>
                <w:rFonts w:eastAsia="SimSun"/>
                <w:b/>
                <w:bCs/>
                <w:lang w:val="en-US"/>
              </w:rPr>
              <w:t>Courrier</w:t>
            </w:r>
            <w:proofErr w:type="spellEnd"/>
            <w:r w:rsidRPr="0077676C">
              <w:rPr>
                <w:rFonts w:eastAsia="SimSun"/>
                <w:b/>
                <w:bCs/>
                <w:lang w:val="en-US"/>
              </w:rPr>
              <w:t xml:space="preserve"> </w:t>
            </w:r>
            <w:proofErr w:type="spellStart"/>
            <w:r w:rsidRPr="0077676C">
              <w:rPr>
                <w:rFonts w:eastAsia="SimSun"/>
                <w:b/>
                <w:bCs/>
                <w:lang w:val="en-US"/>
              </w:rPr>
              <w:t>électronique</w:t>
            </w:r>
            <w:proofErr w:type="spellEnd"/>
          </w:p>
        </w:tc>
        <w:tc>
          <w:tcPr>
            <w:tcW w:w="2321"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r w:rsidRPr="0077676C">
              <w:rPr>
                <w:rFonts w:eastAsia="SimSun"/>
                <w:b/>
                <w:bCs/>
                <w:lang w:val="en-US"/>
              </w:rPr>
              <w:t>Observations</w:t>
            </w:r>
          </w:p>
        </w:tc>
      </w:tr>
      <w:tr w:rsidR="0077676C" w:rsidRPr="0077676C" w:rsidTr="0076552D">
        <w:tc>
          <w:tcPr>
            <w:tcW w:w="2796"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Ministry of Communication and Information Technology of the Republic of Indonesia</w:t>
            </w:r>
            <w:r w:rsidRPr="0077676C">
              <w:rPr>
                <w:rFonts w:eastAsia="SimSun"/>
                <w:sz w:val="18"/>
                <w:szCs w:val="18"/>
                <w:lang w:val="en-US"/>
              </w:rPr>
              <w:br/>
              <w:t>Directorate General of Resource Management and Equipment Standard of Post and Information Technology</w:t>
            </w:r>
          </w:p>
        </w:tc>
        <w:tc>
          <w:tcPr>
            <w:tcW w:w="1844" w:type="dxa"/>
            <w:vAlign w:val="center"/>
          </w:tcPr>
          <w:p w:rsidR="0077676C" w:rsidRPr="0077676C" w:rsidRDefault="0077676C" w:rsidP="0077676C">
            <w:pPr>
              <w:spacing w:before="60" w:after="60" w:line="200" w:lineRule="exact"/>
              <w:jc w:val="left"/>
              <w:rPr>
                <w:rFonts w:eastAsia="SimSun"/>
                <w:sz w:val="18"/>
                <w:szCs w:val="18"/>
                <w:lang w:val="es-ES_tradnl"/>
              </w:rPr>
            </w:pPr>
            <w:r w:rsidRPr="0077676C">
              <w:rPr>
                <w:rFonts w:eastAsia="SimSun"/>
                <w:sz w:val="18"/>
                <w:szCs w:val="18"/>
                <w:lang w:val="es-ES_tradnl"/>
              </w:rPr>
              <w:t xml:space="preserve">Jalan Medan </w:t>
            </w:r>
            <w:proofErr w:type="spellStart"/>
            <w:r w:rsidRPr="0077676C">
              <w:rPr>
                <w:rFonts w:eastAsia="SimSun"/>
                <w:sz w:val="18"/>
                <w:szCs w:val="18"/>
                <w:lang w:val="es-ES_tradnl"/>
              </w:rPr>
              <w:t>Merdeka</w:t>
            </w:r>
            <w:proofErr w:type="spellEnd"/>
            <w:r w:rsidRPr="0077676C">
              <w:rPr>
                <w:rFonts w:eastAsia="SimSun"/>
                <w:sz w:val="18"/>
                <w:szCs w:val="18"/>
                <w:lang w:val="es-ES_tradnl"/>
              </w:rPr>
              <w:t xml:space="preserve"> </w:t>
            </w:r>
            <w:proofErr w:type="spellStart"/>
            <w:r w:rsidRPr="0077676C">
              <w:rPr>
                <w:rFonts w:eastAsia="SimSun"/>
                <w:sz w:val="18"/>
                <w:szCs w:val="18"/>
                <w:lang w:val="es-ES_tradnl"/>
              </w:rPr>
              <w:t>Barat</w:t>
            </w:r>
            <w:proofErr w:type="spellEnd"/>
            <w:r w:rsidRPr="0077676C">
              <w:rPr>
                <w:rFonts w:eastAsia="SimSun"/>
                <w:sz w:val="18"/>
                <w:szCs w:val="18"/>
                <w:lang w:val="es-ES_tradnl"/>
              </w:rPr>
              <w:t xml:space="preserve"> No. 17</w:t>
            </w:r>
            <w:r w:rsidRPr="0077676C">
              <w:rPr>
                <w:rFonts w:eastAsia="SimSun"/>
                <w:sz w:val="18"/>
                <w:szCs w:val="18"/>
                <w:lang w:val="es-ES_tradnl"/>
              </w:rPr>
              <w:br/>
              <w:t xml:space="preserve">10110 </w:t>
            </w:r>
            <w:proofErr w:type="spellStart"/>
            <w:r w:rsidRPr="0077676C">
              <w:rPr>
                <w:rFonts w:eastAsia="SimSun"/>
                <w:sz w:val="18"/>
                <w:szCs w:val="18"/>
                <w:lang w:val="es-ES_tradnl"/>
              </w:rPr>
              <w:t>Jakarta</w:t>
            </w:r>
            <w:proofErr w:type="spellEnd"/>
          </w:p>
        </w:tc>
        <w:tc>
          <w:tcPr>
            <w:tcW w:w="2320"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TF : +62 21 3835888</w:t>
            </w:r>
            <w:r w:rsidRPr="0077676C">
              <w:rPr>
                <w:rFonts w:eastAsia="SimSun"/>
                <w:sz w:val="18"/>
                <w:szCs w:val="18"/>
                <w:lang w:val="en-US"/>
              </w:rPr>
              <w:br/>
              <w:t>TF : +62 21 3835825</w:t>
            </w:r>
            <w:r w:rsidRPr="0077676C">
              <w:rPr>
                <w:rFonts w:eastAsia="SimSun"/>
                <w:sz w:val="18"/>
                <w:szCs w:val="18"/>
                <w:lang w:val="en-US"/>
              </w:rPr>
              <w:br/>
              <w:t>FAX : +62 21 3860781</w:t>
            </w:r>
            <w:r w:rsidRPr="0077676C">
              <w:rPr>
                <w:rFonts w:eastAsia="SimSun"/>
                <w:sz w:val="18"/>
                <w:szCs w:val="18"/>
                <w:lang w:val="en-US"/>
              </w:rPr>
              <w:br/>
              <w:t>FAX : +62 21 3864162</w:t>
            </w:r>
            <w:r w:rsidRPr="0077676C">
              <w:rPr>
                <w:rFonts w:eastAsia="SimSun"/>
                <w:sz w:val="18"/>
                <w:szCs w:val="18"/>
                <w:lang w:val="en-US"/>
              </w:rPr>
              <w:br/>
              <w:t>URL : www.depkominfo.go.id</w:t>
            </w:r>
          </w:p>
        </w:tc>
        <w:tc>
          <w:tcPr>
            <w:tcW w:w="2321" w:type="dxa"/>
            <w:vAlign w:val="center"/>
          </w:tcPr>
          <w:p w:rsidR="0077676C" w:rsidRPr="0077676C" w:rsidRDefault="0077676C" w:rsidP="0077676C">
            <w:pPr>
              <w:spacing w:before="60" w:after="60" w:line="200" w:lineRule="exact"/>
              <w:jc w:val="left"/>
              <w:rPr>
                <w:rFonts w:eastAsia="SimSun"/>
                <w:sz w:val="18"/>
                <w:szCs w:val="18"/>
                <w:lang w:val="en-US"/>
              </w:rPr>
            </w:pPr>
          </w:p>
        </w:tc>
      </w:tr>
      <w:bookmarkEnd w:id="140"/>
      <w:bookmarkEnd w:id="141"/>
    </w:tbl>
    <w:p w:rsidR="0077676C" w:rsidRPr="0077676C" w:rsidRDefault="0077676C" w:rsidP="0077676C">
      <w:pPr>
        <w:spacing w:before="60" w:after="60"/>
        <w:rPr>
          <w:rFonts w:eastAsia="SimSun"/>
          <w:lang w:val="en-US"/>
        </w:rPr>
      </w:pPr>
    </w:p>
    <w:p w:rsidR="0077676C" w:rsidRPr="0077676C" w:rsidRDefault="0077676C" w:rsidP="007767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p>
    <w:p w:rsidR="0077676C" w:rsidRPr="0077676C" w:rsidRDefault="0077676C" w:rsidP="0077676C">
      <w:pPr>
        <w:spacing w:before="240" w:after="60"/>
        <w:jc w:val="center"/>
        <w:outlineLvl w:val="6"/>
        <w:rPr>
          <w:rFonts w:eastAsia="SimSun"/>
          <w:lang w:val="fr-FR"/>
        </w:rPr>
      </w:pPr>
      <w:r w:rsidRPr="0077676C">
        <w:rPr>
          <w:rFonts w:eastAsia="SimSun"/>
          <w:lang w:val="fr-FR"/>
        </w:rPr>
        <w:t>(Amendement N</w:t>
      </w:r>
      <w:r w:rsidRPr="0077676C">
        <w:rPr>
          <w:rFonts w:eastAsia="SimSun"/>
          <w:vertAlign w:val="superscript"/>
          <w:lang w:val="fr-FR"/>
        </w:rPr>
        <w:t>o</w:t>
      </w:r>
      <w:r w:rsidRPr="0077676C">
        <w:rPr>
          <w:rFonts w:eastAsia="SimSun"/>
          <w:lang w:val="fr-FR"/>
        </w:rPr>
        <w:t xml:space="preserve"> 13)</w:t>
      </w:r>
    </w:p>
    <w:p w:rsidR="0077676C" w:rsidRPr="0077676C" w:rsidRDefault="0077676C" w:rsidP="0077676C">
      <w:pPr>
        <w:tabs>
          <w:tab w:val="clear" w:pos="1276"/>
          <w:tab w:val="clear" w:pos="1843"/>
          <w:tab w:val="clear" w:pos="5387"/>
          <w:tab w:val="clear" w:pos="5954"/>
          <w:tab w:val="right" w:pos="1021"/>
          <w:tab w:val="left" w:pos="1701"/>
          <w:tab w:val="left" w:pos="2268"/>
        </w:tabs>
        <w:spacing w:before="360"/>
        <w:jc w:val="center"/>
        <w:rPr>
          <w:rFonts w:eastAsia="SimSun"/>
          <w:b/>
          <w:lang w:val="fr-FR"/>
        </w:rPr>
      </w:pPr>
      <w:r w:rsidRPr="0077676C">
        <w:rPr>
          <w:rFonts w:eastAsia="SimSun"/>
          <w:b/>
          <w:lang w:val="fr-FR"/>
        </w:rPr>
        <w:t>PARTIE  I</w:t>
      </w:r>
    </w:p>
    <w:p w:rsidR="0077676C" w:rsidRPr="0077676C" w:rsidRDefault="0077676C" w:rsidP="0077676C">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77676C">
        <w:rPr>
          <w:rFonts w:eastAsia="SimSun"/>
          <w:b/>
          <w:lang w:val="fr-FR"/>
        </w:rPr>
        <w:t>STATIONS DANS LES SERVICES DE RADIOCOMMUNICATION DE TERRE</w:t>
      </w:r>
    </w:p>
    <w:p w:rsidR="0077676C" w:rsidRPr="0077676C" w:rsidRDefault="0077676C" w:rsidP="0077676C">
      <w:pPr>
        <w:tabs>
          <w:tab w:val="clear" w:pos="1276"/>
          <w:tab w:val="clear" w:pos="1843"/>
          <w:tab w:val="clear" w:pos="5387"/>
          <w:tab w:val="clear" w:pos="5954"/>
          <w:tab w:val="right" w:pos="1021"/>
          <w:tab w:val="left" w:pos="1701"/>
          <w:tab w:val="left" w:pos="2268"/>
        </w:tabs>
        <w:spacing w:before="360"/>
        <w:rPr>
          <w:rFonts w:eastAsia="SimSun"/>
          <w:b/>
          <w:lang w:val="fr-FR"/>
        </w:rPr>
      </w:pPr>
      <w:r w:rsidRPr="0077676C">
        <w:rPr>
          <w:rFonts w:eastAsia="SimSun"/>
          <w:b/>
          <w:lang w:val="fr-FR"/>
        </w:rPr>
        <w:t>AUS</w:t>
      </w:r>
      <w:r w:rsidRPr="0077676C">
        <w:rPr>
          <w:rFonts w:eastAsia="SimSun"/>
          <w:b/>
          <w:lang w:val="fr-FR"/>
        </w:rPr>
        <w:tab/>
        <w:t>Australie</w:t>
      </w:r>
    </w:p>
    <w:p w:rsidR="0077676C" w:rsidRPr="0077676C" w:rsidRDefault="0077676C" w:rsidP="0077676C">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en-US"/>
        </w:rPr>
      </w:pPr>
      <w:r w:rsidRPr="0077676C">
        <w:rPr>
          <w:rFonts w:eastAsia="SimSun"/>
          <w:b/>
          <w:lang w:val="en-US"/>
        </w:rPr>
        <w:t>P</w:t>
      </w:r>
      <w:r w:rsidRPr="0077676C">
        <w:rPr>
          <w:rFonts w:eastAsia="SimSun"/>
          <w:bCs/>
          <w:lang w:val="en-US"/>
        </w:rPr>
        <w:t xml:space="preserve"> 72-73</w:t>
      </w:r>
      <w:r w:rsidRPr="0077676C">
        <w:rPr>
          <w:rFonts w:eastAsia="SimSun"/>
          <w:bCs/>
          <w:lang w:val="en-US"/>
        </w:rPr>
        <w:tab/>
      </w:r>
      <w:r w:rsidRPr="0077676C">
        <w:rPr>
          <w:rFonts w:eastAsia="SimSun"/>
          <w:b/>
          <w:lang w:val="en-US"/>
        </w:rPr>
        <w:t>REP</w:t>
      </w:r>
    </w:p>
    <w:p w:rsidR="0077676C" w:rsidRPr="0077676C" w:rsidRDefault="0077676C" w:rsidP="0077676C">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796"/>
        <w:gridCol w:w="2444"/>
        <w:gridCol w:w="2693"/>
        <w:gridCol w:w="1348"/>
      </w:tblGrid>
      <w:tr w:rsidR="0077676C" w:rsidRPr="0077676C" w:rsidTr="0076552D">
        <w:tc>
          <w:tcPr>
            <w:tcW w:w="9281" w:type="dxa"/>
            <w:gridSpan w:val="4"/>
            <w:tcBorders>
              <w:bottom w:val="single" w:sz="4" w:space="0" w:color="auto"/>
            </w:tcBorders>
            <w:shd w:val="clear" w:color="auto" w:fill="B0B0B0"/>
            <w:vAlign w:val="center"/>
          </w:tcPr>
          <w:p w:rsidR="0077676C" w:rsidRPr="0077676C" w:rsidRDefault="0077676C" w:rsidP="0077676C">
            <w:pPr>
              <w:spacing w:before="60" w:after="60" w:line="220" w:lineRule="exact"/>
              <w:jc w:val="left"/>
              <w:rPr>
                <w:rFonts w:eastAsia="SimSun"/>
                <w:b/>
                <w:bCs/>
                <w:lang w:val="en-US"/>
              </w:rPr>
            </w:pPr>
            <w:r w:rsidRPr="0077676C">
              <w:rPr>
                <w:rFonts w:eastAsia="SimSun"/>
                <w:b/>
                <w:bCs/>
                <w:lang w:val="fr-FR"/>
              </w:rPr>
              <w:t>AUS - Australie</w:t>
            </w:r>
          </w:p>
        </w:tc>
      </w:tr>
      <w:tr w:rsidR="0077676C" w:rsidRPr="0077676C" w:rsidTr="0077676C">
        <w:tc>
          <w:tcPr>
            <w:tcW w:w="2796"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r w:rsidRPr="0077676C">
              <w:rPr>
                <w:rFonts w:eastAsia="SimSun"/>
                <w:b/>
                <w:bCs/>
                <w:lang w:val="en-US"/>
              </w:rPr>
              <w:t xml:space="preserve">Bureau </w:t>
            </w:r>
            <w:proofErr w:type="spellStart"/>
            <w:r w:rsidRPr="0077676C">
              <w:rPr>
                <w:rFonts w:eastAsia="SimSun"/>
                <w:b/>
                <w:bCs/>
                <w:lang w:val="en-US"/>
              </w:rPr>
              <w:t>centralisateur</w:t>
            </w:r>
            <w:proofErr w:type="spellEnd"/>
          </w:p>
        </w:tc>
        <w:tc>
          <w:tcPr>
            <w:tcW w:w="2444"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proofErr w:type="spellStart"/>
            <w:r w:rsidRPr="0077676C">
              <w:rPr>
                <w:rFonts w:eastAsia="SimSun"/>
                <w:b/>
                <w:bCs/>
                <w:lang w:val="en-US"/>
              </w:rPr>
              <w:t>Adresse</w:t>
            </w:r>
            <w:proofErr w:type="spellEnd"/>
            <w:r w:rsidRPr="0077676C">
              <w:rPr>
                <w:rFonts w:eastAsia="SimSun"/>
                <w:b/>
                <w:bCs/>
                <w:lang w:val="en-US"/>
              </w:rPr>
              <w:t xml:space="preserve"> </w:t>
            </w:r>
            <w:proofErr w:type="spellStart"/>
            <w:r w:rsidRPr="0077676C">
              <w:rPr>
                <w:rFonts w:eastAsia="SimSun"/>
                <w:b/>
                <w:bCs/>
                <w:lang w:val="en-US"/>
              </w:rPr>
              <w:t>postale</w:t>
            </w:r>
            <w:proofErr w:type="spellEnd"/>
          </w:p>
        </w:tc>
        <w:tc>
          <w:tcPr>
            <w:tcW w:w="2693"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proofErr w:type="spellStart"/>
            <w:r w:rsidRPr="0077676C">
              <w:rPr>
                <w:rFonts w:eastAsia="SimSun"/>
                <w:b/>
                <w:bCs/>
                <w:lang w:val="en-US"/>
              </w:rPr>
              <w:t>Téléphone</w:t>
            </w:r>
            <w:proofErr w:type="spellEnd"/>
            <w:r w:rsidRPr="0077676C">
              <w:rPr>
                <w:rFonts w:eastAsia="SimSun"/>
                <w:b/>
                <w:bCs/>
                <w:lang w:val="en-US"/>
              </w:rPr>
              <w:t xml:space="preserve">, </w:t>
            </w:r>
            <w:proofErr w:type="spellStart"/>
            <w:r w:rsidRPr="0077676C">
              <w:rPr>
                <w:rFonts w:eastAsia="SimSun"/>
                <w:b/>
                <w:bCs/>
                <w:lang w:val="en-US"/>
              </w:rPr>
              <w:t>Téléfax</w:t>
            </w:r>
            <w:proofErr w:type="spellEnd"/>
            <w:r w:rsidRPr="0077676C">
              <w:rPr>
                <w:rFonts w:eastAsia="SimSun"/>
                <w:b/>
                <w:bCs/>
                <w:lang w:val="en-US"/>
              </w:rPr>
              <w:t>,</w:t>
            </w:r>
            <w:r w:rsidRPr="0077676C">
              <w:rPr>
                <w:rFonts w:eastAsia="SimSun"/>
                <w:b/>
                <w:bCs/>
                <w:lang w:val="en-US"/>
              </w:rPr>
              <w:br/>
            </w:r>
            <w:proofErr w:type="spellStart"/>
            <w:r w:rsidRPr="0077676C">
              <w:rPr>
                <w:rFonts w:eastAsia="SimSun"/>
                <w:b/>
                <w:bCs/>
                <w:lang w:val="en-US"/>
              </w:rPr>
              <w:t>Courrier</w:t>
            </w:r>
            <w:proofErr w:type="spellEnd"/>
            <w:r w:rsidRPr="0077676C">
              <w:rPr>
                <w:rFonts w:eastAsia="SimSun"/>
                <w:b/>
                <w:bCs/>
                <w:lang w:val="en-US"/>
              </w:rPr>
              <w:t xml:space="preserve"> </w:t>
            </w:r>
            <w:proofErr w:type="spellStart"/>
            <w:r w:rsidRPr="0077676C">
              <w:rPr>
                <w:rFonts w:eastAsia="SimSun"/>
                <w:b/>
                <w:bCs/>
                <w:lang w:val="en-US"/>
              </w:rPr>
              <w:t>électronique</w:t>
            </w:r>
            <w:proofErr w:type="spellEnd"/>
          </w:p>
        </w:tc>
        <w:tc>
          <w:tcPr>
            <w:tcW w:w="1348" w:type="dxa"/>
            <w:shd w:val="clear" w:color="auto" w:fill="D9D9D9"/>
            <w:vAlign w:val="center"/>
          </w:tcPr>
          <w:p w:rsidR="0077676C" w:rsidRPr="0077676C" w:rsidRDefault="0077676C" w:rsidP="0077676C">
            <w:pPr>
              <w:spacing w:before="60" w:after="60" w:line="220" w:lineRule="exact"/>
              <w:jc w:val="center"/>
              <w:rPr>
                <w:rFonts w:eastAsia="SimSun"/>
                <w:b/>
                <w:bCs/>
                <w:lang w:val="en-US"/>
              </w:rPr>
            </w:pPr>
            <w:r w:rsidRPr="0077676C">
              <w:rPr>
                <w:rFonts w:eastAsia="SimSun"/>
                <w:b/>
                <w:bCs/>
                <w:lang w:val="en-US"/>
              </w:rPr>
              <w:t>Observations</w:t>
            </w:r>
          </w:p>
        </w:tc>
      </w:tr>
      <w:tr w:rsidR="0077676C" w:rsidRPr="0077676C" w:rsidTr="0076552D">
        <w:tc>
          <w:tcPr>
            <w:tcW w:w="2796"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Australian Communications and Media Authority</w:t>
            </w:r>
          </w:p>
        </w:tc>
        <w:tc>
          <w:tcPr>
            <w:tcW w:w="2444" w:type="dxa"/>
            <w:vAlign w:val="center"/>
          </w:tcPr>
          <w:p w:rsidR="0077676C" w:rsidRPr="0077676C" w:rsidRDefault="0077676C" w:rsidP="0077676C">
            <w:pPr>
              <w:spacing w:before="60" w:after="60" w:line="200" w:lineRule="exact"/>
              <w:jc w:val="left"/>
              <w:rPr>
                <w:rFonts w:eastAsia="SimSun"/>
                <w:sz w:val="18"/>
                <w:szCs w:val="18"/>
                <w:lang w:val="fr-FR"/>
              </w:rPr>
            </w:pPr>
            <w:r w:rsidRPr="0077676C">
              <w:rPr>
                <w:rFonts w:eastAsia="SimSun"/>
                <w:sz w:val="18"/>
                <w:szCs w:val="18"/>
                <w:lang w:val="fr-FR"/>
              </w:rPr>
              <w:t>International Radiocommunications Section</w:t>
            </w:r>
            <w:r w:rsidRPr="0077676C">
              <w:rPr>
                <w:rFonts w:eastAsia="SimSun"/>
                <w:sz w:val="18"/>
                <w:szCs w:val="18"/>
                <w:lang w:val="fr-FR"/>
              </w:rPr>
              <w:br/>
              <w:t>P.O. Box 78</w:t>
            </w:r>
            <w:r w:rsidRPr="0077676C">
              <w:rPr>
                <w:rFonts w:eastAsia="SimSun"/>
                <w:sz w:val="18"/>
                <w:szCs w:val="18"/>
                <w:lang w:val="fr-FR"/>
              </w:rPr>
              <w:br/>
              <w:t>Belconnen A.C.T. 2616</w:t>
            </w:r>
          </w:p>
        </w:tc>
        <w:tc>
          <w:tcPr>
            <w:tcW w:w="2693"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TF : +61 2 62195555</w:t>
            </w:r>
            <w:r w:rsidRPr="0077676C">
              <w:rPr>
                <w:rFonts w:eastAsia="SimSun"/>
                <w:sz w:val="18"/>
                <w:szCs w:val="18"/>
                <w:lang w:val="en-US"/>
              </w:rPr>
              <w:br/>
              <w:t>FAX : +61 2 62195353</w:t>
            </w:r>
            <w:r w:rsidRPr="0077676C">
              <w:rPr>
                <w:rFonts w:eastAsia="SimSun"/>
                <w:sz w:val="18"/>
                <w:szCs w:val="18"/>
                <w:lang w:val="en-US"/>
              </w:rPr>
              <w:br/>
              <w:t>EMAIL : info@acma.gov.au</w:t>
            </w:r>
            <w:r w:rsidRPr="0077676C">
              <w:rPr>
                <w:rFonts w:eastAsia="SimSun"/>
                <w:sz w:val="18"/>
                <w:szCs w:val="18"/>
                <w:lang w:val="en-US"/>
              </w:rPr>
              <w:br/>
              <w:t>EMAIL : irs@acma.gov.au</w:t>
            </w:r>
          </w:p>
        </w:tc>
        <w:tc>
          <w:tcPr>
            <w:tcW w:w="1348" w:type="dxa"/>
            <w:vAlign w:val="center"/>
          </w:tcPr>
          <w:p w:rsidR="0077676C" w:rsidRPr="0077676C" w:rsidRDefault="0077676C" w:rsidP="0077676C">
            <w:pPr>
              <w:spacing w:before="60" w:after="60" w:line="200" w:lineRule="exact"/>
              <w:jc w:val="left"/>
              <w:rPr>
                <w:rFonts w:eastAsia="SimSun"/>
                <w:sz w:val="18"/>
                <w:szCs w:val="18"/>
                <w:lang w:val="en-US"/>
              </w:rPr>
            </w:pPr>
          </w:p>
        </w:tc>
      </w:tr>
    </w:tbl>
    <w:p w:rsidR="0077676C" w:rsidRPr="0077676C" w:rsidRDefault="0077676C" w:rsidP="0077676C">
      <w:pPr>
        <w:spacing w:before="0"/>
        <w:rPr>
          <w:rFonts w:eastAsia="SimSun"/>
          <w:lang w:val="en-US"/>
        </w:rPr>
      </w:pPr>
    </w:p>
    <w:p w:rsidR="0077676C" w:rsidRPr="0077676C" w:rsidRDefault="0077676C" w:rsidP="0077676C">
      <w:pPr>
        <w:spacing w:before="0"/>
        <w:jc w:val="right"/>
        <w:rPr>
          <w:rFonts w:eastAsia="SimSun"/>
          <w:i/>
          <w:iCs/>
          <w:lang w:val="en-US"/>
        </w:rPr>
      </w:pPr>
      <w:r w:rsidRPr="0077676C">
        <w:rPr>
          <w:rFonts w:eastAsia="SimSun"/>
          <w:i/>
          <w:iCs/>
          <w:lang w:val="en-US"/>
        </w:rPr>
        <w:t>(</w:t>
      </w:r>
      <w:proofErr w:type="gramStart"/>
      <w:r w:rsidRPr="0077676C">
        <w:rPr>
          <w:rFonts w:eastAsia="SimSun"/>
          <w:i/>
          <w:iCs/>
          <w:lang w:val="en-US"/>
        </w:rPr>
        <w:t>suite</w:t>
      </w:r>
      <w:proofErr w:type="gramEnd"/>
      <w:r w:rsidRPr="0077676C">
        <w:rPr>
          <w:rFonts w:eastAsia="SimSun"/>
          <w:i/>
          <w:iCs/>
          <w:lang w:val="en-US"/>
        </w:rPr>
        <w:t>)</w:t>
      </w:r>
    </w:p>
    <w:p w:rsidR="0077676C" w:rsidRPr="0077676C" w:rsidRDefault="0077676C" w:rsidP="007767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sidRPr="0077676C">
        <w:rPr>
          <w:rFonts w:eastAsia="SimSun"/>
        </w:rPr>
        <w:br w:type="page"/>
      </w:r>
    </w:p>
    <w:p w:rsidR="0077676C" w:rsidRPr="0077676C" w:rsidRDefault="0077676C" w:rsidP="0077676C">
      <w:pPr>
        <w:rPr>
          <w:rFonts w:eastAsia="SimSun"/>
          <w:i/>
          <w:iCs/>
          <w:lang w:val="en-US"/>
        </w:rPr>
      </w:pPr>
      <w:r w:rsidRPr="0077676C">
        <w:rPr>
          <w:rFonts w:eastAsia="SimSun"/>
          <w:b/>
          <w:bCs/>
          <w:lang w:val="en-US"/>
        </w:rPr>
        <w:lastRenderedPageBreak/>
        <w:t>AUS</w:t>
      </w:r>
      <w:r w:rsidRPr="0077676C">
        <w:rPr>
          <w:rFonts w:eastAsia="SimSun"/>
          <w:b/>
          <w:bCs/>
          <w:lang w:val="en-US"/>
        </w:rPr>
        <w:tab/>
        <w:t>Australia</w:t>
      </w:r>
      <w:r w:rsidRPr="0077676C">
        <w:rPr>
          <w:rFonts w:eastAsia="SimSun"/>
          <w:b/>
          <w:bCs/>
          <w:i/>
          <w:iCs/>
          <w:lang w:val="en-US"/>
        </w:rPr>
        <w:t xml:space="preserve"> </w:t>
      </w:r>
      <w:r w:rsidRPr="0077676C">
        <w:rPr>
          <w:rFonts w:eastAsia="SimSun"/>
          <w:i/>
          <w:iCs/>
          <w:lang w:val="en-US"/>
        </w:rPr>
        <w:t>(suite)</w:t>
      </w:r>
    </w:p>
    <w:p w:rsidR="0077676C" w:rsidRPr="0077676C" w:rsidRDefault="0077676C" w:rsidP="0077676C">
      <w:pPr>
        <w:spacing w:before="0" w:after="60"/>
        <w:rPr>
          <w:rFonts w:eastAsia="SimSun"/>
          <w:sz w:val="22"/>
          <w:szCs w:val="22"/>
          <w:lang w:val="en-US"/>
        </w:rPr>
      </w:pPr>
    </w:p>
    <w:tbl>
      <w:tblPr>
        <w:tblStyle w:val="TableGrid"/>
        <w:tblW w:w="9281" w:type="dxa"/>
        <w:tblLayout w:type="fixed"/>
        <w:tblLook w:val="04A0" w:firstRow="1" w:lastRow="0" w:firstColumn="1" w:lastColumn="0" w:noHBand="0" w:noVBand="1"/>
      </w:tblPr>
      <w:tblGrid>
        <w:gridCol w:w="2320"/>
        <w:gridCol w:w="3771"/>
        <w:gridCol w:w="3190"/>
      </w:tblGrid>
      <w:tr w:rsidR="0077676C" w:rsidRPr="0077676C" w:rsidTr="0077676C">
        <w:tc>
          <w:tcPr>
            <w:tcW w:w="2320" w:type="dxa"/>
            <w:tcBorders>
              <w:righ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fr-FR"/>
              </w:rPr>
            </w:pPr>
            <w:r w:rsidRPr="0077676C">
              <w:rPr>
                <w:rFonts w:eastAsia="SimSun"/>
                <w:b/>
                <w:bCs/>
                <w:lang w:val="fr-FR"/>
              </w:rPr>
              <w:t>Nom de la station</w:t>
            </w:r>
          </w:p>
        </w:tc>
        <w:tc>
          <w:tcPr>
            <w:tcW w:w="3771" w:type="dxa"/>
            <w:tcBorders>
              <w:left w:val="single" w:sz="4" w:space="0" w:color="auto"/>
              <w:righ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fr-FR"/>
              </w:rPr>
            </w:pPr>
            <w:r w:rsidRPr="0077676C">
              <w:rPr>
                <w:rFonts w:eastAsia="SimSun"/>
                <w:b/>
                <w:bCs/>
                <w:lang w:val="fr-FR"/>
              </w:rPr>
              <w:t>Adresse postale</w:t>
            </w:r>
          </w:p>
        </w:tc>
        <w:tc>
          <w:tcPr>
            <w:tcW w:w="3190" w:type="dxa"/>
            <w:tcBorders>
              <w:lef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fr-FR"/>
              </w:rPr>
            </w:pPr>
            <w:r w:rsidRPr="0077676C">
              <w:rPr>
                <w:rFonts w:eastAsia="SimSun"/>
                <w:b/>
                <w:bCs/>
                <w:lang w:val="fr-FR"/>
              </w:rPr>
              <w:t>Téléphone, Téléfax, Courrier électronique</w:t>
            </w:r>
          </w:p>
        </w:tc>
      </w:tr>
      <w:tr w:rsidR="0077676C" w:rsidRPr="0077676C" w:rsidTr="0076552D">
        <w:tc>
          <w:tcPr>
            <w:tcW w:w="2320"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Quoin Ridge (Tasmania)</w:t>
            </w:r>
          </w:p>
        </w:tc>
        <w:tc>
          <w:tcPr>
            <w:tcW w:w="3771"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ACMA Quoin Ridge</w:t>
            </w:r>
            <w:r w:rsidRPr="0077676C">
              <w:rPr>
                <w:rFonts w:eastAsia="SimSun"/>
                <w:sz w:val="18"/>
                <w:szCs w:val="18"/>
                <w:lang w:val="en-US"/>
              </w:rPr>
              <w:br/>
              <w:t>P.O. Box 13112</w:t>
            </w:r>
            <w:r w:rsidRPr="0077676C">
              <w:rPr>
                <w:rFonts w:eastAsia="SimSun"/>
                <w:sz w:val="18"/>
                <w:szCs w:val="18"/>
                <w:lang w:val="en-US"/>
              </w:rPr>
              <w:br/>
              <w:t>Law Courts</w:t>
            </w:r>
            <w:r w:rsidRPr="0077676C">
              <w:rPr>
                <w:rFonts w:eastAsia="SimSun"/>
                <w:sz w:val="18"/>
                <w:szCs w:val="18"/>
                <w:lang w:val="en-US"/>
              </w:rPr>
              <w:br/>
              <w:t>Melbourne</w:t>
            </w:r>
            <w:r w:rsidRPr="0077676C">
              <w:rPr>
                <w:rFonts w:eastAsia="SimSun"/>
                <w:sz w:val="18"/>
                <w:szCs w:val="18"/>
                <w:lang w:val="en-US"/>
              </w:rPr>
              <w:br/>
              <w:t>Victoria 8010</w:t>
            </w:r>
            <w:r w:rsidRPr="0077676C">
              <w:rPr>
                <w:rFonts w:eastAsia="SimSun"/>
                <w:sz w:val="18"/>
                <w:szCs w:val="18"/>
                <w:lang w:val="en-US"/>
              </w:rPr>
              <w:br/>
              <w:t>Australia</w:t>
            </w:r>
          </w:p>
        </w:tc>
        <w:tc>
          <w:tcPr>
            <w:tcW w:w="3190" w:type="dxa"/>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sz w:val="18"/>
                <w:szCs w:val="18"/>
                <w:lang w:val="en-US"/>
              </w:rPr>
              <w:t>TF : +61 3 99636702</w:t>
            </w:r>
            <w:r w:rsidRPr="0077676C">
              <w:rPr>
                <w:rFonts w:eastAsia="SimSun"/>
                <w:sz w:val="18"/>
                <w:szCs w:val="18"/>
                <w:lang w:val="en-US"/>
              </w:rPr>
              <w:br/>
              <w:t>FAX : +61 3 62680246</w:t>
            </w:r>
            <w:r w:rsidRPr="0077676C">
              <w:rPr>
                <w:rFonts w:eastAsia="SimSun"/>
                <w:sz w:val="18"/>
                <w:szCs w:val="18"/>
                <w:lang w:val="en-US"/>
              </w:rPr>
              <w:br/>
              <w:t>EMAIL : quoin.ridge@acma.gov.au</w:t>
            </w:r>
          </w:p>
        </w:tc>
      </w:tr>
    </w:tbl>
    <w:p w:rsidR="0077676C" w:rsidRPr="0077676C" w:rsidRDefault="0077676C" w:rsidP="0077676C">
      <w:pPr>
        <w:spacing w:before="0" w:line="40" w:lineRule="exact"/>
        <w:rPr>
          <w:rFonts w:eastAsia="SimSun"/>
          <w:sz w:val="4"/>
          <w:szCs w:val="4"/>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77676C" w:rsidRPr="0077676C" w:rsidTr="0077676C">
        <w:tc>
          <w:tcPr>
            <w:tcW w:w="1480" w:type="dxa"/>
            <w:tcBorders>
              <w:bottom w:val="single" w:sz="4" w:space="0" w:color="auto"/>
              <w:righ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en-US"/>
              </w:rPr>
            </w:pPr>
            <w:proofErr w:type="spellStart"/>
            <w:r w:rsidRPr="0077676C">
              <w:rPr>
                <w:rFonts w:eastAsia="SimSun"/>
                <w:b/>
                <w:bCs/>
                <w:lang w:val="en-US"/>
              </w:rPr>
              <w:t>Coordonnées</w:t>
            </w:r>
            <w:proofErr w:type="spellEnd"/>
            <w:r w:rsidRPr="0077676C">
              <w:rPr>
                <w:rFonts w:eastAsia="SimSun"/>
                <w:b/>
                <w:bCs/>
                <w:lang w:val="en-US"/>
              </w:rPr>
              <w:br/>
            </w:r>
            <w:proofErr w:type="spellStart"/>
            <w:r w:rsidRPr="0077676C">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en-US"/>
              </w:rPr>
            </w:pPr>
            <w:r w:rsidRPr="0077676C">
              <w:rPr>
                <w:rFonts w:eastAsia="SimSun"/>
                <w:b/>
                <w:bCs/>
                <w:lang w:val="en-US"/>
              </w:rPr>
              <w:t xml:space="preserve">Types de </w:t>
            </w:r>
            <w:proofErr w:type="spellStart"/>
            <w:r w:rsidRPr="0077676C">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fr-FR"/>
              </w:rPr>
            </w:pPr>
            <w:r w:rsidRPr="0077676C">
              <w:rPr>
                <w:rFonts w:eastAsia="SimSun"/>
                <w:b/>
                <w:bCs/>
                <w:lang w:val="fr-FR"/>
              </w:rPr>
              <w:t>Gammes de</w:t>
            </w:r>
            <w:r w:rsidRPr="0077676C">
              <w:rPr>
                <w:rFonts w:eastAsia="SimSun"/>
                <w:b/>
                <w:bCs/>
                <w:lang w:val="fr-FR"/>
              </w:rPr>
              <w:br/>
              <w:t>fréquences pour</w:t>
            </w:r>
            <w:r w:rsidRPr="0077676C">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en-US"/>
              </w:rPr>
            </w:pPr>
            <w:proofErr w:type="spellStart"/>
            <w:r w:rsidRPr="0077676C">
              <w:rPr>
                <w:rFonts w:eastAsia="SimSun"/>
                <w:b/>
                <w:bCs/>
                <w:lang w:val="en-US"/>
              </w:rPr>
              <w:t>Heures</w:t>
            </w:r>
            <w:proofErr w:type="spellEnd"/>
            <w:r w:rsidRPr="0077676C">
              <w:rPr>
                <w:rFonts w:eastAsia="SimSun"/>
                <w:b/>
                <w:bCs/>
                <w:lang w:val="en-US"/>
              </w:rPr>
              <w:br/>
              <w:t>de</w:t>
            </w:r>
            <w:r w:rsidRPr="0077676C">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77676C" w:rsidRPr="0077676C" w:rsidRDefault="0077676C" w:rsidP="0077676C">
            <w:pPr>
              <w:spacing w:before="60" w:after="60" w:line="220" w:lineRule="exact"/>
              <w:jc w:val="center"/>
              <w:rPr>
                <w:rFonts w:eastAsia="SimSun"/>
                <w:b/>
                <w:bCs/>
                <w:lang w:val="en-US"/>
              </w:rPr>
            </w:pPr>
            <w:r w:rsidRPr="0077676C">
              <w:rPr>
                <w:rFonts w:eastAsia="SimSun"/>
                <w:b/>
                <w:bCs/>
                <w:lang w:val="en-US"/>
              </w:rPr>
              <w:t>Observations</w:t>
            </w:r>
          </w:p>
        </w:tc>
      </w:tr>
      <w:tr w:rsidR="0077676C" w:rsidRPr="0077676C" w:rsidTr="0076552D">
        <w:tc>
          <w:tcPr>
            <w:tcW w:w="1480" w:type="dxa"/>
            <w:tcBorders>
              <w:bottom w:val="dashed" w:sz="6" w:space="0" w:color="1F59A2"/>
            </w:tcBorders>
            <w:vAlign w:val="center"/>
          </w:tcPr>
          <w:p w:rsidR="0077676C" w:rsidRPr="0077676C" w:rsidRDefault="0077676C" w:rsidP="0077676C">
            <w:pPr>
              <w:spacing w:before="60" w:after="60" w:line="200" w:lineRule="exact"/>
              <w:jc w:val="right"/>
              <w:rPr>
                <w:rFonts w:eastAsia="SimSun"/>
                <w:sz w:val="18"/>
                <w:szCs w:val="18"/>
                <w:lang w:val="en-US"/>
              </w:rPr>
            </w:pPr>
            <w:r w:rsidRPr="0077676C">
              <w:rPr>
                <w:rFonts w:eastAsia="SimSun"/>
                <w:sz w:val="18"/>
                <w:szCs w:val="18"/>
                <w:lang w:val="en-US"/>
              </w:rPr>
              <w:t>42°45'00''S</w:t>
            </w:r>
            <w:r w:rsidRPr="0077676C">
              <w:rPr>
                <w:rFonts w:eastAsia="SimSun"/>
                <w:sz w:val="18"/>
                <w:szCs w:val="18"/>
                <w:lang w:val="en-US"/>
              </w:rPr>
              <w:br/>
              <w:t>147°20'00''E</w:t>
            </w:r>
          </w:p>
        </w:tc>
        <w:tc>
          <w:tcPr>
            <w:tcW w:w="2212" w:type="dxa"/>
            <w:tcBorders>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proofErr w:type="spellStart"/>
            <w:r w:rsidRPr="0077676C">
              <w:rPr>
                <w:rFonts w:eastAsia="SimSun" w:cs="Calibri"/>
                <w:sz w:val="18"/>
                <w:szCs w:val="18"/>
              </w:rPr>
              <w:t>Mesures</w:t>
            </w:r>
            <w:proofErr w:type="spellEnd"/>
            <w:r w:rsidRPr="0077676C">
              <w:rPr>
                <w:rFonts w:eastAsia="SimSun" w:cs="Calibri"/>
                <w:sz w:val="18"/>
                <w:szCs w:val="18"/>
              </w:rPr>
              <w:t xml:space="preserve"> de </w:t>
            </w:r>
            <w:proofErr w:type="spellStart"/>
            <w:r w:rsidRPr="0077676C">
              <w:rPr>
                <w:rFonts w:eastAsia="SimSun" w:cs="Calibri"/>
                <w:sz w:val="18"/>
                <w:szCs w:val="18"/>
              </w:rPr>
              <w:t>fréquence</w:t>
            </w:r>
            <w:proofErr w:type="spellEnd"/>
          </w:p>
        </w:tc>
        <w:tc>
          <w:tcPr>
            <w:tcW w:w="2127" w:type="dxa"/>
            <w:tcBorders>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r w:rsidRPr="0077676C">
              <w:rPr>
                <w:rFonts w:eastAsia="SimSun" w:cs="Calibri"/>
                <w:sz w:val="18"/>
                <w:szCs w:val="18"/>
              </w:rPr>
              <w:t>10 kHz - 2 GHz</w:t>
            </w:r>
          </w:p>
        </w:tc>
        <w:tc>
          <w:tcPr>
            <w:tcW w:w="980" w:type="dxa"/>
            <w:tcBorders>
              <w:bottom w:val="dashed" w:sz="6" w:space="0" w:color="1F59A2"/>
              <w:right w:val="single" w:sz="4" w:space="0" w:color="auto"/>
            </w:tcBorders>
            <w:vAlign w:val="center"/>
          </w:tcPr>
          <w:p w:rsidR="0077676C" w:rsidRPr="0077676C" w:rsidRDefault="0077676C" w:rsidP="0077676C">
            <w:pPr>
              <w:spacing w:before="60" w:after="60" w:line="200" w:lineRule="exact"/>
              <w:jc w:val="left"/>
              <w:rPr>
                <w:rFonts w:eastAsia="SimSun" w:cs="Calibri"/>
                <w:sz w:val="18"/>
                <w:szCs w:val="18"/>
              </w:rPr>
            </w:pPr>
            <w:r w:rsidRPr="0077676C">
              <w:rPr>
                <w:rFonts w:eastAsia="SimSun" w:cs="Calibri"/>
                <w:sz w:val="18"/>
                <w:szCs w:val="18"/>
              </w:rPr>
              <w:t>HX</w:t>
            </w:r>
          </w:p>
        </w:tc>
        <w:tc>
          <w:tcPr>
            <w:tcW w:w="2482" w:type="dxa"/>
            <w:tcBorders>
              <w:left w:val="single" w:sz="4" w:space="0" w:color="auto"/>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p>
        </w:tc>
      </w:tr>
      <w:tr w:rsidR="0077676C" w:rsidRPr="0077676C" w:rsidTr="0076552D">
        <w:tc>
          <w:tcPr>
            <w:tcW w:w="1480"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right"/>
              <w:rPr>
                <w:rFonts w:eastAsia="SimSun"/>
                <w:sz w:val="18"/>
                <w:szCs w:val="18"/>
                <w:lang w:val="en-US"/>
              </w:rPr>
            </w:pPr>
            <w:r w:rsidRPr="0077676C">
              <w:rPr>
                <w:rFonts w:eastAsia="SimSun"/>
                <w:sz w:val="18"/>
                <w:szCs w:val="18"/>
                <w:lang w:val="en-US"/>
              </w:rPr>
              <w:t>42°45'00''S</w:t>
            </w:r>
            <w:r w:rsidRPr="0077676C">
              <w:rPr>
                <w:rFonts w:eastAsia="SimSun"/>
                <w:sz w:val="18"/>
                <w:szCs w:val="18"/>
                <w:lang w:val="en-US"/>
              </w:rPr>
              <w:br/>
              <w:t>147°20'00''E</w:t>
            </w:r>
          </w:p>
        </w:tc>
        <w:tc>
          <w:tcPr>
            <w:tcW w:w="2212"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lang w:val="fr-FR"/>
              </w:rPr>
            </w:pPr>
            <w:r w:rsidRPr="0077676C">
              <w:rPr>
                <w:rFonts w:eastAsia="SimSun" w:cs="Calibri"/>
                <w:sz w:val="18"/>
                <w:szCs w:val="18"/>
                <w:lang w:val="fr-FR"/>
              </w:rPr>
              <w:t>Mesures d'intensité de champ ou de puissance surfacique</w:t>
            </w:r>
          </w:p>
        </w:tc>
        <w:tc>
          <w:tcPr>
            <w:tcW w:w="2127"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r w:rsidRPr="0077676C">
              <w:rPr>
                <w:rFonts w:eastAsia="SimSun" w:cs="Calibri"/>
                <w:sz w:val="18"/>
                <w:szCs w:val="18"/>
              </w:rPr>
              <w:t>10 kHz - 2 GHz</w:t>
            </w:r>
          </w:p>
        </w:tc>
        <w:tc>
          <w:tcPr>
            <w:tcW w:w="980" w:type="dxa"/>
            <w:tcBorders>
              <w:top w:val="dashed" w:sz="6" w:space="0" w:color="1F59A2"/>
              <w:bottom w:val="dashed" w:sz="6" w:space="0" w:color="1F59A2"/>
              <w:right w:val="single" w:sz="4" w:space="0" w:color="auto"/>
            </w:tcBorders>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cs="Calibri"/>
                <w:sz w:val="18"/>
                <w:szCs w:val="18"/>
              </w:rPr>
              <w:t>HX</w:t>
            </w:r>
          </w:p>
        </w:tc>
        <w:tc>
          <w:tcPr>
            <w:tcW w:w="2482" w:type="dxa"/>
            <w:tcBorders>
              <w:top w:val="dashed" w:sz="6" w:space="0" w:color="1F59A2"/>
              <w:left w:val="single" w:sz="4" w:space="0" w:color="auto"/>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p>
        </w:tc>
      </w:tr>
      <w:tr w:rsidR="0077676C" w:rsidRPr="003F61EE" w:rsidTr="0076552D">
        <w:tc>
          <w:tcPr>
            <w:tcW w:w="1480"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right"/>
              <w:rPr>
                <w:rFonts w:eastAsia="SimSun"/>
                <w:sz w:val="18"/>
                <w:szCs w:val="18"/>
                <w:lang w:val="en-US"/>
              </w:rPr>
            </w:pPr>
            <w:r w:rsidRPr="0077676C">
              <w:rPr>
                <w:rFonts w:eastAsia="SimSun"/>
                <w:sz w:val="18"/>
                <w:szCs w:val="18"/>
                <w:lang w:val="en-US"/>
              </w:rPr>
              <w:t>42°45'00''S</w:t>
            </w:r>
            <w:r w:rsidRPr="0077676C">
              <w:rPr>
                <w:rFonts w:eastAsia="SimSun"/>
                <w:sz w:val="18"/>
                <w:szCs w:val="18"/>
                <w:lang w:val="en-US"/>
              </w:rPr>
              <w:br/>
              <w:t>147°20'00''E</w:t>
            </w:r>
          </w:p>
        </w:tc>
        <w:tc>
          <w:tcPr>
            <w:tcW w:w="2212"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lang w:val="fr-FR"/>
              </w:rPr>
            </w:pPr>
            <w:r w:rsidRPr="0077676C">
              <w:rPr>
                <w:rFonts w:eastAsia="SimSun" w:cs="Calibri"/>
                <w:sz w:val="18"/>
                <w:szCs w:val="18"/>
                <w:lang w:val="fr-FR"/>
              </w:rPr>
              <w:t>Mesures</w:t>
            </w:r>
            <w:r w:rsidRPr="0077676C">
              <w:rPr>
                <w:rFonts w:eastAsia="SimSun" w:cs="Calibri"/>
                <w:sz w:val="18"/>
                <w:szCs w:val="18"/>
                <w:lang w:val="fr-FR"/>
              </w:rPr>
              <w:br/>
              <w:t>radiogoniométriques</w:t>
            </w:r>
          </w:p>
        </w:tc>
        <w:tc>
          <w:tcPr>
            <w:tcW w:w="2127"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r w:rsidRPr="0077676C">
              <w:rPr>
                <w:rFonts w:eastAsia="SimSun" w:cs="Calibri"/>
                <w:sz w:val="18"/>
                <w:szCs w:val="18"/>
              </w:rPr>
              <w:t>100 kHz - 40 MHz</w:t>
            </w:r>
          </w:p>
        </w:tc>
        <w:tc>
          <w:tcPr>
            <w:tcW w:w="980" w:type="dxa"/>
            <w:tcBorders>
              <w:top w:val="dashed" w:sz="6" w:space="0" w:color="1F59A2"/>
              <w:bottom w:val="dashed" w:sz="6" w:space="0" w:color="1F59A2"/>
              <w:right w:val="single" w:sz="4" w:space="0" w:color="auto"/>
            </w:tcBorders>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lang w:val="fr-FR"/>
              </w:rPr>
            </w:pPr>
            <w:r w:rsidRPr="0077676C">
              <w:rPr>
                <w:rFonts w:eastAsia="SimSun" w:cs="Calibri"/>
                <w:sz w:val="18"/>
                <w:szCs w:val="18"/>
                <w:lang w:val="fr-FR"/>
              </w:rPr>
              <w:t>Radiogoniométrie à très grande résolution supérieure à ± 0,5 degrés selon le rapport signal/bruit du signal utile.</w:t>
            </w:r>
          </w:p>
        </w:tc>
      </w:tr>
      <w:tr w:rsidR="0077676C" w:rsidRPr="0077676C" w:rsidTr="0076552D">
        <w:tblPrEx>
          <w:tblBorders>
            <w:insideH w:val="dashed" w:sz="6" w:space="0" w:color="1F59A2"/>
          </w:tblBorders>
        </w:tblPrEx>
        <w:tc>
          <w:tcPr>
            <w:tcW w:w="1480"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right"/>
              <w:rPr>
                <w:rFonts w:eastAsia="SimSun"/>
                <w:sz w:val="18"/>
                <w:szCs w:val="18"/>
                <w:lang w:val="en-US"/>
              </w:rPr>
            </w:pPr>
            <w:r w:rsidRPr="0077676C">
              <w:rPr>
                <w:rFonts w:eastAsia="SimSun"/>
                <w:sz w:val="18"/>
                <w:szCs w:val="18"/>
                <w:lang w:val="en-US"/>
              </w:rPr>
              <w:t>42°45'00''S</w:t>
            </w:r>
            <w:r w:rsidRPr="0077676C">
              <w:rPr>
                <w:rFonts w:eastAsia="SimSun"/>
                <w:sz w:val="18"/>
                <w:szCs w:val="18"/>
                <w:lang w:val="en-US"/>
              </w:rPr>
              <w:br/>
              <w:t>147°20'00''E</w:t>
            </w:r>
          </w:p>
        </w:tc>
        <w:tc>
          <w:tcPr>
            <w:tcW w:w="2212"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lang w:val="fr-FR"/>
              </w:rPr>
            </w:pPr>
            <w:r w:rsidRPr="0077676C">
              <w:rPr>
                <w:rFonts w:eastAsia="SimSun" w:cs="Calibri"/>
                <w:sz w:val="18"/>
                <w:szCs w:val="18"/>
                <w:lang w:val="fr-FR"/>
              </w:rPr>
              <w:t>Mesures de largeur</w:t>
            </w:r>
            <w:r w:rsidRPr="0077676C">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r w:rsidRPr="0077676C">
              <w:rPr>
                <w:rFonts w:eastAsia="SimSun" w:cs="Calibri"/>
                <w:sz w:val="18"/>
                <w:szCs w:val="18"/>
              </w:rPr>
              <w:t>10 kHz - 2 GHz</w:t>
            </w:r>
          </w:p>
        </w:tc>
        <w:tc>
          <w:tcPr>
            <w:tcW w:w="980"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cs="Calibri"/>
                <w:sz w:val="18"/>
                <w:szCs w:val="18"/>
              </w:rPr>
              <w:t>HX</w:t>
            </w:r>
          </w:p>
        </w:tc>
        <w:tc>
          <w:tcPr>
            <w:tcW w:w="2482" w:type="dxa"/>
            <w:tcBorders>
              <w:top w:val="dashed" w:sz="6" w:space="0" w:color="1F59A2"/>
              <w:bottom w:val="dashed" w:sz="6" w:space="0" w:color="1F59A2"/>
            </w:tcBorders>
            <w:vAlign w:val="center"/>
          </w:tcPr>
          <w:p w:rsidR="0077676C" w:rsidRPr="0077676C" w:rsidRDefault="0077676C" w:rsidP="0077676C">
            <w:pPr>
              <w:spacing w:before="60" w:after="60" w:line="200" w:lineRule="exact"/>
              <w:jc w:val="left"/>
              <w:rPr>
                <w:rFonts w:eastAsia="SimSun" w:cs="Calibri"/>
                <w:sz w:val="18"/>
                <w:szCs w:val="18"/>
              </w:rPr>
            </w:pPr>
          </w:p>
        </w:tc>
      </w:tr>
      <w:tr w:rsidR="0077676C" w:rsidRPr="0077676C" w:rsidTr="0076552D">
        <w:tblPrEx>
          <w:tblBorders>
            <w:insideH w:val="dashed" w:sz="6" w:space="0" w:color="1F59A2"/>
          </w:tblBorders>
        </w:tblPrEx>
        <w:tc>
          <w:tcPr>
            <w:tcW w:w="1480" w:type="dxa"/>
            <w:tcBorders>
              <w:top w:val="dashed" w:sz="6" w:space="0" w:color="1F59A2"/>
              <w:bottom w:val="nil"/>
            </w:tcBorders>
            <w:vAlign w:val="center"/>
          </w:tcPr>
          <w:p w:rsidR="0077676C" w:rsidRPr="0077676C" w:rsidRDefault="0077676C" w:rsidP="0077676C">
            <w:pPr>
              <w:spacing w:before="60" w:after="60" w:line="200" w:lineRule="exact"/>
              <w:jc w:val="right"/>
              <w:rPr>
                <w:rFonts w:eastAsia="SimSun"/>
                <w:sz w:val="18"/>
                <w:szCs w:val="18"/>
                <w:lang w:val="en-US"/>
              </w:rPr>
            </w:pPr>
            <w:r w:rsidRPr="0077676C">
              <w:rPr>
                <w:rFonts w:eastAsia="SimSun"/>
                <w:sz w:val="18"/>
                <w:szCs w:val="18"/>
                <w:lang w:val="en-US"/>
              </w:rPr>
              <w:t>42°45'00''S</w:t>
            </w:r>
            <w:r w:rsidRPr="0077676C">
              <w:rPr>
                <w:rFonts w:eastAsia="SimSun"/>
                <w:sz w:val="18"/>
                <w:szCs w:val="18"/>
                <w:lang w:val="en-US"/>
              </w:rPr>
              <w:br/>
              <w:t>147°20'00''E</w:t>
            </w:r>
          </w:p>
        </w:tc>
        <w:tc>
          <w:tcPr>
            <w:tcW w:w="2212" w:type="dxa"/>
            <w:tcBorders>
              <w:top w:val="dashed" w:sz="6" w:space="0" w:color="1F59A2"/>
              <w:bottom w:val="nil"/>
            </w:tcBorders>
            <w:vAlign w:val="center"/>
          </w:tcPr>
          <w:p w:rsidR="0077676C" w:rsidRPr="0077676C" w:rsidRDefault="0077676C" w:rsidP="0077676C">
            <w:pPr>
              <w:spacing w:before="60" w:after="60" w:line="200" w:lineRule="exact"/>
              <w:jc w:val="left"/>
              <w:rPr>
                <w:rFonts w:eastAsia="SimSun" w:cs="Calibri"/>
                <w:sz w:val="18"/>
                <w:szCs w:val="18"/>
                <w:lang w:val="fr-FR"/>
              </w:rPr>
            </w:pPr>
            <w:r w:rsidRPr="0077676C">
              <w:rPr>
                <w:rFonts w:eastAsia="SimSun" w:cs="Calibri"/>
                <w:sz w:val="18"/>
                <w:szCs w:val="18"/>
                <w:lang w:val="fr-FR"/>
              </w:rPr>
              <w:t>Relevés automatiques du degré d'occupation du spectre  </w:t>
            </w:r>
          </w:p>
        </w:tc>
        <w:tc>
          <w:tcPr>
            <w:tcW w:w="2127" w:type="dxa"/>
            <w:tcBorders>
              <w:top w:val="dashed" w:sz="6" w:space="0" w:color="1F59A2"/>
              <w:bottom w:val="nil"/>
            </w:tcBorders>
            <w:vAlign w:val="center"/>
          </w:tcPr>
          <w:p w:rsidR="0077676C" w:rsidRPr="0077676C" w:rsidRDefault="0077676C" w:rsidP="0077676C">
            <w:pPr>
              <w:spacing w:before="60" w:after="60" w:line="200" w:lineRule="exact"/>
              <w:jc w:val="left"/>
              <w:rPr>
                <w:rFonts w:eastAsia="SimSun" w:cs="Calibri"/>
                <w:sz w:val="18"/>
                <w:szCs w:val="18"/>
              </w:rPr>
            </w:pPr>
            <w:r w:rsidRPr="0077676C">
              <w:rPr>
                <w:rFonts w:eastAsia="SimSun" w:cs="Calibri"/>
                <w:sz w:val="18"/>
                <w:szCs w:val="18"/>
              </w:rPr>
              <w:t>10 kHz - 2 GHz</w:t>
            </w:r>
          </w:p>
        </w:tc>
        <w:tc>
          <w:tcPr>
            <w:tcW w:w="980" w:type="dxa"/>
            <w:tcBorders>
              <w:top w:val="dashed" w:sz="6" w:space="0" w:color="1F59A2"/>
              <w:bottom w:val="nil"/>
            </w:tcBorders>
            <w:vAlign w:val="center"/>
          </w:tcPr>
          <w:p w:rsidR="0077676C" w:rsidRPr="0077676C" w:rsidRDefault="0077676C" w:rsidP="0077676C">
            <w:pPr>
              <w:spacing w:before="60" w:after="60" w:line="200" w:lineRule="exact"/>
              <w:jc w:val="left"/>
              <w:rPr>
                <w:rFonts w:eastAsia="SimSun"/>
                <w:sz w:val="18"/>
                <w:szCs w:val="18"/>
                <w:lang w:val="en-US"/>
              </w:rPr>
            </w:pPr>
            <w:r w:rsidRPr="0077676C">
              <w:rPr>
                <w:rFonts w:eastAsia="SimSun" w:cs="Calibri"/>
                <w:sz w:val="18"/>
                <w:szCs w:val="18"/>
              </w:rPr>
              <w:t>H24</w:t>
            </w:r>
          </w:p>
        </w:tc>
        <w:tc>
          <w:tcPr>
            <w:tcW w:w="2482" w:type="dxa"/>
            <w:tcBorders>
              <w:top w:val="dashed" w:sz="6" w:space="0" w:color="1F59A2"/>
              <w:bottom w:val="nil"/>
            </w:tcBorders>
            <w:vAlign w:val="center"/>
          </w:tcPr>
          <w:p w:rsidR="0077676C" w:rsidRPr="0077676C" w:rsidRDefault="0077676C" w:rsidP="0077676C">
            <w:pPr>
              <w:spacing w:before="60" w:after="60" w:line="200" w:lineRule="exact"/>
              <w:jc w:val="left"/>
              <w:rPr>
                <w:rFonts w:eastAsia="SimSun" w:cs="Calibri"/>
                <w:sz w:val="18"/>
                <w:szCs w:val="18"/>
              </w:rPr>
            </w:pPr>
          </w:p>
        </w:tc>
      </w:tr>
      <w:tr w:rsidR="0077676C" w:rsidRPr="0077676C" w:rsidTr="0076552D">
        <w:tblPrEx>
          <w:tblBorders>
            <w:insideH w:val="dashed" w:sz="6" w:space="0" w:color="1F59A2"/>
          </w:tblBorders>
        </w:tblPrEx>
        <w:tc>
          <w:tcPr>
            <w:tcW w:w="1480" w:type="dxa"/>
            <w:tcBorders>
              <w:top w:val="nil"/>
            </w:tcBorders>
            <w:vAlign w:val="center"/>
          </w:tcPr>
          <w:p w:rsidR="0077676C" w:rsidRPr="0077676C" w:rsidRDefault="0077676C" w:rsidP="0077676C">
            <w:pPr>
              <w:spacing w:before="0" w:line="40" w:lineRule="exact"/>
              <w:jc w:val="center"/>
              <w:rPr>
                <w:rFonts w:eastAsia="SimSun"/>
                <w:b/>
                <w:bCs/>
                <w:lang w:val="fr-FR"/>
              </w:rPr>
            </w:pPr>
          </w:p>
        </w:tc>
        <w:tc>
          <w:tcPr>
            <w:tcW w:w="2212" w:type="dxa"/>
            <w:tcBorders>
              <w:top w:val="nil"/>
            </w:tcBorders>
            <w:vAlign w:val="center"/>
          </w:tcPr>
          <w:p w:rsidR="0077676C" w:rsidRPr="0077676C" w:rsidRDefault="0077676C" w:rsidP="0077676C">
            <w:pPr>
              <w:spacing w:before="0" w:line="40" w:lineRule="exact"/>
              <w:jc w:val="center"/>
              <w:rPr>
                <w:rFonts w:ascii="Verdana" w:eastAsia="SimSun" w:hAnsi="Verdana"/>
                <w:sz w:val="18"/>
                <w:szCs w:val="18"/>
                <w:lang w:val="fr-FR"/>
              </w:rPr>
            </w:pPr>
          </w:p>
        </w:tc>
        <w:tc>
          <w:tcPr>
            <w:tcW w:w="2127" w:type="dxa"/>
            <w:tcBorders>
              <w:top w:val="nil"/>
            </w:tcBorders>
            <w:vAlign w:val="center"/>
          </w:tcPr>
          <w:p w:rsidR="0077676C" w:rsidRPr="0077676C" w:rsidRDefault="0077676C" w:rsidP="0077676C">
            <w:pPr>
              <w:spacing w:before="0" w:line="40" w:lineRule="exact"/>
              <w:jc w:val="center"/>
              <w:rPr>
                <w:rFonts w:eastAsia="SimSun"/>
                <w:lang w:val="fr-FR"/>
              </w:rPr>
            </w:pPr>
          </w:p>
        </w:tc>
        <w:tc>
          <w:tcPr>
            <w:tcW w:w="980" w:type="dxa"/>
            <w:tcBorders>
              <w:top w:val="nil"/>
            </w:tcBorders>
            <w:vAlign w:val="center"/>
          </w:tcPr>
          <w:p w:rsidR="0077676C" w:rsidRPr="0077676C" w:rsidRDefault="0077676C" w:rsidP="0077676C">
            <w:pPr>
              <w:spacing w:before="0" w:line="40" w:lineRule="exact"/>
              <w:jc w:val="center"/>
              <w:rPr>
                <w:rFonts w:eastAsia="SimSun"/>
                <w:lang w:val="fr-FR"/>
              </w:rPr>
            </w:pPr>
          </w:p>
        </w:tc>
        <w:tc>
          <w:tcPr>
            <w:tcW w:w="2482" w:type="dxa"/>
            <w:tcBorders>
              <w:top w:val="nil"/>
            </w:tcBorders>
            <w:vAlign w:val="center"/>
          </w:tcPr>
          <w:p w:rsidR="0077676C" w:rsidRPr="0077676C" w:rsidRDefault="0077676C" w:rsidP="0077676C">
            <w:pPr>
              <w:spacing w:before="0" w:line="40" w:lineRule="exact"/>
              <w:jc w:val="center"/>
              <w:rPr>
                <w:rFonts w:eastAsia="SimSun"/>
                <w:lang w:val="fr-FR"/>
              </w:rPr>
            </w:pPr>
          </w:p>
        </w:tc>
      </w:tr>
    </w:tbl>
    <w:p w:rsidR="0077676C" w:rsidRPr="0077676C" w:rsidRDefault="0077676C" w:rsidP="0077676C">
      <w:pPr>
        <w:spacing w:before="0"/>
        <w:rPr>
          <w:rFonts w:eastAsia="SimSun"/>
          <w:lang w:val="fr-FR"/>
        </w:rPr>
      </w:pPr>
    </w:p>
    <w:p w:rsidR="009147DF" w:rsidRDefault="009147D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B6B51" w:rsidRPr="005B6B51" w:rsidRDefault="005B6B51" w:rsidP="001D5156">
      <w:pPr>
        <w:pStyle w:val="Heading2"/>
        <w:rPr>
          <w:lang w:val="fr-CH"/>
        </w:rPr>
      </w:pPr>
      <w:bookmarkStart w:id="142" w:name="_Toc443314408"/>
      <w:r w:rsidRPr="005B6B51">
        <w:rPr>
          <w:lang w:val="fr-CH"/>
        </w:rPr>
        <w:lastRenderedPageBreak/>
        <w:t xml:space="preserve">Liste des numéros identificateurs d'entités émettrices pour </w:t>
      </w:r>
      <w:r w:rsidRPr="005B6B51">
        <w:rPr>
          <w:lang w:val="fr-CH"/>
        </w:rPr>
        <w:br/>
        <w:t xml:space="preserve">les cartes internationales de facturation des télécommunications </w:t>
      </w:r>
      <w:r w:rsidRPr="005B6B51">
        <w:rPr>
          <w:lang w:val="fr-CH"/>
        </w:rPr>
        <w:br/>
        <w:t xml:space="preserve">(selon la Recommandation UIT-T E.118 (05/2006)) </w:t>
      </w:r>
      <w:r w:rsidRPr="005B6B51">
        <w:rPr>
          <w:lang w:val="fr-CH"/>
        </w:rPr>
        <w:br/>
        <w:t>(Situation au 15 Novembre 201</w:t>
      </w:r>
      <w:r w:rsidR="001D5156">
        <w:rPr>
          <w:lang w:val="fr-CH"/>
        </w:rPr>
        <w:t>5</w:t>
      </w:r>
      <w:r w:rsidRPr="005B6B51">
        <w:rPr>
          <w:lang w:val="fr-CH"/>
        </w:rPr>
        <w:t>)</w:t>
      </w:r>
      <w:bookmarkEnd w:id="142"/>
    </w:p>
    <w:p w:rsidR="005B6B51" w:rsidRPr="005B6B51" w:rsidRDefault="005B6B51" w:rsidP="005B6B51">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5B6B51">
        <w:rPr>
          <w:rFonts w:cs="Arial"/>
          <w:lang w:val="fr-FR"/>
        </w:rPr>
        <w:t>(Annexe au Bulletin d'exploitation de l'UIT N° 1088 – 15.XI.2015)</w:t>
      </w:r>
      <w:r w:rsidRPr="005B6B51">
        <w:rPr>
          <w:rFonts w:cs="Arial"/>
          <w:lang w:val="fr-FR"/>
        </w:rPr>
        <w:br/>
        <w:t>(Amendement N° 2)</w:t>
      </w:r>
    </w:p>
    <w:p w:rsidR="005B6B51" w:rsidRDefault="005B6B51"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lang w:val="fr-FR"/>
        </w:rPr>
      </w:pPr>
      <w:r w:rsidRPr="005B6B51">
        <w:rPr>
          <w:rFonts w:asciiTheme="minorHAnsi" w:hAnsiTheme="minorHAnsi" w:cs="Arial"/>
          <w:b/>
          <w:bCs/>
          <w:lang w:val="fr-FR"/>
        </w:rPr>
        <w:t xml:space="preserve">Pays-Bas </w:t>
      </w:r>
      <w:r w:rsidRPr="005B6B51">
        <w:rPr>
          <w:rFonts w:asciiTheme="minorHAnsi" w:hAnsiTheme="minorHAnsi" w:cs="Arial"/>
          <w:b/>
          <w:i/>
          <w:lang w:val="fr-FR"/>
        </w:rPr>
        <w:t xml:space="preserve">   </w:t>
      </w:r>
      <w:r w:rsidRPr="005B6B51">
        <w:rPr>
          <w:rFonts w:asciiTheme="minorHAnsi" w:hAnsiTheme="minorHAnsi" w:cs="Arial"/>
          <w:lang w:val="fr-FR"/>
        </w:rPr>
        <w:t xml:space="preserve"> </w:t>
      </w:r>
      <w:r w:rsidRPr="005B6B51">
        <w:rPr>
          <w:rFonts w:asciiTheme="minorHAnsi" w:hAnsiTheme="minorHAnsi" w:cs="Arial"/>
          <w:b/>
          <w:lang w:val="fr-FR"/>
        </w:rPr>
        <w:t>ADD</w:t>
      </w:r>
    </w:p>
    <w:p w:rsidR="005B6B51" w:rsidRPr="005B6B51" w:rsidRDefault="005B6B51"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sz w:val="8"/>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5"/>
        <w:gridCol w:w="2058"/>
        <w:gridCol w:w="1160"/>
        <w:gridCol w:w="3428"/>
        <w:gridCol w:w="1161"/>
      </w:tblGrid>
      <w:tr w:rsidR="005B6B51" w:rsidRPr="003F61EE" w:rsidTr="005B6B51">
        <w:trPr>
          <w:jc w:val="center"/>
        </w:trPr>
        <w:tc>
          <w:tcPr>
            <w:tcW w:w="1392"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Pays/zone géographique</w:t>
            </w:r>
          </w:p>
        </w:tc>
        <w:tc>
          <w:tcPr>
            <w:tcW w:w="2286"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Nom de la compagnie/</w:t>
            </w:r>
            <w:r w:rsidRPr="005B6B51">
              <w:rPr>
                <w:rFonts w:asciiTheme="minorHAnsi" w:hAnsiTheme="minorHAnsi" w:cs="Arial"/>
                <w:i/>
                <w:iCs/>
                <w:sz w:val="18"/>
                <w:szCs w:val="18"/>
                <w:lang w:val="fr-FR"/>
              </w:rPr>
              <w:br/>
              <w:t>Adresse</w:t>
            </w:r>
          </w:p>
        </w:tc>
        <w:tc>
          <w:tcPr>
            <w:tcW w:w="1276"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Contact</w:t>
            </w:r>
          </w:p>
        </w:tc>
        <w:tc>
          <w:tcPr>
            <w:tcW w:w="1277"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 xml:space="preserve">Date de </w:t>
            </w:r>
            <w:r w:rsidRPr="005B6B51">
              <w:rPr>
                <w:rFonts w:asciiTheme="minorHAnsi" w:hAnsiTheme="minorHAnsi" w:cs="Arial"/>
                <w:i/>
                <w:iCs/>
                <w:sz w:val="18"/>
                <w:szCs w:val="18"/>
                <w:lang w:val="fr-FR"/>
              </w:rPr>
              <w:br/>
              <w:t>mise en application</w:t>
            </w:r>
          </w:p>
        </w:tc>
      </w:tr>
      <w:tr w:rsidR="005B6B51" w:rsidRPr="005B6B51" w:rsidTr="005B6B51">
        <w:trPr>
          <w:jc w:val="center"/>
        </w:trPr>
        <w:tc>
          <w:tcPr>
            <w:tcW w:w="1392"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sz w:val="18"/>
                <w:szCs w:val="18"/>
                <w:lang w:val="fr-FR"/>
              </w:rPr>
            </w:pPr>
            <w:r w:rsidRPr="005B6B51">
              <w:rPr>
                <w:rFonts w:asciiTheme="minorHAnsi" w:hAnsiTheme="minorHAnsi" w:cs="Arial"/>
                <w:sz w:val="18"/>
                <w:szCs w:val="18"/>
                <w:lang w:val="fr-FR"/>
              </w:rPr>
              <w:t>Pays-Bas</w:t>
            </w:r>
          </w:p>
        </w:tc>
        <w:tc>
          <w:tcPr>
            <w:tcW w:w="2286"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0"/>
              <w:jc w:val="left"/>
              <w:textAlignment w:val="auto"/>
              <w:rPr>
                <w:rFonts w:asciiTheme="minorHAnsi" w:hAnsiTheme="minorHAnsi" w:cs="Arial"/>
                <w:sz w:val="18"/>
                <w:szCs w:val="18"/>
                <w:lang w:val="en-US"/>
              </w:rPr>
            </w:pPr>
            <w:proofErr w:type="spellStart"/>
            <w:r w:rsidRPr="005B6B51">
              <w:rPr>
                <w:rFonts w:asciiTheme="minorHAnsi" w:hAnsiTheme="minorHAnsi" w:cs="Arial"/>
                <w:b/>
                <w:bCs/>
                <w:sz w:val="18"/>
                <w:szCs w:val="18"/>
                <w:lang w:val="en-US"/>
              </w:rPr>
              <w:t>Glotell</w:t>
            </w:r>
            <w:proofErr w:type="spellEnd"/>
            <w:r w:rsidRPr="005B6B51">
              <w:rPr>
                <w:rFonts w:asciiTheme="minorHAnsi" w:hAnsiTheme="minorHAnsi" w:cs="Arial"/>
                <w:b/>
                <w:bCs/>
                <w:sz w:val="18"/>
                <w:szCs w:val="18"/>
                <w:lang w:val="en-US"/>
              </w:rPr>
              <w:t xml:space="preserve"> B.V.</w:t>
            </w:r>
            <w:r>
              <w:rPr>
                <w:rFonts w:asciiTheme="minorHAnsi" w:hAnsiTheme="minorHAnsi" w:cs="Arial"/>
                <w:b/>
                <w:bCs/>
                <w:sz w:val="18"/>
                <w:szCs w:val="18"/>
                <w:lang w:val="en-US"/>
              </w:rPr>
              <w:br/>
            </w:r>
            <w:proofErr w:type="spellStart"/>
            <w:r w:rsidRPr="005B6B51">
              <w:rPr>
                <w:rFonts w:asciiTheme="minorHAnsi" w:hAnsiTheme="minorHAnsi" w:cs="Arial"/>
                <w:sz w:val="18"/>
                <w:szCs w:val="18"/>
                <w:lang w:val="en-US"/>
              </w:rPr>
              <w:t>Engeland</w:t>
            </w:r>
            <w:proofErr w:type="spellEnd"/>
            <w:r w:rsidRPr="005B6B51">
              <w:rPr>
                <w:rFonts w:asciiTheme="minorHAnsi" w:hAnsiTheme="minorHAnsi" w:cs="Arial"/>
                <w:sz w:val="18"/>
                <w:szCs w:val="18"/>
                <w:lang w:val="en-US"/>
              </w:rPr>
              <w:t xml:space="preserve"> </w:t>
            </w:r>
            <w:proofErr w:type="spellStart"/>
            <w:r w:rsidRPr="005B6B51">
              <w:rPr>
                <w:rFonts w:asciiTheme="minorHAnsi" w:hAnsiTheme="minorHAnsi" w:cs="Arial"/>
                <w:sz w:val="18"/>
                <w:szCs w:val="18"/>
                <w:lang w:val="en-US"/>
              </w:rPr>
              <w:t>Iaan</w:t>
            </w:r>
            <w:proofErr w:type="spellEnd"/>
            <w:r w:rsidRPr="005B6B51">
              <w:rPr>
                <w:rFonts w:asciiTheme="minorHAnsi" w:hAnsiTheme="minorHAnsi" w:cs="Arial"/>
                <w:sz w:val="18"/>
                <w:szCs w:val="18"/>
                <w:lang w:val="en-US"/>
              </w:rPr>
              <w:t xml:space="preserve"> 314</w:t>
            </w:r>
            <w:r>
              <w:rPr>
                <w:rFonts w:asciiTheme="minorHAnsi" w:hAnsiTheme="minorHAnsi" w:cs="Arial"/>
                <w:sz w:val="18"/>
                <w:szCs w:val="18"/>
                <w:lang w:val="en-US"/>
              </w:rPr>
              <w:br/>
            </w:r>
            <w:r w:rsidRPr="005B6B51">
              <w:rPr>
                <w:rFonts w:asciiTheme="minorHAnsi" w:hAnsiTheme="minorHAnsi" w:cs="Arial"/>
                <w:sz w:val="18"/>
                <w:szCs w:val="18"/>
                <w:lang w:val="en-US"/>
              </w:rPr>
              <w:t>DZ ZOETERMEER</w:t>
            </w:r>
            <w:r w:rsidRPr="005B6B51">
              <w:rPr>
                <w:rFonts w:asciiTheme="minorHAnsi" w:hAnsiTheme="minorHAnsi" w:cs="Arial"/>
                <w:b/>
                <w:bCs/>
                <w:sz w:val="18"/>
                <w:szCs w:val="18"/>
                <w:lang w:val="en-US"/>
              </w:rPr>
              <w:t xml:space="preserve"> </w:t>
            </w:r>
          </w:p>
        </w:tc>
        <w:tc>
          <w:tcPr>
            <w:tcW w:w="1276"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Arial"/>
                <w:b/>
                <w:sz w:val="18"/>
                <w:szCs w:val="18"/>
              </w:rPr>
            </w:pPr>
            <w:r w:rsidRPr="005B6B51">
              <w:rPr>
                <w:rFonts w:asciiTheme="minorHAnsi" w:hAnsiTheme="minorHAnsi" w:cs="Arial"/>
                <w:b/>
                <w:sz w:val="18"/>
                <w:szCs w:val="18"/>
              </w:rPr>
              <w:t>89 31 17</w:t>
            </w:r>
          </w:p>
        </w:tc>
        <w:tc>
          <w:tcPr>
            <w:tcW w:w="3827"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663"/>
                <w:tab w:val="left" w:pos="4140"/>
                <w:tab w:val="left" w:pos="4230"/>
              </w:tabs>
              <w:spacing w:before="0"/>
              <w:jc w:val="left"/>
              <w:textAlignment w:val="auto"/>
              <w:rPr>
                <w:rFonts w:asciiTheme="minorHAnsi" w:hAnsiTheme="minorHAnsi" w:cs="Arial"/>
                <w:sz w:val="18"/>
                <w:szCs w:val="18"/>
                <w:lang w:val="pt-BR"/>
              </w:rPr>
            </w:pPr>
            <w:r w:rsidRPr="005B6B51">
              <w:rPr>
                <w:rFonts w:asciiTheme="minorHAnsi" w:hAnsiTheme="minorHAnsi" w:cs="Arial"/>
                <w:sz w:val="18"/>
                <w:szCs w:val="18"/>
              </w:rPr>
              <w:t>Mr. Edwin Clement</w:t>
            </w:r>
            <w:r>
              <w:rPr>
                <w:rFonts w:asciiTheme="minorHAnsi" w:hAnsiTheme="minorHAnsi" w:cs="Arial"/>
                <w:sz w:val="18"/>
                <w:szCs w:val="18"/>
              </w:rPr>
              <w:br/>
            </w:r>
            <w:proofErr w:type="spellStart"/>
            <w:r w:rsidRPr="005B6B51">
              <w:rPr>
                <w:rFonts w:asciiTheme="minorHAnsi" w:hAnsiTheme="minorHAnsi" w:cs="Arial"/>
                <w:sz w:val="18"/>
                <w:szCs w:val="18"/>
              </w:rPr>
              <w:t>Glotell</w:t>
            </w:r>
            <w:proofErr w:type="spellEnd"/>
            <w:r w:rsidRPr="005B6B51">
              <w:rPr>
                <w:rFonts w:asciiTheme="minorHAnsi" w:hAnsiTheme="minorHAnsi" w:cs="Arial"/>
                <w:sz w:val="18"/>
                <w:szCs w:val="18"/>
              </w:rPr>
              <w:t xml:space="preserve"> B.V.</w:t>
            </w:r>
            <w:r>
              <w:rPr>
                <w:rFonts w:asciiTheme="minorHAnsi" w:hAnsiTheme="minorHAnsi" w:cs="Arial"/>
                <w:sz w:val="18"/>
                <w:szCs w:val="18"/>
              </w:rPr>
              <w:br/>
            </w:r>
            <w:proofErr w:type="spellStart"/>
            <w:r w:rsidRPr="005B6B51">
              <w:rPr>
                <w:rFonts w:asciiTheme="minorHAnsi" w:hAnsiTheme="minorHAnsi" w:cs="Arial"/>
                <w:sz w:val="18"/>
                <w:szCs w:val="18"/>
                <w:lang w:val="en-US"/>
              </w:rPr>
              <w:t>Engeland</w:t>
            </w:r>
            <w:proofErr w:type="spellEnd"/>
            <w:r w:rsidRPr="005B6B51">
              <w:rPr>
                <w:rFonts w:asciiTheme="minorHAnsi" w:hAnsiTheme="minorHAnsi" w:cs="Arial"/>
                <w:sz w:val="18"/>
                <w:szCs w:val="18"/>
                <w:lang w:val="en-US"/>
              </w:rPr>
              <w:t xml:space="preserve"> </w:t>
            </w:r>
            <w:proofErr w:type="spellStart"/>
            <w:r w:rsidRPr="005B6B51">
              <w:rPr>
                <w:rFonts w:asciiTheme="minorHAnsi" w:hAnsiTheme="minorHAnsi" w:cs="Arial"/>
                <w:sz w:val="18"/>
                <w:szCs w:val="18"/>
                <w:lang w:val="en-US"/>
              </w:rPr>
              <w:t>Iaan</w:t>
            </w:r>
            <w:proofErr w:type="spellEnd"/>
            <w:r w:rsidRPr="005B6B51">
              <w:rPr>
                <w:rFonts w:asciiTheme="minorHAnsi" w:hAnsiTheme="minorHAnsi" w:cs="Arial"/>
                <w:sz w:val="18"/>
                <w:szCs w:val="18"/>
                <w:lang w:val="en-US"/>
              </w:rPr>
              <w:t xml:space="preserve"> 314</w:t>
            </w:r>
            <w:r>
              <w:rPr>
                <w:rFonts w:asciiTheme="minorHAnsi" w:hAnsiTheme="minorHAnsi" w:cs="Arial"/>
                <w:sz w:val="18"/>
                <w:szCs w:val="18"/>
                <w:lang w:val="en-US"/>
              </w:rPr>
              <w:br/>
            </w:r>
            <w:r w:rsidRPr="005B6B51">
              <w:rPr>
                <w:rFonts w:asciiTheme="minorHAnsi" w:hAnsiTheme="minorHAnsi" w:cs="Arial"/>
                <w:sz w:val="18"/>
                <w:szCs w:val="18"/>
                <w:lang w:val="en-US"/>
              </w:rPr>
              <w:t>DZ ZOETERMEER</w:t>
            </w:r>
            <w:r>
              <w:rPr>
                <w:rFonts w:asciiTheme="minorHAnsi" w:hAnsiTheme="minorHAnsi" w:cs="Arial"/>
                <w:sz w:val="18"/>
                <w:szCs w:val="18"/>
                <w:lang w:val="en-US"/>
              </w:rPr>
              <w:br/>
            </w:r>
            <w:proofErr w:type="spellStart"/>
            <w:r w:rsidRPr="005B6B51">
              <w:rPr>
                <w:rFonts w:asciiTheme="minorHAnsi" w:hAnsiTheme="minorHAnsi" w:cs="Arial"/>
                <w:sz w:val="18"/>
                <w:szCs w:val="18"/>
                <w:lang w:val="en-US"/>
              </w:rPr>
              <w:t>Tél</w:t>
            </w:r>
            <w:proofErr w:type="spellEnd"/>
            <w:r w:rsidRPr="005B6B51">
              <w:rPr>
                <w:rFonts w:asciiTheme="minorHAnsi" w:hAnsiTheme="minorHAnsi" w:cs="Arial"/>
                <w:sz w:val="18"/>
                <w:szCs w:val="18"/>
                <w:lang w:val="en-US"/>
              </w:rPr>
              <w:t xml:space="preserve">: </w:t>
            </w:r>
            <w:r>
              <w:rPr>
                <w:rFonts w:asciiTheme="minorHAnsi" w:hAnsiTheme="minorHAnsi" w:cs="Arial"/>
                <w:sz w:val="18"/>
                <w:szCs w:val="18"/>
                <w:lang w:val="en-US"/>
              </w:rPr>
              <w:tab/>
            </w:r>
            <w:r w:rsidRPr="005B6B51">
              <w:rPr>
                <w:rFonts w:asciiTheme="minorHAnsi" w:hAnsiTheme="minorHAnsi" w:cs="Arial"/>
                <w:sz w:val="18"/>
                <w:szCs w:val="18"/>
                <w:lang w:val="en-US"/>
              </w:rPr>
              <w:t>+31 628 200 000</w:t>
            </w:r>
            <w:r>
              <w:rPr>
                <w:rFonts w:asciiTheme="minorHAnsi" w:hAnsiTheme="minorHAnsi" w:cs="Arial"/>
                <w:sz w:val="18"/>
                <w:szCs w:val="18"/>
                <w:lang w:val="en-US"/>
              </w:rPr>
              <w:br/>
            </w:r>
            <w:r w:rsidRPr="005B6B51">
              <w:rPr>
                <w:rFonts w:asciiTheme="minorHAnsi" w:hAnsiTheme="minorHAnsi" w:cs="Arial"/>
                <w:sz w:val="18"/>
                <w:szCs w:val="18"/>
                <w:lang w:val="en-US"/>
              </w:rPr>
              <w:t xml:space="preserve">E-mail: </w:t>
            </w:r>
            <w:r>
              <w:rPr>
                <w:rFonts w:asciiTheme="minorHAnsi" w:hAnsiTheme="minorHAnsi" w:cs="Arial"/>
                <w:sz w:val="18"/>
                <w:szCs w:val="18"/>
                <w:lang w:val="en-US"/>
              </w:rPr>
              <w:tab/>
            </w:r>
            <w:r w:rsidRPr="005B6B51">
              <w:rPr>
                <w:rFonts w:asciiTheme="minorHAnsi" w:hAnsiTheme="minorHAnsi" w:cs="Arial"/>
                <w:sz w:val="18"/>
                <w:szCs w:val="18"/>
                <w:lang w:val="en-US"/>
              </w:rPr>
              <w:t>edwin@glotell.nl</w:t>
            </w:r>
          </w:p>
        </w:tc>
        <w:tc>
          <w:tcPr>
            <w:tcW w:w="1277"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Arial"/>
                <w:sz w:val="18"/>
                <w:szCs w:val="18"/>
                <w:lang w:val="en-US"/>
              </w:rPr>
            </w:pPr>
            <w:r w:rsidRPr="005B6B51">
              <w:rPr>
                <w:rFonts w:asciiTheme="minorHAnsi" w:hAnsiTheme="minorHAnsi" w:cs="Arial"/>
                <w:bCs/>
                <w:sz w:val="18"/>
                <w:szCs w:val="18"/>
                <w:lang w:val="en-US"/>
              </w:rPr>
              <w:t>1.I.2016</w:t>
            </w:r>
          </w:p>
        </w:tc>
      </w:tr>
    </w:tbl>
    <w:p w:rsidR="005B6B51" w:rsidRPr="005B6B51" w:rsidRDefault="005B6B51" w:rsidP="005B6B51">
      <w:pPr>
        <w:tabs>
          <w:tab w:val="clear" w:pos="567"/>
          <w:tab w:val="clear" w:pos="1276"/>
          <w:tab w:val="clear" w:pos="1843"/>
          <w:tab w:val="clear" w:pos="5387"/>
          <w:tab w:val="clear" w:pos="5954"/>
        </w:tabs>
        <w:spacing w:before="0"/>
        <w:jc w:val="left"/>
        <w:rPr>
          <w:rFonts w:asciiTheme="minorHAnsi" w:hAnsiTheme="minorHAnsi"/>
          <w:lang w:val="en-US"/>
        </w:rPr>
      </w:pPr>
    </w:p>
    <w:p w:rsidR="005B6B51" w:rsidRDefault="005B6B51"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lang w:val="fr-FR"/>
        </w:rPr>
      </w:pPr>
      <w:r w:rsidRPr="005B6B51">
        <w:rPr>
          <w:rFonts w:asciiTheme="minorHAnsi" w:hAnsiTheme="minorHAnsi" w:cs="Arial"/>
          <w:b/>
          <w:bCs/>
          <w:lang w:val="fr-FR"/>
        </w:rPr>
        <w:t xml:space="preserve">Suède </w:t>
      </w:r>
      <w:r w:rsidRPr="005B6B51">
        <w:rPr>
          <w:rFonts w:asciiTheme="minorHAnsi" w:hAnsiTheme="minorHAnsi" w:cs="Arial"/>
          <w:b/>
          <w:i/>
          <w:lang w:val="fr-FR"/>
        </w:rPr>
        <w:t xml:space="preserve">   </w:t>
      </w:r>
      <w:r w:rsidRPr="005B6B51">
        <w:rPr>
          <w:rFonts w:asciiTheme="minorHAnsi" w:hAnsiTheme="minorHAnsi" w:cs="Arial"/>
          <w:lang w:val="fr-FR"/>
        </w:rPr>
        <w:t xml:space="preserve"> </w:t>
      </w:r>
      <w:r w:rsidRPr="005B6B51">
        <w:rPr>
          <w:rFonts w:asciiTheme="minorHAnsi" w:hAnsiTheme="minorHAnsi" w:cs="Arial"/>
          <w:b/>
          <w:lang w:val="fr-FR"/>
        </w:rPr>
        <w:t>LIR</w:t>
      </w:r>
    </w:p>
    <w:p w:rsidR="0055338A" w:rsidRPr="005B6B51" w:rsidRDefault="0055338A"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sz w:val="8"/>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6"/>
        <w:gridCol w:w="2278"/>
        <w:gridCol w:w="1238"/>
        <w:gridCol w:w="4290"/>
      </w:tblGrid>
      <w:tr w:rsidR="005B6B51" w:rsidRPr="005B6B51" w:rsidTr="0055338A">
        <w:trPr>
          <w:jc w:val="center"/>
        </w:trPr>
        <w:tc>
          <w:tcPr>
            <w:tcW w:w="1391"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Pays/zone géographique</w:t>
            </w:r>
          </w:p>
        </w:tc>
        <w:tc>
          <w:tcPr>
            <w:tcW w:w="2526"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Nom de la compagnie/</w:t>
            </w:r>
            <w:r w:rsidRPr="005B6B51">
              <w:rPr>
                <w:rFonts w:asciiTheme="minorHAnsi" w:hAnsiTheme="minorHAnsi" w:cs="Arial"/>
                <w:i/>
                <w:iCs/>
                <w:sz w:val="18"/>
                <w:szCs w:val="18"/>
                <w:lang w:val="fr-FR"/>
              </w:rPr>
              <w:br/>
              <w:t>Adresse</w:t>
            </w:r>
          </w:p>
        </w:tc>
        <w:tc>
          <w:tcPr>
            <w:tcW w:w="1359"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Identification d’entité émettrice</w:t>
            </w:r>
          </w:p>
        </w:tc>
        <w:tc>
          <w:tcPr>
            <w:tcW w:w="4782"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Contact</w:t>
            </w:r>
          </w:p>
        </w:tc>
      </w:tr>
      <w:tr w:rsidR="005B6B51" w:rsidRPr="003F61EE" w:rsidTr="0055338A">
        <w:trPr>
          <w:jc w:val="center"/>
        </w:trPr>
        <w:tc>
          <w:tcPr>
            <w:tcW w:w="1391"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fr-FR"/>
              </w:rPr>
            </w:pPr>
            <w:r w:rsidRPr="005B6B51">
              <w:rPr>
                <w:rFonts w:asciiTheme="minorHAnsi" w:hAnsiTheme="minorHAnsi" w:cs="Arial"/>
                <w:sz w:val="18"/>
                <w:szCs w:val="18"/>
                <w:lang w:val="fr-FR"/>
              </w:rPr>
              <w:t>Suède</w:t>
            </w:r>
          </w:p>
        </w:tc>
        <w:tc>
          <w:tcPr>
            <w:tcW w:w="2526"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es-ES_tradnl"/>
              </w:rPr>
            </w:pPr>
            <w:r w:rsidRPr="005B6B51">
              <w:rPr>
                <w:rFonts w:asciiTheme="minorHAnsi" w:hAnsiTheme="minorHAnsi" w:cs="Arial"/>
                <w:b/>
                <w:bCs/>
                <w:sz w:val="18"/>
                <w:szCs w:val="18"/>
                <w:lang w:val="es-ES_tradnl"/>
              </w:rPr>
              <w:t xml:space="preserve">Tele2 </w:t>
            </w:r>
            <w:proofErr w:type="spellStart"/>
            <w:r w:rsidRPr="005B6B51">
              <w:rPr>
                <w:rFonts w:asciiTheme="minorHAnsi" w:hAnsiTheme="minorHAnsi" w:cs="Arial"/>
                <w:b/>
                <w:bCs/>
                <w:sz w:val="18"/>
                <w:szCs w:val="18"/>
                <w:lang w:val="es-ES_tradnl"/>
              </w:rPr>
              <w:t>Sverige</w:t>
            </w:r>
            <w:proofErr w:type="spellEnd"/>
            <w:r w:rsidRPr="005B6B51">
              <w:rPr>
                <w:rFonts w:asciiTheme="minorHAnsi" w:hAnsiTheme="minorHAnsi" w:cs="Arial"/>
                <w:b/>
                <w:bCs/>
                <w:sz w:val="18"/>
                <w:szCs w:val="18"/>
                <w:lang w:val="es-ES_tradnl"/>
              </w:rPr>
              <w:t xml:space="preserve"> AB</w:t>
            </w:r>
            <w:r>
              <w:rPr>
                <w:rFonts w:asciiTheme="minorHAnsi" w:hAnsiTheme="minorHAnsi" w:cs="Arial"/>
                <w:b/>
                <w:bCs/>
                <w:sz w:val="18"/>
                <w:szCs w:val="18"/>
                <w:lang w:val="es-ES_tradnl"/>
              </w:rPr>
              <w:br/>
            </w:r>
            <w:r w:rsidRPr="005B6B51">
              <w:rPr>
                <w:rFonts w:asciiTheme="minorHAnsi" w:hAnsiTheme="minorHAnsi" w:cs="Arial"/>
                <w:sz w:val="18"/>
                <w:szCs w:val="18"/>
                <w:lang w:val="es-ES_tradnl"/>
              </w:rPr>
              <w:t>Box 62</w:t>
            </w:r>
            <w:r>
              <w:rPr>
                <w:rFonts w:asciiTheme="minorHAnsi" w:hAnsiTheme="minorHAnsi" w:cs="Arial"/>
                <w:sz w:val="18"/>
                <w:szCs w:val="18"/>
                <w:lang w:val="es-ES_tradnl"/>
              </w:rPr>
              <w:br/>
            </w:r>
            <w:r w:rsidRPr="005B6B51">
              <w:rPr>
                <w:rFonts w:asciiTheme="minorHAnsi" w:hAnsiTheme="minorHAnsi" w:cs="Arial"/>
                <w:sz w:val="18"/>
                <w:szCs w:val="18"/>
                <w:lang w:val="es-ES_tradnl"/>
              </w:rPr>
              <w:t>SE-164 94 KISTA</w:t>
            </w:r>
          </w:p>
        </w:tc>
        <w:tc>
          <w:tcPr>
            <w:tcW w:w="1359"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
                <w:sz w:val="18"/>
                <w:szCs w:val="18"/>
                <w:lang w:val="es-ES_tradnl"/>
              </w:rPr>
            </w:pPr>
            <w:r w:rsidRPr="005B6B51">
              <w:rPr>
                <w:rFonts w:asciiTheme="minorHAnsi" w:hAnsiTheme="minorHAnsi" w:cs="Arial"/>
                <w:b/>
                <w:sz w:val="18"/>
                <w:szCs w:val="18"/>
                <w:lang w:val="es-ES_tradnl"/>
              </w:rPr>
              <w:t>89 46 10</w:t>
            </w:r>
          </w:p>
        </w:tc>
        <w:tc>
          <w:tcPr>
            <w:tcW w:w="4782" w:type="dxa"/>
            <w:tcBorders>
              <w:top w:val="single" w:sz="6" w:space="0" w:color="auto"/>
              <w:left w:val="single" w:sz="6" w:space="0" w:color="auto"/>
              <w:bottom w:val="single" w:sz="6" w:space="0" w:color="auto"/>
              <w:right w:val="single" w:sz="6" w:space="0" w:color="auto"/>
            </w:tcBorders>
          </w:tcPr>
          <w:p w:rsidR="005B6B51" w:rsidRPr="003F61EE" w:rsidRDefault="005B6B51" w:rsidP="001D5156">
            <w:pPr>
              <w:tabs>
                <w:tab w:val="clear" w:pos="567"/>
                <w:tab w:val="clear" w:pos="1276"/>
                <w:tab w:val="clear" w:pos="1843"/>
                <w:tab w:val="clear" w:pos="5387"/>
                <w:tab w:val="clear" w:pos="5954"/>
                <w:tab w:val="left" w:pos="734"/>
                <w:tab w:val="left" w:pos="1588"/>
                <w:tab w:val="left" w:pos="1985"/>
              </w:tabs>
              <w:spacing w:before="60" w:after="60"/>
              <w:jc w:val="left"/>
              <w:textAlignment w:val="auto"/>
              <w:rPr>
                <w:rFonts w:asciiTheme="minorHAnsi" w:hAnsiTheme="minorHAnsi" w:cs="Arial"/>
                <w:sz w:val="18"/>
                <w:szCs w:val="18"/>
                <w:lang w:val="es-ES_tradnl"/>
              </w:rPr>
            </w:pPr>
            <w:r w:rsidRPr="003F61EE">
              <w:rPr>
                <w:rFonts w:asciiTheme="minorHAnsi" w:hAnsiTheme="minorHAnsi" w:cs="Calibri"/>
                <w:sz w:val="18"/>
                <w:szCs w:val="18"/>
                <w:lang w:val="es-ES_tradnl"/>
              </w:rPr>
              <w:t xml:space="preserve">Mr. Carl-Johan </w:t>
            </w:r>
            <w:proofErr w:type="spellStart"/>
            <w:r w:rsidRPr="003F61EE">
              <w:rPr>
                <w:rFonts w:asciiTheme="minorHAnsi" w:hAnsiTheme="minorHAnsi" w:cs="Calibri"/>
                <w:sz w:val="18"/>
                <w:szCs w:val="18"/>
                <w:lang w:val="es-ES_tradnl"/>
              </w:rPr>
              <w:t>Rydén</w:t>
            </w:r>
            <w:proofErr w:type="spellEnd"/>
            <w:r w:rsidRPr="003F61EE">
              <w:rPr>
                <w:rFonts w:asciiTheme="minorHAnsi" w:hAnsiTheme="minorHAnsi" w:cs="Calibri"/>
                <w:sz w:val="18"/>
                <w:szCs w:val="18"/>
                <w:lang w:val="es-ES_tradnl"/>
              </w:rPr>
              <w:br/>
              <w:t xml:space="preserve">Tele2 </w:t>
            </w:r>
            <w:proofErr w:type="spellStart"/>
            <w:r w:rsidRPr="003F61EE">
              <w:rPr>
                <w:rFonts w:asciiTheme="minorHAnsi" w:hAnsiTheme="minorHAnsi" w:cs="Calibri"/>
                <w:sz w:val="18"/>
                <w:szCs w:val="18"/>
                <w:lang w:val="es-ES_tradnl"/>
              </w:rPr>
              <w:t>Sverige</w:t>
            </w:r>
            <w:proofErr w:type="spellEnd"/>
            <w:r w:rsidRPr="003F61EE">
              <w:rPr>
                <w:rFonts w:asciiTheme="minorHAnsi" w:hAnsiTheme="minorHAnsi" w:cs="Calibri"/>
                <w:sz w:val="18"/>
                <w:szCs w:val="18"/>
                <w:lang w:val="es-ES_tradnl"/>
              </w:rPr>
              <w:t xml:space="preserve"> AB</w:t>
            </w:r>
            <w:r w:rsidRPr="003F61EE">
              <w:rPr>
                <w:rFonts w:asciiTheme="minorHAnsi" w:hAnsiTheme="minorHAnsi" w:cs="Calibri"/>
                <w:sz w:val="18"/>
                <w:szCs w:val="18"/>
                <w:lang w:val="es-ES_tradnl"/>
              </w:rPr>
              <w:br/>
              <w:t>Box 62</w:t>
            </w:r>
            <w:r w:rsidRPr="003F61EE">
              <w:rPr>
                <w:rFonts w:asciiTheme="minorHAnsi" w:hAnsiTheme="minorHAnsi" w:cs="Calibri"/>
                <w:sz w:val="18"/>
                <w:szCs w:val="18"/>
                <w:lang w:val="es-ES_tradnl"/>
              </w:rPr>
              <w:br/>
              <w:t>SE-164 94 KISTA</w:t>
            </w:r>
            <w:r w:rsidRPr="003F61EE">
              <w:rPr>
                <w:rFonts w:asciiTheme="minorHAnsi" w:hAnsiTheme="minorHAnsi" w:cs="Calibri"/>
                <w:sz w:val="18"/>
                <w:szCs w:val="18"/>
                <w:lang w:val="es-ES_tradnl"/>
              </w:rPr>
              <w:br/>
            </w:r>
            <w:proofErr w:type="spellStart"/>
            <w:r w:rsidRPr="003F61EE">
              <w:rPr>
                <w:rFonts w:asciiTheme="minorHAnsi" w:hAnsiTheme="minorHAnsi" w:cs="Arial"/>
                <w:sz w:val="18"/>
                <w:szCs w:val="18"/>
                <w:lang w:val="es-ES_tradnl"/>
              </w:rPr>
              <w:t>Tél</w:t>
            </w:r>
            <w:proofErr w:type="spellEnd"/>
            <w:r w:rsidRPr="003F61EE">
              <w:rPr>
                <w:rFonts w:asciiTheme="minorHAnsi" w:hAnsiTheme="minorHAnsi" w:cs="Arial"/>
                <w:sz w:val="18"/>
                <w:szCs w:val="18"/>
                <w:lang w:val="es-ES_tradnl"/>
              </w:rPr>
              <w:t xml:space="preserve">: </w:t>
            </w:r>
            <w:r w:rsidR="001D5156" w:rsidRPr="003F61EE">
              <w:rPr>
                <w:rFonts w:asciiTheme="minorHAnsi" w:hAnsiTheme="minorHAnsi" w:cs="Arial"/>
                <w:sz w:val="18"/>
                <w:szCs w:val="18"/>
                <w:lang w:val="es-ES_tradnl"/>
              </w:rPr>
              <w:tab/>
            </w:r>
            <w:r w:rsidRPr="003F61EE">
              <w:rPr>
                <w:rFonts w:asciiTheme="minorHAnsi" w:hAnsiTheme="minorHAnsi" w:cs="Arial"/>
                <w:sz w:val="18"/>
                <w:szCs w:val="18"/>
                <w:lang w:val="es-ES_tradnl"/>
              </w:rPr>
              <w:t>+46 70 426 41 33</w:t>
            </w:r>
            <w:r w:rsidRPr="003F61EE">
              <w:rPr>
                <w:rFonts w:asciiTheme="minorHAnsi" w:hAnsiTheme="minorHAnsi" w:cs="Arial"/>
                <w:sz w:val="18"/>
                <w:szCs w:val="18"/>
                <w:lang w:val="es-ES_tradnl"/>
              </w:rPr>
              <w:br/>
              <w:t xml:space="preserve">E-mail: </w:t>
            </w:r>
            <w:r w:rsidR="001D5156" w:rsidRPr="003F61EE">
              <w:rPr>
                <w:rFonts w:asciiTheme="minorHAnsi" w:hAnsiTheme="minorHAnsi" w:cs="Arial"/>
                <w:sz w:val="18"/>
                <w:szCs w:val="18"/>
                <w:lang w:val="es-ES_tradnl"/>
              </w:rPr>
              <w:tab/>
            </w:r>
            <w:r w:rsidRPr="003F61EE">
              <w:rPr>
                <w:rFonts w:asciiTheme="minorHAnsi" w:hAnsiTheme="minorHAnsi" w:cs="Arial"/>
                <w:sz w:val="18"/>
                <w:szCs w:val="18"/>
                <w:lang w:val="es-ES_tradnl"/>
              </w:rPr>
              <w:t>carljohan.ryden@tele2.com</w:t>
            </w:r>
          </w:p>
        </w:tc>
      </w:tr>
    </w:tbl>
    <w:p w:rsidR="005B6B51" w:rsidRPr="003F61EE" w:rsidRDefault="005B6B51" w:rsidP="005B6B51">
      <w:pPr>
        <w:tabs>
          <w:tab w:val="clear" w:pos="567"/>
          <w:tab w:val="clear" w:pos="1276"/>
          <w:tab w:val="clear" w:pos="1843"/>
          <w:tab w:val="clear" w:pos="5387"/>
          <w:tab w:val="clear" w:pos="5954"/>
        </w:tabs>
        <w:spacing w:before="0"/>
        <w:jc w:val="left"/>
        <w:rPr>
          <w:rFonts w:asciiTheme="minorHAnsi" w:hAnsiTheme="minorHAnsi"/>
          <w:lang w:val="es-ES_tradnl"/>
        </w:rPr>
      </w:pPr>
    </w:p>
    <w:p w:rsidR="005B6B51" w:rsidRDefault="005B6B51"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lang w:val="fr-FR"/>
        </w:rPr>
      </w:pPr>
      <w:r w:rsidRPr="005B6B51">
        <w:rPr>
          <w:rFonts w:asciiTheme="minorHAnsi" w:hAnsiTheme="minorHAnsi" w:cs="Arial"/>
          <w:b/>
          <w:bCs/>
          <w:lang w:val="fr-FR"/>
        </w:rPr>
        <w:t xml:space="preserve">Royaume-Uni </w:t>
      </w:r>
      <w:r w:rsidRPr="005B6B51">
        <w:rPr>
          <w:rFonts w:asciiTheme="minorHAnsi" w:hAnsiTheme="minorHAnsi" w:cs="Arial"/>
          <w:b/>
          <w:i/>
          <w:lang w:val="fr-FR"/>
        </w:rPr>
        <w:t xml:space="preserve">   </w:t>
      </w:r>
      <w:r w:rsidRPr="005B6B51">
        <w:rPr>
          <w:rFonts w:asciiTheme="minorHAnsi" w:hAnsiTheme="minorHAnsi" w:cs="Arial"/>
          <w:lang w:val="fr-FR"/>
        </w:rPr>
        <w:t xml:space="preserve"> </w:t>
      </w:r>
      <w:r w:rsidRPr="005B6B51">
        <w:rPr>
          <w:rFonts w:asciiTheme="minorHAnsi" w:hAnsiTheme="minorHAnsi" w:cs="Arial"/>
          <w:b/>
          <w:lang w:val="fr-FR"/>
        </w:rPr>
        <w:t>ADD</w:t>
      </w:r>
    </w:p>
    <w:p w:rsidR="0055338A" w:rsidRPr="005B6B51" w:rsidRDefault="0055338A"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sz w:val="8"/>
          <w:lang w:val="fr-FR"/>
        </w:rPr>
      </w:pPr>
    </w:p>
    <w:tbl>
      <w:tblPr>
        <w:tblW w:w="4802" w:type="pct"/>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4"/>
        <w:gridCol w:w="2175"/>
        <w:gridCol w:w="1147"/>
        <w:gridCol w:w="3049"/>
        <w:gridCol w:w="1111"/>
      </w:tblGrid>
      <w:tr w:rsidR="005B6B51" w:rsidRPr="003F61EE" w:rsidTr="00CA4C37">
        <w:tc>
          <w:tcPr>
            <w:tcW w:w="1214"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CA4C37">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asciiTheme="minorHAnsi" w:hAnsiTheme="minorHAnsi" w:cs="Arial"/>
                <w:i/>
                <w:iCs/>
                <w:sz w:val="18"/>
                <w:szCs w:val="18"/>
                <w:lang w:val="fr-FR"/>
              </w:rPr>
            </w:pPr>
            <w:r w:rsidRPr="005B6B51">
              <w:rPr>
                <w:rFonts w:asciiTheme="minorHAnsi" w:hAnsiTheme="minorHAnsi" w:cs="Arial"/>
                <w:i/>
                <w:iCs/>
                <w:sz w:val="18"/>
                <w:szCs w:val="18"/>
                <w:lang w:val="fr-FR"/>
              </w:rPr>
              <w:t>Pays/zone géographique</w:t>
            </w:r>
          </w:p>
        </w:tc>
        <w:tc>
          <w:tcPr>
            <w:tcW w:w="2175"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CA4C37">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asciiTheme="minorHAnsi" w:hAnsiTheme="minorHAnsi" w:cs="Arial"/>
                <w:i/>
                <w:iCs/>
                <w:sz w:val="18"/>
                <w:szCs w:val="18"/>
                <w:lang w:val="fr-FR"/>
              </w:rPr>
            </w:pPr>
            <w:r w:rsidRPr="005B6B51">
              <w:rPr>
                <w:rFonts w:asciiTheme="minorHAnsi" w:hAnsiTheme="minorHAnsi" w:cs="Arial"/>
                <w:i/>
                <w:iCs/>
                <w:sz w:val="18"/>
                <w:szCs w:val="18"/>
                <w:lang w:val="fr-FR"/>
              </w:rPr>
              <w:t>Nom de la compagnie/</w:t>
            </w:r>
            <w:r w:rsidRPr="005B6B51">
              <w:rPr>
                <w:rFonts w:asciiTheme="minorHAnsi" w:hAnsiTheme="minorHAnsi" w:cs="Arial"/>
                <w:i/>
                <w:iCs/>
                <w:sz w:val="18"/>
                <w:szCs w:val="18"/>
                <w:lang w:val="fr-FR"/>
              </w:rPr>
              <w:br/>
              <w:t>Adresse</w:t>
            </w:r>
          </w:p>
        </w:tc>
        <w:tc>
          <w:tcPr>
            <w:tcW w:w="1147"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CA4C37">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asciiTheme="minorHAnsi" w:hAnsiTheme="minorHAnsi" w:cs="Arial"/>
                <w:i/>
                <w:iCs/>
                <w:sz w:val="18"/>
                <w:szCs w:val="18"/>
                <w:lang w:val="fr-FR"/>
              </w:rPr>
            </w:pPr>
            <w:r w:rsidRPr="005B6B51">
              <w:rPr>
                <w:rFonts w:asciiTheme="minorHAnsi" w:hAnsiTheme="minorHAnsi" w:cs="Arial"/>
                <w:i/>
                <w:iCs/>
                <w:sz w:val="18"/>
                <w:szCs w:val="18"/>
                <w:lang w:val="fr-FR"/>
              </w:rPr>
              <w:t>Identification d’entité émettrice</w:t>
            </w:r>
          </w:p>
        </w:tc>
        <w:tc>
          <w:tcPr>
            <w:tcW w:w="3049"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CA4C37">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asciiTheme="minorHAnsi" w:hAnsiTheme="minorHAnsi" w:cs="Arial"/>
                <w:i/>
                <w:iCs/>
                <w:sz w:val="18"/>
                <w:szCs w:val="18"/>
                <w:lang w:val="fr-FR"/>
              </w:rPr>
            </w:pPr>
            <w:r w:rsidRPr="005B6B51">
              <w:rPr>
                <w:rFonts w:asciiTheme="minorHAnsi" w:hAnsiTheme="minorHAnsi" w:cs="Arial"/>
                <w:i/>
                <w:iCs/>
                <w:sz w:val="18"/>
                <w:szCs w:val="18"/>
                <w:lang w:val="fr-FR"/>
              </w:rPr>
              <w:t>Contact</w:t>
            </w:r>
          </w:p>
        </w:tc>
        <w:tc>
          <w:tcPr>
            <w:tcW w:w="1111"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CA4C37">
            <w:pPr>
              <w:tabs>
                <w:tab w:val="clear" w:pos="567"/>
                <w:tab w:val="clear" w:pos="1276"/>
                <w:tab w:val="clear" w:pos="1843"/>
                <w:tab w:val="clear" w:pos="5387"/>
                <w:tab w:val="clear" w:pos="5954"/>
                <w:tab w:val="left" w:pos="426"/>
                <w:tab w:val="left" w:pos="4140"/>
                <w:tab w:val="left" w:pos="4230"/>
              </w:tabs>
              <w:spacing w:before="40" w:after="40"/>
              <w:ind w:left="-57" w:right="-57"/>
              <w:jc w:val="center"/>
              <w:rPr>
                <w:rFonts w:asciiTheme="minorHAnsi" w:hAnsiTheme="minorHAnsi" w:cs="Arial"/>
                <w:i/>
                <w:iCs/>
                <w:sz w:val="18"/>
                <w:szCs w:val="18"/>
                <w:lang w:val="fr-FR"/>
              </w:rPr>
            </w:pPr>
            <w:r w:rsidRPr="005B6B51">
              <w:rPr>
                <w:rFonts w:asciiTheme="minorHAnsi" w:hAnsiTheme="minorHAnsi" w:cs="Arial"/>
                <w:i/>
                <w:iCs/>
                <w:sz w:val="18"/>
                <w:szCs w:val="18"/>
                <w:lang w:val="fr-FR"/>
              </w:rPr>
              <w:t xml:space="preserve">Date de </w:t>
            </w:r>
            <w:r w:rsidRPr="005B6B51">
              <w:rPr>
                <w:rFonts w:asciiTheme="minorHAnsi" w:hAnsiTheme="minorHAnsi" w:cs="Arial"/>
                <w:i/>
                <w:iCs/>
                <w:sz w:val="18"/>
                <w:szCs w:val="18"/>
                <w:lang w:val="fr-FR"/>
              </w:rPr>
              <w:br/>
              <w:t>mise en application</w:t>
            </w:r>
          </w:p>
        </w:tc>
      </w:tr>
      <w:tr w:rsidR="005B6B51" w:rsidRPr="005B6B51" w:rsidTr="00CA4C37">
        <w:tc>
          <w:tcPr>
            <w:tcW w:w="1214" w:type="dxa"/>
            <w:tcBorders>
              <w:top w:val="single" w:sz="6" w:space="0" w:color="auto"/>
              <w:left w:val="single" w:sz="6" w:space="0" w:color="auto"/>
              <w:bottom w:val="single" w:sz="6" w:space="0" w:color="auto"/>
              <w:right w:val="single" w:sz="6" w:space="0" w:color="auto"/>
            </w:tcBorders>
          </w:tcPr>
          <w:p w:rsidR="005B6B51" w:rsidRPr="005B6B51" w:rsidRDefault="005B6B51" w:rsidP="00CA4C37">
            <w:pPr>
              <w:tabs>
                <w:tab w:val="clear" w:pos="567"/>
                <w:tab w:val="clear" w:pos="1276"/>
                <w:tab w:val="clear" w:pos="1843"/>
                <w:tab w:val="clear" w:pos="5387"/>
                <w:tab w:val="clear" w:pos="5954"/>
                <w:tab w:val="left" w:pos="426"/>
                <w:tab w:val="left" w:pos="4140"/>
                <w:tab w:val="left" w:pos="4230"/>
              </w:tabs>
              <w:spacing w:before="0"/>
              <w:ind w:left="-57" w:right="-57"/>
              <w:jc w:val="left"/>
              <w:rPr>
                <w:rFonts w:asciiTheme="minorHAnsi" w:hAnsiTheme="minorHAnsi" w:cs="Arial"/>
                <w:sz w:val="18"/>
                <w:szCs w:val="18"/>
                <w:lang w:val="fr-FR"/>
              </w:rPr>
            </w:pPr>
            <w:r w:rsidRPr="005B6B51">
              <w:rPr>
                <w:rFonts w:asciiTheme="minorHAnsi" w:hAnsiTheme="minorHAnsi" w:cs="Arial"/>
                <w:sz w:val="18"/>
                <w:szCs w:val="18"/>
                <w:lang w:val="fr-FR"/>
              </w:rPr>
              <w:t>Royaume-Uni</w:t>
            </w:r>
          </w:p>
        </w:tc>
        <w:tc>
          <w:tcPr>
            <w:tcW w:w="2175" w:type="dxa"/>
            <w:tcBorders>
              <w:top w:val="single" w:sz="6" w:space="0" w:color="auto"/>
              <w:left w:val="single" w:sz="6" w:space="0" w:color="auto"/>
              <w:bottom w:val="single" w:sz="6" w:space="0" w:color="auto"/>
              <w:right w:val="single" w:sz="6" w:space="0" w:color="auto"/>
            </w:tcBorders>
          </w:tcPr>
          <w:p w:rsidR="005B6B51" w:rsidRPr="005B6B51" w:rsidRDefault="005B6B51" w:rsidP="00CA4C37">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ind w:left="-57" w:right="-57"/>
              <w:jc w:val="left"/>
              <w:textAlignment w:val="auto"/>
              <w:rPr>
                <w:rFonts w:asciiTheme="minorHAnsi" w:hAnsiTheme="minorHAnsi" w:cs="Arial"/>
                <w:sz w:val="18"/>
                <w:szCs w:val="18"/>
                <w:lang w:val="en-US"/>
              </w:rPr>
            </w:pPr>
            <w:r w:rsidRPr="005B6B51">
              <w:rPr>
                <w:rFonts w:asciiTheme="minorHAnsi" w:hAnsiTheme="minorHAnsi" w:cs="Arial"/>
                <w:b/>
                <w:bCs/>
                <w:sz w:val="18"/>
                <w:szCs w:val="18"/>
                <w:lang w:val="en-US"/>
              </w:rPr>
              <w:t xml:space="preserve">Virgin Mobile Telecoms Ltd </w:t>
            </w:r>
            <w:r w:rsidRPr="005B6B51">
              <w:rPr>
                <w:rFonts w:asciiTheme="minorHAnsi" w:hAnsiTheme="minorHAnsi" w:cs="Arial"/>
                <w:b/>
                <w:bCs/>
                <w:sz w:val="18"/>
                <w:szCs w:val="18"/>
                <w:lang w:val="en-US"/>
              </w:rPr>
              <w:br/>
            </w:r>
            <w:r w:rsidRPr="005B6B51">
              <w:rPr>
                <w:rFonts w:asciiTheme="minorHAnsi" w:hAnsiTheme="minorHAnsi" w:cs="Arial"/>
                <w:sz w:val="18"/>
                <w:szCs w:val="18"/>
                <w:lang w:val="en-US"/>
              </w:rPr>
              <w:t xml:space="preserve">Virgin Media, Media House Bartley Wood Business Park Bartley Way </w:t>
            </w:r>
            <w:r w:rsidRPr="005B6B51">
              <w:rPr>
                <w:rFonts w:asciiTheme="minorHAnsi" w:hAnsiTheme="minorHAnsi" w:cs="Arial"/>
                <w:sz w:val="18"/>
                <w:szCs w:val="18"/>
                <w:lang w:val="en-US"/>
              </w:rPr>
              <w:br/>
              <w:t>HOOK, HAMPSHIRE</w:t>
            </w:r>
            <w:r w:rsidRPr="005B6B51">
              <w:rPr>
                <w:rFonts w:asciiTheme="minorHAnsi" w:hAnsiTheme="minorHAnsi" w:cs="Arial"/>
                <w:sz w:val="18"/>
                <w:szCs w:val="18"/>
                <w:lang w:val="en-US"/>
              </w:rPr>
              <w:br/>
              <w:t>RG27 9UP</w:t>
            </w:r>
          </w:p>
        </w:tc>
        <w:tc>
          <w:tcPr>
            <w:tcW w:w="1147" w:type="dxa"/>
            <w:tcBorders>
              <w:top w:val="single" w:sz="6" w:space="0" w:color="auto"/>
              <w:left w:val="single" w:sz="6" w:space="0" w:color="auto"/>
              <w:bottom w:val="single" w:sz="6" w:space="0" w:color="auto"/>
              <w:right w:val="single" w:sz="6" w:space="0" w:color="auto"/>
            </w:tcBorders>
          </w:tcPr>
          <w:p w:rsidR="005B6B51" w:rsidRPr="005B6B51" w:rsidRDefault="005B6B51" w:rsidP="00CA4C37">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ind w:left="-57" w:right="-57"/>
              <w:jc w:val="center"/>
              <w:textAlignment w:val="auto"/>
              <w:rPr>
                <w:rFonts w:asciiTheme="minorHAnsi" w:hAnsiTheme="minorHAnsi" w:cs="Arial"/>
                <w:b/>
                <w:sz w:val="18"/>
                <w:szCs w:val="18"/>
                <w:lang w:val="en-US"/>
              </w:rPr>
            </w:pPr>
            <w:r w:rsidRPr="005B6B51">
              <w:rPr>
                <w:rFonts w:asciiTheme="minorHAnsi" w:hAnsiTheme="minorHAnsi" w:cs="Arial"/>
                <w:b/>
                <w:sz w:val="18"/>
                <w:szCs w:val="18"/>
                <w:lang w:val="en-US"/>
              </w:rPr>
              <w:t>89 44 43</w:t>
            </w:r>
          </w:p>
        </w:tc>
        <w:tc>
          <w:tcPr>
            <w:tcW w:w="3049" w:type="dxa"/>
            <w:tcBorders>
              <w:top w:val="single" w:sz="6" w:space="0" w:color="auto"/>
              <w:left w:val="single" w:sz="6" w:space="0" w:color="auto"/>
              <w:bottom w:val="single" w:sz="6" w:space="0" w:color="auto"/>
              <w:right w:val="single" w:sz="6" w:space="0" w:color="auto"/>
            </w:tcBorders>
          </w:tcPr>
          <w:p w:rsidR="005B6B51" w:rsidRPr="005B6B51" w:rsidRDefault="005B6B51" w:rsidP="00CA4C37">
            <w:pPr>
              <w:tabs>
                <w:tab w:val="clear" w:pos="567"/>
                <w:tab w:val="clear" w:pos="1276"/>
                <w:tab w:val="clear" w:pos="1843"/>
                <w:tab w:val="clear" w:pos="5387"/>
                <w:tab w:val="clear" w:pos="5954"/>
                <w:tab w:val="left" w:pos="548"/>
                <w:tab w:val="left" w:pos="1588"/>
                <w:tab w:val="left" w:pos="1985"/>
              </w:tabs>
              <w:spacing w:before="60" w:after="60"/>
              <w:ind w:left="-57" w:right="-57"/>
              <w:jc w:val="left"/>
              <w:textAlignment w:val="auto"/>
              <w:rPr>
                <w:rFonts w:asciiTheme="minorHAnsi" w:hAnsiTheme="minorHAnsi" w:cs="Arial"/>
                <w:sz w:val="18"/>
                <w:szCs w:val="18"/>
                <w:lang w:val="pt-BR"/>
              </w:rPr>
            </w:pPr>
            <w:r w:rsidRPr="005B6B51">
              <w:rPr>
                <w:rFonts w:asciiTheme="minorHAnsi" w:hAnsiTheme="minorHAnsi" w:cs="Arial"/>
                <w:sz w:val="18"/>
                <w:szCs w:val="18"/>
                <w:lang w:val="en-US"/>
              </w:rPr>
              <w:t xml:space="preserve">Mr. </w:t>
            </w:r>
            <w:r w:rsidRPr="003F61EE">
              <w:rPr>
                <w:rFonts w:asciiTheme="minorHAnsi" w:hAnsiTheme="minorHAnsi" w:cs="Calibri"/>
                <w:sz w:val="18"/>
                <w:szCs w:val="18"/>
                <w:lang w:val="en-US"/>
              </w:rPr>
              <w:t>Jeffrey</w:t>
            </w:r>
            <w:r w:rsidRPr="005B6B51">
              <w:rPr>
                <w:rFonts w:asciiTheme="minorHAnsi" w:hAnsiTheme="minorHAnsi" w:cs="Arial"/>
                <w:sz w:val="18"/>
                <w:szCs w:val="18"/>
                <w:lang w:val="en-US"/>
              </w:rPr>
              <w:t xml:space="preserve"> Gardner</w:t>
            </w:r>
            <w:r w:rsidRPr="005B6B51">
              <w:rPr>
                <w:rFonts w:asciiTheme="minorHAnsi" w:hAnsiTheme="minorHAnsi" w:cs="Arial"/>
                <w:sz w:val="18"/>
                <w:szCs w:val="18"/>
                <w:lang w:val="en-US"/>
              </w:rPr>
              <w:br/>
              <w:t xml:space="preserve">Virgin Mobile Telecoms Ltd </w:t>
            </w:r>
            <w:r w:rsidRPr="005B6B51">
              <w:rPr>
                <w:rFonts w:asciiTheme="minorHAnsi" w:hAnsiTheme="minorHAnsi" w:cs="Arial"/>
                <w:sz w:val="18"/>
                <w:szCs w:val="18"/>
                <w:lang w:val="en-US"/>
              </w:rPr>
              <w:br/>
              <w:t xml:space="preserve">Virgin Media, Media House, </w:t>
            </w:r>
            <w:r w:rsidRPr="005B6B51">
              <w:rPr>
                <w:rFonts w:asciiTheme="minorHAnsi" w:hAnsiTheme="minorHAnsi" w:cs="Arial"/>
                <w:sz w:val="18"/>
                <w:szCs w:val="18"/>
                <w:lang w:val="en-US"/>
              </w:rPr>
              <w:br/>
              <w:t xml:space="preserve">Bartley Wood Business Park, </w:t>
            </w:r>
            <w:r w:rsidRPr="005B6B51">
              <w:rPr>
                <w:rFonts w:asciiTheme="minorHAnsi" w:hAnsiTheme="minorHAnsi" w:cs="Arial"/>
                <w:sz w:val="18"/>
                <w:szCs w:val="18"/>
                <w:lang w:val="en-US"/>
              </w:rPr>
              <w:br/>
              <w:t>Bartley</w:t>
            </w:r>
            <w:bookmarkStart w:id="143" w:name="_GoBack"/>
            <w:bookmarkEnd w:id="143"/>
            <w:r w:rsidRPr="005B6B51">
              <w:rPr>
                <w:rFonts w:asciiTheme="minorHAnsi" w:hAnsiTheme="minorHAnsi" w:cs="Arial"/>
                <w:sz w:val="18"/>
                <w:szCs w:val="18"/>
                <w:lang w:val="en-US"/>
              </w:rPr>
              <w:t xml:space="preserve"> Way, </w:t>
            </w:r>
            <w:r w:rsidRPr="005B6B51">
              <w:rPr>
                <w:rFonts w:asciiTheme="minorHAnsi" w:hAnsiTheme="minorHAnsi" w:cs="Arial"/>
                <w:sz w:val="18"/>
                <w:szCs w:val="18"/>
                <w:lang w:val="en-US"/>
              </w:rPr>
              <w:br/>
              <w:t xml:space="preserve">HOOK, HAMPSHIRE, RG27 9UP </w:t>
            </w:r>
            <w:r w:rsidRPr="005B6B51">
              <w:rPr>
                <w:rFonts w:asciiTheme="minorHAnsi" w:hAnsiTheme="minorHAnsi" w:cs="Arial"/>
                <w:sz w:val="18"/>
                <w:szCs w:val="18"/>
                <w:lang w:val="en-US"/>
              </w:rPr>
              <w:br/>
            </w:r>
            <w:r w:rsidRPr="005B6B51">
              <w:rPr>
                <w:rFonts w:asciiTheme="minorHAnsi" w:hAnsiTheme="minorHAnsi" w:cs="Arial"/>
                <w:sz w:val="18"/>
                <w:szCs w:val="18"/>
                <w:lang w:val="pt-BR"/>
              </w:rPr>
              <w:t xml:space="preserve">Tél: </w:t>
            </w:r>
            <w:r w:rsidRPr="005B6B51">
              <w:rPr>
                <w:rFonts w:asciiTheme="minorHAnsi" w:hAnsiTheme="minorHAnsi" w:cs="Arial"/>
                <w:sz w:val="18"/>
                <w:szCs w:val="18"/>
                <w:lang w:val="pt-BR"/>
              </w:rPr>
              <w:tab/>
              <w:t>+44 7956 203482</w:t>
            </w:r>
            <w:r w:rsidRPr="005B6B51">
              <w:rPr>
                <w:rFonts w:asciiTheme="minorHAnsi" w:hAnsiTheme="minorHAnsi" w:cs="Arial"/>
                <w:sz w:val="18"/>
                <w:szCs w:val="18"/>
                <w:lang w:val="pt-BR"/>
              </w:rPr>
              <w:br/>
              <w:t>E-mail:</w:t>
            </w:r>
            <w:r w:rsidRPr="005B6B51">
              <w:rPr>
                <w:rFonts w:asciiTheme="minorHAnsi" w:hAnsiTheme="minorHAnsi" w:cs="Arial"/>
                <w:sz w:val="18"/>
                <w:szCs w:val="18"/>
                <w:lang w:val="pt-BR"/>
              </w:rPr>
              <w:tab/>
              <w:t>jeff.gardner@virginmedia.co.uk</w:t>
            </w:r>
          </w:p>
        </w:tc>
        <w:tc>
          <w:tcPr>
            <w:tcW w:w="1111" w:type="dxa"/>
            <w:tcBorders>
              <w:top w:val="single" w:sz="6" w:space="0" w:color="auto"/>
              <w:left w:val="single" w:sz="6" w:space="0" w:color="auto"/>
              <w:bottom w:val="single" w:sz="6" w:space="0" w:color="auto"/>
              <w:right w:val="single" w:sz="6" w:space="0" w:color="auto"/>
            </w:tcBorders>
          </w:tcPr>
          <w:p w:rsidR="005B6B51" w:rsidRPr="005B6B51" w:rsidRDefault="005B6B51" w:rsidP="00CA4C37">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ind w:left="-57" w:right="-57"/>
              <w:jc w:val="center"/>
              <w:textAlignment w:val="auto"/>
              <w:rPr>
                <w:rFonts w:asciiTheme="minorHAnsi" w:hAnsiTheme="minorHAnsi" w:cs="Arial"/>
                <w:sz w:val="18"/>
                <w:szCs w:val="18"/>
                <w:lang w:val="en-US"/>
              </w:rPr>
            </w:pPr>
            <w:r w:rsidRPr="005B6B51">
              <w:rPr>
                <w:rFonts w:asciiTheme="minorHAnsi" w:hAnsiTheme="minorHAnsi" w:cs="Arial"/>
                <w:bCs/>
                <w:sz w:val="18"/>
                <w:szCs w:val="18"/>
                <w:lang w:val="en-US"/>
              </w:rPr>
              <w:t>1.VI.2016</w:t>
            </w:r>
          </w:p>
        </w:tc>
      </w:tr>
    </w:tbl>
    <w:p w:rsidR="005B6B51" w:rsidRPr="005B6B51" w:rsidRDefault="005B6B51" w:rsidP="005B6B51">
      <w:pPr>
        <w:tabs>
          <w:tab w:val="clear" w:pos="567"/>
          <w:tab w:val="clear" w:pos="1276"/>
          <w:tab w:val="clear" w:pos="1843"/>
          <w:tab w:val="clear" w:pos="5387"/>
          <w:tab w:val="clear" w:pos="5954"/>
        </w:tabs>
        <w:spacing w:before="0"/>
        <w:jc w:val="left"/>
        <w:rPr>
          <w:rFonts w:asciiTheme="minorHAnsi" w:hAnsiTheme="minorHAnsi"/>
        </w:rPr>
      </w:pPr>
    </w:p>
    <w:p w:rsidR="005B6B51" w:rsidRPr="005B6B51" w:rsidRDefault="005B6B51" w:rsidP="005B6B51">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cs="Arial"/>
          <w:b/>
          <w:bCs/>
          <w:lang w:val="fr-FR"/>
        </w:rPr>
      </w:pPr>
      <w:r w:rsidRPr="005B6B51">
        <w:rPr>
          <w:rFonts w:asciiTheme="minorHAnsi" w:hAnsiTheme="minorHAnsi" w:cs="Arial"/>
          <w:b/>
          <w:bCs/>
          <w:lang w:val="fr-FR"/>
        </w:rPr>
        <w:br w:type="page"/>
      </w:r>
    </w:p>
    <w:p w:rsidR="005B6B51" w:rsidRDefault="005B6B51"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lang w:val="fr-FR"/>
        </w:rPr>
      </w:pPr>
      <w:r w:rsidRPr="005B6B51">
        <w:rPr>
          <w:rFonts w:asciiTheme="minorHAnsi" w:hAnsiTheme="minorHAnsi" w:cs="Arial"/>
          <w:b/>
          <w:bCs/>
          <w:lang w:val="fr-FR"/>
        </w:rPr>
        <w:lastRenderedPageBreak/>
        <w:t xml:space="preserve">Royaume-Uni </w:t>
      </w:r>
      <w:r w:rsidRPr="005B6B51">
        <w:rPr>
          <w:rFonts w:asciiTheme="minorHAnsi" w:hAnsiTheme="minorHAnsi" w:cs="Arial"/>
          <w:b/>
          <w:i/>
          <w:lang w:val="fr-FR"/>
        </w:rPr>
        <w:t xml:space="preserve">   </w:t>
      </w:r>
      <w:r w:rsidRPr="005B6B51">
        <w:rPr>
          <w:rFonts w:asciiTheme="minorHAnsi" w:hAnsiTheme="minorHAnsi" w:cs="Arial"/>
          <w:lang w:val="fr-FR"/>
        </w:rPr>
        <w:t xml:space="preserve"> </w:t>
      </w:r>
      <w:r w:rsidRPr="005B6B51">
        <w:rPr>
          <w:rFonts w:asciiTheme="minorHAnsi" w:hAnsiTheme="minorHAnsi" w:cs="Arial"/>
          <w:b/>
          <w:lang w:val="fr-FR"/>
        </w:rPr>
        <w:t>ADD</w:t>
      </w:r>
    </w:p>
    <w:p w:rsidR="0055338A" w:rsidRPr="005B6B51" w:rsidRDefault="0055338A" w:rsidP="005B6B51">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sz w:val="8"/>
          <w:lang w:val="fr-FR"/>
        </w:rPr>
      </w:pPr>
    </w:p>
    <w:tbl>
      <w:tblPr>
        <w:tblW w:w="50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3"/>
        <w:gridCol w:w="2292"/>
        <w:gridCol w:w="1245"/>
        <w:gridCol w:w="3142"/>
        <w:gridCol w:w="1195"/>
      </w:tblGrid>
      <w:tr w:rsidR="005B6B51" w:rsidRPr="003F61EE" w:rsidTr="001D5156">
        <w:tc>
          <w:tcPr>
            <w:tcW w:w="1392"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1D5156">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Pays/zone géographique</w:t>
            </w:r>
          </w:p>
        </w:tc>
        <w:tc>
          <w:tcPr>
            <w:tcW w:w="2527"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1D5156">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Nom de la compagnie/</w:t>
            </w:r>
            <w:r w:rsidRPr="005B6B51">
              <w:rPr>
                <w:rFonts w:asciiTheme="minorHAnsi" w:hAnsiTheme="minorHAnsi" w:cs="Arial"/>
                <w:i/>
                <w:iCs/>
                <w:sz w:val="18"/>
                <w:szCs w:val="18"/>
                <w:lang w:val="fr-FR"/>
              </w:rPr>
              <w:br/>
              <w:t>Adresse</w:t>
            </w:r>
          </w:p>
        </w:tc>
        <w:tc>
          <w:tcPr>
            <w:tcW w:w="1360"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1D5156">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Identification d’entité émettrice</w:t>
            </w:r>
          </w:p>
        </w:tc>
        <w:tc>
          <w:tcPr>
            <w:tcW w:w="3474"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1D5156">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Contact</w:t>
            </w:r>
          </w:p>
        </w:tc>
        <w:tc>
          <w:tcPr>
            <w:tcW w:w="1305" w:type="dxa"/>
            <w:tcBorders>
              <w:top w:val="single" w:sz="6" w:space="0" w:color="auto"/>
              <w:left w:val="single" w:sz="6" w:space="0" w:color="auto"/>
              <w:bottom w:val="single" w:sz="6" w:space="0" w:color="auto"/>
              <w:right w:val="single" w:sz="6" w:space="0" w:color="auto"/>
            </w:tcBorders>
            <w:vAlign w:val="center"/>
          </w:tcPr>
          <w:p w:rsidR="005B6B51" w:rsidRPr="005B6B51" w:rsidRDefault="005B6B51" w:rsidP="001D5156">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lang w:val="fr-FR"/>
              </w:rPr>
            </w:pPr>
            <w:r w:rsidRPr="005B6B51">
              <w:rPr>
                <w:rFonts w:asciiTheme="minorHAnsi" w:hAnsiTheme="minorHAnsi" w:cs="Arial"/>
                <w:i/>
                <w:iCs/>
                <w:sz w:val="18"/>
                <w:szCs w:val="18"/>
                <w:lang w:val="fr-FR"/>
              </w:rPr>
              <w:t xml:space="preserve">Date de </w:t>
            </w:r>
            <w:r w:rsidRPr="005B6B51">
              <w:rPr>
                <w:rFonts w:asciiTheme="minorHAnsi" w:hAnsiTheme="minorHAnsi" w:cs="Arial"/>
                <w:i/>
                <w:iCs/>
                <w:sz w:val="18"/>
                <w:szCs w:val="18"/>
                <w:lang w:val="fr-FR"/>
              </w:rPr>
              <w:br/>
              <w:t>mise en application</w:t>
            </w:r>
          </w:p>
        </w:tc>
      </w:tr>
      <w:tr w:rsidR="005B6B51" w:rsidRPr="005B6B51" w:rsidTr="0076552D">
        <w:tc>
          <w:tcPr>
            <w:tcW w:w="1392"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sz w:val="18"/>
                <w:szCs w:val="18"/>
                <w:lang w:val="fr-FR"/>
              </w:rPr>
            </w:pPr>
            <w:r w:rsidRPr="005B6B51">
              <w:rPr>
                <w:rFonts w:asciiTheme="minorHAnsi" w:hAnsiTheme="minorHAnsi" w:cs="Arial"/>
                <w:sz w:val="18"/>
                <w:szCs w:val="18"/>
                <w:lang w:val="fr-FR"/>
              </w:rPr>
              <w:t>Royaume-Uni</w:t>
            </w:r>
          </w:p>
        </w:tc>
        <w:tc>
          <w:tcPr>
            <w:tcW w:w="2527"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jc w:val="left"/>
              <w:textAlignment w:val="auto"/>
              <w:rPr>
                <w:rFonts w:asciiTheme="minorHAnsi" w:hAnsiTheme="minorHAnsi" w:cs="Arial"/>
                <w:sz w:val="18"/>
                <w:szCs w:val="18"/>
                <w:lang w:val="en-US"/>
              </w:rPr>
            </w:pPr>
            <w:r w:rsidRPr="005B6B51">
              <w:rPr>
                <w:rFonts w:asciiTheme="minorHAnsi" w:hAnsiTheme="minorHAnsi" w:cs="Arial"/>
                <w:b/>
                <w:bCs/>
                <w:sz w:val="18"/>
                <w:szCs w:val="18"/>
                <w:lang w:val="en-US"/>
              </w:rPr>
              <w:t>AMSUK Limited</w:t>
            </w:r>
            <w:r w:rsidRPr="005B6B51">
              <w:rPr>
                <w:rFonts w:asciiTheme="minorHAnsi" w:hAnsiTheme="minorHAnsi" w:cs="Arial"/>
                <w:b/>
                <w:bCs/>
                <w:sz w:val="18"/>
                <w:szCs w:val="18"/>
                <w:lang w:val="en-US"/>
              </w:rPr>
              <w:br/>
            </w:r>
            <w:proofErr w:type="spellStart"/>
            <w:r w:rsidRPr="005B6B51">
              <w:rPr>
                <w:rFonts w:asciiTheme="minorHAnsi" w:hAnsiTheme="minorHAnsi" w:cs="Arial"/>
                <w:sz w:val="18"/>
                <w:szCs w:val="18"/>
                <w:lang w:val="en-US"/>
              </w:rPr>
              <w:t>Highfield</w:t>
            </w:r>
            <w:proofErr w:type="spellEnd"/>
            <w:r w:rsidRPr="005B6B51">
              <w:rPr>
                <w:rFonts w:asciiTheme="minorHAnsi" w:hAnsiTheme="minorHAnsi" w:cs="Arial"/>
                <w:sz w:val="18"/>
                <w:szCs w:val="18"/>
                <w:lang w:val="en-US"/>
              </w:rPr>
              <w:t xml:space="preserve"> House </w:t>
            </w:r>
            <w:r w:rsidRPr="005B6B51">
              <w:rPr>
                <w:rFonts w:asciiTheme="minorHAnsi" w:hAnsiTheme="minorHAnsi" w:cs="Arial"/>
                <w:sz w:val="18"/>
                <w:szCs w:val="18"/>
                <w:lang w:val="en-US"/>
              </w:rPr>
              <w:br/>
              <w:t>Headless Cross Drive</w:t>
            </w:r>
            <w:r w:rsidRPr="005B6B51">
              <w:rPr>
                <w:rFonts w:asciiTheme="minorHAnsi" w:hAnsiTheme="minorHAnsi" w:cs="Arial"/>
                <w:sz w:val="18"/>
                <w:szCs w:val="18"/>
                <w:lang w:val="en-US"/>
              </w:rPr>
              <w:br/>
              <w:t>REDDITCH WORCESTERSHIRE, B975EQ</w:t>
            </w:r>
          </w:p>
        </w:tc>
        <w:tc>
          <w:tcPr>
            <w:tcW w:w="1360"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jc w:val="center"/>
              <w:textAlignment w:val="auto"/>
              <w:rPr>
                <w:rFonts w:asciiTheme="minorHAnsi" w:hAnsiTheme="minorHAnsi" w:cs="Arial"/>
                <w:b/>
                <w:sz w:val="18"/>
                <w:szCs w:val="18"/>
                <w:lang w:val="en-US"/>
              </w:rPr>
            </w:pPr>
            <w:r w:rsidRPr="005B6B51">
              <w:rPr>
                <w:rFonts w:asciiTheme="minorHAnsi" w:hAnsiTheme="minorHAnsi" w:cs="Arial"/>
                <w:b/>
                <w:sz w:val="18"/>
                <w:szCs w:val="18"/>
                <w:lang w:val="en-US"/>
              </w:rPr>
              <w:t>89 44 44</w:t>
            </w:r>
          </w:p>
        </w:tc>
        <w:tc>
          <w:tcPr>
            <w:tcW w:w="3474"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733"/>
                <w:tab w:val="left" w:pos="794"/>
                <w:tab w:val="left" w:pos="1191"/>
                <w:tab w:val="left" w:pos="1588"/>
                <w:tab w:val="left" w:pos="1985"/>
                <w:tab w:val="left" w:pos="4140"/>
                <w:tab w:val="left" w:pos="4230"/>
              </w:tabs>
              <w:spacing w:before="60"/>
              <w:jc w:val="left"/>
              <w:textAlignment w:val="auto"/>
              <w:rPr>
                <w:rFonts w:asciiTheme="minorHAnsi" w:hAnsiTheme="minorHAnsi" w:cs="Arial"/>
                <w:sz w:val="18"/>
                <w:szCs w:val="18"/>
                <w:lang w:val="pt-BR"/>
              </w:rPr>
            </w:pPr>
            <w:r w:rsidRPr="005B6B51">
              <w:rPr>
                <w:rFonts w:asciiTheme="minorHAnsi" w:hAnsiTheme="minorHAnsi" w:cs="Arial"/>
                <w:sz w:val="18"/>
                <w:szCs w:val="18"/>
                <w:lang w:val="en-US"/>
              </w:rPr>
              <w:t>Mr. Cameron Dunn</w:t>
            </w:r>
            <w:r w:rsidRPr="005B6B51">
              <w:rPr>
                <w:rFonts w:asciiTheme="minorHAnsi" w:hAnsiTheme="minorHAnsi" w:cs="Arial"/>
                <w:sz w:val="18"/>
                <w:szCs w:val="18"/>
                <w:lang w:val="en-US"/>
              </w:rPr>
              <w:br/>
              <w:t>AMSUK Limited</w:t>
            </w:r>
            <w:r w:rsidRPr="005B6B51">
              <w:rPr>
                <w:rFonts w:asciiTheme="minorHAnsi" w:hAnsiTheme="minorHAnsi" w:cs="Arial"/>
                <w:sz w:val="18"/>
                <w:szCs w:val="18"/>
                <w:lang w:val="en-US"/>
              </w:rPr>
              <w:br/>
              <w:t xml:space="preserve">1025 Lenox Park Blvd. NE, </w:t>
            </w:r>
            <w:r w:rsidRPr="005B6B51">
              <w:rPr>
                <w:rFonts w:asciiTheme="minorHAnsi" w:hAnsiTheme="minorHAnsi" w:cs="Arial"/>
                <w:sz w:val="18"/>
                <w:szCs w:val="18"/>
                <w:lang w:val="en-US"/>
              </w:rPr>
              <w:br/>
              <w:t xml:space="preserve">Suite C8886, </w:t>
            </w:r>
            <w:r w:rsidRPr="005B6B51">
              <w:rPr>
                <w:rFonts w:asciiTheme="minorHAnsi" w:hAnsiTheme="minorHAnsi" w:cs="Arial"/>
                <w:sz w:val="18"/>
                <w:szCs w:val="18"/>
                <w:lang w:val="en-US"/>
              </w:rPr>
              <w:br/>
              <w:t xml:space="preserve">Atlanta, GA, 30319 </w:t>
            </w:r>
            <w:r w:rsidRPr="005B6B51">
              <w:rPr>
                <w:rFonts w:asciiTheme="minorHAnsi" w:hAnsiTheme="minorHAnsi" w:cs="Arial"/>
                <w:sz w:val="18"/>
                <w:szCs w:val="18"/>
                <w:lang w:val="en-US"/>
              </w:rPr>
              <w:br/>
              <w:t>(United States)</w:t>
            </w:r>
            <w:r w:rsidRPr="005B6B51">
              <w:rPr>
                <w:rFonts w:asciiTheme="minorHAnsi" w:hAnsiTheme="minorHAnsi" w:cs="Arial"/>
                <w:sz w:val="18"/>
                <w:szCs w:val="18"/>
                <w:lang w:val="en-US"/>
              </w:rPr>
              <w:br/>
            </w:r>
            <w:r w:rsidRPr="005B6B51">
              <w:rPr>
                <w:rFonts w:asciiTheme="minorHAnsi" w:hAnsiTheme="minorHAnsi" w:cs="Arial"/>
                <w:sz w:val="18"/>
                <w:szCs w:val="18"/>
                <w:lang w:val="pt-BR"/>
              </w:rPr>
              <w:t xml:space="preserve">Tél: </w:t>
            </w:r>
            <w:r w:rsidRPr="005B6B51">
              <w:rPr>
                <w:rFonts w:asciiTheme="minorHAnsi" w:hAnsiTheme="minorHAnsi" w:cs="Arial"/>
                <w:sz w:val="18"/>
                <w:szCs w:val="18"/>
                <w:lang w:val="pt-BR"/>
              </w:rPr>
              <w:tab/>
              <w:t>+1 404 499 5834</w:t>
            </w:r>
            <w:r w:rsidRPr="005B6B51">
              <w:rPr>
                <w:rFonts w:asciiTheme="minorHAnsi" w:hAnsiTheme="minorHAnsi" w:cs="Arial"/>
                <w:sz w:val="18"/>
                <w:szCs w:val="18"/>
                <w:lang w:val="pt-BR"/>
              </w:rPr>
              <w:br/>
              <w:t xml:space="preserve">E-mail: </w:t>
            </w:r>
            <w:r w:rsidRPr="005B6B51">
              <w:rPr>
                <w:rFonts w:asciiTheme="minorHAnsi" w:hAnsiTheme="minorHAnsi" w:cs="Arial"/>
                <w:sz w:val="18"/>
                <w:szCs w:val="18"/>
                <w:lang w:val="pt-BR"/>
              </w:rPr>
              <w:tab/>
              <w:t>cameron.dunn@att.com</w:t>
            </w:r>
          </w:p>
        </w:tc>
        <w:tc>
          <w:tcPr>
            <w:tcW w:w="1305" w:type="dxa"/>
            <w:tcBorders>
              <w:top w:val="single" w:sz="6" w:space="0" w:color="auto"/>
              <w:left w:val="single" w:sz="6" w:space="0" w:color="auto"/>
              <w:bottom w:val="single" w:sz="6" w:space="0" w:color="auto"/>
              <w:right w:val="single" w:sz="6" w:space="0" w:color="auto"/>
            </w:tcBorders>
          </w:tcPr>
          <w:p w:rsidR="005B6B51" w:rsidRPr="005B6B51" w:rsidRDefault="005B6B51" w:rsidP="005B6B5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jc w:val="center"/>
              <w:textAlignment w:val="auto"/>
              <w:rPr>
                <w:rFonts w:asciiTheme="minorHAnsi" w:hAnsiTheme="minorHAnsi" w:cs="Arial"/>
                <w:sz w:val="18"/>
                <w:szCs w:val="18"/>
                <w:lang w:val="en-US"/>
              </w:rPr>
            </w:pPr>
            <w:r w:rsidRPr="005B6B51">
              <w:rPr>
                <w:rFonts w:asciiTheme="minorHAnsi" w:hAnsiTheme="minorHAnsi" w:cs="Arial"/>
                <w:bCs/>
                <w:sz w:val="18"/>
                <w:szCs w:val="18"/>
                <w:lang w:val="en-US"/>
              </w:rPr>
              <w:t>15.I.2016</w:t>
            </w:r>
          </w:p>
        </w:tc>
      </w:tr>
    </w:tbl>
    <w:p w:rsidR="0055338A" w:rsidRPr="005B6B51" w:rsidRDefault="0055338A" w:rsidP="0055338A"/>
    <w:p w:rsidR="000F1A12" w:rsidRPr="000F1A12" w:rsidRDefault="000F1A12" w:rsidP="000F1A12">
      <w:pPr>
        <w:pStyle w:val="Heading2"/>
        <w:rPr>
          <w:lang w:val="fr-CH"/>
        </w:rPr>
      </w:pPr>
      <w:bookmarkStart w:id="144" w:name="_Toc443314409"/>
      <w:r w:rsidRPr="000F1A12">
        <w:rPr>
          <w:lang w:val="fr-CH"/>
        </w:rPr>
        <w:t>Codes de réseau mobile (MNC) pour le plan d'identification international</w:t>
      </w:r>
      <w:r w:rsidRPr="000F1A12">
        <w:rPr>
          <w:lang w:val="fr-CH"/>
        </w:rPr>
        <w:br/>
        <w:t xml:space="preserve">pour les réseaux publics et les </w:t>
      </w:r>
      <w:proofErr w:type="gramStart"/>
      <w:r w:rsidRPr="000F1A12">
        <w:rPr>
          <w:lang w:val="fr-CH"/>
        </w:rPr>
        <w:t>abonnements</w:t>
      </w:r>
      <w:proofErr w:type="gramEnd"/>
      <w:r w:rsidRPr="000F1A12">
        <w:rPr>
          <w:lang w:val="fr-CH"/>
        </w:rPr>
        <w:br/>
        <w:t>(Selon la Recommandation UIT-T E.212 (05/2008))</w:t>
      </w:r>
      <w:r w:rsidRPr="000F1A12">
        <w:rPr>
          <w:lang w:val="fr-CH"/>
        </w:rPr>
        <w:br/>
        <w:t>(Situation au 15 octobre 2015 )</w:t>
      </w:r>
      <w:bookmarkEnd w:id="144"/>
    </w:p>
    <w:p w:rsidR="000F1A12" w:rsidRPr="000F1A12" w:rsidRDefault="000F1A12" w:rsidP="000F1A12">
      <w:pPr>
        <w:tabs>
          <w:tab w:val="clear" w:pos="567"/>
          <w:tab w:val="clear" w:pos="1276"/>
          <w:tab w:val="clear" w:pos="1843"/>
          <w:tab w:val="clear" w:pos="5387"/>
          <w:tab w:val="clear" w:pos="5954"/>
          <w:tab w:val="left" w:pos="71"/>
          <w:tab w:val="left" w:pos="8750"/>
        </w:tabs>
        <w:overflowPunct/>
        <w:autoSpaceDE/>
        <w:autoSpaceDN/>
        <w:adjustRightInd/>
        <w:spacing w:before="0"/>
        <w:jc w:val="left"/>
        <w:textAlignment w:val="auto"/>
        <w:rPr>
          <w:rFonts w:ascii="Times New Roman" w:hAnsi="Times New Roman"/>
          <w:sz w:val="2"/>
          <w:lang w:val="fr-CH"/>
        </w:rPr>
      </w:pPr>
      <w:r w:rsidRPr="000F1A12">
        <w:rPr>
          <w:rFonts w:ascii="Times New Roman" w:hAnsi="Times New Roman"/>
          <w:lang w:val="fr-CH"/>
        </w:rPr>
        <w:tab/>
      </w:r>
    </w:p>
    <w:p w:rsidR="000F1A12" w:rsidRPr="000F1A12" w:rsidRDefault="000F1A12" w:rsidP="000F1A12">
      <w:pPr>
        <w:tabs>
          <w:tab w:val="clear" w:pos="567"/>
          <w:tab w:val="clear" w:pos="1276"/>
          <w:tab w:val="clear" w:pos="1843"/>
          <w:tab w:val="clear" w:pos="5387"/>
          <w:tab w:val="clear" w:pos="5954"/>
          <w:tab w:val="left" w:pos="71"/>
          <w:tab w:val="left" w:pos="8750"/>
        </w:tabs>
        <w:overflowPunct/>
        <w:autoSpaceDE/>
        <w:autoSpaceDN/>
        <w:adjustRightInd/>
        <w:spacing w:before="0"/>
        <w:jc w:val="left"/>
        <w:textAlignment w:val="auto"/>
        <w:rPr>
          <w:rFonts w:ascii="Times New Roman" w:hAnsi="Times New Roman"/>
          <w:sz w:val="2"/>
          <w:lang w:val="fr-CH"/>
        </w:rPr>
      </w:pPr>
      <w:r w:rsidRPr="000F1A12">
        <w:rPr>
          <w:rFonts w:ascii="Times New Roman" w:hAnsi="Times New Roman"/>
          <w:sz w:val="2"/>
          <w:lang w:val="fr-CH"/>
        </w:rPr>
        <w:tab/>
      </w:r>
      <w:r w:rsidRPr="000F1A12">
        <w:rPr>
          <w:rFonts w:ascii="Times New Roman" w:hAnsi="Times New Roman"/>
          <w:sz w:val="2"/>
          <w:lang w:val="fr-CH"/>
        </w:rPr>
        <w:tab/>
      </w:r>
    </w:p>
    <w:p w:rsidR="000F1A12" w:rsidRPr="000F1A12" w:rsidRDefault="000F1A12" w:rsidP="000F1A12">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0F1A12">
        <w:rPr>
          <w:rFonts w:eastAsia="Arial"/>
          <w:color w:val="000000"/>
          <w:lang w:val="fr-CH"/>
        </w:rPr>
        <w:t xml:space="preserve">(Annexe au Bulletin d'exploitation de l'UIT </w:t>
      </w:r>
      <w:r w:rsidRPr="000F1A12">
        <w:rPr>
          <w:rFonts w:eastAsia="Calibri"/>
          <w:color w:val="000000"/>
          <w:sz w:val="22"/>
          <w:lang w:val="fr-CH"/>
        </w:rPr>
        <w:t>N°</w:t>
      </w:r>
      <w:r w:rsidRPr="000F1A12">
        <w:rPr>
          <w:rFonts w:eastAsia="Arial"/>
          <w:color w:val="000000"/>
          <w:lang w:val="fr-CH"/>
        </w:rPr>
        <w:t xml:space="preserve"> 1086 </w:t>
      </w:r>
      <w:r>
        <w:rPr>
          <w:rFonts w:eastAsia="Arial"/>
          <w:color w:val="000000"/>
          <w:lang w:val="fr-CH"/>
        </w:rPr>
        <w:t>–</w:t>
      </w:r>
      <w:r w:rsidRPr="000F1A12">
        <w:rPr>
          <w:rFonts w:eastAsia="Arial"/>
          <w:color w:val="000000"/>
          <w:lang w:val="fr-CH"/>
        </w:rPr>
        <w:t xml:space="preserve"> 15.X.2015)</w:t>
      </w:r>
    </w:p>
    <w:p w:rsidR="000F1A12" w:rsidRPr="000F1A12" w:rsidRDefault="000F1A12" w:rsidP="001D5156">
      <w:pPr>
        <w:tabs>
          <w:tab w:val="clear" w:pos="567"/>
          <w:tab w:val="clear" w:pos="1276"/>
          <w:tab w:val="clear" w:pos="1843"/>
          <w:tab w:val="clear" w:pos="5387"/>
          <w:tab w:val="clear" w:pos="5954"/>
        </w:tabs>
        <w:overflowPunct/>
        <w:autoSpaceDE/>
        <w:autoSpaceDN/>
        <w:adjustRightInd/>
        <w:spacing w:before="0"/>
        <w:ind w:left="40"/>
        <w:jc w:val="center"/>
        <w:textAlignment w:val="auto"/>
        <w:rPr>
          <w:lang w:val="fr-CH"/>
        </w:rPr>
      </w:pPr>
      <w:r w:rsidRPr="000F1A12">
        <w:rPr>
          <w:rFonts w:eastAsia="Arial"/>
          <w:color w:val="000000"/>
          <w:lang w:val="fr-CH"/>
        </w:rPr>
        <w:t xml:space="preserve">(Amendement </w:t>
      </w:r>
      <w:r w:rsidRPr="000F1A12">
        <w:rPr>
          <w:rFonts w:eastAsia="Calibri"/>
          <w:color w:val="000000"/>
          <w:sz w:val="22"/>
          <w:lang w:val="fr-CH"/>
        </w:rPr>
        <w:t xml:space="preserve">N° </w:t>
      </w:r>
      <w:r w:rsidRPr="000F1A12">
        <w:rPr>
          <w:rFonts w:eastAsia="Arial"/>
          <w:color w:val="000000"/>
          <w:lang w:val="fr-CH"/>
        </w:rPr>
        <w:t>6)</w:t>
      </w:r>
    </w:p>
    <w:p w:rsidR="000F1A12" w:rsidRPr="000F1A12" w:rsidRDefault="000F1A12" w:rsidP="000F1A12">
      <w:pPr>
        <w:tabs>
          <w:tab w:val="clear" w:pos="567"/>
          <w:tab w:val="clear" w:pos="1276"/>
          <w:tab w:val="clear" w:pos="1843"/>
          <w:tab w:val="clear" w:pos="5387"/>
          <w:tab w:val="clear" w:pos="5954"/>
          <w:tab w:val="left" w:pos="71"/>
          <w:tab w:val="left" w:pos="8750"/>
        </w:tabs>
        <w:overflowPunct/>
        <w:autoSpaceDE/>
        <w:autoSpaceDN/>
        <w:adjustRightInd/>
        <w:spacing w:before="0"/>
        <w:jc w:val="left"/>
        <w:textAlignment w:val="auto"/>
        <w:rPr>
          <w:sz w:val="2"/>
          <w:lang w:val="fr-CH"/>
        </w:rPr>
      </w:pPr>
      <w:r w:rsidRPr="000F1A12">
        <w:rPr>
          <w:lang w:val="fr-CH"/>
        </w:rPr>
        <w:tab/>
      </w:r>
    </w:p>
    <w:p w:rsidR="000F1A12" w:rsidRPr="000F1A12" w:rsidRDefault="000F1A12" w:rsidP="000F1A12">
      <w:pPr>
        <w:tabs>
          <w:tab w:val="clear" w:pos="567"/>
          <w:tab w:val="clear" w:pos="1276"/>
          <w:tab w:val="clear" w:pos="1843"/>
          <w:tab w:val="clear" w:pos="5387"/>
          <w:tab w:val="clear" w:pos="5954"/>
          <w:tab w:val="left" w:pos="71"/>
          <w:tab w:val="left" w:pos="8750"/>
        </w:tabs>
        <w:overflowPunct/>
        <w:autoSpaceDE/>
        <w:autoSpaceDN/>
        <w:adjustRightInd/>
        <w:spacing w:before="0"/>
        <w:jc w:val="left"/>
        <w:textAlignment w:val="auto"/>
        <w:rPr>
          <w:sz w:val="2"/>
          <w:lang w:val="fr-CH"/>
        </w:rPr>
      </w:pPr>
      <w:r w:rsidRPr="000F1A12">
        <w:rPr>
          <w:sz w:val="2"/>
          <w:lang w:val="fr-CH"/>
        </w:rPr>
        <w:tab/>
      </w:r>
      <w:r w:rsidRPr="000F1A12">
        <w:rPr>
          <w:sz w:val="2"/>
          <w:lang w:val="fr-CH"/>
        </w:rPr>
        <w:tab/>
      </w:r>
    </w:p>
    <w:p w:rsidR="000F1A12" w:rsidRPr="000F1A12" w:rsidRDefault="000F1A12" w:rsidP="000F1A12">
      <w:pPr>
        <w:tabs>
          <w:tab w:val="clear" w:pos="567"/>
          <w:tab w:val="clear" w:pos="1276"/>
          <w:tab w:val="clear" w:pos="1843"/>
          <w:tab w:val="clear" w:pos="5387"/>
          <w:tab w:val="clear" w:pos="5954"/>
          <w:tab w:val="left" w:pos="73"/>
          <w:tab w:val="left" w:pos="8448"/>
          <w:tab w:val="left" w:pos="8456"/>
        </w:tabs>
        <w:overflowPunct/>
        <w:autoSpaceDE/>
        <w:autoSpaceDN/>
        <w:adjustRightInd/>
        <w:spacing w:before="0"/>
        <w:jc w:val="left"/>
        <w:textAlignment w:val="auto"/>
        <w:rPr>
          <w:sz w:val="2"/>
          <w:lang w:val="fr-CH"/>
        </w:rPr>
      </w:pPr>
      <w:r w:rsidRPr="000F1A12">
        <w:rPr>
          <w:sz w:val="2"/>
          <w:lang w:val="fr-CH"/>
        </w:rPr>
        <w:tab/>
      </w:r>
      <w:r w:rsidRPr="000F1A12">
        <w:rPr>
          <w:sz w:val="2"/>
          <w:lang w:val="fr-CH"/>
        </w:rPr>
        <w:tab/>
      </w:r>
      <w:r w:rsidRPr="000F1A12">
        <w:rPr>
          <w:sz w:val="2"/>
          <w:lang w:val="fr-CH"/>
        </w:rPr>
        <w:tab/>
      </w:r>
      <w:r w:rsidRPr="000F1A12">
        <w:rPr>
          <w:sz w:val="2"/>
          <w:lang w:val="fr-CH"/>
        </w:rPr>
        <w:tab/>
      </w:r>
    </w:p>
    <w:p w:rsidR="000F1A12" w:rsidRPr="000F1A12" w:rsidRDefault="000F1A12" w:rsidP="000F1A12">
      <w:pPr>
        <w:tabs>
          <w:tab w:val="clear" w:pos="567"/>
          <w:tab w:val="clear" w:pos="1276"/>
          <w:tab w:val="clear" w:pos="1843"/>
          <w:tab w:val="clear" w:pos="5387"/>
          <w:tab w:val="clear" w:pos="5954"/>
          <w:tab w:val="left" w:pos="3192"/>
          <w:tab w:val="left" w:pos="4678"/>
        </w:tabs>
        <w:overflowPunct/>
        <w:autoSpaceDE/>
        <w:autoSpaceDN/>
        <w:adjustRightInd/>
        <w:spacing w:before="0"/>
        <w:ind w:left="50"/>
        <w:jc w:val="left"/>
        <w:textAlignment w:val="auto"/>
        <w:rPr>
          <w:lang w:val="fr-CH"/>
        </w:rPr>
      </w:pPr>
      <w:r w:rsidRPr="000F1A12">
        <w:rPr>
          <w:rFonts w:eastAsia="Calibri"/>
          <w:b/>
          <w:i/>
          <w:color w:val="000000"/>
          <w:sz w:val="22"/>
          <w:lang w:val="fr-CH"/>
        </w:rPr>
        <w:t>Pays ou Zone géographique</w:t>
      </w:r>
      <w:r w:rsidRPr="000F1A12">
        <w:rPr>
          <w:lang w:val="fr-CH"/>
        </w:rPr>
        <w:tab/>
      </w:r>
      <w:r w:rsidRPr="000F1A12">
        <w:rPr>
          <w:rFonts w:eastAsia="Calibri"/>
          <w:b/>
          <w:i/>
          <w:color w:val="000000"/>
          <w:lang w:val="fr-CH"/>
        </w:rPr>
        <w:t>MCC+MNC *</w:t>
      </w:r>
      <w:r w:rsidRPr="000F1A12">
        <w:rPr>
          <w:lang w:val="fr-CH"/>
        </w:rPr>
        <w:tab/>
      </w:r>
      <w:r w:rsidRPr="000F1A12">
        <w:rPr>
          <w:rFonts w:eastAsia="Calibri"/>
          <w:b/>
          <w:i/>
          <w:color w:val="000000"/>
          <w:lang w:val="fr-CH"/>
        </w:rPr>
        <w:t>Nom de Réseau/Opérateur</w:t>
      </w:r>
    </w:p>
    <w:p w:rsidR="000F1A12" w:rsidRPr="000F1A12" w:rsidRDefault="000F1A12" w:rsidP="000F1A12">
      <w:pPr>
        <w:tabs>
          <w:tab w:val="clear" w:pos="567"/>
          <w:tab w:val="clear" w:pos="1276"/>
          <w:tab w:val="clear" w:pos="1843"/>
          <w:tab w:val="clear" w:pos="5387"/>
          <w:tab w:val="clear" w:pos="5954"/>
          <w:tab w:val="left" w:pos="3192"/>
          <w:tab w:val="left" w:pos="4678"/>
        </w:tabs>
        <w:overflowPunct/>
        <w:autoSpaceDE/>
        <w:autoSpaceDN/>
        <w:adjustRightInd/>
        <w:spacing w:before="240"/>
        <w:ind w:left="50"/>
        <w:jc w:val="left"/>
        <w:textAlignment w:val="auto"/>
        <w:rPr>
          <w:lang w:val="fr-CH"/>
        </w:rPr>
      </w:pPr>
      <w:proofErr w:type="spellStart"/>
      <w:r w:rsidRPr="000F1A12">
        <w:rPr>
          <w:rFonts w:eastAsia="Calibri"/>
          <w:b/>
          <w:color w:val="000000"/>
          <w:lang w:val="fr-CH"/>
        </w:rPr>
        <w:t>Sudafricaine</w:t>
      </w:r>
      <w:proofErr w:type="spellEnd"/>
      <w:r w:rsidRPr="000F1A12">
        <w:rPr>
          <w:rFonts w:eastAsia="Calibri"/>
          <w:b/>
          <w:color w:val="000000"/>
          <w:lang w:val="fr-CH"/>
        </w:rPr>
        <w:t xml:space="preserve"> (</w:t>
      </w:r>
      <w:proofErr w:type="spellStart"/>
      <w:r w:rsidRPr="000F1A12">
        <w:rPr>
          <w:rFonts w:eastAsia="Calibri"/>
          <w:b/>
          <w:color w:val="000000"/>
          <w:lang w:val="fr-CH"/>
        </w:rPr>
        <w:t>Rép</w:t>
      </w:r>
      <w:proofErr w:type="spellEnd"/>
      <w:r w:rsidRPr="000F1A12">
        <w:rPr>
          <w:rFonts w:eastAsia="Calibri"/>
          <w:b/>
          <w:color w:val="000000"/>
          <w:lang w:val="fr-CH"/>
        </w:rPr>
        <w:t xml:space="preserve">.) </w:t>
      </w:r>
      <w:r>
        <w:rPr>
          <w:rFonts w:eastAsia="Calibri"/>
          <w:b/>
          <w:color w:val="000000"/>
          <w:lang w:val="fr-CH"/>
        </w:rPr>
        <w:t xml:space="preserve">   </w:t>
      </w:r>
      <w:r w:rsidRPr="000F1A12">
        <w:rPr>
          <w:rFonts w:eastAsia="Calibri"/>
          <w:b/>
          <w:color w:val="000000"/>
          <w:lang w:val="fr-CH"/>
        </w:rPr>
        <w:t>ADD</w:t>
      </w:r>
    </w:p>
    <w:p w:rsidR="000F1A12" w:rsidRPr="000F1A12" w:rsidRDefault="000F1A12" w:rsidP="000F1A12">
      <w:pPr>
        <w:tabs>
          <w:tab w:val="clear" w:pos="567"/>
          <w:tab w:val="clear" w:pos="1276"/>
          <w:tab w:val="clear" w:pos="1843"/>
          <w:tab w:val="clear" w:pos="5387"/>
          <w:tab w:val="clear" w:pos="5954"/>
          <w:tab w:val="left" w:pos="3192"/>
          <w:tab w:val="left" w:pos="4678"/>
        </w:tabs>
        <w:overflowPunct/>
        <w:autoSpaceDE/>
        <w:autoSpaceDN/>
        <w:adjustRightInd/>
        <w:spacing w:before="0"/>
        <w:ind w:left="50"/>
        <w:jc w:val="left"/>
        <w:textAlignment w:val="auto"/>
        <w:rPr>
          <w:lang w:val="fr-CH"/>
        </w:rPr>
      </w:pPr>
      <w:r w:rsidRPr="000F1A12">
        <w:rPr>
          <w:lang w:val="fr-CH"/>
        </w:rPr>
        <w:tab/>
      </w:r>
      <w:r w:rsidRPr="000F1A12">
        <w:rPr>
          <w:rFonts w:eastAsia="Calibri"/>
          <w:color w:val="000000"/>
          <w:lang w:val="fr-CH"/>
        </w:rPr>
        <w:t>655 24</w:t>
      </w:r>
      <w:r w:rsidRPr="000F1A12">
        <w:rPr>
          <w:lang w:val="fr-CH"/>
        </w:rPr>
        <w:tab/>
      </w:r>
      <w:r w:rsidRPr="000F1A12">
        <w:rPr>
          <w:rFonts w:eastAsia="Calibri"/>
          <w:color w:val="000000"/>
          <w:lang w:val="fr-CH"/>
        </w:rPr>
        <w:t>SMS Portal (</w:t>
      </w:r>
      <w:proofErr w:type="spellStart"/>
      <w:r w:rsidRPr="000F1A12">
        <w:rPr>
          <w:rFonts w:eastAsia="Calibri"/>
          <w:color w:val="000000"/>
          <w:lang w:val="fr-CH"/>
        </w:rPr>
        <w:t>Pty</w:t>
      </w:r>
      <w:proofErr w:type="spellEnd"/>
      <w:r w:rsidRPr="000F1A12">
        <w:rPr>
          <w:rFonts w:eastAsia="Calibri"/>
          <w:color w:val="000000"/>
          <w:lang w:val="fr-CH"/>
        </w:rPr>
        <w:t>) Ltd</w:t>
      </w:r>
    </w:p>
    <w:p w:rsidR="000F1A12" w:rsidRPr="000F1A12" w:rsidRDefault="000F1A12" w:rsidP="000F1A12">
      <w:pPr>
        <w:tabs>
          <w:tab w:val="clear" w:pos="567"/>
          <w:tab w:val="clear" w:pos="1276"/>
          <w:tab w:val="clear" w:pos="1843"/>
          <w:tab w:val="clear" w:pos="5387"/>
          <w:tab w:val="clear" w:pos="5954"/>
          <w:tab w:val="left" w:pos="3192"/>
          <w:tab w:val="left" w:pos="4678"/>
        </w:tabs>
        <w:overflowPunct/>
        <w:autoSpaceDE/>
        <w:autoSpaceDN/>
        <w:adjustRightInd/>
        <w:spacing w:before="0"/>
        <w:ind w:left="50"/>
        <w:jc w:val="left"/>
        <w:textAlignment w:val="auto"/>
        <w:rPr>
          <w:lang w:val="fr-CH"/>
        </w:rPr>
      </w:pPr>
      <w:r w:rsidRPr="000F1A12">
        <w:rPr>
          <w:rFonts w:eastAsia="Calibri"/>
          <w:b/>
          <w:color w:val="000000"/>
          <w:lang w:val="fr-CH"/>
        </w:rPr>
        <w:t xml:space="preserve">Suède </w:t>
      </w:r>
      <w:r>
        <w:rPr>
          <w:rFonts w:eastAsia="Calibri"/>
          <w:b/>
          <w:color w:val="000000"/>
          <w:lang w:val="fr-CH"/>
        </w:rPr>
        <w:t xml:space="preserve">    </w:t>
      </w:r>
      <w:r w:rsidRPr="000F1A12">
        <w:rPr>
          <w:rFonts w:eastAsia="Calibri"/>
          <w:b/>
          <w:color w:val="000000"/>
          <w:lang w:val="fr-CH"/>
        </w:rPr>
        <w:t>LIR</w:t>
      </w:r>
    </w:p>
    <w:p w:rsidR="000F1A12" w:rsidRPr="000F1A12" w:rsidRDefault="000F1A12" w:rsidP="000F1A12">
      <w:pPr>
        <w:tabs>
          <w:tab w:val="clear" w:pos="567"/>
          <w:tab w:val="clear" w:pos="1276"/>
          <w:tab w:val="clear" w:pos="1843"/>
          <w:tab w:val="clear" w:pos="5387"/>
          <w:tab w:val="clear" w:pos="5954"/>
          <w:tab w:val="left" w:pos="3192"/>
          <w:tab w:val="left" w:pos="4678"/>
        </w:tabs>
        <w:overflowPunct/>
        <w:autoSpaceDE/>
        <w:autoSpaceDN/>
        <w:adjustRightInd/>
        <w:spacing w:before="0"/>
        <w:ind w:left="50"/>
        <w:jc w:val="left"/>
        <w:textAlignment w:val="auto"/>
        <w:rPr>
          <w:lang w:val="fr-CH"/>
        </w:rPr>
      </w:pPr>
      <w:r w:rsidRPr="000F1A12">
        <w:rPr>
          <w:lang w:val="fr-CH"/>
        </w:rPr>
        <w:tab/>
      </w:r>
      <w:r w:rsidRPr="000F1A12">
        <w:rPr>
          <w:rFonts w:eastAsia="Calibri"/>
          <w:color w:val="000000"/>
          <w:lang w:val="fr-CH"/>
        </w:rPr>
        <w:t>240 10</w:t>
      </w:r>
      <w:r w:rsidRPr="000F1A12">
        <w:rPr>
          <w:lang w:val="fr-CH"/>
        </w:rPr>
        <w:tab/>
      </w:r>
      <w:r w:rsidRPr="000F1A12">
        <w:rPr>
          <w:rFonts w:eastAsia="Calibri"/>
          <w:color w:val="000000"/>
          <w:lang w:val="fr-CH"/>
        </w:rPr>
        <w:t xml:space="preserve">Tele2 </w:t>
      </w:r>
      <w:proofErr w:type="spellStart"/>
      <w:r w:rsidRPr="000F1A12">
        <w:rPr>
          <w:rFonts w:eastAsia="Calibri"/>
          <w:color w:val="000000"/>
          <w:lang w:val="fr-CH"/>
        </w:rPr>
        <w:t>Sverige</w:t>
      </w:r>
      <w:proofErr w:type="spellEnd"/>
      <w:r w:rsidRPr="000F1A12">
        <w:rPr>
          <w:rFonts w:eastAsia="Calibri"/>
          <w:color w:val="000000"/>
          <w:lang w:val="fr-CH"/>
        </w:rPr>
        <w:t xml:space="preserve"> AB</w:t>
      </w:r>
    </w:p>
    <w:p w:rsidR="000F1A12" w:rsidRPr="000F1A12" w:rsidRDefault="000F1A12" w:rsidP="000F1A12">
      <w:pPr>
        <w:tabs>
          <w:tab w:val="clear" w:pos="567"/>
          <w:tab w:val="clear" w:pos="1276"/>
          <w:tab w:val="clear" w:pos="1843"/>
          <w:tab w:val="clear" w:pos="5387"/>
          <w:tab w:val="clear" w:pos="5954"/>
          <w:tab w:val="left" w:pos="73"/>
          <w:tab w:val="left" w:pos="3192"/>
          <w:tab w:val="left" w:pos="8448"/>
          <w:tab w:val="left" w:pos="8456"/>
        </w:tabs>
        <w:overflowPunct/>
        <w:autoSpaceDE/>
        <w:autoSpaceDN/>
        <w:adjustRightInd/>
        <w:spacing w:before="0"/>
        <w:jc w:val="left"/>
        <w:textAlignment w:val="auto"/>
        <w:rPr>
          <w:sz w:val="2"/>
          <w:lang w:val="fr-CH"/>
        </w:rPr>
      </w:pPr>
      <w:r w:rsidRPr="000F1A12">
        <w:rPr>
          <w:lang w:val="fr-CH"/>
        </w:rPr>
        <w:tab/>
      </w:r>
      <w:r w:rsidRPr="000F1A12">
        <w:rPr>
          <w:sz w:val="2"/>
          <w:lang w:val="fr-CH"/>
        </w:rPr>
        <w:tab/>
      </w:r>
    </w:p>
    <w:p w:rsidR="000F1A12" w:rsidRPr="000F1A12" w:rsidRDefault="000F1A12" w:rsidP="000F1A12">
      <w:pPr>
        <w:tabs>
          <w:tab w:val="clear" w:pos="567"/>
          <w:tab w:val="clear" w:pos="1276"/>
          <w:tab w:val="clear" w:pos="1843"/>
          <w:tab w:val="clear" w:pos="5387"/>
          <w:tab w:val="clear" w:pos="5954"/>
          <w:tab w:val="left" w:pos="73"/>
          <w:tab w:val="left" w:pos="3192"/>
          <w:tab w:val="left" w:pos="8448"/>
          <w:tab w:val="left" w:pos="8456"/>
        </w:tabs>
        <w:overflowPunct/>
        <w:autoSpaceDE/>
        <w:autoSpaceDN/>
        <w:adjustRightInd/>
        <w:spacing w:before="0"/>
        <w:jc w:val="left"/>
        <w:textAlignment w:val="auto"/>
        <w:rPr>
          <w:sz w:val="2"/>
          <w:lang w:val="fr-CH"/>
        </w:rPr>
      </w:pPr>
      <w:r w:rsidRPr="000F1A12">
        <w:rPr>
          <w:sz w:val="2"/>
          <w:lang w:val="fr-CH"/>
        </w:rPr>
        <w:tab/>
      </w:r>
      <w:r w:rsidRPr="000F1A12">
        <w:rPr>
          <w:sz w:val="2"/>
          <w:lang w:val="fr-CH"/>
        </w:rPr>
        <w:tab/>
      </w:r>
      <w:r w:rsidRPr="000F1A12">
        <w:rPr>
          <w:sz w:val="2"/>
          <w:lang w:val="fr-CH"/>
        </w:rPr>
        <w:tab/>
      </w:r>
    </w:p>
    <w:p w:rsidR="000F1A12" w:rsidRPr="000F1A12" w:rsidRDefault="000F1A12" w:rsidP="000F1A12">
      <w:pPr>
        <w:tabs>
          <w:tab w:val="clear" w:pos="567"/>
          <w:tab w:val="clear" w:pos="1276"/>
          <w:tab w:val="clear" w:pos="1843"/>
          <w:tab w:val="clear" w:pos="5387"/>
          <w:tab w:val="clear" w:pos="5954"/>
          <w:tab w:val="left" w:pos="3192"/>
        </w:tabs>
        <w:overflowPunct/>
        <w:autoSpaceDE/>
        <w:autoSpaceDN/>
        <w:adjustRightInd/>
        <w:spacing w:before="0"/>
        <w:jc w:val="left"/>
        <w:textAlignment w:val="auto"/>
        <w:rPr>
          <w:lang w:val="fr-CH"/>
        </w:rPr>
      </w:pPr>
      <w:r w:rsidRPr="000F1A12">
        <w:rPr>
          <w:rFonts w:eastAsia="Arial"/>
          <w:color w:val="000000"/>
          <w:sz w:val="16"/>
          <w:lang w:val="fr-CH"/>
        </w:rPr>
        <w:t>____________</w:t>
      </w:r>
    </w:p>
    <w:p w:rsidR="000F1A12" w:rsidRPr="000F1A12" w:rsidRDefault="000F1A12" w:rsidP="00DE41C7">
      <w:pPr>
        <w:tabs>
          <w:tab w:val="clear" w:pos="567"/>
          <w:tab w:val="clear" w:pos="1276"/>
          <w:tab w:val="clear" w:pos="1843"/>
          <w:tab w:val="clear" w:pos="5387"/>
          <w:tab w:val="clear" w:pos="5954"/>
          <w:tab w:val="left" w:pos="322"/>
        </w:tabs>
        <w:overflowPunct/>
        <w:autoSpaceDE/>
        <w:autoSpaceDN/>
        <w:adjustRightInd/>
        <w:spacing w:before="0"/>
        <w:jc w:val="left"/>
        <w:textAlignment w:val="auto"/>
        <w:rPr>
          <w:lang w:val="fr-CH"/>
        </w:rPr>
      </w:pPr>
      <w:r w:rsidRPr="000F1A12">
        <w:rPr>
          <w:rFonts w:eastAsia="Calibri"/>
          <w:color w:val="000000"/>
          <w:sz w:val="16"/>
          <w:lang w:val="fr-CH"/>
        </w:rPr>
        <w:t>*</w:t>
      </w:r>
      <w:r w:rsidR="00DE41C7">
        <w:rPr>
          <w:rFonts w:eastAsia="Calibri"/>
          <w:color w:val="000000"/>
          <w:sz w:val="16"/>
          <w:lang w:val="fr-CH"/>
        </w:rPr>
        <w:tab/>
      </w:r>
      <w:r w:rsidRPr="000F1A12">
        <w:rPr>
          <w:rFonts w:eastAsia="Calibri"/>
          <w:color w:val="000000"/>
          <w:sz w:val="18"/>
          <w:lang w:val="fr-CH"/>
        </w:rPr>
        <w:t>MCC</w:t>
      </w:r>
      <w:proofErr w:type="gramStart"/>
      <w:r w:rsidRPr="000F1A12">
        <w:rPr>
          <w:rFonts w:eastAsia="Calibri"/>
          <w:color w:val="000000"/>
          <w:sz w:val="18"/>
          <w:lang w:val="fr-CH"/>
        </w:rPr>
        <w:t>:  Mobile</w:t>
      </w:r>
      <w:proofErr w:type="gramEnd"/>
      <w:r w:rsidRPr="000F1A12">
        <w:rPr>
          <w:rFonts w:eastAsia="Calibri"/>
          <w:color w:val="000000"/>
          <w:sz w:val="18"/>
          <w:lang w:val="fr-CH"/>
        </w:rPr>
        <w:t xml:space="preserve"> Country Code / Indicatif de pays du mobile / </w:t>
      </w:r>
      <w:proofErr w:type="spellStart"/>
      <w:r w:rsidRPr="000F1A12">
        <w:rPr>
          <w:rFonts w:eastAsia="Calibri"/>
          <w:color w:val="000000"/>
          <w:sz w:val="18"/>
          <w:lang w:val="fr-CH"/>
        </w:rPr>
        <w:t>Indicativo</w:t>
      </w:r>
      <w:proofErr w:type="spellEnd"/>
      <w:r w:rsidRPr="000F1A12">
        <w:rPr>
          <w:rFonts w:eastAsia="Calibri"/>
          <w:color w:val="000000"/>
          <w:sz w:val="18"/>
          <w:lang w:val="fr-CH"/>
        </w:rPr>
        <w:t xml:space="preserve"> de </w:t>
      </w:r>
      <w:proofErr w:type="spellStart"/>
      <w:r w:rsidRPr="000F1A12">
        <w:rPr>
          <w:rFonts w:eastAsia="Calibri"/>
          <w:color w:val="000000"/>
          <w:sz w:val="18"/>
          <w:lang w:val="fr-CH"/>
        </w:rPr>
        <w:t>país</w:t>
      </w:r>
      <w:proofErr w:type="spellEnd"/>
      <w:r w:rsidRPr="000F1A12">
        <w:rPr>
          <w:rFonts w:eastAsia="Calibri"/>
          <w:color w:val="000000"/>
          <w:sz w:val="18"/>
          <w:lang w:val="fr-CH"/>
        </w:rPr>
        <w:t xml:space="preserve"> para el </w:t>
      </w:r>
      <w:proofErr w:type="spellStart"/>
      <w:r w:rsidRPr="000F1A12">
        <w:rPr>
          <w:rFonts w:eastAsia="Calibri"/>
          <w:color w:val="000000"/>
          <w:sz w:val="18"/>
          <w:lang w:val="fr-CH"/>
        </w:rPr>
        <w:t>servicio</w:t>
      </w:r>
      <w:proofErr w:type="spellEnd"/>
      <w:r w:rsidRPr="000F1A12">
        <w:rPr>
          <w:rFonts w:eastAsia="Calibri"/>
          <w:color w:val="000000"/>
          <w:sz w:val="18"/>
          <w:lang w:val="fr-CH"/>
        </w:rPr>
        <w:t xml:space="preserve"> </w:t>
      </w:r>
      <w:proofErr w:type="spellStart"/>
      <w:r w:rsidRPr="000F1A12">
        <w:rPr>
          <w:rFonts w:eastAsia="Calibri"/>
          <w:color w:val="000000"/>
          <w:sz w:val="18"/>
          <w:lang w:val="fr-CH"/>
        </w:rPr>
        <w:t>móvil</w:t>
      </w:r>
      <w:proofErr w:type="spellEnd"/>
    </w:p>
    <w:p w:rsidR="000F1A12" w:rsidRPr="000F1A12" w:rsidRDefault="00DE41C7" w:rsidP="00DE41C7">
      <w:pPr>
        <w:tabs>
          <w:tab w:val="clear" w:pos="567"/>
          <w:tab w:val="clear" w:pos="1276"/>
          <w:tab w:val="clear" w:pos="1843"/>
          <w:tab w:val="clear" w:pos="5387"/>
          <w:tab w:val="clear" w:pos="5954"/>
          <w:tab w:val="left" w:pos="322"/>
        </w:tabs>
        <w:overflowPunct/>
        <w:autoSpaceDE/>
        <w:autoSpaceDN/>
        <w:adjustRightInd/>
        <w:spacing w:before="0"/>
        <w:ind w:left="40"/>
        <w:jc w:val="left"/>
        <w:textAlignment w:val="auto"/>
        <w:rPr>
          <w:lang w:val="fr-CH"/>
        </w:rPr>
      </w:pPr>
      <w:r>
        <w:rPr>
          <w:rFonts w:eastAsia="Calibri"/>
          <w:color w:val="000000"/>
          <w:sz w:val="18"/>
          <w:lang w:val="fr-CH"/>
        </w:rPr>
        <w:tab/>
      </w:r>
      <w:r w:rsidR="000F1A12" w:rsidRPr="000F1A12">
        <w:rPr>
          <w:rFonts w:eastAsia="Calibri"/>
          <w:color w:val="000000"/>
          <w:sz w:val="18"/>
          <w:lang w:val="fr-CH"/>
        </w:rPr>
        <w:t>MNC</w:t>
      </w:r>
      <w:proofErr w:type="gramStart"/>
      <w:r w:rsidR="000F1A12" w:rsidRPr="000F1A12">
        <w:rPr>
          <w:rFonts w:eastAsia="Calibri"/>
          <w:color w:val="000000"/>
          <w:sz w:val="18"/>
          <w:lang w:val="fr-CH"/>
        </w:rPr>
        <w:t>:  Mobile</w:t>
      </w:r>
      <w:proofErr w:type="gramEnd"/>
      <w:r w:rsidR="000F1A12" w:rsidRPr="000F1A12">
        <w:rPr>
          <w:rFonts w:eastAsia="Calibri"/>
          <w:color w:val="000000"/>
          <w:sz w:val="18"/>
          <w:lang w:val="fr-CH"/>
        </w:rPr>
        <w:t xml:space="preserve"> Network Code / Code de réseau mobile / </w:t>
      </w:r>
      <w:proofErr w:type="spellStart"/>
      <w:r w:rsidR="000F1A12" w:rsidRPr="000F1A12">
        <w:rPr>
          <w:rFonts w:eastAsia="Calibri"/>
          <w:color w:val="000000"/>
          <w:sz w:val="18"/>
          <w:lang w:val="fr-CH"/>
        </w:rPr>
        <w:t>Indicativo</w:t>
      </w:r>
      <w:proofErr w:type="spellEnd"/>
      <w:r w:rsidR="000F1A12" w:rsidRPr="000F1A12">
        <w:rPr>
          <w:rFonts w:eastAsia="Calibri"/>
          <w:color w:val="000000"/>
          <w:sz w:val="18"/>
          <w:lang w:val="fr-CH"/>
        </w:rPr>
        <w:t xml:space="preserve"> de </w:t>
      </w:r>
      <w:proofErr w:type="spellStart"/>
      <w:r w:rsidR="000F1A12" w:rsidRPr="000F1A12">
        <w:rPr>
          <w:rFonts w:eastAsia="Calibri"/>
          <w:color w:val="000000"/>
          <w:sz w:val="18"/>
          <w:lang w:val="fr-CH"/>
        </w:rPr>
        <w:t>red</w:t>
      </w:r>
      <w:proofErr w:type="spellEnd"/>
      <w:r w:rsidR="000F1A12" w:rsidRPr="000F1A12">
        <w:rPr>
          <w:rFonts w:eastAsia="Calibri"/>
          <w:color w:val="000000"/>
          <w:sz w:val="18"/>
          <w:lang w:val="fr-CH"/>
        </w:rPr>
        <w:t xml:space="preserve"> para el </w:t>
      </w:r>
      <w:proofErr w:type="spellStart"/>
      <w:r w:rsidR="000F1A12" w:rsidRPr="000F1A12">
        <w:rPr>
          <w:rFonts w:eastAsia="Calibri"/>
          <w:color w:val="000000"/>
          <w:sz w:val="18"/>
          <w:lang w:val="fr-CH"/>
        </w:rPr>
        <w:t>servicio</w:t>
      </w:r>
      <w:proofErr w:type="spellEnd"/>
      <w:r w:rsidR="000F1A12" w:rsidRPr="000F1A12">
        <w:rPr>
          <w:rFonts w:eastAsia="Calibri"/>
          <w:color w:val="000000"/>
          <w:sz w:val="18"/>
          <w:lang w:val="fr-CH"/>
        </w:rPr>
        <w:t xml:space="preserve"> </w:t>
      </w:r>
      <w:proofErr w:type="spellStart"/>
      <w:r w:rsidR="000F1A12" w:rsidRPr="000F1A12">
        <w:rPr>
          <w:rFonts w:eastAsia="Calibri"/>
          <w:color w:val="000000"/>
          <w:sz w:val="18"/>
          <w:lang w:val="fr-CH"/>
        </w:rPr>
        <w:t>móvil</w:t>
      </w:r>
      <w:proofErr w:type="spellEnd"/>
    </w:p>
    <w:p w:rsidR="000F1A12" w:rsidRPr="0055338A" w:rsidRDefault="000F1A12" w:rsidP="00DE41C7">
      <w:pPr>
        <w:spacing w:before="240"/>
        <w:rPr>
          <w:sz w:val="8"/>
          <w:lang w:val="fr-CH"/>
        </w:rPr>
      </w:pPr>
    </w:p>
    <w:p w:rsidR="00DE41C7" w:rsidRPr="00DE41C7" w:rsidRDefault="00DE41C7" w:rsidP="00DE41C7">
      <w:pPr>
        <w:pStyle w:val="Heading2"/>
        <w:rPr>
          <w:lang w:val="fr-CH"/>
        </w:rPr>
      </w:pPr>
      <w:bookmarkStart w:id="145" w:name="_Toc443314410"/>
      <w:r w:rsidRPr="00DE41C7">
        <w:rPr>
          <w:lang w:val="fr-CH"/>
        </w:rPr>
        <w:t>Liste des noms de domaines de gestion d'administration (DGAD</w:t>
      </w:r>
      <w:proofErr w:type="gramStart"/>
      <w:r w:rsidRPr="00DE41C7">
        <w:rPr>
          <w:lang w:val="fr-CH"/>
        </w:rPr>
        <w:t>)</w:t>
      </w:r>
      <w:proofErr w:type="gramEnd"/>
      <w:r w:rsidRPr="00DE41C7">
        <w:rPr>
          <w:lang w:val="fr-CH"/>
        </w:rPr>
        <w:br/>
        <w:t>(Conformément aux Recommandations UIT-T des séries F.400 et X.400)</w:t>
      </w:r>
      <w:r w:rsidRPr="00DE41C7">
        <w:rPr>
          <w:lang w:val="fr-CH"/>
        </w:rPr>
        <w:br/>
        <w:t>(Situation au 15 février 2011)</w:t>
      </w:r>
      <w:bookmarkEnd w:id="145"/>
    </w:p>
    <w:p w:rsidR="00DE41C7" w:rsidRPr="00DE41C7" w:rsidRDefault="00DE41C7" w:rsidP="00DE41C7">
      <w:pPr>
        <w:tabs>
          <w:tab w:val="clear" w:pos="567"/>
          <w:tab w:val="clear" w:pos="1276"/>
          <w:tab w:val="clear" w:pos="1843"/>
          <w:tab w:val="clear" w:pos="5387"/>
          <w:tab w:val="clear" w:pos="5954"/>
        </w:tabs>
        <w:spacing w:before="240"/>
        <w:jc w:val="center"/>
        <w:rPr>
          <w:rFonts w:asciiTheme="minorHAnsi" w:hAnsiTheme="minorHAnsi"/>
          <w:lang w:val="fr-FR"/>
        </w:rPr>
      </w:pPr>
      <w:r w:rsidRPr="00DE41C7">
        <w:rPr>
          <w:rFonts w:asciiTheme="minorHAnsi" w:hAnsiTheme="minorHAnsi"/>
          <w:lang w:val="fr-FR"/>
        </w:rPr>
        <w:t>(Annexe au Bulletin d'exploitation de l'UIT N</w:t>
      </w:r>
      <w:r w:rsidRPr="00DE41C7">
        <w:rPr>
          <w:rFonts w:asciiTheme="minorHAnsi" w:hAnsiTheme="minorHAnsi"/>
          <w:vertAlign w:val="superscript"/>
          <w:lang w:val="fr-FR"/>
        </w:rPr>
        <w:t>o</w:t>
      </w:r>
      <w:r w:rsidRPr="00DE41C7">
        <w:rPr>
          <w:rFonts w:asciiTheme="minorHAnsi" w:hAnsiTheme="minorHAnsi"/>
          <w:lang w:val="fr-FR"/>
        </w:rPr>
        <w:t xml:space="preserve"> 974 </w:t>
      </w:r>
      <w:r>
        <w:rPr>
          <w:rFonts w:asciiTheme="minorHAnsi" w:hAnsiTheme="minorHAnsi"/>
          <w:lang w:val="fr-FR"/>
        </w:rPr>
        <w:t>–</w:t>
      </w:r>
      <w:r w:rsidRPr="00DE41C7">
        <w:rPr>
          <w:rFonts w:asciiTheme="minorHAnsi" w:hAnsiTheme="minorHAnsi"/>
          <w:lang w:val="fr-FR"/>
        </w:rPr>
        <w:t xml:space="preserve"> </w:t>
      </w:r>
      <w:r w:rsidRPr="00DE41C7">
        <w:rPr>
          <w:rFonts w:asciiTheme="minorHAnsi" w:hAnsiTheme="minorHAnsi"/>
          <w:lang w:val="fr-CH"/>
        </w:rPr>
        <w:t>15.II.2011</w:t>
      </w:r>
      <w:r w:rsidRPr="00DE41C7">
        <w:rPr>
          <w:rFonts w:asciiTheme="minorHAnsi" w:hAnsiTheme="minorHAnsi"/>
          <w:lang w:val="fr-FR"/>
        </w:rPr>
        <w:t>)</w:t>
      </w:r>
    </w:p>
    <w:p w:rsidR="00DE41C7" w:rsidRPr="00DE41C7" w:rsidRDefault="00DE41C7" w:rsidP="00DE41C7">
      <w:pPr>
        <w:tabs>
          <w:tab w:val="clear" w:pos="567"/>
          <w:tab w:val="clear" w:pos="1276"/>
          <w:tab w:val="clear" w:pos="1843"/>
          <w:tab w:val="clear" w:pos="5387"/>
          <w:tab w:val="clear" w:pos="5954"/>
        </w:tabs>
        <w:spacing w:before="0"/>
        <w:jc w:val="center"/>
        <w:rPr>
          <w:rFonts w:asciiTheme="minorHAnsi" w:hAnsiTheme="minorHAnsi"/>
          <w:lang w:val="fr-FR"/>
        </w:rPr>
      </w:pPr>
      <w:r w:rsidRPr="00DE41C7">
        <w:rPr>
          <w:rFonts w:asciiTheme="minorHAnsi" w:hAnsiTheme="minorHAnsi"/>
          <w:lang w:val="fr-FR"/>
        </w:rPr>
        <w:t>(Amendement N</w:t>
      </w:r>
      <w:r w:rsidRPr="00DE41C7">
        <w:rPr>
          <w:rFonts w:asciiTheme="minorHAnsi" w:hAnsiTheme="minorHAnsi"/>
          <w:vertAlign w:val="superscript"/>
          <w:lang w:val="fr-FR"/>
        </w:rPr>
        <w:t>o</w:t>
      </w:r>
      <w:r w:rsidRPr="00DE41C7">
        <w:rPr>
          <w:rFonts w:asciiTheme="minorHAnsi" w:hAnsiTheme="minorHAnsi"/>
          <w:lang w:val="fr-FR"/>
        </w:rPr>
        <w:t xml:space="preserve"> 6)</w:t>
      </w:r>
    </w:p>
    <w:p w:rsidR="00DE41C7" w:rsidRPr="00DE41C7" w:rsidRDefault="00DE41C7" w:rsidP="00DE41C7">
      <w:pPr>
        <w:tabs>
          <w:tab w:val="clear" w:pos="567"/>
          <w:tab w:val="clear" w:pos="1276"/>
          <w:tab w:val="clear" w:pos="1843"/>
          <w:tab w:val="clear" w:pos="5387"/>
          <w:tab w:val="clear" w:pos="5954"/>
        </w:tabs>
        <w:spacing w:before="240" w:line="230" w:lineRule="atLeast"/>
        <w:jc w:val="left"/>
        <w:rPr>
          <w:rFonts w:asciiTheme="minorHAnsi" w:hAnsiTheme="minorHAnsi"/>
          <w:b/>
          <w:bCs/>
          <w:sz w:val="22"/>
          <w:lang w:val="fr-CH"/>
        </w:rPr>
      </w:pPr>
      <w:r w:rsidRPr="00DE41C7">
        <w:rPr>
          <w:rFonts w:asciiTheme="minorHAnsi" w:hAnsiTheme="minorHAnsi"/>
          <w:b/>
          <w:bCs/>
          <w:sz w:val="22"/>
          <w:lang w:val="fr-CH"/>
        </w:rPr>
        <w:t xml:space="preserve">Belgique      ADD </w:t>
      </w:r>
    </w:p>
    <w:p w:rsidR="00DE41C7" w:rsidRPr="00DE41C7" w:rsidRDefault="00DE41C7" w:rsidP="00DE41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sz w:val="8"/>
          <w:szCs w:val="22"/>
          <w:lang w:val="fr-CH" w:eastAsia="zh-CN"/>
        </w:rPr>
      </w:pPr>
    </w:p>
    <w:tbl>
      <w:tblPr>
        <w:tblW w:w="9420" w:type="dxa"/>
        <w:tblInd w:w="123" w:type="dxa"/>
        <w:tblLayout w:type="fixed"/>
        <w:tblLook w:val="0000" w:firstRow="0" w:lastRow="0" w:firstColumn="0" w:lastColumn="0" w:noHBand="0" w:noVBand="0"/>
      </w:tblPr>
      <w:tblGrid>
        <w:gridCol w:w="783"/>
        <w:gridCol w:w="1568"/>
        <w:gridCol w:w="1064"/>
        <w:gridCol w:w="658"/>
        <w:gridCol w:w="770"/>
        <w:gridCol w:w="644"/>
        <w:gridCol w:w="895"/>
        <w:gridCol w:w="1162"/>
        <w:gridCol w:w="1876"/>
      </w:tblGrid>
      <w:tr w:rsidR="00DE41C7" w:rsidRPr="00DE41C7" w:rsidTr="00DE41C7">
        <w:trPr>
          <w:cantSplit/>
          <w:tblHeader/>
        </w:trPr>
        <w:tc>
          <w:tcPr>
            <w:tcW w:w="783" w:type="dxa"/>
            <w:tcBorders>
              <w:top w:val="single" w:sz="12" w:space="0" w:color="auto"/>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c>
          <w:tcPr>
            <w:tcW w:w="1568" w:type="dxa"/>
            <w:tcBorders>
              <w:top w:val="single" w:sz="12" w:space="0" w:color="auto"/>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c>
          <w:tcPr>
            <w:tcW w:w="1064" w:type="dxa"/>
            <w:tcBorders>
              <w:top w:val="single" w:sz="12" w:space="0" w:color="auto"/>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c>
          <w:tcPr>
            <w:tcW w:w="2072" w:type="dxa"/>
            <w:gridSpan w:val="3"/>
            <w:tcBorders>
              <w:top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c>
          <w:tcPr>
            <w:tcW w:w="895" w:type="dxa"/>
            <w:tcBorders>
              <w:top w:val="single" w:sz="12" w:space="0" w:color="auto"/>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c>
          <w:tcPr>
            <w:tcW w:w="1162" w:type="dxa"/>
            <w:tcBorders>
              <w:top w:val="single" w:sz="12" w:space="0" w:color="auto"/>
              <w:left w:val="single" w:sz="6"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c>
          <w:tcPr>
            <w:tcW w:w="1876" w:type="dxa"/>
            <w:tcBorders>
              <w:top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jc w:val="center"/>
              <w:rPr>
                <w:sz w:val="16"/>
                <w:lang w:val="fr-CH"/>
              </w:rPr>
            </w:pPr>
          </w:p>
        </w:tc>
      </w:tr>
      <w:tr w:rsidR="00DE41C7" w:rsidRPr="00DE41C7" w:rsidTr="00DE41C7">
        <w:trPr>
          <w:cantSplit/>
          <w:tblHeader/>
        </w:trPr>
        <w:tc>
          <w:tcPr>
            <w:tcW w:w="783" w:type="dxa"/>
            <w:tcBorders>
              <w:left w:val="single" w:sz="12" w:space="0" w:color="auto"/>
            </w:tcBorders>
            <w:vAlign w:val="center"/>
          </w:tcPr>
          <w:p w:rsidR="00DE41C7" w:rsidRPr="00DE41C7" w:rsidRDefault="00DE41C7" w:rsidP="00DE41C7">
            <w:pPr>
              <w:tabs>
                <w:tab w:val="clear" w:pos="567"/>
                <w:tab w:val="clear" w:pos="1276"/>
                <w:tab w:val="clear" w:pos="1843"/>
                <w:tab w:val="clear" w:pos="5387"/>
                <w:tab w:val="clear" w:pos="5954"/>
              </w:tabs>
              <w:spacing w:before="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CH"/>
              </w:rPr>
              <w:t>Pays</w:t>
            </w:r>
          </w:p>
        </w:tc>
        <w:tc>
          <w:tcPr>
            <w:tcW w:w="1568" w:type="dxa"/>
            <w:tcBorders>
              <w:left w:val="single" w:sz="12" w:space="0" w:color="auto"/>
            </w:tcBorders>
            <w:vAlign w:val="center"/>
          </w:tcPr>
          <w:p w:rsidR="00DE41C7" w:rsidRPr="00DE41C7" w:rsidRDefault="00DE41C7" w:rsidP="00DE41C7">
            <w:pPr>
              <w:tabs>
                <w:tab w:val="clear" w:pos="567"/>
                <w:tab w:val="clear" w:pos="1276"/>
                <w:tab w:val="clear" w:pos="1843"/>
                <w:tab w:val="clear" w:pos="5387"/>
                <w:tab w:val="clear" w:pos="5954"/>
                <w:tab w:val="left" w:pos="720"/>
              </w:tabs>
              <w:spacing w:before="0" w:after="8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FR"/>
              </w:rPr>
              <w:t>Nom du</w:t>
            </w:r>
            <w:r w:rsidRPr="00DE41C7">
              <w:rPr>
                <w:rFonts w:asciiTheme="minorHAnsi" w:hAnsiTheme="minorHAnsi"/>
                <w:i/>
                <w:sz w:val="16"/>
                <w:szCs w:val="16"/>
                <w:lang w:val="fr-FR"/>
              </w:rPr>
              <w:br/>
              <w:t>DGAD</w:t>
            </w:r>
          </w:p>
        </w:tc>
        <w:tc>
          <w:tcPr>
            <w:tcW w:w="1064" w:type="dxa"/>
            <w:tcBorders>
              <w:left w:val="single" w:sz="12" w:space="0" w:color="auto"/>
              <w:right w:val="single" w:sz="12" w:space="0" w:color="auto"/>
            </w:tcBorders>
            <w:vAlign w:val="center"/>
          </w:tcPr>
          <w:p w:rsidR="00DE41C7" w:rsidRPr="00DE41C7" w:rsidRDefault="00DE41C7" w:rsidP="00DE41C7">
            <w:pPr>
              <w:tabs>
                <w:tab w:val="clear" w:pos="567"/>
                <w:tab w:val="clear" w:pos="1276"/>
                <w:tab w:val="clear" w:pos="1843"/>
                <w:tab w:val="clear" w:pos="5387"/>
                <w:tab w:val="clear" w:pos="5954"/>
              </w:tabs>
              <w:spacing w:before="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CH"/>
              </w:rPr>
              <w:t xml:space="preserve">Code de pays </w:t>
            </w:r>
          </w:p>
        </w:tc>
        <w:tc>
          <w:tcPr>
            <w:tcW w:w="2072" w:type="dxa"/>
            <w:gridSpan w:val="3"/>
            <w:vAlign w:val="center"/>
          </w:tcPr>
          <w:p w:rsidR="00DE41C7" w:rsidRPr="00DE41C7" w:rsidRDefault="00DE41C7" w:rsidP="00DE41C7">
            <w:pPr>
              <w:tabs>
                <w:tab w:val="clear" w:pos="567"/>
                <w:tab w:val="clear" w:pos="1276"/>
                <w:tab w:val="clear" w:pos="1843"/>
                <w:tab w:val="clear" w:pos="5387"/>
                <w:tab w:val="clear" w:pos="5954"/>
              </w:tabs>
              <w:spacing w:before="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FR"/>
              </w:rPr>
              <w:t>Noms des services</w:t>
            </w:r>
          </w:p>
        </w:tc>
        <w:tc>
          <w:tcPr>
            <w:tcW w:w="895" w:type="dxa"/>
            <w:tcBorders>
              <w:left w:val="single" w:sz="12" w:space="0" w:color="auto"/>
            </w:tcBorders>
            <w:vAlign w:val="center"/>
          </w:tcPr>
          <w:p w:rsidR="00DE41C7" w:rsidRPr="00DE41C7" w:rsidRDefault="00DE41C7" w:rsidP="00DE41C7">
            <w:pPr>
              <w:tabs>
                <w:tab w:val="clear" w:pos="567"/>
                <w:tab w:val="clear" w:pos="1276"/>
                <w:tab w:val="clear" w:pos="1843"/>
                <w:tab w:val="clear" w:pos="5387"/>
                <w:tab w:val="clear" w:pos="5954"/>
              </w:tabs>
              <w:spacing w:before="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CH"/>
              </w:rPr>
              <w:t>HELPDESK</w:t>
            </w:r>
          </w:p>
        </w:tc>
        <w:tc>
          <w:tcPr>
            <w:tcW w:w="1162" w:type="dxa"/>
            <w:tcBorders>
              <w:left w:val="single" w:sz="6" w:space="0" w:color="auto"/>
              <w:right w:val="single" w:sz="12" w:space="0" w:color="auto"/>
            </w:tcBorders>
            <w:vAlign w:val="center"/>
          </w:tcPr>
          <w:p w:rsidR="00DE41C7" w:rsidRPr="00DE41C7" w:rsidRDefault="00DE41C7" w:rsidP="00DE41C7">
            <w:pPr>
              <w:tabs>
                <w:tab w:val="clear" w:pos="567"/>
                <w:tab w:val="clear" w:pos="1276"/>
                <w:tab w:val="clear" w:pos="1843"/>
                <w:tab w:val="clear" w:pos="5387"/>
                <w:tab w:val="clear" w:pos="5954"/>
              </w:tabs>
              <w:spacing w:before="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CH"/>
              </w:rPr>
              <w:t>AUTOANSWER</w:t>
            </w:r>
          </w:p>
        </w:tc>
        <w:tc>
          <w:tcPr>
            <w:tcW w:w="1876" w:type="dxa"/>
            <w:tcBorders>
              <w:right w:val="single" w:sz="12" w:space="0" w:color="auto"/>
            </w:tcBorders>
            <w:vAlign w:val="center"/>
          </w:tcPr>
          <w:p w:rsidR="00DE41C7" w:rsidRPr="00DE41C7" w:rsidRDefault="00DE41C7" w:rsidP="00DE41C7">
            <w:pPr>
              <w:tabs>
                <w:tab w:val="clear" w:pos="567"/>
                <w:tab w:val="clear" w:pos="1276"/>
                <w:tab w:val="clear" w:pos="1843"/>
                <w:tab w:val="clear" w:pos="5387"/>
                <w:tab w:val="clear" w:pos="5954"/>
              </w:tabs>
              <w:spacing w:before="0" w:line="276" w:lineRule="auto"/>
              <w:ind w:left="-57" w:right="-57"/>
              <w:jc w:val="center"/>
              <w:rPr>
                <w:rFonts w:asciiTheme="minorHAnsi" w:hAnsiTheme="minorHAnsi"/>
                <w:i/>
                <w:sz w:val="16"/>
                <w:szCs w:val="16"/>
                <w:lang w:val="fr-CH"/>
              </w:rPr>
            </w:pPr>
            <w:r w:rsidRPr="00DE41C7">
              <w:rPr>
                <w:rFonts w:asciiTheme="minorHAnsi" w:hAnsiTheme="minorHAnsi"/>
                <w:i/>
                <w:sz w:val="16"/>
                <w:szCs w:val="16"/>
                <w:lang w:val="fr-CH"/>
              </w:rPr>
              <w:t>Point de contact</w:t>
            </w:r>
          </w:p>
        </w:tc>
      </w:tr>
      <w:tr w:rsidR="00DE41C7" w:rsidRPr="00DE41C7" w:rsidTr="00DE41C7">
        <w:trPr>
          <w:cantSplit/>
          <w:tblHeader/>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2072" w:type="dxa"/>
            <w:gridSpan w:val="3"/>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895"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1162" w:type="dxa"/>
            <w:tcBorders>
              <w:left w:val="single" w:sz="6"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1876" w:type="dxa"/>
            <w:tcBorders>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r>
      <w:tr w:rsidR="00DE41C7" w:rsidRPr="00DE41C7" w:rsidTr="00DE41C7">
        <w:trPr>
          <w:cantSplit/>
          <w:tblHeader/>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FR"/>
              </w:rPr>
            </w:pPr>
          </w:p>
        </w:tc>
        <w:tc>
          <w:tcPr>
            <w:tcW w:w="658" w:type="dxa"/>
            <w:tcBorders>
              <w:top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r w:rsidRPr="00DE41C7">
              <w:rPr>
                <w:sz w:val="16"/>
                <w:lang w:val="fr-CH"/>
              </w:rPr>
              <w:t>MT</w:t>
            </w:r>
          </w:p>
        </w:tc>
        <w:tc>
          <w:tcPr>
            <w:tcW w:w="770" w:type="dxa"/>
            <w:tcBorders>
              <w:top w:val="single" w:sz="6" w:space="0" w:color="auto"/>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r w:rsidRPr="00DE41C7">
              <w:rPr>
                <w:sz w:val="16"/>
                <w:lang w:val="fr-CH"/>
              </w:rPr>
              <w:t>IPM</w:t>
            </w:r>
          </w:p>
        </w:tc>
        <w:tc>
          <w:tcPr>
            <w:tcW w:w="644" w:type="dxa"/>
            <w:tcBorders>
              <w:top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r w:rsidRPr="00DE41C7">
              <w:rPr>
                <w:sz w:val="16"/>
                <w:lang w:val="fr-CH"/>
              </w:rPr>
              <w:t>autre</w:t>
            </w: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p>
        </w:tc>
        <w:tc>
          <w:tcPr>
            <w:tcW w:w="1162" w:type="dxa"/>
            <w:tcBorders>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p>
        </w:tc>
        <w:tc>
          <w:tcPr>
            <w:tcW w:w="1876" w:type="dxa"/>
            <w:tcBorders>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p>
        </w:tc>
      </w:tr>
      <w:tr w:rsidR="00DE41C7" w:rsidRPr="00DE41C7" w:rsidTr="00DE41C7">
        <w:trPr>
          <w:cantSplit/>
          <w:tblHeader/>
        </w:trPr>
        <w:tc>
          <w:tcPr>
            <w:tcW w:w="783" w:type="dxa"/>
            <w:tcBorders>
              <w:top w:val="single" w:sz="6" w:space="0" w:color="auto"/>
              <w:left w:val="single" w:sz="12" w:space="0" w:color="auto"/>
              <w:bottom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fr-CH"/>
              </w:rPr>
            </w:pPr>
            <w:r w:rsidRPr="00DE41C7">
              <w:rPr>
                <w:sz w:val="16"/>
                <w:lang w:val="fr-CH"/>
              </w:rPr>
              <w:t>1</w:t>
            </w:r>
          </w:p>
        </w:tc>
        <w:tc>
          <w:tcPr>
            <w:tcW w:w="1568" w:type="dxa"/>
            <w:tcBorders>
              <w:top w:val="single" w:sz="6" w:space="0" w:color="auto"/>
              <w:left w:val="single" w:sz="12" w:space="0" w:color="auto"/>
              <w:bottom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2</w:t>
            </w:r>
          </w:p>
        </w:tc>
        <w:tc>
          <w:tcPr>
            <w:tcW w:w="1064" w:type="dxa"/>
            <w:tcBorders>
              <w:top w:val="single" w:sz="6" w:space="0" w:color="auto"/>
              <w:left w:val="single" w:sz="12" w:space="0" w:color="auto"/>
              <w:bottom w:val="single" w:sz="6"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3</w:t>
            </w:r>
          </w:p>
        </w:tc>
        <w:tc>
          <w:tcPr>
            <w:tcW w:w="658" w:type="dxa"/>
            <w:tcBorders>
              <w:top w:val="single" w:sz="6" w:space="0" w:color="auto"/>
              <w:bottom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4</w:t>
            </w:r>
          </w:p>
        </w:tc>
        <w:tc>
          <w:tcPr>
            <w:tcW w:w="770" w:type="dxa"/>
            <w:tcBorders>
              <w:top w:val="single" w:sz="6" w:space="0" w:color="auto"/>
              <w:left w:val="single" w:sz="6" w:space="0" w:color="auto"/>
              <w:bottom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5</w:t>
            </w:r>
          </w:p>
        </w:tc>
        <w:tc>
          <w:tcPr>
            <w:tcW w:w="644" w:type="dxa"/>
            <w:tcBorders>
              <w:top w:val="single" w:sz="6" w:space="0" w:color="auto"/>
              <w:bottom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6</w:t>
            </w:r>
          </w:p>
        </w:tc>
        <w:tc>
          <w:tcPr>
            <w:tcW w:w="895" w:type="dxa"/>
            <w:tcBorders>
              <w:top w:val="single" w:sz="6" w:space="0" w:color="auto"/>
              <w:left w:val="single" w:sz="12" w:space="0" w:color="auto"/>
              <w:bottom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7</w:t>
            </w:r>
          </w:p>
        </w:tc>
        <w:tc>
          <w:tcPr>
            <w:tcW w:w="1162" w:type="dxa"/>
            <w:tcBorders>
              <w:top w:val="single" w:sz="6" w:space="0" w:color="auto"/>
              <w:bottom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8</w:t>
            </w:r>
          </w:p>
        </w:tc>
        <w:tc>
          <w:tcPr>
            <w:tcW w:w="1876" w:type="dxa"/>
            <w:tcBorders>
              <w:top w:val="single" w:sz="6" w:space="0" w:color="auto"/>
              <w:left w:val="single" w:sz="12" w:space="0" w:color="auto"/>
              <w:bottom w:val="single" w:sz="6"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ind w:left="-57" w:right="-57"/>
              <w:jc w:val="center"/>
              <w:rPr>
                <w:sz w:val="16"/>
                <w:lang w:val="en-US"/>
              </w:rPr>
            </w:pPr>
            <w:r w:rsidRPr="00DE41C7">
              <w:rPr>
                <w:sz w:val="16"/>
                <w:lang w:val="en-US"/>
              </w:rPr>
              <w:t>9</w:t>
            </w:r>
          </w:p>
        </w:tc>
      </w:tr>
      <w:tr w:rsidR="00DE41C7" w:rsidRPr="00DE41C7" w:rsidTr="00DE41C7">
        <w:trPr>
          <w:cantSplit/>
        </w:trPr>
        <w:tc>
          <w:tcPr>
            <w:tcW w:w="783" w:type="dxa"/>
            <w:tcBorders>
              <w:top w:val="single" w:sz="2" w:space="0" w:color="auto"/>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568" w:type="dxa"/>
            <w:tcBorders>
              <w:top w:val="single" w:sz="2" w:space="0" w:color="auto"/>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top w:val="single" w:sz="2" w:space="0" w:color="auto"/>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Borders>
              <w:top w:val="single" w:sz="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70" w:type="dxa"/>
            <w:tcBorders>
              <w:top w:val="single" w:sz="2" w:space="0" w:color="auto"/>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44" w:type="dxa"/>
            <w:tcBorders>
              <w:top w:val="single" w:sz="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895" w:type="dxa"/>
            <w:tcBorders>
              <w:top w:val="single" w:sz="2" w:space="0" w:color="auto"/>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162" w:type="dxa"/>
            <w:tcBorders>
              <w:top w:val="single" w:sz="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876" w:type="dxa"/>
            <w:tcBorders>
              <w:top w:val="single" w:sz="2" w:space="0" w:color="auto"/>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r w:rsidRPr="00DE41C7">
              <w:rPr>
                <w:sz w:val="16"/>
                <w:lang w:val="fr-FR"/>
              </w:rPr>
              <w:t>Belgique</w:t>
            </w:r>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r w:rsidRPr="00DE41C7">
              <w:rPr>
                <w:sz w:val="16"/>
                <w:lang w:val="fr-FR"/>
              </w:rPr>
              <w:t>INTEGRATIONCLOUD</w:t>
            </w: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r w:rsidRPr="00DE41C7">
              <w:rPr>
                <w:sz w:val="16"/>
                <w:lang w:val="fr-FR"/>
              </w:rPr>
              <w:t>BE</w:t>
            </w:r>
          </w:p>
        </w:tc>
        <w:tc>
          <w:tcPr>
            <w:tcW w:w="658"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r w:rsidRPr="00DE41C7">
              <w:rPr>
                <w:sz w:val="16"/>
                <w:lang w:val="en-US"/>
              </w:rPr>
              <w:t>YES</w:t>
            </w:r>
          </w:p>
        </w:tc>
        <w:tc>
          <w:tcPr>
            <w:tcW w:w="1162"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r w:rsidRPr="00DE41C7">
              <w:rPr>
                <w:sz w:val="16"/>
                <w:lang w:val="en-US"/>
              </w:rPr>
              <w:t>NO</w:t>
            </w:r>
          </w:p>
        </w:tc>
        <w:tc>
          <w:tcPr>
            <w:tcW w:w="1876" w:type="dxa"/>
            <w:vMerge w:val="restart"/>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roofErr w:type="spellStart"/>
            <w:r w:rsidRPr="00DE41C7">
              <w:rPr>
                <w:sz w:val="16"/>
                <w:lang w:val="en-US"/>
              </w:rPr>
              <w:t>Codit</w:t>
            </w:r>
            <w:proofErr w:type="spellEnd"/>
          </w:p>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roofErr w:type="spellStart"/>
            <w:r w:rsidRPr="00DE41C7">
              <w:rPr>
                <w:sz w:val="16"/>
                <w:lang w:val="en-US"/>
              </w:rPr>
              <w:t>Skaldenstraat</w:t>
            </w:r>
            <w:proofErr w:type="spellEnd"/>
            <w:r w:rsidRPr="00DE41C7">
              <w:rPr>
                <w:sz w:val="16"/>
                <w:lang w:val="en-US"/>
              </w:rPr>
              <w:t xml:space="preserve"> 7b</w:t>
            </w:r>
          </w:p>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r w:rsidRPr="00DE41C7">
              <w:rPr>
                <w:sz w:val="16"/>
                <w:lang w:val="en-US"/>
              </w:rPr>
              <w:t>9042 GHENT</w:t>
            </w:r>
          </w:p>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r w:rsidRPr="00DE41C7">
              <w:rPr>
                <w:sz w:val="16"/>
                <w:lang w:val="en-US"/>
              </w:rPr>
              <w:t xml:space="preserve">Belgium </w:t>
            </w:r>
          </w:p>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r w:rsidRPr="00DE41C7">
              <w:rPr>
                <w:sz w:val="16"/>
                <w:lang w:val="en-US"/>
              </w:rPr>
              <w:t>Email: support@codit.eu</w:t>
            </w:r>
          </w:p>
        </w:tc>
      </w:tr>
      <w:tr w:rsidR="00DE41C7" w:rsidRPr="00DE41C7" w:rsidTr="00DE41C7">
        <w:trPr>
          <w:cantSplit/>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i/>
                <w:iCs/>
                <w:sz w:val="16"/>
                <w:lang w:val="fr-FR"/>
              </w:rPr>
            </w:pPr>
            <w:proofErr w:type="spellStart"/>
            <w:r w:rsidRPr="00DE41C7">
              <w:rPr>
                <w:i/>
                <w:iCs/>
                <w:sz w:val="16"/>
                <w:lang w:val="fr-FR"/>
              </w:rPr>
              <w:t>Belgium</w:t>
            </w:r>
            <w:proofErr w:type="spellEnd"/>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vMerge/>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roofErr w:type="spellStart"/>
            <w:r w:rsidRPr="00DE41C7">
              <w:rPr>
                <w:sz w:val="16"/>
                <w:lang w:val="fr-FR"/>
              </w:rPr>
              <w:t>Bélgica</w:t>
            </w:r>
            <w:proofErr w:type="spellEnd"/>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vMerge/>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vMerge/>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568" w:type="dxa"/>
            <w:tcBorders>
              <w:lef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vMerge/>
            <w:tcBorders>
              <w:left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bottom w:val="single" w:sz="4"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568" w:type="dxa"/>
            <w:tcBorders>
              <w:left w:val="single" w:sz="12" w:space="0" w:color="auto"/>
              <w:bottom w:val="single" w:sz="4"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bottom w:val="single" w:sz="4"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Borders>
              <w:bottom w:val="single" w:sz="4"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bottom w:val="single" w:sz="4"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Borders>
              <w:bottom w:val="single" w:sz="4"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bottom w:val="single" w:sz="4"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Borders>
              <w:bottom w:val="single" w:sz="4"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tcBorders>
              <w:left w:val="single" w:sz="12" w:space="0" w:color="auto"/>
              <w:bottom w:val="single" w:sz="4"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DE41C7" w:rsidRPr="00DE41C7" w:rsidTr="00DE41C7">
        <w:trPr>
          <w:cantSplit/>
        </w:trPr>
        <w:tc>
          <w:tcPr>
            <w:tcW w:w="783" w:type="dxa"/>
            <w:tcBorders>
              <w:left w:val="single" w:sz="12" w:space="0" w:color="auto"/>
              <w:bottom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568" w:type="dxa"/>
            <w:tcBorders>
              <w:left w:val="single" w:sz="12" w:space="0" w:color="auto"/>
              <w:bottom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064" w:type="dxa"/>
            <w:tcBorders>
              <w:left w:val="single" w:sz="12" w:space="0" w:color="auto"/>
              <w:bottom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58" w:type="dxa"/>
            <w:tcBorders>
              <w:bottom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770" w:type="dxa"/>
            <w:tcBorders>
              <w:left w:val="single" w:sz="6" w:space="0" w:color="auto"/>
              <w:bottom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Borders>
              <w:bottom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95" w:type="dxa"/>
            <w:tcBorders>
              <w:left w:val="single" w:sz="12" w:space="0" w:color="auto"/>
              <w:bottom w:val="single" w:sz="12" w:space="0" w:color="auto"/>
              <w:right w:val="single" w:sz="6"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62" w:type="dxa"/>
            <w:tcBorders>
              <w:bottom w:val="single" w:sz="12" w:space="0" w:color="auto"/>
            </w:tcBorders>
          </w:tcPr>
          <w:p w:rsidR="00DE41C7" w:rsidRPr="00DE41C7" w:rsidRDefault="00DE41C7" w:rsidP="00DE41C7">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876" w:type="dxa"/>
            <w:tcBorders>
              <w:left w:val="single" w:sz="12" w:space="0" w:color="auto"/>
              <w:bottom w:val="single" w:sz="12" w:space="0" w:color="auto"/>
              <w:right w:val="single" w:sz="12" w:space="0" w:color="auto"/>
            </w:tcBorders>
          </w:tcPr>
          <w:p w:rsidR="00DE41C7" w:rsidRPr="00DE41C7" w:rsidRDefault="00DE41C7" w:rsidP="00DE41C7">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bl>
    <w:p w:rsidR="00DE41C7" w:rsidRPr="00DE41C7" w:rsidRDefault="00DE41C7" w:rsidP="00DE41C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8"/>
          <w:szCs w:val="22"/>
          <w:lang w:val="en-US" w:eastAsia="zh-CN"/>
        </w:rPr>
      </w:pPr>
    </w:p>
    <w:p w:rsidR="005B6B51" w:rsidRDefault="005B6B5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5510B" w:rsidRPr="0075510B" w:rsidRDefault="0075510B" w:rsidP="0075510B">
      <w:pPr>
        <w:pStyle w:val="Heading2"/>
        <w:rPr>
          <w:lang w:val="fr-CH"/>
        </w:rPr>
      </w:pPr>
      <w:bookmarkStart w:id="146" w:name="_Toc402878819"/>
      <w:bookmarkStart w:id="147" w:name="_Toc436994436"/>
      <w:bookmarkStart w:id="148" w:name="_Toc443314411"/>
      <w:r w:rsidRPr="008A2BD1">
        <w:rPr>
          <w:lang w:val="fr-CH"/>
        </w:rPr>
        <w:lastRenderedPageBreak/>
        <w:t xml:space="preserve">Liste des codes de transporteur de </w:t>
      </w:r>
      <w:proofErr w:type="gramStart"/>
      <w:r w:rsidRPr="008A2BD1">
        <w:rPr>
          <w:lang w:val="fr-CH"/>
        </w:rPr>
        <w:t>l’UIT</w:t>
      </w:r>
      <w:proofErr w:type="gramEnd"/>
      <w:r w:rsidRPr="008A2BD1">
        <w:rPr>
          <w:lang w:val="fr-CH"/>
        </w:rPr>
        <w:br/>
        <w:t>(Selon la Recommandation UIT-T M.1400 ((03/2013))</w:t>
      </w:r>
      <w:r w:rsidRPr="008A2BD1">
        <w:rPr>
          <w:lang w:val="fr-CH"/>
        </w:rPr>
        <w:br/>
        <w:t>(Situation au 15 septembre 2014)</w:t>
      </w:r>
      <w:bookmarkEnd w:id="146"/>
      <w:bookmarkEnd w:id="147"/>
      <w:bookmarkEnd w:id="148"/>
    </w:p>
    <w:p w:rsidR="0075510B" w:rsidRPr="008A2BD1" w:rsidRDefault="0075510B" w:rsidP="0075510B">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8A2BD1">
        <w:rPr>
          <w:lang w:val="fr-CH"/>
        </w:rPr>
        <w:t xml:space="preserve">(Annexe au Bulletin d'exploitation de l'UIT N° 1060 </w:t>
      </w:r>
      <w:r>
        <w:rPr>
          <w:lang w:val="fr-CH"/>
        </w:rPr>
        <w:t>–</w:t>
      </w:r>
      <w:r w:rsidRPr="008A2BD1">
        <w:rPr>
          <w:lang w:val="fr-CH"/>
        </w:rPr>
        <w:t xml:space="preserve"> 15.IX.2014)</w:t>
      </w:r>
      <w:r w:rsidRPr="008A2BD1">
        <w:rPr>
          <w:lang w:val="fr-CH"/>
        </w:rPr>
        <w:br/>
        <w:t xml:space="preserve">(Amendement N° </w:t>
      </w:r>
      <w:r>
        <w:rPr>
          <w:lang w:val="fr-CH"/>
        </w:rPr>
        <w:t>21</w:t>
      </w:r>
      <w:r w:rsidRPr="008A2BD1">
        <w:rPr>
          <w:lang w:val="fr-CH"/>
        </w:rPr>
        <w:t>)</w:t>
      </w:r>
    </w:p>
    <w:p w:rsidR="0075510B" w:rsidRPr="008A2BD1" w:rsidRDefault="0075510B" w:rsidP="0075510B">
      <w:pPr>
        <w:tabs>
          <w:tab w:val="clear" w:pos="567"/>
          <w:tab w:val="clear" w:pos="1276"/>
          <w:tab w:val="clear" w:pos="1843"/>
          <w:tab w:val="clear" w:pos="5387"/>
          <w:tab w:val="clear" w:pos="5954"/>
        </w:tabs>
        <w:spacing w:before="0"/>
        <w:jc w:val="left"/>
        <w:rPr>
          <w:rFonts w:asciiTheme="minorHAnsi" w:hAnsiTheme="minorHAnsi"/>
          <w:sz w:val="22"/>
          <w:lang w:val="fr-CH"/>
        </w:rPr>
      </w:pPr>
    </w:p>
    <w:tbl>
      <w:tblPr>
        <w:tblW w:w="9072" w:type="dxa"/>
        <w:tblInd w:w="108" w:type="dxa"/>
        <w:tblLook w:val="04A0" w:firstRow="1" w:lastRow="0" w:firstColumn="1" w:lastColumn="0" w:noHBand="0" w:noVBand="1"/>
      </w:tblPr>
      <w:tblGrid>
        <w:gridCol w:w="5846"/>
        <w:gridCol w:w="3226"/>
      </w:tblGrid>
      <w:tr w:rsidR="0075510B" w:rsidRPr="003F61EE" w:rsidTr="0076552D">
        <w:tc>
          <w:tcPr>
            <w:tcW w:w="5846" w:type="dxa"/>
            <w:hideMark/>
          </w:tcPr>
          <w:p w:rsidR="0075510B" w:rsidRPr="008A2BD1" w:rsidRDefault="0075510B" w:rsidP="0075510B">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sz w:val="22"/>
                <w:lang w:val="fr-FR"/>
              </w:rPr>
            </w:pPr>
            <w:r w:rsidRPr="008A2BD1">
              <w:rPr>
                <w:rFonts w:asciiTheme="minorHAnsi" w:hAnsiTheme="minorHAnsi" w:cs="Arial"/>
                <w:b/>
                <w:bCs/>
                <w:i/>
                <w:iCs/>
                <w:sz w:val="22"/>
                <w:lang w:val="fr-FR"/>
              </w:rPr>
              <w:t>Pays ou zone/code ISO</w:t>
            </w:r>
          </w:p>
        </w:tc>
        <w:tc>
          <w:tcPr>
            <w:tcW w:w="3226" w:type="dxa"/>
            <w:hideMark/>
          </w:tcPr>
          <w:p w:rsidR="0075510B" w:rsidRPr="008A2BD1" w:rsidRDefault="0075510B" w:rsidP="0076552D">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sz w:val="22"/>
                <w:lang w:val="fr-CH"/>
              </w:rPr>
            </w:pPr>
          </w:p>
        </w:tc>
      </w:tr>
      <w:tr w:rsidR="0075510B" w:rsidRPr="008A2BD1" w:rsidTr="0076552D">
        <w:tc>
          <w:tcPr>
            <w:tcW w:w="5846" w:type="dxa"/>
            <w:tcBorders>
              <w:bottom w:val="single" w:sz="6" w:space="0" w:color="auto"/>
            </w:tcBorders>
            <w:hideMark/>
          </w:tcPr>
          <w:p w:rsidR="0075510B" w:rsidRPr="008A2BD1" w:rsidRDefault="0075510B" w:rsidP="0075510B">
            <w:pPr>
              <w:widowControl w:val="0"/>
              <w:tabs>
                <w:tab w:val="clear" w:pos="567"/>
                <w:tab w:val="clear" w:pos="1276"/>
                <w:tab w:val="clear" w:pos="1843"/>
                <w:tab w:val="clear" w:pos="5387"/>
                <w:tab w:val="clear" w:pos="5954"/>
                <w:tab w:val="left" w:pos="3753"/>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fr-FR"/>
              </w:rPr>
              <w:t>Nom de la société/Adresse</w:t>
            </w:r>
            <w:r w:rsidRPr="008A2BD1">
              <w:rPr>
                <w:rFonts w:asciiTheme="minorHAnsi" w:hAnsiTheme="minorHAnsi" w:cs="Arial"/>
                <w:b/>
                <w:bCs/>
                <w:i/>
                <w:iCs/>
                <w:sz w:val="22"/>
                <w:lang w:val="fr-FR"/>
              </w:rPr>
              <w:tab/>
              <w:t>Code de la Société</w:t>
            </w:r>
          </w:p>
        </w:tc>
        <w:tc>
          <w:tcPr>
            <w:tcW w:w="3226" w:type="dxa"/>
            <w:tcBorders>
              <w:bottom w:val="single" w:sz="6" w:space="0" w:color="auto"/>
            </w:tcBorders>
          </w:tcPr>
          <w:p w:rsidR="0075510B" w:rsidRPr="008A2BD1" w:rsidRDefault="0075510B" w:rsidP="0076552D">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sz w:val="22"/>
                <w:lang w:val="fr-FR"/>
              </w:rPr>
            </w:pPr>
            <w:r w:rsidRPr="008A2BD1">
              <w:rPr>
                <w:rFonts w:asciiTheme="minorHAnsi" w:hAnsiTheme="minorHAnsi" w:cs="Arial"/>
                <w:b/>
                <w:bCs/>
                <w:i/>
                <w:iCs/>
                <w:sz w:val="22"/>
                <w:lang w:val="en-US"/>
              </w:rPr>
              <w:t>Contact</w:t>
            </w:r>
          </w:p>
        </w:tc>
      </w:tr>
    </w:tbl>
    <w:p w:rsidR="0075510B" w:rsidRPr="008A2BD1" w:rsidRDefault="0075510B" w:rsidP="0075510B">
      <w:pPr>
        <w:tabs>
          <w:tab w:val="clear" w:pos="567"/>
          <w:tab w:val="clear" w:pos="1276"/>
          <w:tab w:val="clear" w:pos="1843"/>
          <w:tab w:val="clear" w:pos="5387"/>
          <w:tab w:val="clear" w:pos="5954"/>
        </w:tabs>
        <w:spacing w:before="0"/>
        <w:jc w:val="left"/>
        <w:rPr>
          <w:rFonts w:asciiTheme="minorHAnsi" w:hAnsiTheme="minorHAnsi" w:cs="Calibri"/>
          <w:color w:val="000000"/>
          <w:sz w:val="8"/>
          <w:szCs w:val="24"/>
          <w:lang w:val="en-US"/>
        </w:rPr>
      </w:pPr>
    </w:p>
    <w:p w:rsidR="0075510B" w:rsidRDefault="0075510B" w:rsidP="0075510B">
      <w:pPr>
        <w:rPr>
          <w:rFonts w:eastAsia="SimSun"/>
          <w:lang w:val="fr-FR"/>
        </w:rPr>
      </w:pPr>
    </w:p>
    <w:p w:rsidR="0075510B" w:rsidRPr="008A2BD1" w:rsidRDefault="0075510B" w:rsidP="0075510B">
      <w:pPr>
        <w:tabs>
          <w:tab w:val="clear" w:pos="567"/>
          <w:tab w:val="clear" w:pos="1276"/>
          <w:tab w:val="clear" w:pos="1843"/>
          <w:tab w:val="clear" w:pos="5387"/>
          <w:tab w:val="clear" w:pos="5954"/>
        </w:tabs>
        <w:spacing w:before="0"/>
        <w:jc w:val="left"/>
        <w:rPr>
          <w:rFonts w:asciiTheme="minorHAnsi" w:eastAsia="SimSun" w:hAnsiTheme="minorHAnsi" w:cs="Arial"/>
          <w:b/>
          <w:bCs/>
          <w:color w:val="000000"/>
          <w:sz w:val="22"/>
          <w:lang w:val="fr-FR"/>
        </w:rPr>
      </w:pPr>
      <w:r w:rsidRPr="008A2BD1">
        <w:rPr>
          <w:rFonts w:asciiTheme="minorHAnsi" w:eastAsia="SimSun" w:hAnsiTheme="minorHAnsi" w:cs="Arial"/>
          <w:b/>
          <w:bCs/>
          <w:i/>
          <w:iCs/>
          <w:color w:val="000000"/>
          <w:sz w:val="22"/>
          <w:lang w:val="fr-FR"/>
        </w:rPr>
        <w:t xml:space="preserve">Allemagne (République fédérale d') / DEU     </w:t>
      </w:r>
      <w:r w:rsidRPr="008A2BD1">
        <w:rPr>
          <w:rFonts w:asciiTheme="minorHAnsi" w:eastAsia="SimSun" w:hAnsiTheme="minorHAnsi" w:cs="Arial"/>
          <w:b/>
          <w:bCs/>
          <w:color w:val="000000"/>
          <w:sz w:val="22"/>
          <w:lang w:val="fr-FR"/>
        </w:rPr>
        <w:t>ADD</w:t>
      </w:r>
    </w:p>
    <w:p w:rsidR="0075510B" w:rsidRPr="008A2BD1" w:rsidRDefault="0075510B" w:rsidP="0075510B">
      <w:pPr>
        <w:tabs>
          <w:tab w:val="clear" w:pos="567"/>
          <w:tab w:val="clear" w:pos="1276"/>
          <w:tab w:val="clear" w:pos="1843"/>
          <w:tab w:val="clear" w:pos="5387"/>
          <w:tab w:val="clear" w:pos="5954"/>
        </w:tabs>
        <w:spacing w:before="0"/>
        <w:jc w:val="left"/>
        <w:rPr>
          <w:rFonts w:asciiTheme="minorHAnsi" w:hAnsiTheme="minorHAnsi" w:cs="Calibri"/>
          <w:color w:val="000000"/>
          <w:sz w:val="8"/>
          <w:szCs w:val="24"/>
          <w:lang w:val="fr-CH"/>
        </w:rPr>
      </w:pPr>
    </w:p>
    <w:tbl>
      <w:tblPr>
        <w:tblW w:w="9639" w:type="dxa"/>
        <w:tblLayout w:type="fixed"/>
        <w:tblLook w:val="04A0" w:firstRow="1" w:lastRow="0" w:firstColumn="1" w:lastColumn="0" w:noHBand="0" w:noVBand="1"/>
      </w:tblPr>
      <w:tblGrid>
        <w:gridCol w:w="4503"/>
        <w:gridCol w:w="1417"/>
        <w:gridCol w:w="3719"/>
      </w:tblGrid>
      <w:tr w:rsidR="0075510B" w:rsidRPr="003F61EE" w:rsidTr="0076552D">
        <w:tc>
          <w:tcPr>
            <w:tcW w:w="4503" w:type="dxa"/>
          </w:tcPr>
          <w:p w:rsidR="0075510B" w:rsidRPr="008A2BD1" w:rsidRDefault="0075510B" w:rsidP="0076552D">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8A2BD1">
              <w:rPr>
                <w:rFonts w:asciiTheme="minorHAnsi" w:eastAsia="SimSun" w:hAnsiTheme="minorHAnsi" w:cs="Arial"/>
                <w:b/>
                <w:bCs/>
                <w:i/>
                <w:iCs/>
                <w:color w:val="000000"/>
                <w:sz w:val="22"/>
                <w:lang w:val="fr-FR"/>
              </w:rPr>
              <w:t>Allemagne (République fédérale d') / DEU</w:t>
            </w:r>
          </w:p>
        </w:tc>
        <w:tc>
          <w:tcPr>
            <w:tcW w:w="1417" w:type="dxa"/>
          </w:tcPr>
          <w:p w:rsidR="0075510B" w:rsidRPr="008A2BD1" w:rsidRDefault="0075510B" w:rsidP="0076552D">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719" w:type="dxa"/>
          </w:tcPr>
          <w:p w:rsidR="0075510B" w:rsidRPr="008A2BD1" w:rsidRDefault="0075510B" w:rsidP="0076552D">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75510B" w:rsidRPr="008A2BD1" w:rsidTr="0076552D">
        <w:tc>
          <w:tcPr>
            <w:tcW w:w="4503" w:type="dxa"/>
          </w:tcPr>
          <w:p w:rsidR="0075510B" w:rsidRPr="00A4244B" w:rsidRDefault="0075510B" w:rsidP="0076552D">
            <w:pPr>
              <w:tabs>
                <w:tab w:val="left" w:pos="426"/>
                <w:tab w:val="left" w:pos="4140"/>
                <w:tab w:val="left" w:pos="4230"/>
              </w:tabs>
              <w:rPr>
                <w:rFonts w:cstheme="minorBidi"/>
                <w:b/>
                <w:bCs/>
                <w:lang w:val="de-CH"/>
              </w:rPr>
            </w:pPr>
            <w:proofErr w:type="spellStart"/>
            <w:r>
              <w:rPr>
                <w:rFonts w:cs="Calibri"/>
                <w:color w:val="000000"/>
              </w:rPr>
              <w:t>Dhom</w:t>
            </w:r>
            <w:proofErr w:type="spellEnd"/>
            <w:r>
              <w:rPr>
                <w:rFonts w:cs="Calibri"/>
                <w:color w:val="000000"/>
              </w:rPr>
              <w:t xml:space="preserve"> &amp; </w:t>
            </w:r>
            <w:proofErr w:type="spellStart"/>
            <w:r>
              <w:rPr>
                <w:rFonts w:cs="Calibri"/>
                <w:color w:val="000000"/>
              </w:rPr>
              <w:t>Johannsen</w:t>
            </w:r>
            <w:proofErr w:type="spellEnd"/>
            <w:r>
              <w:rPr>
                <w:rFonts w:cs="Calibri"/>
                <w:color w:val="000000"/>
              </w:rPr>
              <w:t xml:space="preserve"> </w:t>
            </w:r>
            <w:proofErr w:type="spellStart"/>
            <w:r>
              <w:rPr>
                <w:rFonts w:cs="Calibri"/>
                <w:color w:val="000000"/>
              </w:rPr>
              <w:t>GbR</w:t>
            </w:r>
            <w:proofErr w:type="spellEnd"/>
          </w:p>
        </w:tc>
        <w:tc>
          <w:tcPr>
            <w:tcW w:w="1417" w:type="dxa"/>
          </w:tcPr>
          <w:p w:rsidR="0075510B" w:rsidRPr="00860C0A" w:rsidRDefault="0075510B" w:rsidP="0076552D">
            <w:pPr>
              <w:widowControl w:val="0"/>
              <w:jc w:val="center"/>
              <w:rPr>
                <w:rFonts w:eastAsia="SimSun" w:cstheme="minorBidi"/>
                <w:b/>
                <w:bCs/>
                <w:color w:val="000000"/>
              </w:rPr>
            </w:pPr>
            <w:r>
              <w:rPr>
                <w:rFonts w:eastAsia="SimSun" w:cstheme="minorBidi"/>
                <w:b/>
                <w:bCs/>
                <w:color w:val="000000"/>
              </w:rPr>
              <w:t>DJINET</w:t>
            </w:r>
          </w:p>
        </w:tc>
        <w:tc>
          <w:tcPr>
            <w:tcW w:w="3719" w:type="dxa"/>
          </w:tcPr>
          <w:p w:rsidR="0075510B" w:rsidRPr="00860C0A" w:rsidRDefault="0075510B" w:rsidP="0076552D">
            <w:pPr>
              <w:widowControl w:val="0"/>
              <w:rPr>
                <w:rFonts w:eastAsia="SimSun" w:cstheme="minorBidi"/>
                <w:b/>
                <w:bCs/>
                <w:color w:val="000000"/>
              </w:rPr>
            </w:pPr>
            <w:r w:rsidRPr="002775DE">
              <w:rPr>
                <w:rFonts w:cs="Calibri"/>
                <w:color w:val="000000"/>
                <w:lang w:val="de-CH"/>
              </w:rPr>
              <w:t>Mr.</w:t>
            </w:r>
            <w:r>
              <w:rPr>
                <w:rFonts w:cs="Calibri"/>
                <w:color w:val="000000"/>
                <w:lang w:val="de-CH"/>
              </w:rPr>
              <w:t xml:space="preserve"> Tilo Johannsen</w:t>
            </w:r>
          </w:p>
        </w:tc>
      </w:tr>
      <w:tr w:rsidR="0075510B" w:rsidRPr="00FF40F0" w:rsidTr="0076552D">
        <w:tc>
          <w:tcPr>
            <w:tcW w:w="4503" w:type="dxa"/>
          </w:tcPr>
          <w:p w:rsidR="0075510B" w:rsidRPr="00860C0A" w:rsidRDefault="0075510B" w:rsidP="0076552D">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Bergstrasse 3</w:t>
            </w:r>
          </w:p>
        </w:tc>
        <w:tc>
          <w:tcPr>
            <w:tcW w:w="1417" w:type="dxa"/>
          </w:tcPr>
          <w:p w:rsidR="0075510B" w:rsidRPr="00860C0A" w:rsidRDefault="0075510B" w:rsidP="0076552D">
            <w:pPr>
              <w:widowControl w:val="0"/>
              <w:spacing w:before="71"/>
              <w:jc w:val="center"/>
              <w:rPr>
                <w:rFonts w:eastAsia="SimSun" w:cstheme="minorBidi"/>
                <w:color w:val="000000"/>
                <w:lang w:val="fr-FR"/>
              </w:rPr>
            </w:pPr>
          </w:p>
        </w:tc>
        <w:tc>
          <w:tcPr>
            <w:tcW w:w="3719" w:type="dxa"/>
          </w:tcPr>
          <w:p w:rsidR="0075510B" w:rsidRPr="0075510B" w:rsidRDefault="0075510B" w:rsidP="0075510B">
            <w:pPr>
              <w:widowControl w:val="0"/>
              <w:tabs>
                <w:tab w:val="clear" w:pos="567"/>
                <w:tab w:val="left" w:pos="733"/>
              </w:tabs>
              <w:spacing w:before="71"/>
              <w:rPr>
                <w:rFonts w:eastAsia="SimSun" w:cstheme="minorBidi"/>
                <w:color w:val="000000"/>
                <w:lang w:val="en-US"/>
              </w:rPr>
            </w:pPr>
            <w:r w:rsidRPr="0075510B">
              <w:rPr>
                <w:rFonts w:eastAsia="SimSun" w:cstheme="minorBidi"/>
                <w:lang w:val="en-US"/>
              </w:rPr>
              <w:t>Tel:</w:t>
            </w:r>
            <w:r w:rsidRPr="0075510B">
              <w:rPr>
                <w:rFonts w:eastAsia="SimSun" w:cstheme="minorBidi"/>
                <w:lang w:val="en-US"/>
              </w:rPr>
              <w:tab/>
            </w:r>
            <w:r w:rsidRPr="0075510B">
              <w:rPr>
                <w:rFonts w:eastAsiaTheme="minorEastAsia" w:cstheme="minorBidi"/>
                <w:lang w:val="en-US" w:eastAsia="zh-CN"/>
              </w:rPr>
              <w:t xml:space="preserve"> </w:t>
            </w:r>
            <w:r>
              <w:rPr>
                <w:rFonts w:cs="Calibri"/>
              </w:rPr>
              <w:t>+49 6361 994529</w:t>
            </w:r>
          </w:p>
        </w:tc>
      </w:tr>
      <w:tr w:rsidR="0075510B" w:rsidRPr="00FF40F0" w:rsidTr="0076552D">
        <w:tc>
          <w:tcPr>
            <w:tcW w:w="4503" w:type="dxa"/>
          </w:tcPr>
          <w:p w:rsidR="0075510B" w:rsidRPr="0075510B" w:rsidRDefault="0075510B" w:rsidP="0076552D">
            <w:pPr>
              <w:widowControl w:val="0"/>
              <w:spacing w:before="71"/>
              <w:rPr>
                <w:rFonts w:eastAsia="SimSun" w:cstheme="minorBidi"/>
                <w:lang w:val="en-US"/>
              </w:rPr>
            </w:pPr>
            <w:r w:rsidRPr="0075510B">
              <w:rPr>
                <w:rFonts w:eastAsia="SimSun" w:cstheme="minorBidi"/>
                <w:color w:val="000000"/>
                <w:lang w:val="en-US"/>
              </w:rPr>
              <w:tab/>
            </w:r>
            <w:r>
              <w:rPr>
                <w:rFonts w:cs="Calibri"/>
                <w:color w:val="000000"/>
              </w:rPr>
              <w:t>67813 GERBACH</w:t>
            </w:r>
          </w:p>
        </w:tc>
        <w:tc>
          <w:tcPr>
            <w:tcW w:w="1417" w:type="dxa"/>
          </w:tcPr>
          <w:p w:rsidR="0075510B" w:rsidRPr="0075510B" w:rsidRDefault="0075510B" w:rsidP="0076552D">
            <w:pPr>
              <w:widowControl w:val="0"/>
              <w:spacing w:before="71"/>
              <w:jc w:val="center"/>
              <w:rPr>
                <w:rFonts w:eastAsia="SimSun" w:cstheme="minorBidi"/>
                <w:color w:val="000000"/>
                <w:lang w:val="en-US"/>
              </w:rPr>
            </w:pPr>
          </w:p>
        </w:tc>
        <w:tc>
          <w:tcPr>
            <w:tcW w:w="3719" w:type="dxa"/>
          </w:tcPr>
          <w:p w:rsidR="0075510B" w:rsidRPr="0075510B" w:rsidRDefault="0075510B" w:rsidP="0075510B">
            <w:pPr>
              <w:widowControl w:val="0"/>
              <w:tabs>
                <w:tab w:val="clear" w:pos="567"/>
                <w:tab w:val="left" w:pos="733"/>
              </w:tabs>
              <w:spacing w:before="71"/>
              <w:rPr>
                <w:rFonts w:eastAsiaTheme="minorEastAsia" w:cstheme="minorBidi"/>
                <w:lang w:val="en-US" w:eastAsia="zh-CN"/>
              </w:rPr>
            </w:pPr>
            <w:r w:rsidRPr="0075510B">
              <w:rPr>
                <w:rFonts w:eastAsia="SimSun" w:cstheme="minorBidi"/>
                <w:color w:val="000000"/>
                <w:lang w:val="en-US"/>
              </w:rPr>
              <w:t>Fax:</w:t>
            </w:r>
            <w:r w:rsidRPr="0075510B">
              <w:rPr>
                <w:rFonts w:eastAsiaTheme="minorEastAsia" w:cstheme="minorBidi"/>
                <w:lang w:val="en-US" w:eastAsia="zh-CN"/>
              </w:rPr>
              <w:t xml:space="preserve"> </w:t>
            </w:r>
            <w:r>
              <w:rPr>
                <w:rFonts w:eastAsiaTheme="minorEastAsia" w:cstheme="minorBidi"/>
                <w:lang w:val="en-US" w:eastAsia="zh-CN"/>
              </w:rPr>
              <w:tab/>
            </w:r>
            <w:r>
              <w:rPr>
                <w:rFonts w:cs="Calibri"/>
              </w:rPr>
              <w:t>+49 6361 4590128</w:t>
            </w:r>
          </w:p>
        </w:tc>
      </w:tr>
      <w:tr w:rsidR="0075510B" w:rsidRPr="00FF40F0" w:rsidTr="0076552D">
        <w:trPr>
          <w:trHeight w:val="259"/>
        </w:trPr>
        <w:tc>
          <w:tcPr>
            <w:tcW w:w="4503" w:type="dxa"/>
          </w:tcPr>
          <w:p w:rsidR="0075510B" w:rsidRPr="0075510B" w:rsidRDefault="0075510B" w:rsidP="0076552D">
            <w:pPr>
              <w:widowControl w:val="0"/>
              <w:spacing w:before="71"/>
              <w:rPr>
                <w:rFonts w:eastAsia="SimSun" w:cstheme="minorBidi"/>
                <w:color w:val="000000"/>
                <w:lang w:val="en-US"/>
              </w:rPr>
            </w:pPr>
          </w:p>
        </w:tc>
        <w:tc>
          <w:tcPr>
            <w:tcW w:w="1417" w:type="dxa"/>
          </w:tcPr>
          <w:p w:rsidR="0075510B" w:rsidRPr="0075510B" w:rsidRDefault="0075510B" w:rsidP="0076552D">
            <w:pPr>
              <w:widowControl w:val="0"/>
              <w:spacing w:before="71"/>
              <w:rPr>
                <w:rFonts w:eastAsia="SimSun" w:cstheme="minorBidi"/>
                <w:color w:val="000000"/>
                <w:lang w:val="en-US"/>
              </w:rPr>
            </w:pPr>
          </w:p>
        </w:tc>
        <w:tc>
          <w:tcPr>
            <w:tcW w:w="3719" w:type="dxa"/>
          </w:tcPr>
          <w:p w:rsidR="0075510B" w:rsidRPr="00860C0A" w:rsidRDefault="0075510B" w:rsidP="0075510B">
            <w:pPr>
              <w:widowControl w:val="0"/>
              <w:tabs>
                <w:tab w:val="clear" w:pos="567"/>
                <w:tab w:val="left" w:pos="733"/>
              </w:tabs>
              <w:spacing w:before="71"/>
              <w:rPr>
                <w:rFonts w:eastAsia="SimSun" w:cstheme="minorBidi"/>
                <w:color w:val="000000"/>
                <w:lang w:val="pt-BR"/>
              </w:rPr>
            </w:pPr>
            <w:r w:rsidRPr="00860C0A">
              <w:rPr>
                <w:rFonts w:eastAsia="SimSun" w:cstheme="minorBidi"/>
                <w:color w:val="000000"/>
                <w:lang w:val="pt-BR"/>
              </w:rPr>
              <w:t>E-mail:</w:t>
            </w:r>
            <w:r>
              <w:rPr>
                <w:rFonts w:eastAsia="SimSun" w:cstheme="minorBidi"/>
                <w:color w:val="000000"/>
                <w:lang w:val="pt-BR"/>
              </w:rPr>
              <w:tab/>
            </w:r>
            <w:r>
              <w:rPr>
                <w:rFonts w:cs="Calibri"/>
              </w:rPr>
              <w:t>tilo-johannsen@dj-computer.de</w:t>
            </w:r>
          </w:p>
        </w:tc>
      </w:tr>
    </w:tbl>
    <w:p w:rsidR="0075510B" w:rsidRPr="0075510B" w:rsidRDefault="0075510B" w:rsidP="0075510B">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en-US"/>
        </w:rPr>
      </w:pPr>
    </w:p>
    <w:tbl>
      <w:tblPr>
        <w:tblW w:w="9639" w:type="dxa"/>
        <w:tblLayout w:type="fixed"/>
        <w:tblLook w:val="04A0" w:firstRow="1" w:lastRow="0" w:firstColumn="1" w:lastColumn="0" w:noHBand="0" w:noVBand="1"/>
      </w:tblPr>
      <w:tblGrid>
        <w:gridCol w:w="4503"/>
        <w:gridCol w:w="1417"/>
        <w:gridCol w:w="3719"/>
      </w:tblGrid>
      <w:tr w:rsidR="0075510B" w:rsidRPr="00FF40F0" w:rsidTr="0076552D">
        <w:tc>
          <w:tcPr>
            <w:tcW w:w="4503" w:type="dxa"/>
          </w:tcPr>
          <w:p w:rsidR="0075510B" w:rsidRPr="00A4244B" w:rsidRDefault="0075510B" w:rsidP="0076552D">
            <w:pPr>
              <w:tabs>
                <w:tab w:val="left" w:pos="426"/>
                <w:tab w:val="left" w:pos="4140"/>
                <w:tab w:val="left" w:pos="4230"/>
              </w:tabs>
              <w:rPr>
                <w:rFonts w:cstheme="minorBidi"/>
                <w:b/>
                <w:bCs/>
                <w:lang w:val="de-CH"/>
              </w:rPr>
            </w:pPr>
            <w:r>
              <w:rPr>
                <w:rFonts w:cs="Calibri"/>
                <w:color w:val="000000"/>
              </w:rPr>
              <w:t>Engel &amp; Co. GmbH Gera</w:t>
            </w:r>
          </w:p>
        </w:tc>
        <w:tc>
          <w:tcPr>
            <w:tcW w:w="1417" w:type="dxa"/>
          </w:tcPr>
          <w:p w:rsidR="0075510B" w:rsidRPr="00860C0A" w:rsidRDefault="0075510B" w:rsidP="0076552D">
            <w:pPr>
              <w:widowControl w:val="0"/>
              <w:jc w:val="center"/>
              <w:rPr>
                <w:rFonts w:eastAsia="SimSun" w:cstheme="minorBidi"/>
                <w:b/>
                <w:bCs/>
                <w:color w:val="000000"/>
              </w:rPr>
            </w:pPr>
            <w:r>
              <w:rPr>
                <w:rFonts w:eastAsia="SimSun" w:cstheme="minorBidi"/>
                <w:b/>
                <w:bCs/>
                <w:color w:val="000000"/>
              </w:rPr>
              <w:t>ENGELC</w:t>
            </w:r>
          </w:p>
        </w:tc>
        <w:tc>
          <w:tcPr>
            <w:tcW w:w="3719" w:type="dxa"/>
          </w:tcPr>
          <w:p w:rsidR="0075510B" w:rsidRPr="00860C0A" w:rsidRDefault="0075510B" w:rsidP="0076552D">
            <w:pPr>
              <w:widowControl w:val="0"/>
              <w:rPr>
                <w:rFonts w:eastAsia="SimSun" w:cstheme="minorBidi"/>
                <w:b/>
                <w:bCs/>
                <w:color w:val="000000"/>
              </w:rPr>
            </w:pPr>
            <w:r w:rsidRPr="002775DE">
              <w:rPr>
                <w:rFonts w:cs="Calibri"/>
                <w:color w:val="000000"/>
                <w:lang w:val="de-CH"/>
              </w:rPr>
              <w:t>Mr.</w:t>
            </w:r>
            <w:r>
              <w:rPr>
                <w:rFonts w:cs="Calibri"/>
                <w:color w:val="000000"/>
                <w:lang w:val="de-CH"/>
              </w:rPr>
              <w:t xml:space="preserve"> Gotthard Hoffmann</w:t>
            </w:r>
          </w:p>
        </w:tc>
      </w:tr>
      <w:tr w:rsidR="0075510B" w:rsidRPr="00FF40F0" w:rsidTr="0076552D">
        <w:tc>
          <w:tcPr>
            <w:tcW w:w="4503" w:type="dxa"/>
          </w:tcPr>
          <w:p w:rsidR="0075510B" w:rsidRPr="0075510B" w:rsidRDefault="0075510B" w:rsidP="0076552D">
            <w:pPr>
              <w:widowControl w:val="0"/>
              <w:spacing w:before="71"/>
              <w:ind w:left="720" w:hanging="720"/>
              <w:rPr>
                <w:rFonts w:eastAsia="SimSun" w:cstheme="minorBidi"/>
                <w:color w:val="000000"/>
                <w:lang w:val="en-US"/>
              </w:rPr>
            </w:pPr>
            <w:r w:rsidRPr="0075510B">
              <w:rPr>
                <w:rFonts w:eastAsia="SimSun" w:cstheme="minorBidi"/>
                <w:color w:val="000000"/>
                <w:lang w:val="en-US"/>
              </w:rPr>
              <w:tab/>
            </w:r>
            <w:r>
              <w:rPr>
                <w:rFonts w:cs="Calibri"/>
                <w:color w:val="000000"/>
                <w:lang w:val="de-CH"/>
              </w:rPr>
              <w:t>Leibnizstrasse 73</w:t>
            </w:r>
          </w:p>
        </w:tc>
        <w:tc>
          <w:tcPr>
            <w:tcW w:w="1417" w:type="dxa"/>
          </w:tcPr>
          <w:p w:rsidR="0075510B" w:rsidRPr="0075510B" w:rsidRDefault="0075510B" w:rsidP="0076552D">
            <w:pPr>
              <w:widowControl w:val="0"/>
              <w:spacing w:before="71"/>
              <w:jc w:val="center"/>
              <w:rPr>
                <w:rFonts w:eastAsia="SimSun" w:cstheme="minorBidi"/>
                <w:color w:val="000000"/>
                <w:lang w:val="en-US"/>
              </w:rPr>
            </w:pPr>
          </w:p>
        </w:tc>
        <w:tc>
          <w:tcPr>
            <w:tcW w:w="3719" w:type="dxa"/>
          </w:tcPr>
          <w:p w:rsidR="0075510B" w:rsidRPr="0075510B" w:rsidRDefault="0075510B" w:rsidP="0075510B">
            <w:pPr>
              <w:widowControl w:val="0"/>
              <w:tabs>
                <w:tab w:val="clear" w:pos="567"/>
                <w:tab w:val="left" w:pos="733"/>
              </w:tabs>
              <w:spacing w:before="71"/>
              <w:rPr>
                <w:rFonts w:cs="Calibri"/>
              </w:rPr>
            </w:pPr>
            <w:r w:rsidRPr="0075510B">
              <w:rPr>
                <w:rFonts w:cs="Calibri"/>
              </w:rPr>
              <w:t>Tel:</w:t>
            </w:r>
            <w:r>
              <w:rPr>
                <w:rFonts w:cs="Calibri"/>
              </w:rPr>
              <w:tab/>
            </w:r>
            <w:r w:rsidRPr="0075510B">
              <w:rPr>
                <w:rFonts w:cs="Calibri"/>
              </w:rPr>
              <w:t xml:space="preserve"> </w:t>
            </w:r>
            <w:r>
              <w:rPr>
                <w:rFonts w:cs="Calibri"/>
              </w:rPr>
              <w:t>+49 365 8337420</w:t>
            </w:r>
          </w:p>
        </w:tc>
      </w:tr>
      <w:tr w:rsidR="0075510B" w:rsidRPr="00FF40F0" w:rsidTr="0076552D">
        <w:tc>
          <w:tcPr>
            <w:tcW w:w="4503" w:type="dxa"/>
          </w:tcPr>
          <w:p w:rsidR="0075510B" w:rsidRPr="0075510B" w:rsidRDefault="0075510B" w:rsidP="0076552D">
            <w:pPr>
              <w:widowControl w:val="0"/>
              <w:spacing w:before="71"/>
              <w:rPr>
                <w:rFonts w:eastAsia="SimSun" w:cstheme="minorBidi"/>
                <w:lang w:val="en-US"/>
              </w:rPr>
            </w:pPr>
            <w:r w:rsidRPr="0075510B">
              <w:rPr>
                <w:rFonts w:eastAsia="SimSun" w:cstheme="minorBidi"/>
                <w:color w:val="000000"/>
                <w:lang w:val="en-US"/>
              </w:rPr>
              <w:tab/>
            </w:r>
            <w:r>
              <w:rPr>
                <w:rFonts w:cs="Calibri"/>
                <w:color w:val="000000"/>
              </w:rPr>
              <w:t>07548 GERA</w:t>
            </w:r>
          </w:p>
        </w:tc>
        <w:tc>
          <w:tcPr>
            <w:tcW w:w="1417" w:type="dxa"/>
          </w:tcPr>
          <w:p w:rsidR="0075510B" w:rsidRPr="0075510B" w:rsidRDefault="0075510B" w:rsidP="0076552D">
            <w:pPr>
              <w:widowControl w:val="0"/>
              <w:spacing w:before="71"/>
              <w:jc w:val="center"/>
              <w:rPr>
                <w:rFonts w:eastAsia="SimSun" w:cstheme="minorBidi"/>
                <w:color w:val="000000"/>
                <w:lang w:val="en-US"/>
              </w:rPr>
            </w:pPr>
          </w:p>
        </w:tc>
        <w:tc>
          <w:tcPr>
            <w:tcW w:w="3719" w:type="dxa"/>
          </w:tcPr>
          <w:p w:rsidR="0075510B" w:rsidRPr="0075510B" w:rsidRDefault="0075510B" w:rsidP="0075510B">
            <w:pPr>
              <w:widowControl w:val="0"/>
              <w:tabs>
                <w:tab w:val="clear" w:pos="567"/>
                <w:tab w:val="left" w:pos="733"/>
              </w:tabs>
              <w:spacing w:before="71"/>
              <w:rPr>
                <w:rFonts w:cs="Calibri"/>
              </w:rPr>
            </w:pPr>
            <w:r w:rsidRPr="0075510B">
              <w:rPr>
                <w:rFonts w:cs="Calibri"/>
              </w:rPr>
              <w:t>Fax:</w:t>
            </w:r>
            <w:r>
              <w:rPr>
                <w:rFonts w:cs="Calibri"/>
              </w:rPr>
              <w:tab/>
              <w:t>+49 365 8337310</w:t>
            </w:r>
          </w:p>
        </w:tc>
      </w:tr>
      <w:tr w:rsidR="0075510B" w:rsidRPr="003F61EE" w:rsidTr="0076552D">
        <w:trPr>
          <w:trHeight w:val="259"/>
        </w:trPr>
        <w:tc>
          <w:tcPr>
            <w:tcW w:w="4503" w:type="dxa"/>
          </w:tcPr>
          <w:p w:rsidR="0075510B" w:rsidRPr="00860C0A" w:rsidRDefault="0075510B" w:rsidP="0076552D">
            <w:pPr>
              <w:widowControl w:val="0"/>
              <w:spacing w:before="71"/>
              <w:rPr>
                <w:rFonts w:eastAsia="SimSun" w:cstheme="minorBidi"/>
                <w:color w:val="000000"/>
                <w:lang w:val="es-ES_tradnl"/>
              </w:rPr>
            </w:pPr>
          </w:p>
        </w:tc>
        <w:tc>
          <w:tcPr>
            <w:tcW w:w="1417" w:type="dxa"/>
          </w:tcPr>
          <w:p w:rsidR="0075510B" w:rsidRPr="00860C0A" w:rsidRDefault="0075510B" w:rsidP="0076552D">
            <w:pPr>
              <w:widowControl w:val="0"/>
              <w:spacing w:before="71"/>
              <w:rPr>
                <w:rFonts w:eastAsia="SimSun" w:cstheme="minorBidi"/>
                <w:color w:val="000000"/>
                <w:lang w:val="es-ES_tradnl"/>
              </w:rPr>
            </w:pPr>
          </w:p>
        </w:tc>
        <w:tc>
          <w:tcPr>
            <w:tcW w:w="3719" w:type="dxa"/>
          </w:tcPr>
          <w:p w:rsidR="0075510B" w:rsidRPr="0075510B" w:rsidRDefault="0075510B" w:rsidP="0075510B">
            <w:pPr>
              <w:widowControl w:val="0"/>
              <w:tabs>
                <w:tab w:val="clear" w:pos="567"/>
                <w:tab w:val="left" w:pos="733"/>
              </w:tabs>
              <w:spacing w:before="71"/>
              <w:rPr>
                <w:rFonts w:cs="Calibri"/>
                <w:lang w:val="es-ES_tradnl"/>
              </w:rPr>
            </w:pPr>
            <w:r w:rsidRPr="0075510B">
              <w:rPr>
                <w:rFonts w:cs="Calibri"/>
                <w:lang w:val="es-ES_tradnl"/>
              </w:rPr>
              <w:t>E-mail:</w:t>
            </w:r>
            <w:r w:rsidRPr="0075510B">
              <w:rPr>
                <w:rFonts w:cs="Calibri"/>
                <w:lang w:val="es-ES_tradnl"/>
              </w:rPr>
              <w:tab/>
              <w:t>info@enco-gera.de</w:t>
            </w:r>
          </w:p>
        </w:tc>
      </w:tr>
    </w:tbl>
    <w:p w:rsidR="0075510B" w:rsidRPr="0075510B" w:rsidRDefault="0075510B" w:rsidP="0075510B">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es-ES_tradnl"/>
        </w:rPr>
      </w:pPr>
    </w:p>
    <w:tbl>
      <w:tblPr>
        <w:tblW w:w="9639" w:type="dxa"/>
        <w:tblLayout w:type="fixed"/>
        <w:tblLook w:val="04A0" w:firstRow="1" w:lastRow="0" w:firstColumn="1" w:lastColumn="0" w:noHBand="0" w:noVBand="1"/>
      </w:tblPr>
      <w:tblGrid>
        <w:gridCol w:w="4503"/>
        <w:gridCol w:w="1417"/>
        <w:gridCol w:w="3719"/>
      </w:tblGrid>
      <w:tr w:rsidR="0075510B" w:rsidRPr="00FF40F0" w:rsidTr="0076552D">
        <w:tc>
          <w:tcPr>
            <w:tcW w:w="4503" w:type="dxa"/>
          </w:tcPr>
          <w:p w:rsidR="0075510B" w:rsidRPr="00A4244B" w:rsidRDefault="0075510B" w:rsidP="0076552D">
            <w:pPr>
              <w:tabs>
                <w:tab w:val="left" w:pos="426"/>
                <w:tab w:val="left" w:pos="4140"/>
                <w:tab w:val="left" w:pos="4230"/>
              </w:tabs>
              <w:rPr>
                <w:rFonts w:cstheme="minorBidi"/>
                <w:b/>
                <w:bCs/>
                <w:lang w:val="de-CH"/>
              </w:rPr>
            </w:pPr>
            <w:r w:rsidRPr="00942486">
              <w:rPr>
                <w:rFonts w:cs="Calibri"/>
                <w:color w:val="000000"/>
                <w:lang w:val="fr-CH"/>
              </w:rPr>
              <w:t xml:space="preserve">Jens </w:t>
            </w:r>
            <w:proofErr w:type="spellStart"/>
            <w:r w:rsidRPr="00942486">
              <w:rPr>
                <w:rFonts w:cs="Calibri"/>
                <w:color w:val="000000"/>
                <w:lang w:val="fr-CH"/>
              </w:rPr>
              <w:t>Dreiheller</w:t>
            </w:r>
            <w:proofErr w:type="spellEnd"/>
            <w:r w:rsidRPr="00942486">
              <w:rPr>
                <w:rFonts w:cs="Calibri"/>
                <w:color w:val="000000"/>
                <w:lang w:val="fr-CH"/>
              </w:rPr>
              <w:t xml:space="preserve"> – </w:t>
            </w:r>
            <w:proofErr w:type="spellStart"/>
            <w:r w:rsidRPr="00942486">
              <w:rPr>
                <w:rFonts w:cs="Calibri"/>
                <w:color w:val="000000"/>
                <w:lang w:val="fr-CH"/>
              </w:rPr>
              <w:t>Lodaya</w:t>
            </w:r>
            <w:proofErr w:type="spellEnd"/>
            <w:r w:rsidRPr="00942486">
              <w:rPr>
                <w:rFonts w:cs="Calibri"/>
                <w:color w:val="000000"/>
                <w:lang w:val="fr-CH"/>
              </w:rPr>
              <w:t xml:space="preserve"> Technologies</w:t>
            </w:r>
          </w:p>
        </w:tc>
        <w:tc>
          <w:tcPr>
            <w:tcW w:w="1417" w:type="dxa"/>
          </w:tcPr>
          <w:p w:rsidR="0075510B" w:rsidRPr="00860C0A" w:rsidRDefault="0075510B" w:rsidP="0076552D">
            <w:pPr>
              <w:widowControl w:val="0"/>
              <w:jc w:val="center"/>
              <w:rPr>
                <w:rFonts w:eastAsia="SimSun" w:cstheme="minorBidi"/>
                <w:b/>
                <w:bCs/>
                <w:color w:val="000000"/>
              </w:rPr>
            </w:pPr>
            <w:r>
              <w:rPr>
                <w:rFonts w:eastAsia="SimSun" w:cstheme="minorBidi"/>
                <w:b/>
                <w:bCs/>
                <w:color w:val="000000"/>
              </w:rPr>
              <w:t>LODAYA</w:t>
            </w:r>
          </w:p>
        </w:tc>
        <w:tc>
          <w:tcPr>
            <w:tcW w:w="3719" w:type="dxa"/>
          </w:tcPr>
          <w:p w:rsidR="0075510B" w:rsidRPr="00860C0A" w:rsidRDefault="0075510B" w:rsidP="0076552D">
            <w:pPr>
              <w:widowControl w:val="0"/>
              <w:rPr>
                <w:rFonts w:eastAsia="SimSun" w:cstheme="minorBidi"/>
                <w:b/>
                <w:bCs/>
                <w:color w:val="000000"/>
              </w:rPr>
            </w:pPr>
            <w:r w:rsidRPr="002775DE">
              <w:rPr>
                <w:rFonts w:cs="Calibri"/>
                <w:color w:val="000000"/>
                <w:lang w:val="de-CH"/>
              </w:rPr>
              <w:t>Mr.</w:t>
            </w:r>
            <w:r>
              <w:rPr>
                <w:rFonts w:cs="Calibri"/>
                <w:color w:val="000000"/>
                <w:lang w:val="de-CH"/>
              </w:rPr>
              <w:t xml:space="preserve"> Jens Dreiheller</w:t>
            </w:r>
          </w:p>
        </w:tc>
      </w:tr>
      <w:tr w:rsidR="0075510B" w:rsidRPr="00FF40F0" w:rsidTr="0076552D">
        <w:tc>
          <w:tcPr>
            <w:tcW w:w="4503" w:type="dxa"/>
          </w:tcPr>
          <w:p w:rsidR="0075510B" w:rsidRPr="00860C0A" w:rsidRDefault="0075510B" w:rsidP="0076552D">
            <w:pPr>
              <w:widowControl w:val="0"/>
              <w:spacing w:before="71"/>
              <w:ind w:left="720" w:hanging="720"/>
              <w:rPr>
                <w:rFonts w:eastAsia="SimSun" w:cstheme="minorBidi"/>
                <w:color w:val="000000"/>
                <w:lang w:val="fr-FR"/>
              </w:rPr>
            </w:pPr>
            <w:r w:rsidRPr="00860C0A">
              <w:rPr>
                <w:rFonts w:eastAsia="SimSun" w:cstheme="minorBidi"/>
                <w:color w:val="000000"/>
                <w:lang w:val="fr-FR"/>
              </w:rPr>
              <w:tab/>
            </w:r>
            <w:r>
              <w:rPr>
                <w:rFonts w:cs="Calibri"/>
                <w:color w:val="000000"/>
                <w:lang w:val="de-CH"/>
              </w:rPr>
              <w:t>Friedrich-Ebert-Strasse 189</w:t>
            </w:r>
          </w:p>
        </w:tc>
        <w:tc>
          <w:tcPr>
            <w:tcW w:w="1417" w:type="dxa"/>
          </w:tcPr>
          <w:p w:rsidR="0075510B" w:rsidRPr="00860C0A" w:rsidRDefault="0075510B" w:rsidP="0076552D">
            <w:pPr>
              <w:widowControl w:val="0"/>
              <w:spacing w:before="71"/>
              <w:jc w:val="center"/>
              <w:rPr>
                <w:rFonts w:eastAsia="SimSun" w:cstheme="minorBidi"/>
                <w:color w:val="000000"/>
                <w:lang w:val="fr-FR"/>
              </w:rPr>
            </w:pPr>
          </w:p>
        </w:tc>
        <w:tc>
          <w:tcPr>
            <w:tcW w:w="3719" w:type="dxa"/>
          </w:tcPr>
          <w:p w:rsidR="0075510B" w:rsidRPr="0075510B" w:rsidRDefault="0075510B" w:rsidP="0075510B">
            <w:pPr>
              <w:widowControl w:val="0"/>
              <w:tabs>
                <w:tab w:val="clear" w:pos="567"/>
                <w:tab w:val="left" w:pos="705"/>
              </w:tabs>
              <w:spacing w:before="71"/>
              <w:rPr>
                <w:rFonts w:eastAsia="SimSun" w:cstheme="minorBidi"/>
                <w:color w:val="000000"/>
                <w:lang w:val="en-US"/>
              </w:rPr>
            </w:pPr>
            <w:r w:rsidRPr="0075510B">
              <w:rPr>
                <w:rFonts w:eastAsia="SimSun" w:cstheme="minorBidi"/>
                <w:lang w:val="en-US"/>
              </w:rPr>
              <w:t>Tel:</w:t>
            </w:r>
            <w:r w:rsidRPr="0075510B">
              <w:rPr>
                <w:rFonts w:eastAsia="SimSun" w:cstheme="minorBidi"/>
                <w:lang w:val="en-US"/>
              </w:rPr>
              <w:tab/>
            </w:r>
            <w:r w:rsidRPr="0075510B">
              <w:rPr>
                <w:rFonts w:eastAsiaTheme="minorEastAsia" w:cstheme="minorBidi"/>
                <w:lang w:val="en-US" w:eastAsia="zh-CN"/>
              </w:rPr>
              <w:t xml:space="preserve"> </w:t>
            </w:r>
            <w:r>
              <w:rPr>
                <w:rFonts w:cs="Calibri"/>
              </w:rPr>
              <w:t>+49 3222 2132461</w:t>
            </w:r>
          </w:p>
        </w:tc>
      </w:tr>
      <w:tr w:rsidR="0075510B" w:rsidRPr="00FF40F0" w:rsidTr="0076552D">
        <w:tc>
          <w:tcPr>
            <w:tcW w:w="4503" w:type="dxa"/>
          </w:tcPr>
          <w:p w:rsidR="0075510B" w:rsidRPr="0075510B" w:rsidRDefault="0075510B" w:rsidP="0076552D">
            <w:pPr>
              <w:widowControl w:val="0"/>
              <w:spacing w:before="71"/>
              <w:rPr>
                <w:rFonts w:eastAsia="SimSun" w:cstheme="minorBidi"/>
                <w:lang w:val="en-US"/>
              </w:rPr>
            </w:pPr>
            <w:r w:rsidRPr="0075510B">
              <w:rPr>
                <w:rFonts w:eastAsia="SimSun" w:cstheme="minorBidi"/>
                <w:color w:val="000000"/>
                <w:lang w:val="en-US"/>
              </w:rPr>
              <w:tab/>
            </w:r>
            <w:r>
              <w:rPr>
                <w:rFonts w:cs="Calibri"/>
                <w:color w:val="000000"/>
              </w:rPr>
              <w:t>90766 FUERTH</w:t>
            </w:r>
          </w:p>
        </w:tc>
        <w:tc>
          <w:tcPr>
            <w:tcW w:w="1417" w:type="dxa"/>
          </w:tcPr>
          <w:p w:rsidR="0075510B" w:rsidRPr="0075510B" w:rsidRDefault="0075510B" w:rsidP="0076552D">
            <w:pPr>
              <w:widowControl w:val="0"/>
              <w:spacing w:before="71"/>
              <w:jc w:val="center"/>
              <w:rPr>
                <w:rFonts w:eastAsia="SimSun" w:cstheme="minorBidi"/>
                <w:color w:val="000000"/>
                <w:lang w:val="en-US"/>
              </w:rPr>
            </w:pPr>
          </w:p>
        </w:tc>
        <w:tc>
          <w:tcPr>
            <w:tcW w:w="3719" w:type="dxa"/>
          </w:tcPr>
          <w:p w:rsidR="0075510B" w:rsidRPr="0075510B" w:rsidRDefault="0075510B" w:rsidP="0075510B">
            <w:pPr>
              <w:widowControl w:val="0"/>
              <w:tabs>
                <w:tab w:val="clear" w:pos="567"/>
                <w:tab w:val="left" w:pos="705"/>
              </w:tabs>
              <w:spacing w:before="71"/>
              <w:rPr>
                <w:rFonts w:eastAsiaTheme="minorEastAsia" w:cstheme="minorBidi"/>
                <w:lang w:val="en-US" w:eastAsia="zh-CN"/>
              </w:rPr>
            </w:pPr>
            <w:r w:rsidRPr="0075510B">
              <w:rPr>
                <w:rFonts w:eastAsia="SimSun" w:cstheme="minorBidi"/>
                <w:color w:val="000000"/>
                <w:lang w:val="en-US"/>
              </w:rPr>
              <w:t>Fax:</w:t>
            </w:r>
            <w:r w:rsidRPr="0075510B">
              <w:rPr>
                <w:rFonts w:eastAsiaTheme="minorEastAsia" w:cstheme="minorBidi"/>
                <w:lang w:val="en-US" w:eastAsia="zh-CN"/>
              </w:rPr>
              <w:t xml:space="preserve"> </w:t>
            </w:r>
            <w:r>
              <w:rPr>
                <w:rFonts w:eastAsiaTheme="minorEastAsia" w:cstheme="minorBidi"/>
                <w:lang w:val="en-US" w:eastAsia="zh-CN"/>
              </w:rPr>
              <w:tab/>
            </w:r>
            <w:r>
              <w:rPr>
                <w:rFonts w:cs="Calibri"/>
              </w:rPr>
              <w:t>+49 3222 2133859</w:t>
            </w:r>
          </w:p>
        </w:tc>
      </w:tr>
      <w:tr w:rsidR="0075510B" w:rsidRPr="00FF40F0" w:rsidTr="0076552D">
        <w:tc>
          <w:tcPr>
            <w:tcW w:w="4503" w:type="dxa"/>
          </w:tcPr>
          <w:p w:rsidR="0075510B" w:rsidRPr="0075510B" w:rsidRDefault="0075510B" w:rsidP="0076552D">
            <w:pPr>
              <w:widowControl w:val="0"/>
              <w:spacing w:before="71"/>
              <w:rPr>
                <w:rFonts w:eastAsia="SimSun" w:cstheme="minorBidi"/>
                <w:color w:val="000000"/>
                <w:lang w:val="en-US"/>
              </w:rPr>
            </w:pPr>
          </w:p>
        </w:tc>
        <w:tc>
          <w:tcPr>
            <w:tcW w:w="1417" w:type="dxa"/>
          </w:tcPr>
          <w:p w:rsidR="0075510B" w:rsidRPr="0075510B" w:rsidRDefault="0075510B" w:rsidP="0076552D">
            <w:pPr>
              <w:widowControl w:val="0"/>
              <w:spacing w:before="71"/>
              <w:rPr>
                <w:rFonts w:eastAsia="SimSun" w:cstheme="minorBidi"/>
                <w:color w:val="000000"/>
                <w:lang w:val="en-US"/>
              </w:rPr>
            </w:pPr>
          </w:p>
        </w:tc>
        <w:tc>
          <w:tcPr>
            <w:tcW w:w="3719" w:type="dxa"/>
          </w:tcPr>
          <w:p w:rsidR="0075510B" w:rsidRPr="00860C0A" w:rsidRDefault="0075510B" w:rsidP="0075510B">
            <w:pPr>
              <w:widowControl w:val="0"/>
              <w:tabs>
                <w:tab w:val="clear" w:pos="567"/>
                <w:tab w:val="left" w:pos="705"/>
              </w:tabs>
              <w:spacing w:before="71"/>
              <w:rPr>
                <w:rFonts w:eastAsia="SimSun" w:cstheme="minorBidi"/>
                <w:color w:val="000000"/>
                <w:lang w:val="pt-BR"/>
              </w:rPr>
            </w:pPr>
            <w:r w:rsidRPr="00860C0A">
              <w:rPr>
                <w:rFonts w:eastAsia="SimSun" w:cstheme="minorBidi"/>
                <w:color w:val="000000"/>
                <w:lang w:val="pt-BR"/>
              </w:rPr>
              <w:t>E-mail:</w:t>
            </w:r>
            <w:r>
              <w:rPr>
                <w:rFonts w:eastAsia="SimSun" w:cstheme="minorBidi"/>
                <w:color w:val="000000"/>
                <w:lang w:val="pt-BR"/>
              </w:rPr>
              <w:tab/>
            </w:r>
            <w:r w:rsidRPr="00860C0A">
              <w:rPr>
                <w:rFonts w:eastAsia="SimSun" w:cstheme="minorBidi"/>
                <w:color w:val="000000"/>
                <w:lang w:val="pt-BR"/>
              </w:rPr>
              <w:t xml:space="preserve"> </w:t>
            </w:r>
            <w:r w:rsidRPr="0075510B">
              <w:rPr>
                <w:rFonts w:eastAsia="SimSun" w:cstheme="minorBidi"/>
                <w:lang w:val="en-US"/>
              </w:rPr>
              <w:t>info</w:t>
            </w:r>
            <w:r>
              <w:rPr>
                <w:rFonts w:cs="Calibri"/>
              </w:rPr>
              <w:t>@lodaya.net</w:t>
            </w:r>
          </w:p>
        </w:tc>
      </w:tr>
    </w:tbl>
    <w:p w:rsidR="0075510B" w:rsidRPr="0075510B" w:rsidRDefault="0075510B" w:rsidP="0075510B">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en-US"/>
        </w:rPr>
      </w:pPr>
    </w:p>
    <w:tbl>
      <w:tblPr>
        <w:tblW w:w="9639" w:type="dxa"/>
        <w:tblLayout w:type="fixed"/>
        <w:tblLook w:val="04A0" w:firstRow="1" w:lastRow="0" w:firstColumn="1" w:lastColumn="0" w:noHBand="0" w:noVBand="1"/>
      </w:tblPr>
      <w:tblGrid>
        <w:gridCol w:w="4503"/>
        <w:gridCol w:w="1417"/>
        <w:gridCol w:w="3719"/>
      </w:tblGrid>
      <w:tr w:rsidR="0075510B" w:rsidRPr="00FF40F0" w:rsidTr="0076552D">
        <w:tc>
          <w:tcPr>
            <w:tcW w:w="4503" w:type="dxa"/>
          </w:tcPr>
          <w:p w:rsidR="0075510B" w:rsidRPr="00A4244B" w:rsidRDefault="0075510B" w:rsidP="0076552D">
            <w:pPr>
              <w:tabs>
                <w:tab w:val="left" w:pos="426"/>
                <w:tab w:val="left" w:pos="4140"/>
                <w:tab w:val="left" w:pos="4230"/>
              </w:tabs>
              <w:rPr>
                <w:rFonts w:cstheme="minorBidi"/>
                <w:b/>
                <w:bCs/>
                <w:lang w:val="de-CH"/>
              </w:rPr>
            </w:pPr>
            <w:proofErr w:type="spellStart"/>
            <w:r w:rsidRPr="0075510B">
              <w:rPr>
                <w:rFonts w:cs="Calibri"/>
                <w:color w:val="000000"/>
                <w:lang w:val="en-US"/>
              </w:rPr>
              <w:t>TeleForte</w:t>
            </w:r>
            <w:proofErr w:type="spellEnd"/>
            <w:r w:rsidRPr="0075510B">
              <w:rPr>
                <w:rFonts w:cs="Calibri"/>
                <w:color w:val="000000"/>
                <w:lang w:val="en-US"/>
              </w:rPr>
              <w:t xml:space="preserve"> </w:t>
            </w:r>
            <w:proofErr w:type="spellStart"/>
            <w:r w:rsidRPr="0075510B">
              <w:rPr>
                <w:rFonts w:cs="Calibri"/>
                <w:color w:val="000000"/>
                <w:lang w:val="en-US"/>
              </w:rPr>
              <w:t>Telekommunikations</w:t>
            </w:r>
            <w:proofErr w:type="spellEnd"/>
            <w:r w:rsidRPr="0075510B">
              <w:rPr>
                <w:rFonts w:cs="Calibri"/>
                <w:color w:val="000000"/>
                <w:lang w:val="en-US"/>
              </w:rPr>
              <w:t xml:space="preserve"> AG</w:t>
            </w:r>
          </w:p>
        </w:tc>
        <w:tc>
          <w:tcPr>
            <w:tcW w:w="1417" w:type="dxa"/>
          </w:tcPr>
          <w:p w:rsidR="0075510B" w:rsidRPr="00860C0A" w:rsidRDefault="0075510B" w:rsidP="0076552D">
            <w:pPr>
              <w:widowControl w:val="0"/>
              <w:jc w:val="center"/>
              <w:rPr>
                <w:rFonts w:eastAsia="SimSun" w:cstheme="minorBidi"/>
                <w:b/>
                <w:bCs/>
                <w:color w:val="000000"/>
              </w:rPr>
            </w:pPr>
            <w:r>
              <w:rPr>
                <w:rFonts w:eastAsia="SimSun" w:cstheme="minorBidi"/>
                <w:b/>
                <w:bCs/>
                <w:color w:val="000000"/>
              </w:rPr>
              <w:t>TEFO</w:t>
            </w:r>
          </w:p>
        </w:tc>
        <w:tc>
          <w:tcPr>
            <w:tcW w:w="3719" w:type="dxa"/>
          </w:tcPr>
          <w:p w:rsidR="0075510B" w:rsidRPr="0075510B" w:rsidRDefault="0075510B" w:rsidP="0075510B">
            <w:pPr>
              <w:tabs>
                <w:tab w:val="clear" w:pos="567"/>
                <w:tab w:val="left" w:pos="776"/>
                <w:tab w:val="left" w:pos="4140"/>
                <w:tab w:val="left" w:pos="4230"/>
              </w:tabs>
              <w:rPr>
                <w:rFonts w:eastAsiaTheme="minorEastAsia" w:cstheme="minorBidi"/>
                <w:lang w:val="en-US" w:eastAsia="zh-CN"/>
              </w:rPr>
            </w:pPr>
            <w:r w:rsidRPr="0075510B">
              <w:rPr>
                <w:rFonts w:eastAsiaTheme="minorEastAsia" w:cstheme="minorBidi"/>
                <w:lang w:val="en-US" w:eastAsia="zh-CN"/>
              </w:rPr>
              <w:t xml:space="preserve">Tel: </w:t>
            </w:r>
            <w:r>
              <w:rPr>
                <w:rFonts w:eastAsiaTheme="minorEastAsia" w:cstheme="minorBidi"/>
                <w:lang w:val="en-US" w:eastAsia="zh-CN"/>
              </w:rPr>
              <w:tab/>
            </w:r>
            <w:r w:rsidRPr="0075510B">
              <w:rPr>
                <w:rFonts w:eastAsiaTheme="minorEastAsia" w:cstheme="minorBidi"/>
                <w:lang w:val="en-US" w:eastAsia="zh-CN"/>
              </w:rPr>
              <w:t>+49 821 460933 0</w:t>
            </w:r>
          </w:p>
        </w:tc>
      </w:tr>
      <w:tr w:rsidR="0075510B" w:rsidRPr="0075510B" w:rsidTr="0076552D">
        <w:tc>
          <w:tcPr>
            <w:tcW w:w="4503" w:type="dxa"/>
          </w:tcPr>
          <w:p w:rsidR="0075510B" w:rsidRPr="00860C0A" w:rsidRDefault="0075510B" w:rsidP="0076552D">
            <w:pPr>
              <w:widowControl w:val="0"/>
              <w:spacing w:before="71"/>
              <w:ind w:left="720" w:hanging="720"/>
              <w:rPr>
                <w:rFonts w:eastAsia="SimSun" w:cstheme="minorBidi"/>
                <w:color w:val="000000"/>
                <w:lang w:val="fr-FR"/>
              </w:rPr>
            </w:pPr>
            <w:r w:rsidRPr="0075510B">
              <w:rPr>
                <w:rFonts w:eastAsia="SimSun" w:cstheme="minorBidi"/>
                <w:color w:val="000000"/>
                <w:lang w:val="en-US"/>
              </w:rPr>
              <w:tab/>
            </w:r>
            <w:r>
              <w:rPr>
                <w:rFonts w:cs="Calibri"/>
                <w:color w:val="000000"/>
                <w:lang w:val="de-CH"/>
              </w:rPr>
              <w:t>Maximilianstrasse 14</w:t>
            </w:r>
          </w:p>
        </w:tc>
        <w:tc>
          <w:tcPr>
            <w:tcW w:w="1417" w:type="dxa"/>
          </w:tcPr>
          <w:p w:rsidR="0075510B" w:rsidRPr="00860C0A" w:rsidRDefault="0075510B" w:rsidP="0076552D">
            <w:pPr>
              <w:widowControl w:val="0"/>
              <w:spacing w:before="71"/>
              <w:jc w:val="center"/>
              <w:rPr>
                <w:rFonts w:eastAsia="SimSun" w:cstheme="minorBidi"/>
                <w:color w:val="000000"/>
                <w:lang w:val="fr-FR"/>
              </w:rPr>
            </w:pPr>
          </w:p>
        </w:tc>
        <w:tc>
          <w:tcPr>
            <w:tcW w:w="3719" w:type="dxa"/>
          </w:tcPr>
          <w:p w:rsidR="0075510B" w:rsidRPr="0075510B" w:rsidRDefault="0075510B" w:rsidP="0075510B">
            <w:pPr>
              <w:widowControl w:val="0"/>
              <w:tabs>
                <w:tab w:val="clear" w:pos="567"/>
                <w:tab w:val="left" w:pos="705"/>
                <w:tab w:val="left" w:pos="776"/>
              </w:tabs>
              <w:spacing w:before="71"/>
              <w:rPr>
                <w:rFonts w:eastAsiaTheme="minorEastAsia" w:cstheme="minorBidi"/>
                <w:lang w:val="fr-CH" w:eastAsia="zh-CN"/>
              </w:rPr>
            </w:pPr>
            <w:r w:rsidRPr="0075510B">
              <w:rPr>
                <w:rFonts w:eastAsiaTheme="minorEastAsia" w:cstheme="minorBidi"/>
                <w:lang w:val="fr-CH" w:eastAsia="zh-CN"/>
              </w:rPr>
              <w:t xml:space="preserve">Fax: </w:t>
            </w:r>
            <w:r w:rsidRPr="0075510B">
              <w:rPr>
                <w:rFonts w:eastAsiaTheme="minorEastAsia" w:cstheme="minorBidi"/>
                <w:lang w:val="fr-CH" w:eastAsia="zh-CN"/>
              </w:rPr>
              <w:tab/>
              <w:t>+49 821 460933 19</w:t>
            </w:r>
          </w:p>
        </w:tc>
      </w:tr>
      <w:tr w:rsidR="0075510B" w:rsidRPr="003F61EE" w:rsidTr="0076552D">
        <w:tc>
          <w:tcPr>
            <w:tcW w:w="4503" w:type="dxa"/>
          </w:tcPr>
          <w:p w:rsidR="0075510B" w:rsidRPr="0075510B" w:rsidRDefault="0075510B" w:rsidP="0076552D">
            <w:pPr>
              <w:widowControl w:val="0"/>
              <w:spacing w:before="71"/>
              <w:rPr>
                <w:rFonts w:eastAsia="SimSun" w:cstheme="minorBidi"/>
                <w:lang w:val="fr-CH"/>
              </w:rPr>
            </w:pPr>
            <w:r w:rsidRPr="0075510B">
              <w:rPr>
                <w:rFonts w:eastAsia="SimSun" w:cstheme="minorBidi"/>
                <w:color w:val="000000"/>
                <w:lang w:val="fr-CH"/>
              </w:rPr>
              <w:tab/>
            </w:r>
            <w:r w:rsidRPr="0075510B">
              <w:rPr>
                <w:rFonts w:cs="Calibri"/>
                <w:color w:val="000000"/>
                <w:lang w:val="fr-CH"/>
              </w:rPr>
              <w:t>86150 AUGSBURG</w:t>
            </w:r>
          </w:p>
        </w:tc>
        <w:tc>
          <w:tcPr>
            <w:tcW w:w="1417" w:type="dxa"/>
          </w:tcPr>
          <w:p w:rsidR="0075510B" w:rsidRPr="0075510B" w:rsidRDefault="0075510B" w:rsidP="0076552D">
            <w:pPr>
              <w:widowControl w:val="0"/>
              <w:spacing w:before="71"/>
              <w:jc w:val="center"/>
              <w:rPr>
                <w:rFonts w:eastAsia="SimSun" w:cstheme="minorBidi"/>
                <w:color w:val="000000"/>
                <w:lang w:val="fr-CH"/>
              </w:rPr>
            </w:pPr>
          </w:p>
        </w:tc>
        <w:tc>
          <w:tcPr>
            <w:tcW w:w="3719" w:type="dxa"/>
          </w:tcPr>
          <w:p w:rsidR="0075510B" w:rsidRPr="0075510B" w:rsidRDefault="0075510B" w:rsidP="0075510B">
            <w:pPr>
              <w:widowControl w:val="0"/>
              <w:tabs>
                <w:tab w:val="clear" w:pos="567"/>
                <w:tab w:val="left" w:pos="705"/>
                <w:tab w:val="left" w:pos="776"/>
              </w:tabs>
              <w:spacing w:before="71"/>
              <w:rPr>
                <w:rFonts w:eastAsiaTheme="minorEastAsia" w:cstheme="minorBidi"/>
                <w:lang w:val="fr-CH" w:eastAsia="zh-CN"/>
              </w:rPr>
            </w:pPr>
            <w:r w:rsidRPr="0075510B">
              <w:rPr>
                <w:rFonts w:eastAsiaTheme="minorEastAsia" w:cstheme="minorBidi"/>
                <w:lang w:val="fr-CH" w:eastAsia="zh-CN"/>
              </w:rPr>
              <w:t>E-mail:</w:t>
            </w:r>
            <w:r>
              <w:rPr>
                <w:rFonts w:eastAsiaTheme="minorEastAsia" w:cstheme="minorBidi"/>
                <w:lang w:val="fr-CH" w:eastAsia="zh-CN"/>
              </w:rPr>
              <w:tab/>
            </w:r>
            <w:r w:rsidRPr="0075510B">
              <w:rPr>
                <w:rFonts w:eastAsiaTheme="minorEastAsia" w:cstheme="minorBidi"/>
                <w:lang w:val="fr-CH" w:eastAsia="zh-CN"/>
              </w:rPr>
              <w:t>info@teleforte.com</w:t>
            </w:r>
          </w:p>
        </w:tc>
      </w:tr>
    </w:tbl>
    <w:p w:rsidR="0075510B" w:rsidRPr="008A2BD1" w:rsidRDefault="0075510B" w:rsidP="0075510B">
      <w:pPr>
        <w:tabs>
          <w:tab w:val="clear" w:pos="567"/>
          <w:tab w:val="clear" w:pos="1276"/>
          <w:tab w:val="clear" w:pos="1843"/>
          <w:tab w:val="clear" w:pos="5387"/>
          <w:tab w:val="clear" w:pos="5954"/>
        </w:tabs>
        <w:spacing w:before="240"/>
        <w:jc w:val="left"/>
        <w:rPr>
          <w:rFonts w:asciiTheme="minorHAnsi" w:hAnsiTheme="minorHAnsi" w:cs="Calibri"/>
          <w:color w:val="000000"/>
          <w:sz w:val="8"/>
          <w:szCs w:val="24"/>
          <w:lang w:val="fr-CH"/>
        </w:rPr>
      </w:pPr>
    </w:p>
    <w:p w:rsidR="00DA4501" w:rsidRDefault="00DA450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DA4501" w:rsidRPr="00DA4501" w:rsidRDefault="00DA4501" w:rsidP="00DA4501">
      <w:pPr>
        <w:keepNext/>
        <w:shd w:val="clear" w:color="auto" w:fill="D9D9D9"/>
        <w:spacing w:before="360" w:after="60"/>
        <w:jc w:val="center"/>
        <w:outlineLvl w:val="1"/>
        <w:rPr>
          <w:rFonts w:ascii="Arial" w:hAnsi="Arial" w:cs="Arial"/>
          <w:b/>
          <w:bCs/>
          <w:sz w:val="26"/>
          <w:szCs w:val="28"/>
          <w:lang w:val="fr-FR"/>
        </w:rPr>
      </w:pPr>
      <w:bookmarkStart w:id="149" w:name="_Toc443314412"/>
      <w:r w:rsidRPr="00DA4501">
        <w:rPr>
          <w:rFonts w:ascii="Arial" w:hAnsi="Arial" w:cs="Arial"/>
          <w:b/>
          <w:bCs/>
          <w:sz w:val="26"/>
          <w:szCs w:val="28"/>
          <w:lang w:val="fr-FR"/>
        </w:rPr>
        <w:lastRenderedPageBreak/>
        <w:t>Liste des codes de points sémaphores internationaux (ISPC</w:t>
      </w:r>
      <w:proofErr w:type="gramStart"/>
      <w:r w:rsidRPr="00DA4501">
        <w:rPr>
          <w:rFonts w:ascii="Arial" w:hAnsi="Arial" w:cs="Arial"/>
          <w:b/>
          <w:bCs/>
          <w:sz w:val="26"/>
          <w:szCs w:val="28"/>
          <w:lang w:val="fr-FR"/>
        </w:rPr>
        <w:t>)</w:t>
      </w:r>
      <w:proofErr w:type="gramEnd"/>
      <w:r w:rsidRPr="00DA4501">
        <w:rPr>
          <w:rFonts w:ascii="Arial" w:hAnsi="Arial" w:cs="Arial"/>
          <w:b/>
          <w:bCs/>
          <w:sz w:val="26"/>
          <w:szCs w:val="28"/>
          <w:lang w:val="fr-FR"/>
        </w:rPr>
        <w:br/>
        <w:t>(Selon la Recommandation UIT-T Q.708 (03/1999))</w:t>
      </w:r>
      <w:r w:rsidRPr="00DA4501">
        <w:rPr>
          <w:rFonts w:ascii="Arial" w:hAnsi="Arial" w:cs="Arial"/>
          <w:b/>
          <w:bCs/>
          <w:sz w:val="26"/>
          <w:szCs w:val="28"/>
          <w:lang w:val="fr-FR"/>
        </w:rPr>
        <w:br/>
        <w:t>(Situation au 1 janvier 2015)</w:t>
      </w:r>
      <w:bookmarkEnd w:id="149"/>
    </w:p>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360"/>
        <w:jc w:val="center"/>
        <w:rPr>
          <w:bCs/>
          <w:lang w:val="fr-CH"/>
        </w:rPr>
      </w:pPr>
      <w:r w:rsidRPr="00DA4501">
        <w:rPr>
          <w:bCs/>
          <w:lang w:val="fr-CH"/>
        </w:rPr>
        <w:t>(Annexe au Bulletin d'exploitation de l'UIT No. 1067 - 1.I.2015)</w:t>
      </w:r>
      <w:r w:rsidRPr="00DA4501">
        <w:rPr>
          <w:bCs/>
          <w:lang w:val="fr-CH"/>
        </w:rPr>
        <w:br/>
        <w:t>(Amendement No. 25)</w:t>
      </w:r>
    </w:p>
    <w:p w:rsidR="00DA4501" w:rsidRPr="00DA4501" w:rsidRDefault="00DA4501" w:rsidP="00DA4501">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A4501" w:rsidRPr="003F61EE" w:rsidTr="00DA4501">
        <w:trPr>
          <w:cantSplit/>
          <w:trHeight w:val="227"/>
          <w:tblHeader/>
        </w:trPr>
        <w:tc>
          <w:tcPr>
            <w:tcW w:w="1818" w:type="dxa"/>
            <w:gridSpan w:val="2"/>
          </w:tcPr>
          <w:p w:rsidR="00DA4501" w:rsidRPr="00DA4501" w:rsidRDefault="00DA4501" w:rsidP="00DA4501">
            <w:pPr>
              <w:keepNext/>
              <w:tabs>
                <w:tab w:val="clear" w:pos="567"/>
                <w:tab w:val="clear" w:pos="5387"/>
                <w:tab w:val="clear" w:pos="5954"/>
              </w:tabs>
              <w:spacing w:before="60" w:after="60"/>
              <w:jc w:val="left"/>
              <w:rPr>
                <w:i/>
                <w:sz w:val="18"/>
                <w:lang w:val="fr-FR"/>
              </w:rPr>
            </w:pPr>
            <w:r w:rsidRPr="00DA4501">
              <w:rPr>
                <w:i/>
                <w:sz w:val="18"/>
                <w:lang w:val="fr-FR"/>
              </w:rPr>
              <w:t>Pays/ Zone Géographique</w:t>
            </w:r>
          </w:p>
        </w:tc>
        <w:tc>
          <w:tcPr>
            <w:tcW w:w="3461" w:type="dxa"/>
            <w:vMerge w:val="restart"/>
            <w:shd w:val="clear" w:color="auto" w:fill="auto"/>
          </w:tcPr>
          <w:p w:rsidR="00DA4501" w:rsidRPr="00DA4501" w:rsidRDefault="00DA4501" w:rsidP="00DA4501">
            <w:pPr>
              <w:keepNext/>
              <w:tabs>
                <w:tab w:val="clear" w:pos="567"/>
                <w:tab w:val="clear" w:pos="5387"/>
                <w:tab w:val="clear" w:pos="5954"/>
              </w:tabs>
              <w:spacing w:before="60" w:after="60"/>
              <w:jc w:val="left"/>
              <w:rPr>
                <w:i/>
                <w:sz w:val="18"/>
                <w:lang w:val="fr-FR"/>
              </w:rPr>
            </w:pPr>
            <w:r w:rsidRPr="00DA4501">
              <w:rPr>
                <w:i/>
                <w:sz w:val="18"/>
                <w:lang w:val="fr-FR"/>
              </w:rPr>
              <w:t>Nom unique du point sémaphore</w:t>
            </w:r>
          </w:p>
        </w:tc>
        <w:tc>
          <w:tcPr>
            <w:tcW w:w="4009" w:type="dxa"/>
            <w:vMerge w:val="restart"/>
            <w:shd w:val="clear" w:color="auto" w:fill="auto"/>
          </w:tcPr>
          <w:p w:rsidR="00DA4501" w:rsidRPr="00DA4501" w:rsidRDefault="00DA4501" w:rsidP="00DA4501">
            <w:pPr>
              <w:keepNext/>
              <w:tabs>
                <w:tab w:val="clear" w:pos="567"/>
                <w:tab w:val="clear" w:pos="5387"/>
                <w:tab w:val="clear" w:pos="5954"/>
              </w:tabs>
              <w:spacing w:before="60" w:after="60"/>
              <w:jc w:val="left"/>
              <w:rPr>
                <w:i/>
                <w:sz w:val="18"/>
                <w:lang w:val="fr-FR"/>
              </w:rPr>
            </w:pPr>
            <w:r w:rsidRPr="00DA4501">
              <w:rPr>
                <w:i/>
                <w:sz w:val="18"/>
                <w:lang w:val="fr-FR"/>
              </w:rPr>
              <w:t>Nom de l'opérateur du point sémaphore</w:t>
            </w:r>
          </w:p>
        </w:tc>
      </w:tr>
      <w:tr w:rsidR="00DA4501" w:rsidRPr="00DA4501" w:rsidTr="00DA4501">
        <w:trPr>
          <w:cantSplit/>
          <w:trHeight w:val="227"/>
          <w:tblHeader/>
        </w:trPr>
        <w:tc>
          <w:tcPr>
            <w:tcW w:w="909" w:type="dxa"/>
          </w:tcPr>
          <w:p w:rsidR="00DA4501" w:rsidRPr="00DA4501" w:rsidRDefault="00DA4501" w:rsidP="00DA4501">
            <w:pPr>
              <w:keepNext/>
              <w:tabs>
                <w:tab w:val="clear" w:pos="567"/>
                <w:tab w:val="clear" w:pos="5387"/>
                <w:tab w:val="clear" w:pos="5954"/>
              </w:tabs>
              <w:spacing w:before="60" w:after="60"/>
              <w:jc w:val="left"/>
              <w:rPr>
                <w:i/>
                <w:sz w:val="18"/>
                <w:lang w:val="fr-FR"/>
              </w:rPr>
            </w:pPr>
            <w:r w:rsidRPr="00DA4501">
              <w:rPr>
                <w:i/>
                <w:sz w:val="18"/>
                <w:lang w:val="fr-FR"/>
              </w:rPr>
              <w:t>ISPC</w:t>
            </w:r>
          </w:p>
        </w:tc>
        <w:tc>
          <w:tcPr>
            <w:tcW w:w="909" w:type="dxa"/>
            <w:shd w:val="clear" w:color="auto" w:fill="auto"/>
          </w:tcPr>
          <w:p w:rsidR="00DA4501" w:rsidRPr="00DA4501" w:rsidRDefault="00DA4501" w:rsidP="00DA4501">
            <w:pPr>
              <w:keepNext/>
              <w:tabs>
                <w:tab w:val="clear" w:pos="567"/>
                <w:tab w:val="clear" w:pos="5387"/>
                <w:tab w:val="clear" w:pos="5954"/>
              </w:tabs>
              <w:spacing w:before="60" w:after="60"/>
              <w:jc w:val="left"/>
              <w:rPr>
                <w:i/>
                <w:sz w:val="18"/>
                <w:lang w:val="fr-FR"/>
              </w:rPr>
            </w:pPr>
            <w:r w:rsidRPr="00DA4501">
              <w:rPr>
                <w:i/>
                <w:sz w:val="18"/>
                <w:lang w:val="fr-FR"/>
              </w:rPr>
              <w:t>DEC</w:t>
            </w:r>
          </w:p>
        </w:tc>
        <w:tc>
          <w:tcPr>
            <w:tcW w:w="3461" w:type="dxa"/>
            <w:vMerge/>
            <w:shd w:val="clear" w:color="auto" w:fill="auto"/>
          </w:tcPr>
          <w:p w:rsidR="00DA4501" w:rsidRPr="00DA4501" w:rsidRDefault="00DA4501" w:rsidP="00DA4501">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DA4501" w:rsidRPr="00DA4501" w:rsidRDefault="00DA4501" w:rsidP="00DA4501">
            <w:pPr>
              <w:keepNext/>
              <w:tabs>
                <w:tab w:val="clear" w:pos="567"/>
                <w:tab w:val="clear" w:pos="5387"/>
                <w:tab w:val="clear" w:pos="5954"/>
              </w:tabs>
              <w:spacing w:before="60" w:after="60"/>
              <w:jc w:val="left"/>
              <w:rPr>
                <w:i/>
                <w:sz w:val="18"/>
                <w:lang w:val="fr-FR"/>
              </w:rPr>
            </w:pPr>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r w:rsidRPr="00DA4501">
              <w:rPr>
                <w:b/>
              </w:rPr>
              <w:t>Côte d'Ivoire    ADD</w:t>
            </w:r>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6-025-4</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12492</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YOMBC02 / Abidjan - Yopougon</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Atlantique Telecom - Côte d'Ivoire</w:t>
            </w:r>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proofErr w:type="spellStart"/>
            <w:r w:rsidRPr="00DA4501">
              <w:rPr>
                <w:b/>
              </w:rPr>
              <w:t>Espagne</w:t>
            </w:r>
            <w:proofErr w:type="spellEnd"/>
            <w:r w:rsidRPr="00DA4501">
              <w:rPr>
                <w:b/>
              </w:rPr>
              <w:t xml:space="preserve">    SUP</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2-240-7</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6023</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Vodafone España S.A.U.</w:t>
            </w:r>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r w:rsidRPr="00DA4501">
              <w:rPr>
                <w:b/>
              </w:rPr>
              <w:t>Honduras    SUP</w:t>
            </w:r>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7-017-0</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14472</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MGWTGA-DGCEL</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A4501">
              <w:rPr>
                <w:bCs/>
                <w:sz w:val="18"/>
                <w:szCs w:val="22"/>
                <w:lang w:val="fr-FR"/>
              </w:rPr>
              <w:t>Digicel</w:t>
            </w:r>
            <w:proofErr w:type="spellEnd"/>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7-017-1</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14473</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ITP1TGA-DGCEL</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A4501">
              <w:rPr>
                <w:bCs/>
                <w:sz w:val="18"/>
                <w:szCs w:val="22"/>
                <w:lang w:val="fr-FR"/>
              </w:rPr>
              <w:t>Digicel</w:t>
            </w:r>
            <w:proofErr w:type="spellEnd"/>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7-017-2</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14474</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ITP2TGA-DGCEL</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A4501">
              <w:rPr>
                <w:bCs/>
                <w:sz w:val="18"/>
                <w:szCs w:val="22"/>
                <w:lang w:val="fr-FR"/>
              </w:rPr>
              <w:t>Digicel</w:t>
            </w:r>
            <w:proofErr w:type="spellEnd"/>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7-017-3</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14475</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MGWSPS-DGCEL</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A4501">
              <w:rPr>
                <w:bCs/>
                <w:sz w:val="18"/>
                <w:szCs w:val="22"/>
                <w:lang w:val="fr-FR"/>
              </w:rPr>
              <w:t>Digicel</w:t>
            </w:r>
            <w:proofErr w:type="spellEnd"/>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7-017-4</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14476</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ITP1SPS-DGCEL</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A4501">
              <w:rPr>
                <w:bCs/>
                <w:sz w:val="18"/>
                <w:szCs w:val="22"/>
                <w:lang w:val="fr-FR"/>
              </w:rPr>
              <w:t>Digicel</w:t>
            </w:r>
            <w:proofErr w:type="spellEnd"/>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7-017-5</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14477</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ITP2SPS-DGCEL</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A4501">
              <w:rPr>
                <w:bCs/>
                <w:sz w:val="18"/>
                <w:szCs w:val="22"/>
                <w:lang w:val="fr-FR"/>
              </w:rPr>
              <w:t>Digicel</w:t>
            </w:r>
            <w:proofErr w:type="spellEnd"/>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r w:rsidRPr="00DA4501">
              <w:rPr>
                <w:b/>
              </w:rPr>
              <w:t>Honduras    ADD</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7-017-0</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14472</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MGW1-TGA</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7-017-1</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14473</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ITP1-TGA</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7-017-2</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14474</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IGATE-TGA</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7-017-3</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14475</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MGW2-TGA</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7-017-4</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14476</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ITP3-TGA</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7-017-5</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14477</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ITP4-TGA</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7-017-6</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14478</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MGW-TGU</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7-017-7</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14479</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MSS-SPS</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7-018-0</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14480</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MGW-CBA1</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7-018-1</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14481</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STPTGU1</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7-018-2</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14482</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STPSPS1</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r w:rsidRPr="00DA4501">
              <w:rPr>
                <w:b/>
              </w:rPr>
              <w:lastRenderedPageBreak/>
              <w:t>Honduras    LIR</w:t>
            </w:r>
          </w:p>
        </w:tc>
      </w:tr>
      <w:tr w:rsidR="00DA4501" w:rsidRPr="003F61EE"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7-016-6</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14470</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MSSTGU2</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A4501">
              <w:rPr>
                <w:bCs/>
                <w:sz w:val="18"/>
                <w:szCs w:val="22"/>
                <w:lang w:val="es-ES_tradnl"/>
              </w:rPr>
              <w:t>SERVICIOS DE COMUNICACIONES DE HONDURAS S.A. DE C.V. (SERCOM DE HONDURAS)</w:t>
            </w:r>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proofErr w:type="spellStart"/>
            <w:r w:rsidRPr="00DA4501">
              <w:rPr>
                <w:b/>
              </w:rPr>
              <w:t>Suède</w:t>
            </w:r>
            <w:proofErr w:type="spellEnd"/>
            <w:r w:rsidRPr="00DA4501">
              <w:rPr>
                <w:b/>
              </w:rPr>
              <w:t xml:space="preserve">    SUP</w:t>
            </w:r>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2-192-1</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5633</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SWESTO1 (Stockholm)</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DA4501">
              <w:rPr>
                <w:bCs/>
                <w:sz w:val="18"/>
                <w:szCs w:val="22"/>
              </w:rPr>
              <w:t>GTelecom</w:t>
            </w:r>
            <w:proofErr w:type="spellEnd"/>
            <w:r w:rsidRPr="00DA4501">
              <w:rPr>
                <w:bCs/>
                <w:sz w:val="18"/>
                <w:szCs w:val="22"/>
              </w:rPr>
              <w:t xml:space="preserve"> Limited (B.V.I.) filial</w:t>
            </w:r>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2-195-4</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5660</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SWESTO2 (Stockholm)</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DA4501">
              <w:rPr>
                <w:bCs/>
                <w:sz w:val="18"/>
                <w:szCs w:val="22"/>
              </w:rPr>
              <w:t>GTelecom</w:t>
            </w:r>
            <w:proofErr w:type="spellEnd"/>
            <w:r w:rsidRPr="00DA4501">
              <w:rPr>
                <w:bCs/>
                <w:sz w:val="18"/>
                <w:szCs w:val="22"/>
              </w:rPr>
              <w:t xml:space="preserve"> Limited (B.V.I.) filial</w:t>
            </w:r>
          </w:p>
        </w:tc>
      </w:tr>
      <w:tr w:rsidR="00DA4501" w:rsidRPr="00DA4501" w:rsidTr="0076552D">
        <w:trPr>
          <w:cantSplit/>
          <w:trHeight w:val="240"/>
        </w:trPr>
        <w:tc>
          <w:tcPr>
            <w:tcW w:w="9288" w:type="dxa"/>
            <w:gridSpan w:val="4"/>
            <w:shd w:val="clear" w:color="auto" w:fill="auto"/>
          </w:tcPr>
          <w:p w:rsidR="00DA4501" w:rsidRPr="00DA4501" w:rsidRDefault="00DA4501" w:rsidP="00DA4501">
            <w:pPr>
              <w:keepNext/>
              <w:tabs>
                <w:tab w:val="clear" w:pos="1276"/>
                <w:tab w:val="clear" w:pos="1843"/>
                <w:tab w:val="clear" w:pos="5387"/>
                <w:tab w:val="clear" w:pos="5954"/>
                <w:tab w:val="right" w:pos="1021"/>
                <w:tab w:val="left" w:pos="1701"/>
                <w:tab w:val="left" w:pos="2268"/>
              </w:tabs>
              <w:spacing w:before="240"/>
              <w:rPr>
                <w:b/>
              </w:rPr>
            </w:pPr>
            <w:proofErr w:type="spellStart"/>
            <w:r w:rsidRPr="00DA4501">
              <w:rPr>
                <w:b/>
              </w:rPr>
              <w:t>Suède</w:t>
            </w:r>
            <w:proofErr w:type="spellEnd"/>
            <w:r w:rsidRPr="00DA4501">
              <w:rPr>
                <w:b/>
              </w:rPr>
              <w:t xml:space="preserve">    LIR</w:t>
            </w:r>
          </w:p>
        </w:tc>
      </w:tr>
      <w:tr w:rsidR="00DA4501" w:rsidRPr="00DA4501" w:rsidTr="0076552D">
        <w:trPr>
          <w:cantSplit/>
          <w:trHeight w:val="240"/>
        </w:trPr>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2-195-7</w:t>
            </w:r>
          </w:p>
        </w:tc>
        <w:tc>
          <w:tcPr>
            <w:tcW w:w="909"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5663</w:t>
            </w:r>
          </w:p>
        </w:tc>
        <w:tc>
          <w:tcPr>
            <w:tcW w:w="2640" w:type="dxa"/>
            <w:shd w:val="clear" w:color="auto" w:fill="auto"/>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MSC1</w:t>
            </w:r>
          </w:p>
        </w:tc>
        <w:tc>
          <w:tcPr>
            <w:tcW w:w="4009" w:type="dxa"/>
          </w:tcPr>
          <w:p w:rsidR="00DA4501" w:rsidRPr="00DA4501" w:rsidRDefault="00DA4501" w:rsidP="00DA4501">
            <w:pPr>
              <w:tabs>
                <w:tab w:val="clear" w:pos="567"/>
                <w:tab w:val="clear" w:pos="1276"/>
                <w:tab w:val="clear" w:pos="1843"/>
                <w:tab w:val="clear" w:pos="5387"/>
                <w:tab w:val="clear" w:pos="5954"/>
                <w:tab w:val="right" w:pos="454"/>
              </w:tabs>
              <w:spacing w:before="40" w:after="40"/>
              <w:jc w:val="left"/>
              <w:rPr>
                <w:bCs/>
                <w:sz w:val="18"/>
                <w:szCs w:val="22"/>
                <w:lang w:val="fr-FR"/>
              </w:rPr>
            </w:pPr>
            <w:r w:rsidRPr="00DA4501">
              <w:rPr>
                <w:bCs/>
                <w:sz w:val="18"/>
                <w:szCs w:val="22"/>
                <w:lang w:val="fr-FR"/>
              </w:rPr>
              <w:t xml:space="preserve">Tele2 </w:t>
            </w:r>
            <w:proofErr w:type="spellStart"/>
            <w:r w:rsidRPr="00DA4501">
              <w:rPr>
                <w:bCs/>
                <w:sz w:val="18"/>
                <w:szCs w:val="22"/>
                <w:lang w:val="fr-FR"/>
              </w:rPr>
              <w:t>Sverige</w:t>
            </w:r>
            <w:proofErr w:type="spellEnd"/>
            <w:r w:rsidRPr="00DA4501">
              <w:rPr>
                <w:bCs/>
                <w:sz w:val="18"/>
                <w:szCs w:val="22"/>
                <w:lang w:val="fr-FR"/>
              </w:rPr>
              <w:t xml:space="preserve"> AB</w:t>
            </w:r>
          </w:p>
        </w:tc>
      </w:tr>
    </w:tbl>
    <w:p w:rsidR="00DA4501" w:rsidRPr="00DA4501" w:rsidRDefault="00DA4501" w:rsidP="00DA4501">
      <w:pPr>
        <w:tabs>
          <w:tab w:val="clear" w:pos="567"/>
          <w:tab w:val="clear" w:pos="5387"/>
          <w:tab w:val="clear" w:pos="5954"/>
          <w:tab w:val="left" w:pos="284"/>
        </w:tabs>
        <w:spacing w:before="136"/>
        <w:rPr>
          <w:position w:val="6"/>
          <w:sz w:val="16"/>
          <w:szCs w:val="16"/>
          <w:lang w:val="fr-FR"/>
        </w:rPr>
      </w:pPr>
      <w:r w:rsidRPr="00DA4501">
        <w:rPr>
          <w:position w:val="6"/>
          <w:sz w:val="16"/>
          <w:szCs w:val="16"/>
          <w:lang w:val="fr-FR"/>
        </w:rPr>
        <w:t>____________</w:t>
      </w:r>
    </w:p>
    <w:p w:rsidR="00DA4501" w:rsidRPr="00DA4501" w:rsidRDefault="00DA4501" w:rsidP="00DA4501">
      <w:pPr>
        <w:tabs>
          <w:tab w:val="clear" w:pos="1276"/>
          <w:tab w:val="clear" w:pos="1843"/>
          <w:tab w:val="clear" w:pos="5387"/>
          <w:tab w:val="clear" w:pos="5954"/>
        </w:tabs>
        <w:spacing w:before="40"/>
        <w:jc w:val="left"/>
        <w:rPr>
          <w:sz w:val="16"/>
          <w:szCs w:val="16"/>
          <w:lang w:val="fr-FR"/>
        </w:rPr>
      </w:pPr>
      <w:r w:rsidRPr="00DA4501">
        <w:rPr>
          <w:sz w:val="16"/>
          <w:szCs w:val="16"/>
          <w:lang w:val="fr-FR"/>
        </w:rPr>
        <w:t>ISPC:</w:t>
      </w:r>
      <w:r w:rsidRPr="00DA4501">
        <w:rPr>
          <w:sz w:val="16"/>
          <w:szCs w:val="16"/>
          <w:lang w:val="fr-FR"/>
        </w:rPr>
        <w:tab/>
        <w:t xml:space="preserve">International </w:t>
      </w:r>
      <w:proofErr w:type="spellStart"/>
      <w:r w:rsidRPr="00DA4501">
        <w:rPr>
          <w:sz w:val="16"/>
          <w:szCs w:val="16"/>
          <w:lang w:val="fr-FR"/>
        </w:rPr>
        <w:t>Signalling</w:t>
      </w:r>
      <w:proofErr w:type="spellEnd"/>
      <w:r w:rsidRPr="00DA4501">
        <w:rPr>
          <w:sz w:val="16"/>
          <w:szCs w:val="16"/>
          <w:lang w:val="fr-FR"/>
        </w:rPr>
        <w:t xml:space="preserve"> Point Codes.</w:t>
      </w:r>
    </w:p>
    <w:p w:rsidR="00DA4501" w:rsidRPr="00DA4501" w:rsidRDefault="00DA4501" w:rsidP="00DA4501">
      <w:pPr>
        <w:tabs>
          <w:tab w:val="clear" w:pos="1276"/>
          <w:tab w:val="clear" w:pos="1843"/>
          <w:tab w:val="clear" w:pos="5387"/>
          <w:tab w:val="clear" w:pos="5954"/>
        </w:tabs>
        <w:spacing w:before="0"/>
        <w:jc w:val="left"/>
        <w:rPr>
          <w:sz w:val="16"/>
          <w:szCs w:val="16"/>
          <w:lang w:val="fr-FR"/>
        </w:rPr>
      </w:pPr>
      <w:r w:rsidRPr="00DA4501">
        <w:rPr>
          <w:sz w:val="16"/>
          <w:szCs w:val="16"/>
          <w:lang w:val="fr-FR"/>
        </w:rPr>
        <w:tab/>
        <w:t>Codes de points sémaphores internationaux (CPSI).</w:t>
      </w:r>
    </w:p>
    <w:p w:rsidR="00DA4501" w:rsidRDefault="00DA4501" w:rsidP="00DA4501">
      <w:pPr>
        <w:tabs>
          <w:tab w:val="clear" w:pos="1276"/>
          <w:tab w:val="clear" w:pos="1843"/>
          <w:tab w:val="clear" w:pos="5387"/>
          <w:tab w:val="clear" w:pos="5954"/>
        </w:tabs>
        <w:spacing w:before="0"/>
        <w:jc w:val="left"/>
        <w:rPr>
          <w:sz w:val="16"/>
          <w:szCs w:val="16"/>
          <w:lang w:val="es-ES"/>
        </w:rPr>
      </w:pPr>
      <w:r w:rsidRPr="00DA4501">
        <w:rPr>
          <w:sz w:val="16"/>
          <w:szCs w:val="16"/>
          <w:lang w:val="fr-FR"/>
        </w:rPr>
        <w:tab/>
      </w:r>
      <w:r w:rsidRPr="00DA4501">
        <w:rPr>
          <w:sz w:val="16"/>
          <w:szCs w:val="16"/>
          <w:lang w:val="es-ES"/>
        </w:rPr>
        <w:t>Códigos de puntos de señalización internacional (CPSI).</w:t>
      </w:r>
    </w:p>
    <w:p w:rsidR="008372CE" w:rsidRDefault="008372CE" w:rsidP="008372CE">
      <w:pPr>
        <w:rPr>
          <w:lang w:val="es-ES"/>
        </w:rPr>
      </w:pPr>
    </w:p>
    <w:p w:rsidR="008372CE" w:rsidRPr="00DA4501" w:rsidRDefault="008372CE" w:rsidP="008372CE">
      <w:pPr>
        <w:rPr>
          <w:lang w:val="es-ES"/>
        </w:rPr>
      </w:pPr>
    </w:p>
    <w:p w:rsidR="008372CE" w:rsidRPr="008372CE" w:rsidRDefault="008372CE" w:rsidP="008372CE">
      <w:pPr>
        <w:keepNext/>
        <w:shd w:val="clear" w:color="auto" w:fill="D9D9D9"/>
        <w:spacing w:before="360" w:after="60"/>
        <w:jc w:val="center"/>
        <w:outlineLvl w:val="1"/>
        <w:rPr>
          <w:rFonts w:ascii="Arial" w:hAnsi="Arial" w:cs="Arial"/>
          <w:b/>
          <w:bCs/>
          <w:sz w:val="26"/>
          <w:szCs w:val="28"/>
          <w:lang w:val="fr-FR"/>
        </w:rPr>
      </w:pPr>
      <w:bookmarkStart w:id="150" w:name="_Toc36874412"/>
      <w:bookmarkStart w:id="151" w:name="_Toc443314413"/>
      <w:r w:rsidRPr="008372CE">
        <w:rPr>
          <w:rFonts w:ascii="Arial" w:hAnsi="Arial" w:cs="Arial"/>
          <w:b/>
          <w:bCs/>
          <w:sz w:val="26"/>
          <w:szCs w:val="28"/>
          <w:lang w:val="fr-FR"/>
        </w:rPr>
        <w:t xml:space="preserve">Plan de numérotage </w:t>
      </w:r>
      <w:proofErr w:type="gramStart"/>
      <w:r w:rsidRPr="008372CE">
        <w:rPr>
          <w:rFonts w:ascii="Arial" w:hAnsi="Arial" w:cs="Arial"/>
          <w:b/>
          <w:bCs/>
          <w:sz w:val="26"/>
          <w:szCs w:val="28"/>
          <w:lang w:val="fr-FR"/>
        </w:rPr>
        <w:t>national</w:t>
      </w:r>
      <w:proofErr w:type="gramEnd"/>
      <w:r w:rsidRPr="008372CE">
        <w:rPr>
          <w:rFonts w:ascii="Arial" w:hAnsi="Arial" w:cs="Arial"/>
          <w:b/>
          <w:bCs/>
          <w:sz w:val="26"/>
          <w:szCs w:val="28"/>
          <w:lang w:val="fr-FR"/>
        </w:rPr>
        <w:br/>
        <w:t>(Selon la Recommandation UIT-T E.129 (01/2013))</w:t>
      </w:r>
      <w:bookmarkEnd w:id="150"/>
      <w:bookmarkEnd w:id="151"/>
    </w:p>
    <w:p w:rsidR="008372CE" w:rsidRPr="00595D9A" w:rsidRDefault="008372CE" w:rsidP="008372CE">
      <w:pPr>
        <w:jc w:val="center"/>
        <w:rPr>
          <w:rFonts w:asciiTheme="minorHAnsi" w:hAnsiTheme="minorHAnsi"/>
          <w:lang w:val="fr-FR"/>
        </w:rPr>
      </w:pPr>
      <w:bookmarkStart w:id="152" w:name="_Toc36875244"/>
      <w:proofErr w:type="spellStart"/>
      <w:r w:rsidRPr="00595D9A">
        <w:rPr>
          <w:rFonts w:asciiTheme="minorHAnsi" w:hAnsiTheme="minorHAnsi"/>
          <w:lang w:val="fr-FR"/>
        </w:rPr>
        <w:t>Web:www.itu.int</w:t>
      </w:r>
      <w:proofErr w:type="spellEnd"/>
      <w:r w:rsidRPr="00595D9A">
        <w:rPr>
          <w:rFonts w:asciiTheme="minorHAnsi" w:hAnsiTheme="minorHAnsi"/>
          <w:lang w:val="fr-FR"/>
        </w:rPr>
        <w:t>/</w:t>
      </w:r>
      <w:proofErr w:type="spellStart"/>
      <w:r w:rsidRPr="00595D9A">
        <w:rPr>
          <w:rFonts w:asciiTheme="minorHAnsi" w:hAnsiTheme="minorHAnsi"/>
          <w:lang w:val="fr-FR"/>
        </w:rPr>
        <w:t>itu</w:t>
      </w:r>
      <w:proofErr w:type="spellEnd"/>
      <w:r w:rsidRPr="00595D9A">
        <w:rPr>
          <w:rFonts w:asciiTheme="minorHAnsi" w:hAnsiTheme="minorHAnsi"/>
          <w:lang w:val="fr-FR"/>
        </w:rPr>
        <w:t>-t/</w:t>
      </w:r>
      <w:proofErr w:type="spellStart"/>
      <w:r w:rsidRPr="00595D9A">
        <w:rPr>
          <w:rFonts w:asciiTheme="minorHAnsi" w:hAnsiTheme="minorHAnsi"/>
          <w:lang w:val="fr-FR"/>
        </w:rPr>
        <w:t>inr</w:t>
      </w:r>
      <w:proofErr w:type="spellEnd"/>
      <w:r w:rsidRPr="00595D9A">
        <w:rPr>
          <w:rFonts w:asciiTheme="minorHAnsi" w:hAnsiTheme="minorHAnsi"/>
          <w:lang w:val="fr-FR"/>
        </w:rPr>
        <w:t>/</w:t>
      </w:r>
      <w:proofErr w:type="spellStart"/>
      <w:r w:rsidRPr="00595D9A">
        <w:rPr>
          <w:rFonts w:asciiTheme="minorHAnsi" w:hAnsiTheme="minorHAnsi"/>
          <w:lang w:val="fr-FR"/>
        </w:rPr>
        <w:t>nnp</w:t>
      </w:r>
      <w:proofErr w:type="spellEnd"/>
      <w:r w:rsidRPr="00595D9A">
        <w:rPr>
          <w:rFonts w:asciiTheme="minorHAnsi" w:hAnsiTheme="minorHAnsi"/>
          <w:lang w:val="fr-FR"/>
        </w:rPr>
        <w:t>/index.html</w:t>
      </w:r>
    </w:p>
    <w:bookmarkEnd w:id="152"/>
    <w:p w:rsidR="008372CE" w:rsidRPr="00CB3C56" w:rsidRDefault="008372CE" w:rsidP="008372CE">
      <w:pPr>
        <w:pStyle w:val="Normalaftertitle"/>
        <w:spacing w:before="240"/>
        <w:rPr>
          <w:rFonts w:asciiTheme="minorHAnsi" w:hAnsiTheme="minorHAnsi" w:cs="Arial"/>
          <w:lang w:val="fr-FR"/>
        </w:rPr>
      </w:pPr>
      <w:r w:rsidRPr="00CB3C5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 xml:space="preserve">ents, qui seront </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is gratuite</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ent à la disposition de toutes les Ad</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inistrations/ER et des prestataires de services, seront postés sur le site web de l’UIT-T.</w:t>
      </w:r>
    </w:p>
    <w:p w:rsidR="008372CE" w:rsidRPr="00CB3C56" w:rsidRDefault="008372CE" w:rsidP="008372CE">
      <w:pPr>
        <w:rPr>
          <w:rFonts w:asciiTheme="minorHAnsi" w:hAnsiTheme="minorHAnsi" w:cs="Arial"/>
          <w:lang w:val="fr-FR"/>
        </w:rPr>
      </w:pPr>
      <w:r w:rsidRPr="00CB3C56">
        <w:rPr>
          <w:rFonts w:asciiTheme="minorHAnsi" w:hAnsiTheme="minorHAnsi" w:cs="Arial"/>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ise à jour de ces infor</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 xml:space="preserve">ations dans les </w:t>
      </w:r>
      <w:smartTag w:uri="urn:schemas-microsoft-com:office:smarttags" w:element="PersonName">
        <w:r w:rsidRPr="00CB3C56">
          <w:rPr>
            <w:rFonts w:asciiTheme="minorHAnsi" w:hAnsiTheme="minorHAnsi" w:cs="Arial"/>
            <w:lang w:val="fr-FR"/>
          </w:rPr>
          <w:t>m</w:t>
        </w:r>
      </w:smartTag>
      <w:r w:rsidRPr="00CB3C56">
        <w:rPr>
          <w:rFonts w:asciiTheme="minorHAnsi" w:hAnsiTheme="minorHAnsi" w:cs="Arial"/>
          <w:lang w:val="fr-FR"/>
        </w:rPr>
        <w:t>eilleurs délais.</w:t>
      </w:r>
    </w:p>
    <w:p w:rsidR="008372CE" w:rsidRPr="00CB3C56" w:rsidRDefault="008372CE" w:rsidP="008372CE">
      <w:pPr>
        <w:rPr>
          <w:rFonts w:asciiTheme="minorHAnsi" w:hAnsiTheme="minorHAnsi" w:cs="Arial"/>
          <w:lang w:val="fr-FR"/>
        </w:rPr>
      </w:pPr>
      <w:r w:rsidRPr="00CB3C56">
        <w:rPr>
          <w:rFonts w:asciiTheme="minorHAnsi" w:hAnsiTheme="minorHAnsi" w:cs="Arial"/>
          <w:lang w:val="fr-FR"/>
        </w:rPr>
        <w:t>Le 1.</w:t>
      </w:r>
      <w:r>
        <w:rPr>
          <w:rFonts w:asciiTheme="minorHAnsi" w:hAnsiTheme="minorHAnsi" w:cs="Arial"/>
          <w:lang w:val="fr-FR"/>
        </w:rPr>
        <w:t>I</w:t>
      </w:r>
      <w:r w:rsidRPr="00CB3C56">
        <w:rPr>
          <w:rFonts w:asciiTheme="minorHAnsi" w:hAnsiTheme="minorHAnsi" w:cs="Arial"/>
          <w:lang w:val="fr-FR"/>
        </w:rPr>
        <w:t>.201</w:t>
      </w:r>
      <w:r>
        <w:rPr>
          <w:rFonts w:asciiTheme="minorHAnsi" w:hAnsiTheme="minorHAnsi" w:cs="Arial"/>
          <w:lang w:val="fr-FR"/>
        </w:rPr>
        <w:t>6</w:t>
      </w:r>
      <w:r w:rsidRPr="00CB3C56">
        <w:rPr>
          <w:rFonts w:asciiTheme="minorHAnsi" w:hAnsiTheme="minorHAnsi" w:cs="Arial"/>
          <w:lang w:val="fr-FR"/>
        </w:rPr>
        <w:t>, les pays suivants ont actualisé leur plan de numérotage national sur le site:</w:t>
      </w:r>
    </w:p>
    <w:p w:rsidR="008372CE" w:rsidRPr="00CB3C56" w:rsidRDefault="008372CE" w:rsidP="008372CE">
      <w:pPr>
        <w:rPr>
          <w:rFonts w:asciiTheme="minorHAnsi"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8372CE" w:rsidRPr="00CB3C56" w:rsidTr="008372CE">
        <w:trPr>
          <w:jc w:val="center"/>
        </w:trPr>
        <w:tc>
          <w:tcPr>
            <w:tcW w:w="3917" w:type="dxa"/>
            <w:tcBorders>
              <w:top w:val="single" w:sz="4" w:space="0" w:color="auto"/>
              <w:bottom w:val="single" w:sz="4" w:space="0" w:color="auto"/>
              <w:right w:val="single" w:sz="4" w:space="0" w:color="auto"/>
            </w:tcBorders>
            <w:hideMark/>
          </w:tcPr>
          <w:p w:rsidR="008372CE" w:rsidRPr="00CB3C56" w:rsidRDefault="008372CE" w:rsidP="0076552D">
            <w:pPr>
              <w:spacing w:before="40" w:after="40"/>
              <w:jc w:val="center"/>
              <w:rPr>
                <w:rFonts w:asciiTheme="minorHAnsi" w:hAnsiTheme="minorHAnsi" w:cs="Arial"/>
                <w:i/>
                <w:iCs/>
                <w:lang w:val="fr-FR"/>
              </w:rPr>
            </w:pPr>
            <w:r w:rsidRPr="00CB3C56">
              <w:rPr>
                <w:rFonts w:asciiTheme="minorHAnsi" w:hAnsiTheme="minorHAnsi"/>
                <w:i/>
                <w:iCs/>
                <w:lang w:val="fr-FR"/>
              </w:rPr>
              <w:t>Pays</w:t>
            </w:r>
          </w:p>
        </w:tc>
        <w:tc>
          <w:tcPr>
            <w:tcW w:w="2916" w:type="dxa"/>
            <w:tcBorders>
              <w:top w:val="single" w:sz="4" w:space="0" w:color="auto"/>
              <w:left w:val="single" w:sz="4" w:space="0" w:color="auto"/>
              <w:bottom w:val="single" w:sz="4" w:space="0" w:color="auto"/>
            </w:tcBorders>
            <w:hideMark/>
          </w:tcPr>
          <w:p w:rsidR="008372CE" w:rsidRPr="00CB3C56" w:rsidRDefault="008372CE" w:rsidP="008372CE">
            <w:pPr>
              <w:spacing w:before="40" w:after="40"/>
              <w:jc w:val="center"/>
              <w:rPr>
                <w:rFonts w:asciiTheme="minorHAnsi" w:hAnsiTheme="minorHAnsi" w:cs="Arial"/>
                <w:i/>
                <w:iCs/>
                <w:lang w:val="fr-FR"/>
              </w:rPr>
            </w:pPr>
            <w:r w:rsidRPr="00CB3C56">
              <w:rPr>
                <w:rFonts w:asciiTheme="minorHAnsi" w:hAnsiTheme="minorHAnsi" w:cs="Arial"/>
                <w:i/>
                <w:iCs/>
                <w:lang w:val="fr-FR" w:eastAsia="zh-CN"/>
              </w:rPr>
              <w:t>Indicatif de pays</w:t>
            </w:r>
            <w:r w:rsidRPr="00CB3C56">
              <w:rPr>
                <w:rFonts w:asciiTheme="minorHAnsi" w:hAnsiTheme="minorHAnsi"/>
                <w:i/>
                <w:iCs/>
                <w:lang w:val="fr-FR"/>
              </w:rPr>
              <w:t xml:space="preserve"> (CC)</w:t>
            </w:r>
          </w:p>
        </w:tc>
      </w:tr>
      <w:tr w:rsidR="008372CE" w:rsidRPr="00CB3C56" w:rsidTr="008372CE">
        <w:trPr>
          <w:jc w:val="center"/>
        </w:trPr>
        <w:tc>
          <w:tcPr>
            <w:tcW w:w="3917" w:type="dxa"/>
            <w:tcBorders>
              <w:top w:val="single" w:sz="4" w:space="0" w:color="auto"/>
              <w:left w:val="single" w:sz="4" w:space="0" w:color="auto"/>
              <w:bottom w:val="single" w:sz="4" w:space="0" w:color="auto"/>
              <w:right w:val="single" w:sz="4" w:space="0" w:color="auto"/>
            </w:tcBorders>
          </w:tcPr>
          <w:p w:rsidR="008372CE" w:rsidRPr="00924F91" w:rsidRDefault="008372CE" w:rsidP="0076552D">
            <w:pPr>
              <w:spacing w:before="40" w:after="40"/>
              <w:rPr>
                <w:rFonts w:asciiTheme="minorHAnsi" w:hAnsiTheme="minorHAnsi"/>
              </w:rPr>
            </w:pPr>
            <w:proofErr w:type="spellStart"/>
            <w:r w:rsidRPr="00847DA1">
              <w:rPr>
                <w:rFonts w:asciiTheme="minorHAnsi" w:hAnsiTheme="minorHAnsi"/>
              </w:rPr>
              <w:t>Brésil</w:t>
            </w:r>
            <w:proofErr w:type="spellEnd"/>
          </w:p>
        </w:tc>
        <w:tc>
          <w:tcPr>
            <w:tcW w:w="2916" w:type="dxa"/>
            <w:tcBorders>
              <w:top w:val="single" w:sz="4" w:space="0" w:color="auto"/>
              <w:left w:val="single" w:sz="4" w:space="0" w:color="auto"/>
              <w:bottom w:val="single" w:sz="4" w:space="0" w:color="auto"/>
              <w:right w:val="single" w:sz="4" w:space="0" w:color="auto"/>
            </w:tcBorders>
          </w:tcPr>
          <w:p w:rsidR="008372CE" w:rsidRPr="00924F91" w:rsidRDefault="008372CE" w:rsidP="008372CE">
            <w:pPr>
              <w:spacing w:before="40" w:after="40"/>
              <w:jc w:val="center"/>
              <w:rPr>
                <w:rFonts w:asciiTheme="minorHAnsi" w:hAnsiTheme="minorHAnsi"/>
              </w:rPr>
            </w:pPr>
            <w:r>
              <w:rPr>
                <w:rFonts w:asciiTheme="minorHAnsi" w:hAnsiTheme="minorHAnsi"/>
              </w:rPr>
              <w:t>+55</w:t>
            </w:r>
          </w:p>
        </w:tc>
      </w:tr>
      <w:tr w:rsidR="008372CE" w:rsidRPr="00CB3C56" w:rsidTr="008372CE">
        <w:trPr>
          <w:jc w:val="center"/>
        </w:trPr>
        <w:tc>
          <w:tcPr>
            <w:tcW w:w="3917" w:type="dxa"/>
            <w:tcBorders>
              <w:top w:val="single" w:sz="4" w:space="0" w:color="auto"/>
              <w:left w:val="single" w:sz="4" w:space="0" w:color="auto"/>
              <w:bottom w:val="single" w:sz="4" w:space="0" w:color="auto"/>
              <w:right w:val="single" w:sz="4" w:space="0" w:color="auto"/>
            </w:tcBorders>
          </w:tcPr>
          <w:p w:rsidR="008372CE" w:rsidRPr="00924F91" w:rsidRDefault="008372CE" w:rsidP="0076552D">
            <w:pPr>
              <w:spacing w:before="40" w:after="40"/>
              <w:rPr>
                <w:rFonts w:asciiTheme="minorHAnsi" w:hAnsiTheme="minorHAnsi"/>
              </w:rPr>
            </w:pPr>
            <w:r w:rsidRPr="00847DA1">
              <w:rPr>
                <w:rFonts w:asciiTheme="minorHAnsi" w:hAnsiTheme="minorHAnsi"/>
              </w:rPr>
              <w:t>Tokelau</w:t>
            </w:r>
          </w:p>
        </w:tc>
        <w:tc>
          <w:tcPr>
            <w:tcW w:w="2916" w:type="dxa"/>
            <w:tcBorders>
              <w:top w:val="single" w:sz="4" w:space="0" w:color="auto"/>
              <w:left w:val="single" w:sz="4" w:space="0" w:color="auto"/>
              <w:bottom w:val="single" w:sz="4" w:space="0" w:color="auto"/>
              <w:right w:val="single" w:sz="4" w:space="0" w:color="auto"/>
            </w:tcBorders>
          </w:tcPr>
          <w:p w:rsidR="008372CE" w:rsidRPr="00924F91" w:rsidRDefault="008372CE" w:rsidP="008372CE">
            <w:pPr>
              <w:spacing w:before="40" w:after="40"/>
              <w:jc w:val="center"/>
              <w:rPr>
                <w:rFonts w:asciiTheme="minorHAnsi" w:hAnsiTheme="minorHAnsi"/>
              </w:rPr>
            </w:pPr>
            <w:r w:rsidRPr="00CF1E11">
              <w:rPr>
                <w:rFonts w:asciiTheme="minorHAnsi" w:hAnsiTheme="minorHAnsi"/>
              </w:rPr>
              <w:t>+</w:t>
            </w:r>
            <w:r>
              <w:rPr>
                <w:rFonts w:asciiTheme="minorHAnsi" w:hAnsiTheme="minorHAnsi"/>
              </w:rPr>
              <w:t>690</w:t>
            </w:r>
          </w:p>
        </w:tc>
      </w:tr>
    </w:tbl>
    <w:p w:rsidR="009147DF" w:rsidRPr="00DA4501" w:rsidRDefault="009147DF" w:rsidP="00456FBE">
      <w:pPr>
        <w:rPr>
          <w:lang w:val="es-ES"/>
        </w:rPr>
      </w:pPr>
    </w:p>
    <w:sectPr w:rsidR="009147DF" w:rsidRPr="00DA4501" w:rsidSect="005E1E2F">
      <w:headerReference w:type="even" r:id="rId14"/>
      <w:footerReference w:type="even" r:id="rId15"/>
      <w:footerReference w:type="default" r:id="rId16"/>
      <w:pgSz w:w="11907" w:h="16840" w:code="9"/>
      <w:pgMar w:top="1134" w:right="1418" w:bottom="170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2D" w:rsidRDefault="0076552D">
      <w:r>
        <w:separator/>
      </w:r>
    </w:p>
  </w:endnote>
  <w:endnote w:type="continuationSeparator" w:id="0">
    <w:p w:rsidR="0076552D" w:rsidRDefault="007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6552D" w:rsidRPr="007F091C" w:rsidTr="008149B6">
      <w:trPr>
        <w:cantSplit/>
        <w:trHeight w:val="900"/>
      </w:trPr>
      <w:tc>
        <w:tcPr>
          <w:tcW w:w="8147" w:type="dxa"/>
          <w:tcBorders>
            <w:top w:val="nil"/>
            <w:bottom w:val="nil"/>
          </w:tcBorders>
          <w:shd w:val="clear" w:color="auto" w:fill="FFFFFF"/>
          <w:vAlign w:val="center"/>
        </w:tcPr>
        <w:p w:rsidR="0076552D" w:rsidRDefault="0076552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6552D" w:rsidRPr="007F091C" w:rsidRDefault="0076552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6552D" w:rsidRDefault="0076552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6552D" w:rsidRPr="007F091C" w:rsidTr="00921455">
      <w:trPr>
        <w:cantSplit/>
        <w:jc w:val="center"/>
      </w:trPr>
      <w:tc>
        <w:tcPr>
          <w:tcW w:w="1761" w:type="dxa"/>
          <w:shd w:val="clear" w:color="auto" w:fill="4C4C4C"/>
        </w:tcPr>
        <w:p w:rsidR="0076552D" w:rsidRPr="007F091C" w:rsidRDefault="0076552D"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72B6">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72B6">
            <w:rPr>
              <w:noProof/>
              <w:color w:val="FFFFFF"/>
              <w:lang w:val="en-US"/>
            </w:rPr>
            <w:t>4</w:t>
          </w:r>
          <w:r w:rsidRPr="007F091C">
            <w:rPr>
              <w:color w:val="FFFFFF"/>
              <w:lang w:val="en-US"/>
            </w:rPr>
            <w:fldChar w:fldCharType="end"/>
          </w:r>
        </w:p>
      </w:tc>
      <w:tc>
        <w:tcPr>
          <w:tcW w:w="7292" w:type="dxa"/>
          <w:shd w:val="clear" w:color="auto" w:fill="A6A6A6"/>
        </w:tcPr>
        <w:p w:rsidR="0076552D" w:rsidRPr="007F091C" w:rsidRDefault="0076552D"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76552D" w:rsidRDefault="007655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6552D" w:rsidRPr="007F091C" w:rsidTr="00921455">
      <w:trPr>
        <w:cantSplit/>
        <w:jc w:val="right"/>
      </w:trPr>
      <w:tc>
        <w:tcPr>
          <w:tcW w:w="7378" w:type="dxa"/>
          <w:shd w:val="clear" w:color="auto" w:fill="A6A6A6"/>
        </w:tcPr>
        <w:p w:rsidR="0076552D" w:rsidRPr="007F091C" w:rsidRDefault="0076552D"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6552D" w:rsidRPr="007F091C" w:rsidRDefault="0076552D"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72B6">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72B6">
            <w:rPr>
              <w:noProof/>
              <w:color w:val="FFFFFF"/>
              <w:lang w:val="en-US"/>
            </w:rPr>
            <w:t>3</w:t>
          </w:r>
          <w:r w:rsidRPr="007F091C">
            <w:rPr>
              <w:color w:val="FFFFFF"/>
              <w:lang w:val="en-US"/>
            </w:rPr>
            <w:fldChar w:fldCharType="end"/>
          </w:r>
          <w:r w:rsidRPr="007F091C">
            <w:rPr>
              <w:color w:val="FFFFFF"/>
              <w:lang w:val="es-ES_tradnl"/>
            </w:rPr>
            <w:t>  </w:t>
          </w:r>
        </w:p>
      </w:tc>
    </w:tr>
  </w:tbl>
  <w:p w:rsidR="0076552D" w:rsidRDefault="007655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6552D" w:rsidRPr="007F091C" w:rsidTr="000D70F7">
      <w:trPr>
        <w:cantSplit/>
        <w:jc w:val="right"/>
      </w:trPr>
      <w:tc>
        <w:tcPr>
          <w:tcW w:w="7378" w:type="dxa"/>
          <w:shd w:val="clear" w:color="auto" w:fill="A6A6A6"/>
        </w:tcPr>
        <w:p w:rsidR="0076552D" w:rsidRPr="007F091C" w:rsidRDefault="0076552D"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6552D" w:rsidRPr="007F091C" w:rsidRDefault="0076552D"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r w:rsidRPr="007F091C">
            <w:rPr>
              <w:color w:val="FFFFFF"/>
              <w:lang w:val="es-ES_tradnl"/>
            </w:rPr>
            <w:t>  </w:t>
          </w:r>
        </w:p>
      </w:tc>
    </w:tr>
  </w:tbl>
  <w:p w:rsidR="0076552D" w:rsidRDefault="0076552D" w:rsidP="000D70F7">
    <w:pPr>
      <w:pStyle w:val="Footer"/>
    </w:pPr>
  </w:p>
  <w:p w:rsidR="0076552D" w:rsidRDefault="0076552D"/>
  <w:p w:rsidR="0076552D" w:rsidRDefault="007655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6552D" w:rsidRPr="007F091C" w:rsidTr="002D135B">
      <w:trPr>
        <w:cantSplit/>
        <w:jc w:val="center"/>
      </w:trPr>
      <w:tc>
        <w:tcPr>
          <w:tcW w:w="1761" w:type="dxa"/>
          <w:shd w:val="clear" w:color="auto" w:fill="4C4C4C"/>
        </w:tcPr>
        <w:p w:rsidR="0076552D" w:rsidRPr="007F091C" w:rsidRDefault="0076552D"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72B6">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72B6">
            <w:rPr>
              <w:noProof/>
              <w:color w:val="FFFFFF"/>
              <w:lang w:val="en-US"/>
            </w:rPr>
            <w:t>12</w:t>
          </w:r>
          <w:r w:rsidRPr="007F091C">
            <w:rPr>
              <w:color w:val="FFFFFF"/>
              <w:lang w:val="en-US"/>
            </w:rPr>
            <w:fldChar w:fldCharType="end"/>
          </w:r>
        </w:p>
      </w:tc>
      <w:tc>
        <w:tcPr>
          <w:tcW w:w="7292" w:type="dxa"/>
          <w:shd w:val="clear" w:color="auto" w:fill="A6A6A6"/>
        </w:tcPr>
        <w:p w:rsidR="0076552D" w:rsidRPr="007F091C" w:rsidRDefault="0076552D"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76552D" w:rsidRDefault="0076552D" w:rsidP="009D4941">
    <w:pPr>
      <w:rPr>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6552D" w:rsidRPr="007F091C" w:rsidTr="002D135B">
      <w:trPr>
        <w:cantSplit/>
        <w:jc w:val="right"/>
      </w:trPr>
      <w:tc>
        <w:tcPr>
          <w:tcW w:w="7378" w:type="dxa"/>
          <w:shd w:val="clear" w:color="auto" w:fill="A6A6A6"/>
        </w:tcPr>
        <w:p w:rsidR="0076552D" w:rsidRPr="007F091C" w:rsidRDefault="0076552D"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6552D" w:rsidRPr="007F091C" w:rsidRDefault="0076552D"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72B6">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72B6">
            <w:rPr>
              <w:noProof/>
              <w:color w:val="FFFFFF"/>
              <w:lang w:val="en-US"/>
            </w:rPr>
            <w:t>13</w:t>
          </w:r>
          <w:r w:rsidRPr="007F091C">
            <w:rPr>
              <w:color w:val="FFFFFF"/>
              <w:lang w:val="en-US"/>
            </w:rPr>
            <w:fldChar w:fldCharType="end"/>
          </w:r>
          <w:r w:rsidRPr="007F091C">
            <w:rPr>
              <w:color w:val="FFFFFF"/>
              <w:lang w:val="es-ES_tradnl"/>
            </w:rPr>
            <w:t>  </w:t>
          </w:r>
        </w:p>
      </w:tc>
    </w:tr>
  </w:tbl>
  <w:p w:rsidR="0076552D" w:rsidRPr="009D4941" w:rsidRDefault="0076552D"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2D" w:rsidRDefault="0076552D">
      <w:r>
        <w:separator/>
      </w:r>
    </w:p>
  </w:footnote>
  <w:footnote w:type="continuationSeparator" w:id="0">
    <w:p w:rsidR="0076552D" w:rsidRDefault="0076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2D" w:rsidRDefault="00765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4EF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D48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5241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8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48A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987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A4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4ED22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4"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1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5"/>
  </w:num>
  <w:num w:numId="4">
    <w:abstractNumId w:val="12"/>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22"/>
  </w:num>
  <w:num w:numId="9">
    <w:abstractNumId w:val="20"/>
  </w:num>
  <w:num w:numId="10">
    <w:abstractNumId w:val="21"/>
  </w:num>
  <w:num w:numId="11">
    <w:abstractNumId w:val="11"/>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3"/>
  </w:num>
  <w:num w:numId="22">
    <w:abstractNumId w:val="24"/>
  </w:num>
  <w:num w:numId="23">
    <w:abstractNumId w:val="19"/>
  </w:num>
  <w:num w:numId="24">
    <w:abstractNumId w:val="23"/>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100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129"/>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B6"/>
    <w:rsid w:val="003118E9"/>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746"/>
    <w:rsid w:val="00551886"/>
    <w:rsid w:val="0055204B"/>
    <w:rsid w:val="0055236C"/>
    <w:rsid w:val="00552444"/>
    <w:rsid w:val="00552802"/>
    <w:rsid w:val="00552E44"/>
    <w:rsid w:val="00552F52"/>
    <w:rsid w:val="0055338A"/>
    <w:rsid w:val="005538F8"/>
    <w:rsid w:val="00553D3E"/>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B51"/>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10B"/>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24B7"/>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7DF"/>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1D90"/>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39"/>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F0"/>
    <w:rsid w:val="00CA32E8"/>
    <w:rsid w:val="00CA336B"/>
    <w:rsid w:val="00CA35F9"/>
    <w:rsid w:val="00CA36CC"/>
    <w:rsid w:val="00CA3886"/>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E"/>
    <w:rsid w:val="00E330EE"/>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0CBD"/>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00673"/>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numbering@bipt.be" TargetMode="Externa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0D18-9781-4F18-997B-497908C1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4838</TotalTime>
  <Pages>13</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18535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109</cp:revision>
  <cp:lastPrinted>2016-02-18T14:13:00Z</cp:lastPrinted>
  <dcterms:created xsi:type="dcterms:W3CDTF">2015-08-26T06:56:00Z</dcterms:created>
  <dcterms:modified xsi:type="dcterms:W3CDTF">2016-02-18T14:40:00Z</dcterms:modified>
</cp:coreProperties>
</file>