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6"/>
        <w:gridCol w:w="3329"/>
      </w:tblGrid>
      <w:tr w:rsidR="00306F38" w:rsidRPr="00992DB9" w14:paraId="48CD7B40" w14:textId="77777777" w:rsidTr="00752BB2">
        <w:tc>
          <w:tcPr>
            <w:tcW w:w="6408" w:type="dxa"/>
            <w:tcBorders>
              <w:top w:val="single" w:sz="4" w:space="0" w:color="auto"/>
              <w:left w:val="single" w:sz="4" w:space="0" w:color="auto"/>
              <w:bottom w:val="single" w:sz="4" w:space="0" w:color="auto"/>
              <w:right w:val="single" w:sz="4" w:space="0" w:color="auto"/>
            </w:tcBorders>
            <w:hideMark/>
          </w:tcPr>
          <w:p w14:paraId="54953203" w14:textId="77777777" w:rsidR="00306F38" w:rsidRPr="00992DB9" w:rsidRDefault="00306F38" w:rsidP="00752BB2">
            <w:pPr>
              <w:tabs>
                <w:tab w:val="left" w:pos="7200"/>
              </w:tabs>
              <w:rPr>
                <w:rFonts w:ascii="Times New Roman" w:eastAsia="Arial Unicode MS" w:hAnsi="Times New Roman" w:cs="Times New Roman"/>
                <w:b/>
                <w:kern w:val="2"/>
                <w:lang w:eastAsia="zh-CN"/>
              </w:rPr>
            </w:pPr>
            <w:r w:rsidRPr="00992DB9">
              <w:rPr>
                <w:rFonts w:ascii="Times New Roman" w:eastAsia="Arial Unicode MS" w:hAnsi="Times New Roman" w:cs="Times New Roman"/>
                <w:b/>
                <w:kern w:val="2"/>
                <w:highlight w:val="yellow"/>
                <w:lang w:eastAsia="zh-CN"/>
              </w:rPr>
              <w:fldChar w:fldCharType="begin"/>
            </w:r>
            <w:r w:rsidRPr="00992DB9">
              <w:rPr>
                <w:rFonts w:ascii="Times New Roman" w:eastAsia="Arial Unicode MS" w:hAnsi="Times New Roman" w:cs="Times New Roman"/>
                <w:b/>
                <w:kern w:val="2"/>
                <w:highlight w:val="yellow"/>
                <w:lang w:eastAsia="zh-CN"/>
              </w:rPr>
              <w:instrText xml:space="preserve"> MACROBUTTON MTEditEquationSection2 </w:instrText>
            </w:r>
            <w:r w:rsidRPr="00992DB9">
              <w:rPr>
                <w:rFonts w:ascii="Times New Roman" w:eastAsia="Arial Unicode MS" w:hAnsi="Times New Roman" w:cs="Times New Roman"/>
                <w:b/>
                <w:vanish/>
                <w:color w:val="FF0000"/>
                <w:kern w:val="2"/>
                <w:highlight w:val="yellow"/>
                <w:lang w:eastAsia="zh-CN"/>
              </w:rPr>
              <w:instrText>Equation Chapter 1 Section 1</w:instrText>
            </w:r>
            <w:r w:rsidRPr="00992DB9">
              <w:rPr>
                <w:rFonts w:ascii="Times New Roman" w:eastAsia="Arial Unicode MS" w:hAnsi="Times New Roman" w:cs="Times New Roman"/>
                <w:b/>
                <w:kern w:val="2"/>
                <w:highlight w:val="yellow"/>
                <w:lang w:eastAsia="zh-CN"/>
              </w:rPr>
              <w:fldChar w:fldCharType="begin"/>
            </w:r>
            <w:r w:rsidRPr="00992DB9">
              <w:rPr>
                <w:rFonts w:ascii="Times New Roman" w:eastAsia="Arial Unicode MS" w:hAnsi="Times New Roman" w:cs="Times New Roman"/>
                <w:b/>
                <w:kern w:val="2"/>
                <w:highlight w:val="yellow"/>
                <w:lang w:eastAsia="zh-CN"/>
              </w:rPr>
              <w:instrText xml:space="preserve"> SEQ MTEqn \r \h \* MERGEFORMAT </w:instrText>
            </w:r>
            <w:r w:rsidRPr="00992DB9">
              <w:rPr>
                <w:rFonts w:ascii="Times New Roman" w:eastAsia="Arial Unicode MS" w:hAnsi="Times New Roman" w:cs="Times New Roman"/>
                <w:b/>
                <w:kern w:val="2"/>
                <w:highlight w:val="yellow"/>
                <w:lang w:eastAsia="zh-CN"/>
              </w:rPr>
              <w:fldChar w:fldCharType="end"/>
            </w:r>
            <w:r w:rsidRPr="00992DB9">
              <w:rPr>
                <w:rFonts w:ascii="Times New Roman" w:eastAsia="Arial Unicode MS" w:hAnsi="Times New Roman" w:cs="Times New Roman"/>
                <w:b/>
                <w:kern w:val="2"/>
                <w:highlight w:val="yellow"/>
                <w:lang w:eastAsia="zh-CN"/>
              </w:rPr>
              <w:fldChar w:fldCharType="begin"/>
            </w:r>
            <w:r w:rsidRPr="00992DB9">
              <w:rPr>
                <w:rFonts w:ascii="Times New Roman" w:eastAsia="Arial Unicode MS" w:hAnsi="Times New Roman" w:cs="Times New Roman"/>
                <w:b/>
                <w:kern w:val="2"/>
                <w:highlight w:val="yellow"/>
                <w:lang w:eastAsia="zh-CN"/>
              </w:rPr>
              <w:instrText xml:space="preserve"> SEQ MTSec \r 1 \h \* MERGEFORMAT </w:instrText>
            </w:r>
            <w:r w:rsidRPr="00992DB9">
              <w:rPr>
                <w:rFonts w:ascii="Times New Roman" w:eastAsia="Arial Unicode MS" w:hAnsi="Times New Roman" w:cs="Times New Roman"/>
                <w:b/>
                <w:kern w:val="2"/>
                <w:highlight w:val="yellow"/>
                <w:lang w:eastAsia="zh-CN"/>
              </w:rPr>
              <w:fldChar w:fldCharType="end"/>
            </w:r>
            <w:r w:rsidRPr="00992DB9">
              <w:rPr>
                <w:rFonts w:ascii="Times New Roman" w:eastAsia="Arial Unicode MS" w:hAnsi="Times New Roman" w:cs="Times New Roman"/>
                <w:b/>
                <w:kern w:val="2"/>
                <w:highlight w:val="yellow"/>
                <w:lang w:eastAsia="zh-CN"/>
              </w:rPr>
              <w:fldChar w:fldCharType="begin"/>
            </w:r>
            <w:r w:rsidRPr="00992DB9">
              <w:rPr>
                <w:rFonts w:ascii="Times New Roman" w:eastAsia="Arial Unicode MS" w:hAnsi="Times New Roman" w:cs="Times New Roman"/>
                <w:b/>
                <w:kern w:val="2"/>
                <w:highlight w:val="yellow"/>
                <w:lang w:eastAsia="zh-CN"/>
              </w:rPr>
              <w:instrText xml:space="preserve"> SEQ MTChap \r 1 \h \* MERGEFORMAT </w:instrText>
            </w:r>
            <w:r w:rsidRPr="00992DB9">
              <w:rPr>
                <w:rFonts w:ascii="Times New Roman" w:eastAsia="Arial Unicode MS" w:hAnsi="Times New Roman" w:cs="Times New Roman"/>
                <w:b/>
                <w:kern w:val="2"/>
                <w:highlight w:val="yellow"/>
                <w:lang w:eastAsia="zh-CN"/>
              </w:rPr>
              <w:fldChar w:fldCharType="end"/>
            </w:r>
            <w:r w:rsidRPr="00992DB9">
              <w:rPr>
                <w:rFonts w:ascii="Times New Roman" w:eastAsia="Arial Unicode MS" w:hAnsi="Times New Roman" w:cs="Times New Roman"/>
                <w:b/>
                <w:kern w:val="2"/>
                <w:highlight w:val="yellow"/>
                <w:lang w:eastAsia="zh-CN"/>
              </w:rPr>
              <w:fldChar w:fldCharType="end"/>
            </w:r>
            <w:r w:rsidRPr="00992DB9">
              <w:rPr>
                <w:rFonts w:ascii="Times New Roman" w:eastAsia="Arial Unicode MS" w:hAnsi="Times New Roman" w:cs="Times New Roman"/>
                <w:b/>
                <w:kern w:val="2"/>
                <w:lang w:eastAsia="zh-CN"/>
              </w:rPr>
              <w:t>ITU – Telecommunications Standardization Sector</w:t>
            </w:r>
          </w:p>
          <w:p w14:paraId="7AAC89A8" w14:textId="739DE289" w:rsidR="00306F38" w:rsidRPr="00992DB9" w:rsidRDefault="00374AEE" w:rsidP="00752BB2">
            <w:pPr>
              <w:tabs>
                <w:tab w:val="left" w:pos="7200"/>
              </w:tabs>
              <w:rPr>
                <w:rFonts w:ascii="Times New Roman" w:eastAsia="Arial Unicode MS" w:hAnsi="Times New Roman" w:cs="Times New Roman"/>
                <w:kern w:val="2"/>
                <w:lang w:eastAsia="zh-CN"/>
              </w:rPr>
            </w:pPr>
            <w:r w:rsidRPr="00374AEE">
              <w:rPr>
                <w:rFonts w:ascii="Times New Roman" w:eastAsia="Arial Unicode MS" w:hAnsi="Times New Roman" w:cs="Times New Roman"/>
                <w:kern w:val="2"/>
                <w:lang w:eastAsia="zh-CN"/>
              </w:rPr>
              <w:t>STUDY GROUP 21 Question 6</w:t>
            </w:r>
          </w:p>
          <w:p w14:paraId="4829F9CD" w14:textId="77777777" w:rsidR="00306F38" w:rsidRPr="00992DB9" w:rsidRDefault="00306F38" w:rsidP="00752BB2">
            <w:pPr>
              <w:pBdr>
                <w:bottom w:val="single" w:sz="6" w:space="1" w:color="auto"/>
              </w:pBdr>
              <w:tabs>
                <w:tab w:val="left" w:pos="7200"/>
              </w:tabs>
              <w:rPr>
                <w:rFonts w:ascii="Times New Roman" w:eastAsia="Arial Unicode MS" w:hAnsi="Times New Roman" w:cs="Times New Roman"/>
                <w:b/>
                <w:kern w:val="2"/>
                <w:lang w:eastAsia="zh-CN"/>
              </w:rPr>
            </w:pPr>
            <w:r w:rsidRPr="00992DB9">
              <w:rPr>
                <w:rFonts w:ascii="Times New Roman" w:eastAsia="Arial Unicode MS" w:hAnsi="Times New Roman" w:cs="Times New Roman"/>
                <w:b/>
                <w:kern w:val="2"/>
                <w:lang w:eastAsia="zh-CN"/>
              </w:rPr>
              <w:t>Video Coding Experts Group (VCEG)</w:t>
            </w:r>
          </w:p>
          <w:p w14:paraId="0D610C69" w14:textId="524797EA" w:rsidR="00306F38" w:rsidRPr="00992DB9" w:rsidRDefault="00374AEE" w:rsidP="00752BB2">
            <w:pPr>
              <w:tabs>
                <w:tab w:val="left" w:pos="7200"/>
              </w:tabs>
              <w:rPr>
                <w:rFonts w:ascii="Times New Roman" w:eastAsia="Arial Unicode MS" w:hAnsi="Times New Roman" w:cs="Times New Roman"/>
                <w:b/>
                <w:kern w:val="2"/>
                <w:sz w:val="24"/>
                <w:highlight w:val="yellow"/>
                <w:lang w:eastAsia="zh-CN"/>
              </w:rPr>
            </w:pPr>
            <w:r w:rsidRPr="00374AEE">
              <w:rPr>
                <w:rFonts w:ascii="Times New Roman" w:eastAsia="Arial Unicode MS" w:hAnsi="Times New Roman" w:cs="Times New Roman"/>
                <w:kern w:val="2"/>
                <w:lang w:eastAsia="zh-CN"/>
              </w:rPr>
              <w:t>77th Meeting: 26 June – 4 July 2025, Daejeon, KR</w:t>
            </w:r>
          </w:p>
        </w:tc>
        <w:tc>
          <w:tcPr>
            <w:tcW w:w="3330" w:type="dxa"/>
            <w:tcBorders>
              <w:top w:val="single" w:sz="4" w:space="0" w:color="auto"/>
              <w:left w:val="single" w:sz="4" w:space="0" w:color="auto"/>
              <w:bottom w:val="single" w:sz="4" w:space="0" w:color="auto"/>
              <w:right w:val="single" w:sz="4" w:space="0" w:color="auto"/>
            </w:tcBorders>
            <w:hideMark/>
          </w:tcPr>
          <w:p w14:paraId="5F25D0F0" w14:textId="265DECE1" w:rsidR="00306F38" w:rsidRPr="00992DB9" w:rsidRDefault="00306F38" w:rsidP="00752BB2">
            <w:pPr>
              <w:tabs>
                <w:tab w:val="left" w:pos="7200"/>
              </w:tabs>
              <w:rPr>
                <w:rFonts w:ascii="Times New Roman" w:eastAsia="Arial Unicode MS" w:hAnsi="Times New Roman" w:cs="Times New Roman"/>
                <w:kern w:val="2"/>
                <w:lang w:eastAsia="ja-JP"/>
              </w:rPr>
            </w:pPr>
            <w:r w:rsidRPr="00992DB9">
              <w:rPr>
                <w:rFonts w:ascii="Times New Roman" w:eastAsia="Arial Unicode MS" w:hAnsi="Times New Roman" w:cs="Times New Roman"/>
                <w:kern w:val="2"/>
                <w:lang w:eastAsia="zh-CN"/>
              </w:rPr>
              <w:t>Document  VCEG-</w:t>
            </w:r>
            <w:r w:rsidR="000574DD">
              <w:rPr>
                <w:rFonts w:ascii="Times New Roman" w:eastAsia="Arial Unicode MS" w:hAnsi="Times New Roman" w:cs="Times New Roman"/>
                <w:kern w:val="2"/>
                <w:lang w:eastAsia="zh-CN"/>
              </w:rPr>
              <w:t>BY15-v1</w:t>
            </w:r>
          </w:p>
        </w:tc>
      </w:tr>
    </w:tbl>
    <w:p w14:paraId="0DFE2DF4" w14:textId="77777777" w:rsidR="00306F38" w:rsidRPr="00992DB9" w:rsidRDefault="00306F38" w:rsidP="00306F38">
      <w:pPr>
        <w:jc w:val="center"/>
        <w:rPr>
          <w:rFonts w:ascii="Times New Roman" w:eastAsia="MS Mincho" w:hAnsi="Times New Roman" w:cs="Times New Roman"/>
          <w:b/>
          <w:sz w:val="28"/>
          <w:szCs w:val="28"/>
        </w:rPr>
      </w:pPr>
    </w:p>
    <w:p w14:paraId="6B35AC1A" w14:textId="77777777" w:rsidR="00306F38" w:rsidRPr="00992DB9" w:rsidRDefault="00306F38" w:rsidP="00306F38">
      <w:pPr>
        <w:spacing w:line="240" w:lineRule="exact"/>
        <w:rPr>
          <w:rFonts w:ascii="Times New Roman" w:hAnsi="Times New Roman" w:cs="Times New Roman"/>
          <w:sz w:val="24"/>
          <w:szCs w:val="24"/>
        </w:rPr>
      </w:pPr>
    </w:p>
    <w:tbl>
      <w:tblPr>
        <w:tblW w:w="9750" w:type="dxa"/>
        <w:tblLayout w:type="fixed"/>
        <w:tblLook w:val="04A0" w:firstRow="1" w:lastRow="0" w:firstColumn="1" w:lastColumn="0" w:noHBand="0" w:noVBand="1"/>
      </w:tblPr>
      <w:tblGrid>
        <w:gridCol w:w="1243"/>
        <w:gridCol w:w="3887"/>
        <w:gridCol w:w="1170"/>
        <w:gridCol w:w="3450"/>
      </w:tblGrid>
      <w:tr w:rsidR="00306F38" w:rsidRPr="00380F5C" w14:paraId="4C57257B" w14:textId="77777777" w:rsidTr="002E6D9D">
        <w:tc>
          <w:tcPr>
            <w:tcW w:w="1243" w:type="dxa"/>
            <w:hideMark/>
          </w:tcPr>
          <w:p w14:paraId="05183FB6" w14:textId="77777777" w:rsidR="00306F38" w:rsidRPr="00380F5C" w:rsidRDefault="00306F38" w:rsidP="00752BB2">
            <w:pPr>
              <w:tabs>
                <w:tab w:val="left" w:pos="1800"/>
                <w:tab w:val="right" w:pos="9360"/>
              </w:tabs>
              <w:spacing w:before="120"/>
              <w:rPr>
                <w:rFonts w:ascii="Times New Roman" w:eastAsia="Arial Unicode MS" w:hAnsi="Times New Roman" w:cs="Times New Roman"/>
                <w:kern w:val="2"/>
                <w:sz w:val="24"/>
                <w:szCs w:val="24"/>
                <w:lang w:eastAsia="zh-CN"/>
              </w:rPr>
            </w:pPr>
            <w:r w:rsidRPr="00380F5C">
              <w:rPr>
                <w:rFonts w:ascii="Times New Roman" w:eastAsia="Arial Unicode MS" w:hAnsi="Times New Roman" w:cs="Times New Roman"/>
                <w:kern w:val="2"/>
                <w:sz w:val="24"/>
                <w:szCs w:val="24"/>
                <w:lang w:eastAsia="zh-CN"/>
              </w:rPr>
              <w:t>Question:</w:t>
            </w:r>
          </w:p>
        </w:tc>
        <w:tc>
          <w:tcPr>
            <w:tcW w:w="8507" w:type="dxa"/>
            <w:gridSpan w:val="3"/>
            <w:hideMark/>
          </w:tcPr>
          <w:p w14:paraId="0E50C9B7" w14:textId="5CCD1A1C" w:rsidR="00306F38" w:rsidRPr="00380F5C" w:rsidRDefault="00BD4B66" w:rsidP="00752BB2">
            <w:pPr>
              <w:tabs>
                <w:tab w:val="left" w:pos="1800"/>
                <w:tab w:val="right" w:pos="9360"/>
              </w:tabs>
              <w:spacing w:before="120"/>
              <w:rPr>
                <w:rFonts w:ascii="Times New Roman" w:eastAsia="Arial Unicode MS" w:hAnsi="Times New Roman" w:cs="Times New Roman"/>
                <w:kern w:val="2"/>
                <w:sz w:val="24"/>
                <w:szCs w:val="24"/>
                <w:lang w:eastAsia="zh-CN"/>
              </w:rPr>
            </w:pPr>
            <w:r>
              <w:rPr>
                <w:rFonts w:ascii="Times New Roman" w:eastAsia="Arial Unicode MS" w:hAnsi="Times New Roman" w:cs="Times New Roman"/>
                <w:kern w:val="2"/>
                <w:sz w:val="24"/>
                <w:szCs w:val="24"/>
                <w:lang w:eastAsia="zh-CN"/>
              </w:rPr>
              <w:t>6</w:t>
            </w:r>
            <w:r w:rsidR="00B64870">
              <w:rPr>
                <w:rFonts w:ascii="Times New Roman" w:eastAsia="Arial Unicode MS" w:hAnsi="Times New Roman" w:cs="Times New Roman"/>
                <w:kern w:val="2"/>
                <w:sz w:val="24"/>
                <w:szCs w:val="24"/>
                <w:lang w:eastAsia="zh-CN"/>
              </w:rPr>
              <w:t>/21</w:t>
            </w:r>
            <w:r w:rsidR="00306F38" w:rsidRPr="00380F5C">
              <w:rPr>
                <w:rFonts w:ascii="Times New Roman" w:eastAsia="Arial Unicode MS" w:hAnsi="Times New Roman" w:cs="Times New Roman"/>
                <w:kern w:val="2"/>
                <w:sz w:val="24"/>
                <w:szCs w:val="24"/>
                <w:lang w:eastAsia="zh-CN"/>
              </w:rPr>
              <w:t xml:space="preserve"> (VCEG)</w:t>
            </w:r>
          </w:p>
        </w:tc>
      </w:tr>
      <w:tr w:rsidR="00306F38" w:rsidRPr="00007CD8" w14:paraId="37FE450F" w14:textId="77777777" w:rsidTr="002E6D9D">
        <w:tc>
          <w:tcPr>
            <w:tcW w:w="1243" w:type="dxa"/>
            <w:hideMark/>
          </w:tcPr>
          <w:p w14:paraId="4645BBC5" w14:textId="77777777" w:rsidR="00306F38" w:rsidRPr="00380F5C" w:rsidRDefault="00306F38" w:rsidP="00752BB2">
            <w:pPr>
              <w:tabs>
                <w:tab w:val="left" w:pos="1800"/>
                <w:tab w:val="right" w:pos="9360"/>
              </w:tabs>
              <w:spacing w:before="120"/>
              <w:rPr>
                <w:rFonts w:ascii="Times New Roman" w:eastAsia="Arial Unicode MS" w:hAnsi="Times New Roman" w:cs="Times New Roman"/>
                <w:kern w:val="2"/>
                <w:sz w:val="24"/>
                <w:szCs w:val="24"/>
                <w:lang w:eastAsia="zh-CN"/>
              </w:rPr>
            </w:pPr>
            <w:r w:rsidRPr="00380F5C">
              <w:rPr>
                <w:rFonts w:ascii="Times New Roman" w:eastAsia="Arial Unicode MS" w:hAnsi="Times New Roman" w:cs="Times New Roman"/>
                <w:kern w:val="2"/>
                <w:sz w:val="24"/>
                <w:szCs w:val="24"/>
                <w:lang w:eastAsia="zh-CN"/>
              </w:rPr>
              <w:t>Source:</w:t>
            </w:r>
          </w:p>
        </w:tc>
        <w:tc>
          <w:tcPr>
            <w:tcW w:w="3887" w:type="dxa"/>
            <w:tcMar>
              <w:top w:w="0" w:type="dxa"/>
              <w:left w:w="108" w:type="dxa"/>
              <w:bottom w:w="0" w:type="dxa"/>
              <w:right w:w="57" w:type="dxa"/>
            </w:tcMar>
            <w:hideMark/>
          </w:tcPr>
          <w:p w14:paraId="7C415778" w14:textId="77777777" w:rsidR="00306F38" w:rsidRPr="00380F5C" w:rsidRDefault="00306F38" w:rsidP="00752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eastAsia="MS Mincho" w:hAnsi="Times New Roman" w:cs="Times New Roman"/>
                <w:b/>
                <w:kern w:val="24"/>
                <w:sz w:val="24"/>
                <w:szCs w:val="24"/>
                <w:lang w:val="de-DE" w:eastAsia="ja-JP"/>
              </w:rPr>
            </w:pPr>
            <w:r w:rsidRPr="00380F5C">
              <w:rPr>
                <w:rFonts w:ascii="Times New Roman" w:hAnsi="Times New Roman" w:cs="Times New Roman"/>
                <w:b/>
                <w:kern w:val="24"/>
                <w:sz w:val="24"/>
                <w:szCs w:val="24"/>
                <w:lang w:val="de-DE" w:eastAsia="ja-JP"/>
              </w:rPr>
              <w:t>Telefon AB – LM Ericsson</w:t>
            </w:r>
          </w:p>
        </w:tc>
        <w:tc>
          <w:tcPr>
            <w:tcW w:w="1170" w:type="dxa"/>
            <w:hideMark/>
          </w:tcPr>
          <w:p w14:paraId="71C58DCD" w14:textId="77777777" w:rsidR="00306F38" w:rsidRPr="00380F5C" w:rsidRDefault="00306F38" w:rsidP="00752BB2">
            <w:pPr>
              <w:tabs>
                <w:tab w:val="left" w:pos="1800"/>
                <w:tab w:val="right" w:pos="9360"/>
              </w:tabs>
              <w:spacing w:before="120"/>
              <w:rPr>
                <w:rFonts w:ascii="Times New Roman" w:eastAsia="SimSun" w:hAnsi="Times New Roman" w:cs="Times New Roman"/>
                <w:kern w:val="2"/>
                <w:sz w:val="24"/>
                <w:szCs w:val="24"/>
                <w:lang w:eastAsia="zh-CN"/>
              </w:rPr>
            </w:pPr>
            <w:r w:rsidRPr="00380F5C">
              <w:rPr>
                <w:rFonts w:ascii="Times New Roman" w:eastAsia="SimSun" w:hAnsi="Times New Roman" w:cs="Times New Roman"/>
                <w:kern w:val="2"/>
                <w:sz w:val="24"/>
                <w:szCs w:val="24"/>
                <w:lang w:eastAsia="zh-CN"/>
              </w:rPr>
              <w:t>Email:</w:t>
            </w:r>
          </w:p>
        </w:tc>
        <w:tc>
          <w:tcPr>
            <w:tcW w:w="3450" w:type="dxa"/>
          </w:tcPr>
          <w:p w14:paraId="42DDF160" w14:textId="77777777" w:rsidR="00306F38" w:rsidRPr="00007CD8" w:rsidRDefault="00306F38" w:rsidP="00752BB2">
            <w:pPr>
              <w:spacing w:before="120"/>
              <w:rPr>
                <w:rStyle w:val="Hyperlink"/>
              </w:rPr>
            </w:pPr>
            <w:hyperlink r:id="rId8" w:history="1">
              <w:r w:rsidRPr="00380F5C">
                <w:rPr>
                  <w:rStyle w:val="Hyperlink"/>
                  <w:rFonts w:ascii="Times New Roman" w:hAnsi="Times New Roman" w:cs="Times New Roman"/>
                  <w:sz w:val="24"/>
                  <w:szCs w:val="24"/>
                </w:rPr>
                <w:t>lukasz.litwic@ericsson.com</w:t>
              </w:r>
            </w:hyperlink>
          </w:p>
          <w:p w14:paraId="29803F04" w14:textId="7C957F06" w:rsidR="00306F38" w:rsidRPr="00007CD8" w:rsidRDefault="00007CD8" w:rsidP="00752BB2">
            <w:pPr>
              <w:spacing w:before="120"/>
              <w:rPr>
                <w:rStyle w:val="Hyperlink"/>
              </w:rPr>
            </w:pPr>
            <w:hyperlink r:id="rId9" w:history="1">
              <w:r w:rsidRPr="00007CD8">
                <w:rPr>
                  <w:rStyle w:val="Hyperlink"/>
                  <w:rFonts w:ascii="Times New Roman" w:hAnsi="Times New Roman" w:cs="Times New Roman"/>
                  <w:sz w:val="24"/>
                  <w:szCs w:val="24"/>
                </w:rPr>
                <w:t>anders.furuskar@ericsson.com</w:t>
              </w:r>
            </w:hyperlink>
            <w:r w:rsidRPr="00007CD8">
              <w:rPr>
                <w:rStyle w:val="Hyperlink"/>
                <w:rFonts w:ascii="Times New Roman" w:hAnsi="Times New Roman" w:cs="Times New Roman"/>
                <w:sz w:val="24"/>
                <w:szCs w:val="24"/>
              </w:rPr>
              <w:t xml:space="preserve"> </w:t>
            </w:r>
            <w:r w:rsidR="002E6D9D" w:rsidRPr="00007CD8">
              <w:rPr>
                <w:rStyle w:val="Hyperlink"/>
                <w:rFonts w:ascii="Times New Roman" w:hAnsi="Times New Roman" w:cs="Times New Roman"/>
                <w:sz w:val="24"/>
                <w:szCs w:val="24"/>
              </w:rPr>
              <w:t xml:space="preserve"> </w:t>
            </w:r>
          </w:p>
        </w:tc>
      </w:tr>
      <w:tr w:rsidR="00306F38" w:rsidRPr="00380F5C" w14:paraId="4ED0746E" w14:textId="77777777" w:rsidTr="002E6D9D">
        <w:tc>
          <w:tcPr>
            <w:tcW w:w="1243" w:type="dxa"/>
            <w:hideMark/>
          </w:tcPr>
          <w:p w14:paraId="30AC2AAA" w14:textId="77777777" w:rsidR="00306F38" w:rsidRPr="00380F5C" w:rsidRDefault="00306F38" w:rsidP="00752BB2">
            <w:pPr>
              <w:tabs>
                <w:tab w:val="left" w:pos="1800"/>
                <w:tab w:val="right" w:pos="9360"/>
              </w:tabs>
              <w:spacing w:before="120"/>
              <w:rPr>
                <w:rFonts w:ascii="Times New Roman" w:eastAsia="Arial Unicode MS" w:hAnsi="Times New Roman" w:cs="Times New Roman"/>
                <w:kern w:val="2"/>
                <w:sz w:val="24"/>
                <w:szCs w:val="24"/>
                <w:lang w:eastAsia="zh-CN"/>
              </w:rPr>
            </w:pPr>
            <w:r w:rsidRPr="00380F5C">
              <w:rPr>
                <w:rFonts w:ascii="Times New Roman" w:eastAsia="Arial Unicode MS" w:hAnsi="Times New Roman" w:cs="Times New Roman"/>
                <w:kern w:val="2"/>
                <w:sz w:val="24"/>
                <w:szCs w:val="24"/>
                <w:lang w:eastAsia="zh-CN"/>
              </w:rPr>
              <w:t>Title:</w:t>
            </w:r>
          </w:p>
        </w:tc>
        <w:tc>
          <w:tcPr>
            <w:tcW w:w="8507" w:type="dxa"/>
            <w:gridSpan w:val="3"/>
            <w:tcMar>
              <w:top w:w="0" w:type="dxa"/>
              <w:left w:w="108" w:type="dxa"/>
              <w:bottom w:w="0" w:type="dxa"/>
              <w:right w:w="57" w:type="dxa"/>
            </w:tcMar>
            <w:hideMark/>
          </w:tcPr>
          <w:p w14:paraId="57ED89E8" w14:textId="5C689E71" w:rsidR="00306F38" w:rsidRPr="00380F5C" w:rsidRDefault="005E3965" w:rsidP="00752BB2">
            <w:pPr>
              <w:tabs>
                <w:tab w:val="left" w:pos="1800"/>
                <w:tab w:val="right" w:pos="9360"/>
              </w:tabs>
              <w:spacing w:before="120"/>
              <w:rPr>
                <w:rFonts w:ascii="Times New Roman" w:eastAsia="SimSun" w:hAnsi="Times New Roman" w:cs="Times New Roman"/>
                <w:b/>
                <w:kern w:val="24"/>
                <w:sz w:val="24"/>
                <w:szCs w:val="24"/>
                <w:lang w:eastAsia="zh-CN"/>
              </w:rPr>
            </w:pPr>
            <w:r w:rsidRPr="005E3965">
              <w:rPr>
                <w:rFonts w:ascii="Times New Roman" w:eastAsia="SimSun" w:hAnsi="Times New Roman" w:cs="Times New Roman"/>
                <w:b/>
                <w:sz w:val="24"/>
                <w:szCs w:val="24"/>
                <w:lang w:eastAsia="zh-CN"/>
              </w:rPr>
              <w:t>On requirements for next generation video coding standard</w:t>
            </w:r>
          </w:p>
        </w:tc>
      </w:tr>
      <w:tr w:rsidR="00306F38" w:rsidRPr="00380F5C" w14:paraId="4E18C20B" w14:textId="77777777" w:rsidTr="002E6D9D">
        <w:tc>
          <w:tcPr>
            <w:tcW w:w="1243" w:type="dxa"/>
            <w:hideMark/>
          </w:tcPr>
          <w:p w14:paraId="2E0F7010" w14:textId="77777777" w:rsidR="00306F38" w:rsidRPr="00380F5C" w:rsidRDefault="00306F38" w:rsidP="00752BB2">
            <w:pPr>
              <w:tabs>
                <w:tab w:val="left" w:pos="1800"/>
                <w:tab w:val="right" w:pos="9360"/>
              </w:tabs>
              <w:spacing w:before="120"/>
              <w:rPr>
                <w:rFonts w:ascii="Times New Roman" w:eastAsia="Arial Unicode MS" w:hAnsi="Times New Roman" w:cs="Times New Roman"/>
                <w:kern w:val="2"/>
                <w:sz w:val="24"/>
                <w:szCs w:val="24"/>
                <w:lang w:eastAsia="zh-CN"/>
              </w:rPr>
            </w:pPr>
            <w:r w:rsidRPr="00380F5C">
              <w:rPr>
                <w:rFonts w:ascii="Times New Roman" w:eastAsia="Arial Unicode MS" w:hAnsi="Times New Roman" w:cs="Times New Roman"/>
                <w:kern w:val="2"/>
                <w:sz w:val="24"/>
                <w:szCs w:val="24"/>
                <w:lang w:eastAsia="zh-CN"/>
              </w:rPr>
              <w:t xml:space="preserve">Purpose: </w:t>
            </w:r>
          </w:p>
        </w:tc>
        <w:tc>
          <w:tcPr>
            <w:tcW w:w="8507" w:type="dxa"/>
            <w:gridSpan w:val="3"/>
            <w:hideMark/>
          </w:tcPr>
          <w:p w14:paraId="214ACFF6" w14:textId="03BCEF6B" w:rsidR="00306F38" w:rsidRPr="00380F5C" w:rsidRDefault="0008542D" w:rsidP="00752BB2">
            <w:pPr>
              <w:tabs>
                <w:tab w:val="left" w:pos="1800"/>
                <w:tab w:val="right" w:pos="9360"/>
              </w:tabs>
              <w:spacing w:before="120"/>
              <w:rPr>
                <w:rFonts w:ascii="Times New Roman" w:eastAsia="Arial Unicode MS" w:hAnsi="Times New Roman" w:cs="Times New Roman"/>
                <w:b/>
                <w:bCs/>
                <w:kern w:val="2"/>
                <w:sz w:val="24"/>
                <w:szCs w:val="24"/>
                <w:lang w:eastAsia="zh-CN"/>
              </w:rPr>
            </w:pPr>
            <w:r>
              <w:rPr>
                <w:rFonts w:ascii="Times New Roman" w:eastAsia="Arial Unicode MS" w:hAnsi="Times New Roman" w:cs="Times New Roman"/>
                <w:b/>
                <w:bCs/>
                <w:kern w:val="2"/>
                <w:sz w:val="24"/>
                <w:szCs w:val="24"/>
                <w:lang w:eastAsia="zh-CN"/>
              </w:rPr>
              <w:t>Information</w:t>
            </w:r>
          </w:p>
        </w:tc>
      </w:tr>
    </w:tbl>
    <w:p w14:paraId="48970C8E" w14:textId="40123D15" w:rsidR="00FA23D3" w:rsidRDefault="00FA23D3" w:rsidP="00F224A6">
      <w:pPr>
        <w:widowControl/>
        <w:autoSpaceDE/>
        <w:autoSpaceDN/>
        <w:rPr>
          <w:rFonts w:ascii="Times New Roman" w:eastAsia="SimSun" w:hAnsi="Times New Roman" w:cs="Times New Roman"/>
          <w:b/>
          <w:sz w:val="28"/>
          <w:szCs w:val="24"/>
          <w:lang w:eastAsia="zh-CN"/>
        </w:rPr>
      </w:pPr>
    </w:p>
    <w:p w14:paraId="47B50CD8" w14:textId="77777777" w:rsidR="00FA23D3" w:rsidRDefault="00FA23D3" w:rsidP="00FA23D3">
      <w:pPr>
        <w:pStyle w:val="Heading1"/>
        <w:ind w:left="0"/>
        <w:rPr>
          <w:rFonts w:ascii="Times New Roman" w:hAnsi="Times New Roman" w:cs="Times New Roman"/>
          <w:sz w:val="28"/>
          <w:szCs w:val="28"/>
          <w:lang w:eastAsia="zh-CN"/>
        </w:rPr>
      </w:pPr>
    </w:p>
    <w:p w14:paraId="16BE35A8" w14:textId="3D1286CD" w:rsidR="00FA23D3" w:rsidRPr="00232F20" w:rsidRDefault="00FA23D3" w:rsidP="00232F20">
      <w:pPr>
        <w:pStyle w:val="Heading1"/>
        <w:ind w:left="0"/>
        <w:rPr>
          <w:rFonts w:ascii="Times New Roman" w:hAnsi="Times New Roman" w:cs="Times New Roman"/>
          <w:sz w:val="28"/>
          <w:szCs w:val="28"/>
          <w:lang w:eastAsia="zh-CN"/>
        </w:rPr>
      </w:pPr>
      <w:r>
        <w:rPr>
          <w:rFonts w:ascii="Times New Roman" w:hAnsi="Times New Roman" w:cs="Times New Roman"/>
          <w:sz w:val="28"/>
          <w:szCs w:val="28"/>
          <w:lang w:eastAsia="zh-CN"/>
        </w:rPr>
        <w:t>Abstrac</w:t>
      </w:r>
      <w:r w:rsidR="00232F20">
        <w:rPr>
          <w:rFonts w:ascii="Times New Roman" w:hAnsi="Times New Roman" w:cs="Times New Roman"/>
          <w:sz w:val="28"/>
          <w:szCs w:val="28"/>
          <w:lang w:eastAsia="zh-CN"/>
        </w:rPr>
        <w:t>t</w:t>
      </w:r>
    </w:p>
    <w:p w14:paraId="73AAA2DA" w14:textId="77777777" w:rsidR="00CE563E" w:rsidRDefault="00CE563E" w:rsidP="005E5C81">
      <w:pPr>
        <w:pStyle w:val="BodyText"/>
        <w:rPr>
          <w:lang w:eastAsia="zh-CN"/>
        </w:rPr>
      </w:pPr>
    </w:p>
    <w:p w14:paraId="1B87EFFF" w14:textId="13333510" w:rsidR="00FA23D3" w:rsidRDefault="00CE563E" w:rsidP="005E5C81">
      <w:pPr>
        <w:pStyle w:val="BodyText"/>
        <w:rPr>
          <w:lang w:eastAsia="zh-CN"/>
        </w:rPr>
      </w:pPr>
      <w:r w:rsidRPr="000D4DE1">
        <w:rPr>
          <w:lang w:eastAsia="zh-CN"/>
        </w:rPr>
        <w:t xml:space="preserve">Video traffic </w:t>
      </w:r>
      <w:r w:rsidRPr="00CE563E">
        <w:rPr>
          <w:lang w:eastAsia="zh-CN"/>
        </w:rPr>
        <w:t>constitutes</w:t>
      </w:r>
      <w:r>
        <w:rPr>
          <w:lang w:eastAsia="zh-CN"/>
        </w:rPr>
        <w:t xml:space="preserve"> over 70% of all traffic in mobile networks and its share is increasing. </w:t>
      </w:r>
      <w:r w:rsidR="00BF5956" w:rsidRPr="000D4DE1">
        <w:rPr>
          <w:lang w:eastAsia="zh-CN"/>
        </w:rPr>
        <w:t>This contribution presents</w:t>
      </w:r>
      <w:r w:rsidR="006028A4">
        <w:rPr>
          <w:lang w:eastAsia="zh-CN"/>
        </w:rPr>
        <w:t xml:space="preserve"> an </w:t>
      </w:r>
      <w:r>
        <w:rPr>
          <w:lang w:eastAsia="zh-CN"/>
        </w:rPr>
        <w:t>analysis of</w:t>
      </w:r>
      <w:r w:rsidR="00D13877">
        <w:rPr>
          <w:lang w:eastAsia="zh-CN"/>
        </w:rPr>
        <w:t xml:space="preserve"> how video compression performance gains</w:t>
      </w:r>
      <w:r w:rsidR="00B60ED5">
        <w:rPr>
          <w:lang w:eastAsia="zh-CN"/>
        </w:rPr>
        <w:t xml:space="preserve"> (bitrate reduction)</w:t>
      </w:r>
      <w:r w:rsidR="00D13877">
        <w:rPr>
          <w:lang w:eastAsia="zh-CN"/>
        </w:rPr>
        <w:t xml:space="preserve"> impact efficiency of modern mobile network</w:t>
      </w:r>
      <w:r w:rsidR="007149A7">
        <w:rPr>
          <w:lang w:eastAsia="zh-CN"/>
        </w:rPr>
        <w:t xml:space="preserve"> systems.</w:t>
      </w:r>
      <w:r w:rsidR="00B60ED5">
        <w:rPr>
          <w:lang w:eastAsia="zh-CN"/>
        </w:rPr>
        <w:t xml:space="preserve"> </w:t>
      </w:r>
      <w:r w:rsidR="007149A7">
        <w:rPr>
          <w:lang w:eastAsia="zh-CN"/>
        </w:rPr>
        <w:t xml:space="preserve">The analysis </w:t>
      </w:r>
      <w:r w:rsidR="00A5642D">
        <w:rPr>
          <w:lang w:eastAsia="zh-CN"/>
        </w:rPr>
        <w:t xml:space="preserve">is based on </w:t>
      </w:r>
      <w:r>
        <w:rPr>
          <w:lang w:eastAsia="zh-CN"/>
        </w:rPr>
        <w:t>cell</w:t>
      </w:r>
      <w:r w:rsidR="00A5642D">
        <w:rPr>
          <w:lang w:eastAsia="zh-CN"/>
        </w:rPr>
        <w:t xml:space="preserve"> edge user throughput </w:t>
      </w:r>
      <w:r w:rsidR="00DE350E">
        <w:rPr>
          <w:lang w:eastAsia="zh-CN"/>
        </w:rPr>
        <w:t>and</w:t>
      </w:r>
      <w:r w:rsidR="00A5642D">
        <w:rPr>
          <w:lang w:eastAsia="zh-CN"/>
        </w:rPr>
        <w:t xml:space="preserve"> its impact on total </w:t>
      </w:r>
      <w:r w:rsidR="009A02A6">
        <w:rPr>
          <w:lang w:eastAsia="zh-CN"/>
        </w:rPr>
        <w:t>traffic in a cell. Different video compression gains</w:t>
      </w:r>
      <w:r w:rsidR="00DE350E">
        <w:rPr>
          <w:lang w:eastAsia="zh-CN"/>
        </w:rPr>
        <w:t xml:space="preserve"> scenario</w:t>
      </w:r>
      <w:r w:rsidR="00150831">
        <w:rPr>
          <w:lang w:eastAsia="zh-CN"/>
        </w:rPr>
        <w:t>s</w:t>
      </w:r>
      <w:r w:rsidR="009A02A6">
        <w:rPr>
          <w:lang w:eastAsia="zh-CN"/>
        </w:rPr>
        <w:t xml:space="preserve"> are </w:t>
      </w:r>
      <w:r w:rsidR="00960160">
        <w:rPr>
          <w:lang w:eastAsia="zh-CN"/>
        </w:rPr>
        <w:t>simulated for downlink and uplink traffic, including low-latency</w:t>
      </w:r>
      <w:r w:rsidR="00DC5A00">
        <w:rPr>
          <w:lang w:eastAsia="zh-CN"/>
        </w:rPr>
        <w:t xml:space="preserve"> </w:t>
      </w:r>
      <w:r w:rsidR="00150831">
        <w:rPr>
          <w:lang w:eastAsia="zh-CN"/>
        </w:rPr>
        <w:t>conditions</w:t>
      </w:r>
      <w:r w:rsidR="00DC5A00">
        <w:rPr>
          <w:lang w:eastAsia="zh-CN"/>
        </w:rPr>
        <w:t>.</w:t>
      </w:r>
      <w:r w:rsidR="000F4903">
        <w:rPr>
          <w:lang w:eastAsia="zh-CN"/>
        </w:rPr>
        <w:t xml:space="preserve"> Our results show that improvements to video </w:t>
      </w:r>
      <w:r w:rsidR="00C46F7A">
        <w:rPr>
          <w:lang w:eastAsia="zh-CN"/>
        </w:rPr>
        <w:t xml:space="preserve">compression </w:t>
      </w:r>
      <w:r w:rsidR="000F4903">
        <w:rPr>
          <w:lang w:eastAsia="zh-CN"/>
        </w:rPr>
        <w:t xml:space="preserve">performance may </w:t>
      </w:r>
      <w:r w:rsidR="00225C63">
        <w:rPr>
          <w:lang w:eastAsia="zh-CN"/>
        </w:rPr>
        <w:t xml:space="preserve">yield capacity gains on top of </w:t>
      </w:r>
      <w:r w:rsidR="00434D2F">
        <w:rPr>
          <w:lang w:eastAsia="zh-CN"/>
        </w:rPr>
        <w:t>increased capacity</w:t>
      </w:r>
      <w:r w:rsidR="00225C63">
        <w:rPr>
          <w:lang w:eastAsia="zh-CN"/>
        </w:rPr>
        <w:t xml:space="preserve"> resulting directly from more efficient source coding. </w:t>
      </w:r>
      <w:r w:rsidR="00D4517A">
        <w:rPr>
          <w:lang w:eastAsia="zh-CN"/>
        </w:rPr>
        <w:t xml:space="preserve">These gains vary between different scenarios and operating points. </w:t>
      </w:r>
      <w:r w:rsidR="0008608F">
        <w:rPr>
          <w:lang w:eastAsia="zh-CN"/>
        </w:rPr>
        <w:t>Significant capacity gains can be achieved when reducing</w:t>
      </w:r>
      <w:r w:rsidR="00030295">
        <w:rPr>
          <w:lang w:eastAsia="zh-CN"/>
        </w:rPr>
        <w:t xml:space="preserve"> video bitrates in</w:t>
      </w:r>
      <w:r w:rsidR="005A4754">
        <w:rPr>
          <w:lang w:eastAsia="zh-CN"/>
        </w:rPr>
        <w:t xml:space="preserve"> </w:t>
      </w:r>
      <w:r w:rsidR="0008608F">
        <w:rPr>
          <w:lang w:eastAsia="zh-CN"/>
        </w:rPr>
        <w:t xml:space="preserve">uplink </w:t>
      </w:r>
      <w:r w:rsidR="00FE2739">
        <w:rPr>
          <w:lang w:eastAsia="zh-CN"/>
        </w:rPr>
        <w:t xml:space="preserve">or low latency </w:t>
      </w:r>
      <w:r w:rsidR="0008608F">
        <w:rPr>
          <w:lang w:eastAsia="zh-CN"/>
        </w:rPr>
        <w:t>video traffic</w:t>
      </w:r>
      <w:r w:rsidR="00FE2739">
        <w:rPr>
          <w:lang w:eastAsia="zh-CN"/>
        </w:rPr>
        <w:t>.</w:t>
      </w:r>
    </w:p>
    <w:p w14:paraId="75D6D73F" w14:textId="77777777" w:rsidR="0096321C" w:rsidRDefault="0096321C" w:rsidP="00F224A6">
      <w:pPr>
        <w:widowControl/>
        <w:autoSpaceDE/>
        <w:autoSpaceDN/>
        <w:rPr>
          <w:rFonts w:ascii="Times New Roman" w:eastAsia="SimSun" w:hAnsi="Times New Roman" w:cs="Times New Roman"/>
          <w:b/>
          <w:sz w:val="28"/>
          <w:szCs w:val="24"/>
          <w:lang w:eastAsia="zh-CN"/>
        </w:rPr>
      </w:pPr>
    </w:p>
    <w:p w14:paraId="519C8DDC" w14:textId="300FAFAE" w:rsidR="00225C63" w:rsidRPr="00FA23D3" w:rsidRDefault="00225C63" w:rsidP="00225C63">
      <w:pPr>
        <w:pStyle w:val="Heading1"/>
        <w:numPr>
          <w:ilvl w:val="0"/>
          <w:numId w:val="2"/>
        </w:numPr>
        <w:rPr>
          <w:rFonts w:ascii="Times New Roman" w:hAnsi="Times New Roman" w:cs="Times New Roman"/>
          <w:sz w:val="28"/>
          <w:szCs w:val="28"/>
          <w:lang w:eastAsia="zh-CN"/>
        </w:rPr>
      </w:pPr>
      <w:r>
        <w:rPr>
          <w:rFonts w:ascii="Times New Roman" w:hAnsi="Times New Roman" w:cs="Times New Roman"/>
          <w:sz w:val="28"/>
          <w:szCs w:val="28"/>
          <w:lang w:eastAsia="zh-CN"/>
        </w:rPr>
        <w:t>Introduction</w:t>
      </w:r>
    </w:p>
    <w:p w14:paraId="3813223C" w14:textId="574A276E" w:rsidR="00225C63" w:rsidRPr="001C46FD" w:rsidRDefault="00F41608" w:rsidP="001C46FD">
      <w:pPr>
        <w:rPr>
          <w:sz w:val="24"/>
          <w:szCs w:val="24"/>
          <w:lang w:eastAsia="zh-CN"/>
        </w:rPr>
      </w:pPr>
      <w:r>
        <w:rPr>
          <w:sz w:val="24"/>
          <w:szCs w:val="24"/>
          <w:lang w:eastAsia="zh-CN"/>
        </w:rPr>
        <w:t>Over the last 10 years</w:t>
      </w:r>
      <w:r w:rsidR="00C31D0C">
        <w:rPr>
          <w:sz w:val="24"/>
          <w:szCs w:val="24"/>
          <w:lang w:eastAsia="zh-CN"/>
        </w:rPr>
        <w:t xml:space="preserve"> the</w:t>
      </w:r>
      <w:r w:rsidR="00F60EB9" w:rsidRPr="001C46FD">
        <w:rPr>
          <w:sz w:val="24"/>
          <w:szCs w:val="24"/>
          <w:lang w:eastAsia="zh-CN"/>
        </w:rPr>
        <w:t xml:space="preserve"> growth of video traffic in mobile networks has been a known phenomenon.</w:t>
      </w:r>
      <w:r>
        <w:rPr>
          <w:sz w:val="24"/>
          <w:szCs w:val="24"/>
          <w:lang w:eastAsia="zh-CN"/>
        </w:rPr>
        <w:t xml:space="preserve"> Data reported in Ericsson’s Mobility Report in June 2024 </w:t>
      </w:r>
      <w:r>
        <w:rPr>
          <w:sz w:val="24"/>
          <w:szCs w:val="24"/>
          <w:lang w:eastAsia="zh-CN"/>
        </w:rPr>
        <w:fldChar w:fldCharType="begin"/>
      </w:r>
      <w:r>
        <w:rPr>
          <w:sz w:val="24"/>
          <w:szCs w:val="24"/>
          <w:lang w:eastAsia="zh-CN"/>
        </w:rPr>
        <w:instrText xml:space="preserve"> REF _Ref201607205 \n \h </w:instrText>
      </w:r>
      <w:r>
        <w:rPr>
          <w:sz w:val="24"/>
          <w:szCs w:val="24"/>
          <w:lang w:eastAsia="zh-CN"/>
        </w:rPr>
      </w:r>
      <w:r>
        <w:rPr>
          <w:sz w:val="24"/>
          <w:szCs w:val="24"/>
          <w:lang w:eastAsia="zh-CN"/>
        </w:rPr>
        <w:fldChar w:fldCharType="separate"/>
      </w:r>
      <w:r w:rsidR="005131A7">
        <w:rPr>
          <w:sz w:val="24"/>
          <w:szCs w:val="24"/>
          <w:lang w:eastAsia="zh-CN"/>
        </w:rPr>
        <w:t>[1]</w:t>
      </w:r>
      <w:r>
        <w:rPr>
          <w:sz w:val="24"/>
          <w:szCs w:val="24"/>
          <w:lang w:eastAsia="zh-CN"/>
        </w:rPr>
        <w:fldChar w:fldCharType="end"/>
      </w:r>
      <w:r w:rsidR="00FE1249">
        <w:rPr>
          <w:sz w:val="24"/>
          <w:szCs w:val="24"/>
          <w:lang w:eastAsia="zh-CN"/>
        </w:rPr>
        <w:t xml:space="preserve"> and shown in </w:t>
      </w:r>
      <w:r w:rsidR="00FE1249">
        <w:rPr>
          <w:sz w:val="24"/>
          <w:szCs w:val="24"/>
          <w:lang w:eastAsia="zh-CN"/>
        </w:rPr>
        <w:fldChar w:fldCharType="begin"/>
      </w:r>
      <w:r w:rsidR="00FE1249">
        <w:rPr>
          <w:sz w:val="24"/>
          <w:szCs w:val="24"/>
          <w:lang w:eastAsia="zh-CN"/>
        </w:rPr>
        <w:instrText xml:space="preserve"> REF _Ref201607846 \h  \* MERGEFORMAT </w:instrText>
      </w:r>
      <w:r w:rsidR="00FE1249">
        <w:rPr>
          <w:sz w:val="24"/>
          <w:szCs w:val="24"/>
          <w:lang w:eastAsia="zh-CN"/>
        </w:rPr>
      </w:r>
      <w:r w:rsidR="00FE1249">
        <w:rPr>
          <w:sz w:val="24"/>
          <w:szCs w:val="24"/>
          <w:lang w:eastAsia="zh-CN"/>
        </w:rPr>
        <w:fldChar w:fldCharType="separate"/>
      </w:r>
      <w:r w:rsidR="005131A7" w:rsidRPr="00E25334">
        <w:rPr>
          <w:sz w:val="24"/>
          <w:szCs w:val="24"/>
        </w:rPr>
        <w:t xml:space="preserve">Figure </w:t>
      </w:r>
      <w:r w:rsidR="005131A7" w:rsidRPr="005131A7">
        <w:rPr>
          <w:noProof/>
          <w:sz w:val="24"/>
          <w:szCs w:val="24"/>
        </w:rPr>
        <w:t>1</w:t>
      </w:r>
      <w:r w:rsidR="00FE1249">
        <w:rPr>
          <w:sz w:val="24"/>
          <w:szCs w:val="24"/>
          <w:lang w:eastAsia="zh-CN"/>
        </w:rPr>
        <w:fldChar w:fldCharType="end"/>
      </w:r>
      <w:r w:rsidR="00FE1249">
        <w:rPr>
          <w:sz w:val="24"/>
          <w:szCs w:val="24"/>
          <w:lang w:eastAsia="zh-CN"/>
        </w:rPr>
        <w:t xml:space="preserve"> shows that </w:t>
      </w:r>
      <w:r w:rsidR="00427051">
        <w:rPr>
          <w:sz w:val="24"/>
          <w:szCs w:val="24"/>
          <w:lang w:eastAsia="zh-CN"/>
        </w:rPr>
        <w:t xml:space="preserve">video traffic grew at a rate of 57% CAGR between 2014 and 2024. </w:t>
      </w:r>
      <w:r w:rsidR="005E4CCC">
        <w:rPr>
          <w:sz w:val="24"/>
          <w:szCs w:val="24"/>
          <w:lang w:eastAsia="zh-CN"/>
        </w:rPr>
        <w:t xml:space="preserve">In 2024 video traffic in mobile networks </w:t>
      </w:r>
      <w:r w:rsidR="00A662D4">
        <w:rPr>
          <w:sz w:val="24"/>
          <w:szCs w:val="24"/>
          <w:lang w:eastAsia="zh-CN"/>
        </w:rPr>
        <w:t>reached</w:t>
      </w:r>
      <w:r w:rsidR="005E4CCC">
        <w:rPr>
          <w:sz w:val="24"/>
          <w:szCs w:val="24"/>
          <w:lang w:eastAsia="zh-CN"/>
        </w:rPr>
        <w:t xml:space="preserve"> </w:t>
      </w:r>
      <w:r w:rsidR="0020766E">
        <w:rPr>
          <w:sz w:val="24"/>
          <w:szCs w:val="24"/>
          <w:lang w:eastAsia="zh-CN"/>
        </w:rPr>
        <w:t xml:space="preserve">an </w:t>
      </w:r>
      <w:r w:rsidR="005E4CCC">
        <w:rPr>
          <w:sz w:val="24"/>
          <w:szCs w:val="24"/>
          <w:lang w:eastAsia="zh-CN"/>
        </w:rPr>
        <w:t>estimated</w:t>
      </w:r>
      <w:r w:rsidR="00A662D4">
        <w:rPr>
          <w:sz w:val="24"/>
          <w:szCs w:val="24"/>
          <w:lang w:eastAsia="zh-CN"/>
        </w:rPr>
        <w:t xml:space="preserve"> </w:t>
      </w:r>
      <w:r w:rsidR="004F7CCC">
        <w:rPr>
          <w:sz w:val="24"/>
          <w:szCs w:val="24"/>
          <w:lang w:eastAsia="zh-CN"/>
        </w:rPr>
        <w:t xml:space="preserve">97 </w:t>
      </w:r>
      <w:r w:rsidR="0020766E">
        <w:rPr>
          <w:sz w:val="24"/>
          <w:szCs w:val="24"/>
          <w:lang w:eastAsia="zh-CN"/>
        </w:rPr>
        <w:t xml:space="preserve">exabytes </w:t>
      </w:r>
      <w:r w:rsidR="00A662D4">
        <w:rPr>
          <w:sz w:val="24"/>
          <w:szCs w:val="24"/>
          <w:lang w:eastAsia="zh-CN"/>
        </w:rPr>
        <w:t>per month and the total share of</w:t>
      </w:r>
      <w:r w:rsidR="001C46FD">
        <w:rPr>
          <w:sz w:val="24"/>
          <w:szCs w:val="24"/>
          <w:lang w:eastAsia="zh-CN"/>
        </w:rPr>
        <w:t xml:space="preserve"> all</w:t>
      </w:r>
      <w:r w:rsidR="00A662D4">
        <w:rPr>
          <w:sz w:val="24"/>
          <w:szCs w:val="24"/>
          <w:lang w:eastAsia="zh-CN"/>
        </w:rPr>
        <w:t xml:space="preserve"> </w:t>
      </w:r>
      <w:r w:rsidR="0095451C">
        <w:rPr>
          <w:sz w:val="24"/>
          <w:szCs w:val="24"/>
          <w:lang w:eastAsia="zh-CN"/>
        </w:rPr>
        <w:t xml:space="preserve">traffic </w:t>
      </w:r>
      <w:r w:rsidR="001C46FD">
        <w:rPr>
          <w:sz w:val="24"/>
          <w:szCs w:val="24"/>
          <w:lang w:eastAsia="zh-CN"/>
        </w:rPr>
        <w:t xml:space="preserve">was estimated at </w:t>
      </w:r>
      <w:r w:rsidR="0095451C">
        <w:rPr>
          <w:sz w:val="24"/>
          <w:szCs w:val="24"/>
          <w:lang w:eastAsia="zh-CN"/>
        </w:rPr>
        <w:t xml:space="preserve">74%. </w:t>
      </w:r>
      <w:r w:rsidR="00F60EB9" w:rsidRPr="001C46FD">
        <w:rPr>
          <w:sz w:val="24"/>
          <w:szCs w:val="24"/>
          <w:lang w:eastAsia="zh-CN"/>
        </w:rPr>
        <w:t xml:space="preserve">Video coding developments on the other hand have historically allowed for </w:t>
      </w:r>
      <w:r w:rsidR="00A344DE">
        <w:rPr>
          <w:sz w:val="24"/>
          <w:szCs w:val="24"/>
          <w:lang w:eastAsia="zh-CN"/>
        </w:rPr>
        <w:t xml:space="preserve">video </w:t>
      </w:r>
      <w:r w:rsidR="00F60EB9" w:rsidRPr="001C46FD">
        <w:rPr>
          <w:sz w:val="24"/>
          <w:szCs w:val="24"/>
          <w:lang w:eastAsia="zh-CN"/>
        </w:rPr>
        <w:t>bitrate reduction</w:t>
      </w:r>
      <w:r w:rsidR="00A344DE">
        <w:rPr>
          <w:sz w:val="24"/>
          <w:szCs w:val="24"/>
          <w:lang w:eastAsia="zh-CN"/>
        </w:rPr>
        <w:t xml:space="preserve"> of 50% while maintaining the same quality</w:t>
      </w:r>
      <w:r w:rsidR="00F60EB9" w:rsidRPr="001C46FD">
        <w:rPr>
          <w:sz w:val="24"/>
          <w:szCs w:val="24"/>
          <w:lang w:eastAsia="zh-CN"/>
        </w:rPr>
        <w:t xml:space="preserve"> every 10 years.</w:t>
      </w:r>
      <w:r w:rsidR="0095451C">
        <w:rPr>
          <w:sz w:val="24"/>
          <w:szCs w:val="24"/>
          <w:lang w:eastAsia="zh-CN"/>
        </w:rPr>
        <w:t xml:space="preserve"> </w:t>
      </w:r>
      <w:r w:rsidR="00325CD4">
        <w:rPr>
          <w:sz w:val="24"/>
          <w:szCs w:val="24"/>
          <w:lang w:eastAsia="zh-CN"/>
        </w:rPr>
        <w:t>This means growth of video traffic has outpaced significantly</w:t>
      </w:r>
      <w:r w:rsidR="00A344DE">
        <w:rPr>
          <w:sz w:val="24"/>
          <w:szCs w:val="24"/>
          <w:lang w:eastAsia="zh-CN"/>
        </w:rPr>
        <w:t xml:space="preserve"> </w:t>
      </w:r>
      <w:r w:rsidR="00E466D4">
        <w:rPr>
          <w:sz w:val="24"/>
          <w:szCs w:val="24"/>
          <w:lang w:eastAsia="zh-CN"/>
        </w:rPr>
        <w:t xml:space="preserve">the efficiency gains achieved with video codecs. </w:t>
      </w:r>
      <w:r w:rsidR="005D3C7F">
        <w:rPr>
          <w:sz w:val="24"/>
          <w:szCs w:val="24"/>
          <w:lang w:eastAsia="zh-CN"/>
        </w:rPr>
        <w:t xml:space="preserve">At the same time, the goal of 50% </w:t>
      </w:r>
      <w:r w:rsidR="00E466D4">
        <w:rPr>
          <w:sz w:val="24"/>
          <w:szCs w:val="24"/>
          <w:lang w:eastAsia="zh-CN"/>
        </w:rPr>
        <w:t>bitrate reductio</w:t>
      </w:r>
      <w:r w:rsidR="001C3DEB">
        <w:rPr>
          <w:sz w:val="24"/>
          <w:szCs w:val="24"/>
          <w:lang w:eastAsia="zh-CN"/>
        </w:rPr>
        <w:t>n</w:t>
      </w:r>
      <w:r w:rsidR="005D3C7F">
        <w:rPr>
          <w:sz w:val="24"/>
          <w:szCs w:val="24"/>
          <w:lang w:eastAsia="zh-CN"/>
        </w:rPr>
        <w:t xml:space="preserve"> for next generation video coding standard has been challenged</w:t>
      </w:r>
      <w:r w:rsidR="00234BBB">
        <w:rPr>
          <w:sz w:val="24"/>
          <w:szCs w:val="24"/>
          <w:lang w:eastAsia="zh-CN"/>
        </w:rPr>
        <w:t xml:space="preserve">. This contribution attempts to </w:t>
      </w:r>
      <w:r w:rsidR="00720003">
        <w:rPr>
          <w:sz w:val="24"/>
          <w:szCs w:val="24"/>
          <w:lang w:eastAsia="zh-CN"/>
        </w:rPr>
        <w:t xml:space="preserve">indicate the relationship between </w:t>
      </w:r>
      <w:r w:rsidR="00C31D0C">
        <w:rPr>
          <w:sz w:val="24"/>
          <w:szCs w:val="24"/>
          <w:lang w:eastAsia="zh-CN"/>
        </w:rPr>
        <w:t>the reduction</w:t>
      </w:r>
      <w:r w:rsidR="00720003">
        <w:rPr>
          <w:sz w:val="24"/>
          <w:szCs w:val="24"/>
          <w:lang w:eastAsia="zh-CN"/>
        </w:rPr>
        <w:t xml:space="preserve"> of video bitrates</w:t>
      </w:r>
      <w:r w:rsidR="005923DB">
        <w:rPr>
          <w:sz w:val="24"/>
          <w:szCs w:val="24"/>
          <w:lang w:eastAsia="zh-CN"/>
        </w:rPr>
        <w:t xml:space="preserve"> due to more efficient video compression</w:t>
      </w:r>
      <w:r w:rsidR="00720003">
        <w:rPr>
          <w:sz w:val="24"/>
          <w:szCs w:val="24"/>
          <w:lang w:eastAsia="zh-CN"/>
        </w:rPr>
        <w:t xml:space="preserve"> and</w:t>
      </w:r>
      <w:r w:rsidR="005923DB">
        <w:rPr>
          <w:sz w:val="24"/>
          <w:szCs w:val="24"/>
          <w:lang w:eastAsia="zh-CN"/>
        </w:rPr>
        <w:t xml:space="preserve"> its</w:t>
      </w:r>
      <w:r w:rsidR="00720003">
        <w:rPr>
          <w:sz w:val="24"/>
          <w:szCs w:val="24"/>
          <w:lang w:eastAsia="zh-CN"/>
        </w:rPr>
        <w:t xml:space="preserve"> impact on efficiency of modern mobile network systems.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6D4876" w14:paraId="5762B1A8" w14:textId="77777777" w:rsidTr="00ED0902">
        <w:trPr>
          <w:cantSplit/>
        </w:trPr>
        <w:tc>
          <w:tcPr>
            <w:tcW w:w="9010" w:type="dxa"/>
          </w:tcPr>
          <w:p w14:paraId="2BC8F4C3" w14:textId="7566FE0E" w:rsidR="006D4876" w:rsidRDefault="006D4876" w:rsidP="00E25334">
            <w:pPr>
              <w:widowControl/>
              <w:autoSpaceDE/>
              <w:autoSpaceDN/>
              <w:jc w:val="center"/>
              <w:rPr>
                <w:rFonts w:ascii="Times New Roman" w:eastAsia="SimSun" w:hAnsi="Times New Roman" w:cs="Times New Roman"/>
                <w:b/>
                <w:sz w:val="28"/>
                <w:szCs w:val="24"/>
                <w:lang w:eastAsia="zh-CN"/>
              </w:rPr>
            </w:pPr>
            <w:r w:rsidRPr="006D4876">
              <w:rPr>
                <w:rFonts w:ascii="Times New Roman" w:eastAsia="SimSun" w:hAnsi="Times New Roman" w:cs="Times New Roman"/>
                <w:b/>
                <w:noProof/>
                <w:sz w:val="28"/>
                <w:szCs w:val="24"/>
                <w:lang w:eastAsia="zh-CN"/>
              </w:rPr>
              <w:lastRenderedPageBreak/>
              <w:drawing>
                <wp:inline distT="0" distB="0" distL="0" distR="0" wp14:anchorId="0B2D5F4B" wp14:editId="0F1A9A37">
                  <wp:extent cx="4655642" cy="3326844"/>
                  <wp:effectExtent l="0" t="0" r="0" b="0"/>
                  <wp:docPr id="10" name="Picture 9">
                    <a:extLst xmlns:a="http://schemas.openxmlformats.org/drawingml/2006/main">
                      <a:ext uri="{FF2B5EF4-FFF2-40B4-BE49-F238E27FC236}">
                        <a16:creationId xmlns:a16="http://schemas.microsoft.com/office/drawing/2014/main" id="{71BFA540-2942-4D0D-E986-6C1E38F028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1BFA540-2942-4D0D-E986-6C1E38F0282A}"/>
                              </a:ext>
                            </a:extLst>
                          </pic:cNvPr>
                          <pic:cNvPicPr>
                            <a:picLocks noChangeAspect="1"/>
                          </pic:cNvPicPr>
                        </pic:nvPicPr>
                        <pic:blipFill>
                          <a:blip r:embed="rId10"/>
                          <a:stretch>
                            <a:fillRect/>
                          </a:stretch>
                        </pic:blipFill>
                        <pic:spPr>
                          <a:xfrm>
                            <a:off x="0" y="0"/>
                            <a:ext cx="4663172" cy="3332225"/>
                          </a:xfrm>
                          <a:prstGeom prst="rect">
                            <a:avLst/>
                          </a:prstGeom>
                        </pic:spPr>
                      </pic:pic>
                    </a:graphicData>
                  </a:graphic>
                </wp:inline>
              </w:drawing>
            </w:r>
          </w:p>
        </w:tc>
      </w:tr>
      <w:tr w:rsidR="006D4876" w14:paraId="2898BAD1" w14:textId="77777777" w:rsidTr="00ED0902">
        <w:trPr>
          <w:cantSplit/>
        </w:trPr>
        <w:tc>
          <w:tcPr>
            <w:tcW w:w="9010" w:type="dxa"/>
          </w:tcPr>
          <w:p w14:paraId="00466B8D" w14:textId="46EEBBB7" w:rsidR="006D4876" w:rsidRPr="00E25334" w:rsidRDefault="00DE16FA" w:rsidP="00E25334">
            <w:pPr>
              <w:pStyle w:val="Caption"/>
              <w:rPr>
                <w:rFonts w:ascii="Times New Roman" w:eastAsia="SimSun" w:hAnsi="Times New Roman" w:cs="Times New Roman"/>
                <w:b/>
                <w:i w:val="0"/>
                <w:iCs w:val="0"/>
                <w:color w:val="auto"/>
                <w:sz w:val="24"/>
                <w:szCs w:val="24"/>
                <w:lang w:eastAsia="zh-CN"/>
              </w:rPr>
            </w:pPr>
            <w:bookmarkStart w:id="0" w:name="_Ref201607846"/>
            <w:r w:rsidRPr="00E25334">
              <w:rPr>
                <w:i w:val="0"/>
                <w:iCs w:val="0"/>
                <w:color w:val="auto"/>
                <w:sz w:val="24"/>
                <w:szCs w:val="24"/>
              </w:rPr>
              <w:t xml:space="preserve">Figure </w:t>
            </w:r>
            <w:r w:rsidRPr="00E25334">
              <w:rPr>
                <w:i w:val="0"/>
                <w:iCs w:val="0"/>
                <w:color w:val="auto"/>
                <w:sz w:val="24"/>
                <w:szCs w:val="24"/>
              </w:rPr>
              <w:fldChar w:fldCharType="begin"/>
            </w:r>
            <w:r w:rsidRPr="00E25334">
              <w:rPr>
                <w:i w:val="0"/>
                <w:iCs w:val="0"/>
                <w:color w:val="auto"/>
                <w:sz w:val="24"/>
                <w:szCs w:val="24"/>
              </w:rPr>
              <w:instrText xml:space="preserve"> SEQ Figure \* ARABIC </w:instrText>
            </w:r>
            <w:r w:rsidRPr="00E25334">
              <w:rPr>
                <w:i w:val="0"/>
                <w:iCs w:val="0"/>
                <w:color w:val="auto"/>
                <w:sz w:val="24"/>
                <w:szCs w:val="24"/>
              </w:rPr>
              <w:fldChar w:fldCharType="separate"/>
            </w:r>
            <w:r w:rsidR="005131A7">
              <w:rPr>
                <w:i w:val="0"/>
                <w:iCs w:val="0"/>
                <w:noProof/>
                <w:color w:val="auto"/>
                <w:sz w:val="24"/>
                <w:szCs w:val="24"/>
              </w:rPr>
              <w:t>1</w:t>
            </w:r>
            <w:r w:rsidRPr="00E25334">
              <w:rPr>
                <w:i w:val="0"/>
                <w:iCs w:val="0"/>
                <w:color w:val="auto"/>
                <w:sz w:val="24"/>
                <w:szCs w:val="24"/>
              </w:rPr>
              <w:fldChar w:fldCharType="end"/>
            </w:r>
            <w:bookmarkEnd w:id="0"/>
            <w:r w:rsidRPr="00E25334">
              <w:rPr>
                <w:i w:val="0"/>
                <w:iCs w:val="0"/>
                <w:color w:val="auto"/>
                <w:sz w:val="24"/>
                <w:szCs w:val="24"/>
              </w:rPr>
              <w:t xml:space="preserve"> </w:t>
            </w:r>
            <w:r>
              <w:rPr>
                <w:i w:val="0"/>
                <w:iCs w:val="0"/>
                <w:color w:val="auto"/>
                <w:sz w:val="24"/>
                <w:szCs w:val="24"/>
              </w:rPr>
              <w:t>Video traffic in mobile networks based on Ericsson’s Mobility Report</w:t>
            </w:r>
            <w:r w:rsidR="001B1650">
              <w:rPr>
                <w:i w:val="0"/>
                <w:iCs w:val="0"/>
                <w:color w:val="auto"/>
                <w:sz w:val="24"/>
                <w:szCs w:val="24"/>
              </w:rPr>
              <w:t xml:space="preserve"> </w:t>
            </w:r>
            <w:r w:rsidR="001B1650">
              <w:rPr>
                <w:i w:val="0"/>
                <w:iCs w:val="0"/>
                <w:color w:val="auto"/>
                <w:sz w:val="24"/>
                <w:szCs w:val="24"/>
              </w:rPr>
              <w:fldChar w:fldCharType="begin"/>
            </w:r>
            <w:r w:rsidR="001B1650">
              <w:rPr>
                <w:i w:val="0"/>
                <w:iCs w:val="0"/>
                <w:color w:val="auto"/>
                <w:sz w:val="24"/>
                <w:szCs w:val="24"/>
              </w:rPr>
              <w:instrText xml:space="preserve"> REF _Ref201607205 \n \h </w:instrText>
            </w:r>
            <w:r w:rsidR="001B1650">
              <w:rPr>
                <w:i w:val="0"/>
                <w:iCs w:val="0"/>
                <w:color w:val="auto"/>
                <w:sz w:val="24"/>
                <w:szCs w:val="24"/>
              </w:rPr>
            </w:r>
            <w:r w:rsidR="001B1650">
              <w:rPr>
                <w:i w:val="0"/>
                <w:iCs w:val="0"/>
                <w:color w:val="auto"/>
                <w:sz w:val="24"/>
                <w:szCs w:val="24"/>
              </w:rPr>
              <w:fldChar w:fldCharType="separate"/>
            </w:r>
            <w:r w:rsidR="005131A7">
              <w:rPr>
                <w:i w:val="0"/>
                <w:iCs w:val="0"/>
                <w:color w:val="auto"/>
                <w:sz w:val="24"/>
                <w:szCs w:val="24"/>
              </w:rPr>
              <w:t>[1]</w:t>
            </w:r>
            <w:r w:rsidR="001B1650">
              <w:rPr>
                <w:i w:val="0"/>
                <w:iCs w:val="0"/>
                <w:color w:val="auto"/>
                <w:sz w:val="24"/>
                <w:szCs w:val="24"/>
              </w:rPr>
              <w:fldChar w:fldCharType="end"/>
            </w:r>
            <w:r w:rsidR="001B1650">
              <w:rPr>
                <w:i w:val="0"/>
                <w:iCs w:val="0"/>
                <w:color w:val="auto"/>
                <w:sz w:val="24"/>
                <w:szCs w:val="24"/>
              </w:rPr>
              <w:t xml:space="preserve">. </w:t>
            </w:r>
            <w:r>
              <w:rPr>
                <w:i w:val="0"/>
                <w:iCs w:val="0"/>
                <w:color w:val="auto"/>
                <w:sz w:val="24"/>
                <w:szCs w:val="24"/>
              </w:rPr>
              <w:t xml:space="preserve"> </w:t>
            </w:r>
          </w:p>
        </w:tc>
      </w:tr>
    </w:tbl>
    <w:p w14:paraId="0B8086F3" w14:textId="6B4FAB26" w:rsidR="00FA23D3" w:rsidRPr="00FA23D3" w:rsidRDefault="0073004D" w:rsidP="00FA23D3">
      <w:pPr>
        <w:pStyle w:val="Heading1"/>
        <w:numPr>
          <w:ilvl w:val="0"/>
          <w:numId w:val="2"/>
        </w:numPr>
        <w:rPr>
          <w:rFonts w:ascii="Times New Roman" w:hAnsi="Times New Roman" w:cs="Times New Roman"/>
          <w:sz w:val="28"/>
          <w:szCs w:val="28"/>
          <w:lang w:eastAsia="zh-CN"/>
        </w:rPr>
      </w:pPr>
      <w:r>
        <w:rPr>
          <w:rFonts w:ascii="Times New Roman" w:hAnsi="Times New Roman" w:cs="Times New Roman"/>
          <w:sz w:val="28"/>
          <w:szCs w:val="28"/>
          <w:lang w:eastAsia="zh-CN"/>
        </w:rPr>
        <w:t>Mobile network system simulation</w:t>
      </w:r>
    </w:p>
    <w:p w14:paraId="01026C10" w14:textId="7056355F" w:rsidR="00FA23D3" w:rsidRDefault="00FA23D3" w:rsidP="00F224A6">
      <w:pPr>
        <w:widowControl/>
        <w:autoSpaceDE/>
        <w:autoSpaceDN/>
        <w:rPr>
          <w:rFonts w:ascii="Times New Roman" w:eastAsia="SimSun" w:hAnsi="Times New Roman" w:cs="Times New Roman"/>
          <w:b/>
          <w:sz w:val="28"/>
          <w:szCs w:val="24"/>
          <w:lang w:eastAsia="zh-CN"/>
        </w:rPr>
      </w:pPr>
    </w:p>
    <w:p w14:paraId="165E2685" w14:textId="5604CD19" w:rsidR="00FB4069" w:rsidRDefault="00FB4069" w:rsidP="00FB4069">
      <w:pPr>
        <w:pStyle w:val="BodyText"/>
        <w:rPr>
          <w:lang w:eastAsia="zh-CN"/>
        </w:rPr>
      </w:pPr>
      <w:r>
        <w:rPr>
          <w:lang w:eastAsia="zh-CN"/>
        </w:rPr>
        <w:t xml:space="preserve">The analysis presented in this contribution is based on simulations of </w:t>
      </w:r>
      <w:r w:rsidR="001F5095">
        <w:rPr>
          <w:lang w:eastAsia="zh-CN"/>
        </w:rPr>
        <w:t xml:space="preserve">a </w:t>
      </w:r>
      <w:r>
        <w:rPr>
          <w:lang w:eastAsia="zh-CN"/>
        </w:rPr>
        <w:t>file download and upload traffic and the resulting user throughput</w:t>
      </w:r>
      <w:r w:rsidR="00882232">
        <w:rPr>
          <w:lang w:eastAsia="zh-CN"/>
        </w:rPr>
        <w:t xml:space="preserve"> in a mobile network system</w:t>
      </w:r>
      <w:r>
        <w:rPr>
          <w:lang w:eastAsia="zh-CN"/>
        </w:rPr>
        <w:t xml:space="preserve">. Performance is measured as cell edge user throughput as a function of the traffic that can be served per cell in a mobile network. User throughput is a measure of </w:t>
      </w:r>
      <w:r w:rsidR="00F8389A">
        <w:rPr>
          <w:lang w:eastAsia="zh-CN"/>
        </w:rPr>
        <w:t xml:space="preserve">how </w:t>
      </w:r>
      <w:r>
        <w:rPr>
          <w:lang w:eastAsia="zh-CN"/>
        </w:rPr>
        <w:t xml:space="preserve">fast files are down- or </w:t>
      </w:r>
      <w:r w:rsidR="00613B1D">
        <w:rPr>
          <w:lang w:eastAsia="zh-CN"/>
        </w:rPr>
        <w:t>uploaded and</w:t>
      </w:r>
      <w:r>
        <w:rPr>
          <w:lang w:eastAsia="zh-CN"/>
        </w:rPr>
        <w:t xml:space="preserve"> includes effects of the </w:t>
      </w:r>
      <w:r w:rsidR="00015FB4">
        <w:rPr>
          <w:lang w:eastAsia="zh-CN"/>
        </w:rPr>
        <w:t>users’</w:t>
      </w:r>
      <w:r>
        <w:rPr>
          <w:lang w:eastAsia="zh-CN"/>
        </w:rPr>
        <w:t xml:space="preserve"> position in a cell, interference from neighboring cells, and queuing behind other users. Cell edge is defined as the 5</w:t>
      </w:r>
      <w:r w:rsidRPr="007177A7">
        <w:rPr>
          <w:vertAlign w:val="superscript"/>
          <w:lang w:eastAsia="zh-CN"/>
        </w:rPr>
        <w:t>th</w:t>
      </w:r>
      <w:r>
        <w:rPr>
          <w:lang w:eastAsia="zh-CN"/>
        </w:rPr>
        <w:t xml:space="preserve"> percentile of user distribution, which means that 95% of users in a cell achieve better performance, e.g. due to better signal quality. The use of cell-edge user throughput is common, and motivated by that</w:t>
      </w:r>
      <w:r w:rsidR="00916706">
        <w:rPr>
          <w:lang w:eastAsia="zh-CN"/>
        </w:rPr>
        <w:t>,</w:t>
      </w:r>
      <w:r>
        <w:rPr>
          <w:lang w:eastAsia="zh-CN"/>
        </w:rPr>
        <w:t xml:space="preserve"> overall user satisfaction may be determined by quality of experience at the edge of the cell, and thus such an analysis is important in network planning and management. </w:t>
      </w:r>
    </w:p>
    <w:p w14:paraId="34F87364" w14:textId="77777777" w:rsidR="00FB4069" w:rsidRDefault="00FB4069" w:rsidP="00FB4069">
      <w:pPr>
        <w:pStyle w:val="BodyText"/>
        <w:rPr>
          <w:lang w:eastAsia="zh-CN"/>
        </w:rPr>
      </w:pPr>
    </w:p>
    <w:p w14:paraId="3A6F8A36" w14:textId="77777777" w:rsidR="00FB4069" w:rsidRDefault="00FB4069" w:rsidP="00FB4069">
      <w:pPr>
        <w:pStyle w:val="BodyText"/>
        <w:rPr>
          <w:lang w:eastAsia="zh-CN"/>
        </w:rPr>
      </w:pPr>
      <w:r>
        <w:rPr>
          <w:lang w:eastAsia="zh-CN"/>
        </w:rPr>
        <w:t xml:space="preserve">Simulations were performed for an ITU Urban Macro scenario with 1km inter-site distance, which models base station deployments, user locations, and radio propagation in dense urban areas including conditions such as large fraction of indoor users or high-loss buildings. </w:t>
      </w:r>
    </w:p>
    <w:p w14:paraId="0EB4DF8C" w14:textId="77777777" w:rsidR="00E11CF4" w:rsidRDefault="00E11CF4" w:rsidP="00142468">
      <w:pPr>
        <w:pStyle w:val="BodyText"/>
        <w:rPr>
          <w:lang w:eastAsia="zh-CN"/>
        </w:rPr>
      </w:pPr>
    </w:p>
    <w:p w14:paraId="4503DE91" w14:textId="75DA519C" w:rsidR="003E637D" w:rsidRDefault="00565310" w:rsidP="001B1945">
      <w:pPr>
        <w:pStyle w:val="BodyText"/>
        <w:rPr>
          <w:lang w:eastAsia="zh-CN"/>
        </w:rPr>
      </w:pPr>
      <w:r w:rsidRPr="00025284">
        <w:rPr>
          <w:lang w:eastAsia="zh-CN"/>
        </w:rPr>
        <w:fldChar w:fldCharType="begin"/>
      </w:r>
      <w:r w:rsidRPr="00025284">
        <w:rPr>
          <w:lang w:eastAsia="zh-CN"/>
        </w:rPr>
        <w:instrText xml:space="preserve"> REF _Ref201146937 \h </w:instrText>
      </w:r>
      <w:r w:rsidR="00025284" w:rsidRPr="00025284">
        <w:rPr>
          <w:lang w:eastAsia="zh-CN"/>
        </w:rPr>
        <w:instrText xml:space="preserve"> \* MERGEFORMAT </w:instrText>
      </w:r>
      <w:r w:rsidRPr="00025284">
        <w:rPr>
          <w:lang w:eastAsia="zh-CN"/>
        </w:rPr>
      </w:r>
      <w:r w:rsidRPr="00025284">
        <w:rPr>
          <w:lang w:eastAsia="zh-CN"/>
        </w:rPr>
        <w:fldChar w:fldCharType="separate"/>
      </w:r>
      <w:r w:rsidR="005131A7" w:rsidRPr="00EB3185">
        <w:t xml:space="preserve">Figure </w:t>
      </w:r>
      <w:r w:rsidR="005131A7" w:rsidRPr="005131A7">
        <w:rPr>
          <w:noProof/>
        </w:rPr>
        <w:t>2</w:t>
      </w:r>
      <w:r w:rsidRPr="00025284">
        <w:rPr>
          <w:lang w:eastAsia="zh-CN"/>
        </w:rPr>
        <w:fldChar w:fldCharType="end"/>
      </w:r>
      <w:r>
        <w:rPr>
          <w:lang w:eastAsia="zh-CN"/>
        </w:rPr>
        <w:t xml:space="preserve"> </w:t>
      </w:r>
      <w:r w:rsidR="00025284">
        <w:rPr>
          <w:lang w:eastAsia="zh-CN"/>
        </w:rPr>
        <w:t xml:space="preserve">shows the relationship between cell-edge user throughput and overall traffic per cell for both uplink and downlink traffic. Simulations were performed for a set of frequency bands in the range 0.7 – 3.5 GHz. It is important to note that while data is representative of a modern wireless system (such as a 5G system) in general, specific profiles may differ from cell to cell or between operators. Therefore, in our analysis we don’t aim to point to exact targets for video compression, but we seek to establish overall trends and derive potential impacts for a next generation video coding standard. </w:t>
      </w:r>
    </w:p>
    <w:p w14:paraId="49D2E219" w14:textId="77777777" w:rsidR="0013430F" w:rsidRDefault="0013430F" w:rsidP="001B1945">
      <w:pPr>
        <w:pStyle w:val="BodyText"/>
        <w:rPr>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544"/>
      </w:tblGrid>
      <w:tr w:rsidR="00E7495D" w14:paraId="05D856C2" w14:textId="77777777" w:rsidTr="00CB6DAC">
        <w:trPr>
          <w:cantSplit/>
        </w:trPr>
        <w:tc>
          <w:tcPr>
            <w:tcW w:w="4505" w:type="dxa"/>
          </w:tcPr>
          <w:p w14:paraId="24318621" w14:textId="14335F44" w:rsidR="0013430F" w:rsidRDefault="00E2229D" w:rsidP="001B1945">
            <w:pPr>
              <w:pStyle w:val="BodyText"/>
              <w:rPr>
                <w:lang w:eastAsia="zh-CN"/>
              </w:rPr>
            </w:pPr>
            <w:r>
              <w:rPr>
                <w:noProof/>
                <w:lang w:eastAsia="zh-CN"/>
              </w:rPr>
              <w:lastRenderedPageBreak/>
              <w:drawing>
                <wp:inline distT="0" distB="0" distL="0" distR="0" wp14:anchorId="40673CA1" wp14:editId="7059E6BE">
                  <wp:extent cx="2683510" cy="2063473"/>
                  <wp:effectExtent l="0" t="0" r="0" b="0"/>
                  <wp:docPr id="439626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5529" cy="2072715"/>
                          </a:xfrm>
                          <a:prstGeom prst="rect">
                            <a:avLst/>
                          </a:prstGeom>
                          <a:noFill/>
                        </pic:spPr>
                      </pic:pic>
                    </a:graphicData>
                  </a:graphic>
                </wp:inline>
              </w:drawing>
            </w:r>
          </w:p>
        </w:tc>
        <w:tc>
          <w:tcPr>
            <w:tcW w:w="4505" w:type="dxa"/>
          </w:tcPr>
          <w:p w14:paraId="1AF360E1" w14:textId="68D94D76" w:rsidR="0013430F" w:rsidRDefault="008066AF" w:rsidP="001B1945">
            <w:pPr>
              <w:pStyle w:val="BodyText"/>
              <w:rPr>
                <w:lang w:eastAsia="zh-CN"/>
              </w:rPr>
            </w:pPr>
            <w:r>
              <w:rPr>
                <w:noProof/>
                <w:lang w:eastAsia="zh-CN"/>
              </w:rPr>
              <w:drawing>
                <wp:inline distT="0" distB="0" distL="0" distR="0" wp14:anchorId="489B8D17" wp14:editId="4932228B">
                  <wp:extent cx="2748879" cy="2062480"/>
                  <wp:effectExtent l="0" t="0" r="0" b="0"/>
                  <wp:docPr id="25034937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5851" cy="2075214"/>
                          </a:xfrm>
                          <a:prstGeom prst="rect">
                            <a:avLst/>
                          </a:prstGeom>
                          <a:noFill/>
                        </pic:spPr>
                      </pic:pic>
                    </a:graphicData>
                  </a:graphic>
                </wp:inline>
              </w:drawing>
            </w:r>
          </w:p>
        </w:tc>
      </w:tr>
      <w:tr w:rsidR="002D6C78" w:rsidRPr="00EB3185" w14:paraId="7C66EAE6" w14:textId="77777777" w:rsidTr="00CB6DAC">
        <w:trPr>
          <w:cantSplit/>
        </w:trPr>
        <w:tc>
          <w:tcPr>
            <w:tcW w:w="9010" w:type="dxa"/>
            <w:gridSpan w:val="2"/>
          </w:tcPr>
          <w:p w14:paraId="2393E939" w14:textId="0ADD8CC6" w:rsidR="002D6C78" w:rsidRPr="00EB3185" w:rsidRDefault="009E397E" w:rsidP="009E397E">
            <w:pPr>
              <w:pStyle w:val="Caption"/>
              <w:rPr>
                <w:i w:val="0"/>
                <w:iCs w:val="0"/>
                <w:color w:val="auto"/>
                <w:sz w:val="24"/>
                <w:szCs w:val="24"/>
                <w:lang w:eastAsia="zh-CN"/>
              </w:rPr>
            </w:pPr>
            <w:bookmarkStart w:id="1" w:name="_Ref201146937"/>
            <w:r w:rsidRPr="00EB3185">
              <w:rPr>
                <w:i w:val="0"/>
                <w:iCs w:val="0"/>
                <w:color w:val="auto"/>
                <w:sz w:val="24"/>
                <w:szCs w:val="24"/>
              </w:rPr>
              <w:t xml:space="preserve">Figure </w:t>
            </w:r>
            <w:r w:rsidRPr="00EB3185">
              <w:rPr>
                <w:i w:val="0"/>
                <w:iCs w:val="0"/>
                <w:color w:val="auto"/>
                <w:sz w:val="24"/>
                <w:szCs w:val="24"/>
              </w:rPr>
              <w:fldChar w:fldCharType="begin"/>
            </w:r>
            <w:r w:rsidRPr="00EB3185">
              <w:rPr>
                <w:i w:val="0"/>
                <w:iCs w:val="0"/>
                <w:color w:val="auto"/>
                <w:sz w:val="24"/>
                <w:szCs w:val="24"/>
              </w:rPr>
              <w:instrText xml:space="preserve"> SEQ Figure \* ARABIC </w:instrText>
            </w:r>
            <w:r w:rsidRPr="00EB3185">
              <w:rPr>
                <w:i w:val="0"/>
                <w:iCs w:val="0"/>
                <w:color w:val="auto"/>
                <w:sz w:val="24"/>
                <w:szCs w:val="24"/>
              </w:rPr>
              <w:fldChar w:fldCharType="separate"/>
            </w:r>
            <w:r w:rsidR="005131A7">
              <w:rPr>
                <w:i w:val="0"/>
                <w:iCs w:val="0"/>
                <w:noProof/>
                <w:color w:val="auto"/>
                <w:sz w:val="24"/>
                <w:szCs w:val="24"/>
              </w:rPr>
              <w:t>2</w:t>
            </w:r>
            <w:r w:rsidRPr="00EB3185">
              <w:rPr>
                <w:i w:val="0"/>
                <w:iCs w:val="0"/>
                <w:color w:val="auto"/>
                <w:sz w:val="24"/>
                <w:szCs w:val="24"/>
              </w:rPr>
              <w:fldChar w:fldCharType="end"/>
            </w:r>
            <w:bookmarkEnd w:id="1"/>
            <w:r w:rsidRPr="00EB3185">
              <w:rPr>
                <w:i w:val="0"/>
                <w:iCs w:val="0"/>
                <w:color w:val="auto"/>
                <w:sz w:val="24"/>
                <w:szCs w:val="24"/>
              </w:rPr>
              <w:t xml:space="preserve"> </w:t>
            </w:r>
            <w:r w:rsidR="008439DD" w:rsidRPr="00EB3185">
              <w:rPr>
                <w:i w:val="0"/>
                <w:iCs w:val="0"/>
                <w:color w:val="auto"/>
                <w:sz w:val="24"/>
                <w:szCs w:val="24"/>
              </w:rPr>
              <w:t>Simulated relationships between user throughput</w:t>
            </w:r>
            <w:r w:rsidR="0004413D">
              <w:rPr>
                <w:i w:val="0"/>
                <w:iCs w:val="0"/>
                <w:color w:val="auto"/>
                <w:sz w:val="24"/>
                <w:szCs w:val="24"/>
              </w:rPr>
              <w:t xml:space="preserve"> (y-axis)</w:t>
            </w:r>
            <w:r w:rsidR="008439DD" w:rsidRPr="00EB3185">
              <w:rPr>
                <w:i w:val="0"/>
                <w:iCs w:val="0"/>
                <w:color w:val="auto"/>
                <w:sz w:val="24"/>
                <w:szCs w:val="24"/>
              </w:rPr>
              <w:t xml:space="preserve"> and total traffic per cell</w:t>
            </w:r>
            <w:r w:rsidR="0004413D">
              <w:rPr>
                <w:i w:val="0"/>
                <w:iCs w:val="0"/>
                <w:color w:val="auto"/>
                <w:sz w:val="24"/>
                <w:szCs w:val="24"/>
              </w:rPr>
              <w:t xml:space="preserve"> (x-axis)</w:t>
            </w:r>
            <w:r w:rsidR="008439DD" w:rsidRPr="00EB3185">
              <w:rPr>
                <w:i w:val="0"/>
                <w:iCs w:val="0"/>
                <w:color w:val="auto"/>
                <w:sz w:val="24"/>
                <w:szCs w:val="24"/>
              </w:rPr>
              <w:t xml:space="preserve"> for downlink (DL) and uplink (U</w:t>
            </w:r>
            <w:r w:rsidR="00841D5A">
              <w:rPr>
                <w:i w:val="0"/>
                <w:iCs w:val="0"/>
                <w:color w:val="auto"/>
                <w:sz w:val="24"/>
                <w:szCs w:val="24"/>
              </w:rPr>
              <w:t>L</w:t>
            </w:r>
            <w:r w:rsidR="008439DD" w:rsidRPr="00EB3185">
              <w:rPr>
                <w:i w:val="0"/>
                <w:iCs w:val="0"/>
                <w:color w:val="auto"/>
                <w:sz w:val="24"/>
                <w:szCs w:val="24"/>
              </w:rPr>
              <w:t>)</w:t>
            </w:r>
            <w:r w:rsidR="00D43D41" w:rsidRPr="00EB3185">
              <w:rPr>
                <w:i w:val="0"/>
                <w:iCs w:val="0"/>
                <w:color w:val="auto"/>
                <w:sz w:val="24"/>
                <w:szCs w:val="24"/>
              </w:rPr>
              <w:t xml:space="preserve"> traffic</w:t>
            </w:r>
            <w:r w:rsidR="008439DD" w:rsidRPr="00EB3185">
              <w:rPr>
                <w:i w:val="0"/>
                <w:iCs w:val="0"/>
                <w:color w:val="auto"/>
                <w:sz w:val="24"/>
                <w:szCs w:val="24"/>
              </w:rPr>
              <w:t>.</w:t>
            </w:r>
            <w:r w:rsidR="00D43D41" w:rsidRPr="00EB3185">
              <w:rPr>
                <w:i w:val="0"/>
                <w:iCs w:val="0"/>
                <w:color w:val="auto"/>
                <w:sz w:val="24"/>
                <w:szCs w:val="24"/>
              </w:rPr>
              <w:t xml:space="preserve"> Simulations performed </w:t>
            </w:r>
            <w:r w:rsidR="00173896" w:rsidRPr="00EB3185">
              <w:rPr>
                <w:i w:val="0"/>
                <w:iCs w:val="0"/>
                <w:color w:val="auto"/>
                <w:sz w:val="24"/>
                <w:szCs w:val="24"/>
              </w:rPr>
              <w:t>at the 5</w:t>
            </w:r>
            <w:r w:rsidR="00173896" w:rsidRPr="00EB3185">
              <w:rPr>
                <w:i w:val="0"/>
                <w:iCs w:val="0"/>
                <w:color w:val="auto"/>
                <w:sz w:val="24"/>
                <w:szCs w:val="24"/>
                <w:vertAlign w:val="superscript"/>
              </w:rPr>
              <w:t>th</w:t>
            </w:r>
            <w:r w:rsidR="00173896" w:rsidRPr="00EB3185">
              <w:rPr>
                <w:i w:val="0"/>
                <w:iCs w:val="0"/>
                <w:color w:val="auto"/>
                <w:sz w:val="24"/>
                <w:szCs w:val="24"/>
              </w:rPr>
              <w:t xml:space="preserve"> percentile of </w:t>
            </w:r>
            <w:r w:rsidR="00B86217" w:rsidRPr="00EB3185">
              <w:rPr>
                <w:i w:val="0"/>
                <w:iCs w:val="0"/>
                <w:color w:val="auto"/>
                <w:sz w:val="24"/>
                <w:szCs w:val="24"/>
              </w:rPr>
              <w:t>users’</w:t>
            </w:r>
            <w:r w:rsidR="00173896" w:rsidRPr="00EB3185">
              <w:rPr>
                <w:i w:val="0"/>
                <w:iCs w:val="0"/>
                <w:color w:val="auto"/>
                <w:sz w:val="24"/>
                <w:szCs w:val="24"/>
              </w:rPr>
              <w:t xml:space="preserve"> distribution. </w:t>
            </w:r>
          </w:p>
        </w:tc>
      </w:tr>
    </w:tbl>
    <w:p w14:paraId="520D5E2B" w14:textId="77CCF644" w:rsidR="004210F9" w:rsidRDefault="00F52292" w:rsidP="00F52292">
      <w:pPr>
        <w:pStyle w:val="BodyText"/>
        <w:rPr>
          <w:lang w:eastAsia="zh-CN"/>
        </w:rPr>
      </w:pPr>
      <w:r>
        <w:rPr>
          <w:lang w:eastAsia="zh-CN"/>
        </w:rPr>
        <w:t>The plots show the relationship between cell-edge user throughput and total traffic per cell. The relationship shows that when traffic increases the user throughput decreases.</w:t>
      </w:r>
      <w:r w:rsidR="005A008E">
        <w:rPr>
          <w:lang w:eastAsia="zh-CN"/>
        </w:rPr>
        <w:t xml:space="preserve"> </w:t>
      </w:r>
      <w:r>
        <w:rPr>
          <w:lang w:eastAsia="zh-CN"/>
        </w:rPr>
        <w:t xml:space="preserve">This is because with higher traffic, the probability of having to queue behind other users in your own cell as well as the probability of being interfered by users in neighbor cells increase. Alternatively, to understand the capacity impact of the video </w:t>
      </w:r>
      <w:r w:rsidR="00C46F7A">
        <w:rPr>
          <w:lang w:eastAsia="zh-CN"/>
        </w:rPr>
        <w:t xml:space="preserve">compression </w:t>
      </w:r>
      <w:r>
        <w:rPr>
          <w:lang w:eastAsia="zh-CN"/>
        </w:rPr>
        <w:t xml:space="preserve">performance, if a user can get acceptable video quality for a lower user throughput, it can tolerate more queuing and interference, and hence the network can serve more traffic. </w:t>
      </w:r>
      <w:r w:rsidR="007D6EA2" w:rsidRPr="007D6EA2">
        <w:rPr>
          <w:lang w:eastAsia="zh-CN"/>
        </w:rPr>
        <w:t xml:space="preserve">As an example, in the uplink diagram to the right, the blue curve shows that </w:t>
      </w:r>
      <w:r w:rsidR="007D6EA2">
        <w:rPr>
          <w:lang w:eastAsia="zh-CN"/>
        </w:rPr>
        <w:t>if a</w:t>
      </w:r>
      <w:r w:rsidR="0080058A">
        <w:rPr>
          <w:lang w:eastAsia="zh-CN"/>
        </w:rPr>
        <w:t>verage user throughput</w:t>
      </w:r>
      <w:r w:rsidR="007D6EA2" w:rsidRPr="007D6EA2">
        <w:rPr>
          <w:lang w:eastAsia="zh-CN"/>
        </w:rPr>
        <w:t xml:space="preserve"> at the edge of the cell </w:t>
      </w:r>
      <w:r w:rsidR="0080058A">
        <w:rPr>
          <w:lang w:eastAsia="zh-CN"/>
        </w:rPr>
        <w:t>requires</w:t>
      </w:r>
      <w:r w:rsidR="007D6EA2" w:rsidRPr="007D6EA2">
        <w:rPr>
          <w:lang w:eastAsia="zh-CN"/>
        </w:rPr>
        <w:t xml:space="preserve"> 1.5 Mb</w:t>
      </w:r>
      <w:r w:rsidR="002A292B">
        <w:rPr>
          <w:lang w:eastAsia="zh-CN"/>
        </w:rPr>
        <w:t>it/s</w:t>
      </w:r>
      <w:r w:rsidR="007D6EA2" w:rsidRPr="007D6EA2">
        <w:rPr>
          <w:lang w:eastAsia="zh-CN"/>
        </w:rPr>
        <w:t xml:space="preserve">, the total available traffic in the cell can be no larger than 10 </w:t>
      </w:r>
      <w:r w:rsidR="002A292B" w:rsidRPr="007D6EA2">
        <w:rPr>
          <w:lang w:eastAsia="zh-CN"/>
        </w:rPr>
        <w:t>Mb</w:t>
      </w:r>
      <w:r w:rsidR="002A292B">
        <w:rPr>
          <w:lang w:eastAsia="zh-CN"/>
        </w:rPr>
        <w:t>it/s</w:t>
      </w:r>
      <w:r w:rsidR="00406C37">
        <w:rPr>
          <w:lang w:eastAsia="zh-CN"/>
        </w:rPr>
        <w:t>. On the other hand, when user</w:t>
      </w:r>
      <w:r w:rsidR="007D6EA2" w:rsidRPr="007D6EA2">
        <w:rPr>
          <w:lang w:eastAsia="zh-CN"/>
        </w:rPr>
        <w:t xml:space="preserve"> throughput at the edge</w:t>
      </w:r>
      <w:r w:rsidR="00DE2644">
        <w:rPr>
          <w:lang w:eastAsia="zh-CN"/>
        </w:rPr>
        <w:t xml:space="preserve"> of the cell</w:t>
      </w:r>
      <w:r w:rsidR="007D6EA2" w:rsidRPr="007D6EA2">
        <w:rPr>
          <w:lang w:eastAsia="zh-CN"/>
        </w:rPr>
        <w:t xml:space="preserve"> </w:t>
      </w:r>
      <w:r w:rsidR="00814F4C">
        <w:rPr>
          <w:lang w:eastAsia="zh-CN"/>
        </w:rPr>
        <w:t>requires</w:t>
      </w:r>
      <w:r w:rsidR="007D6EA2" w:rsidRPr="007D6EA2">
        <w:rPr>
          <w:lang w:eastAsia="zh-CN"/>
        </w:rPr>
        <w:t xml:space="preserve"> 0.5 </w:t>
      </w:r>
      <w:r w:rsidR="002A292B" w:rsidRPr="007D6EA2">
        <w:rPr>
          <w:lang w:eastAsia="zh-CN"/>
        </w:rPr>
        <w:t>Mb</w:t>
      </w:r>
      <w:r w:rsidR="002A292B">
        <w:rPr>
          <w:lang w:eastAsia="zh-CN"/>
        </w:rPr>
        <w:t>it/s</w:t>
      </w:r>
      <w:r w:rsidR="007D6EA2" w:rsidRPr="007D6EA2">
        <w:rPr>
          <w:lang w:eastAsia="zh-CN"/>
        </w:rPr>
        <w:t xml:space="preserve">, we can have a total of 60 </w:t>
      </w:r>
      <w:r w:rsidR="002A292B" w:rsidRPr="007D6EA2">
        <w:rPr>
          <w:lang w:eastAsia="zh-CN"/>
        </w:rPr>
        <w:t>Mb</w:t>
      </w:r>
      <w:r w:rsidR="002A292B">
        <w:rPr>
          <w:lang w:eastAsia="zh-CN"/>
        </w:rPr>
        <w:t>it/s</w:t>
      </w:r>
      <w:r w:rsidR="007D6EA2" w:rsidRPr="007D6EA2">
        <w:rPr>
          <w:lang w:eastAsia="zh-CN"/>
        </w:rPr>
        <w:t xml:space="preserve">. Hence, by </w:t>
      </w:r>
      <w:r w:rsidR="00C6703D">
        <w:rPr>
          <w:lang w:eastAsia="zh-CN"/>
        </w:rPr>
        <w:t xml:space="preserve">decreasing </w:t>
      </w:r>
      <w:r w:rsidR="007D6EA2" w:rsidRPr="007D6EA2">
        <w:rPr>
          <w:lang w:eastAsia="zh-CN"/>
        </w:rPr>
        <w:t xml:space="preserve">the throughput for a user at the </w:t>
      </w:r>
      <w:r w:rsidR="00C6703D">
        <w:rPr>
          <w:lang w:eastAsia="zh-CN"/>
        </w:rPr>
        <w:t xml:space="preserve">cell </w:t>
      </w:r>
      <w:r w:rsidR="007D6EA2" w:rsidRPr="007D6EA2">
        <w:rPr>
          <w:lang w:eastAsia="zh-CN"/>
        </w:rPr>
        <w:t>edge by a factor of three, total traffic per cell</w:t>
      </w:r>
      <w:r w:rsidR="00D82633">
        <w:rPr>
          <w:lang w:eastAsia="zh-CN"/>
        </w:rPr>
        <w:t xml:space="preserve"> can increase</w:t>
      </w:r>
      <w:r w:rsidR="007D6EA2" w:rsidRPr="007D6EA2">
        <w:rPr>
          <w:lang w:eastAsia="zh-CN"/>
        </w:rPr>
        <w:t xml:space="preserve"> by a factor of six.</w:t>
      </w:r>
      <w:r w:rsidR="00176C48">
        <w:rPr>
          <w:lang w:eastAsia="zh-CN"/>
        </w:rPr>
        <w:t xml:space="preserve"> </w:t>
      </w:r>
      <w:r w:rsidR="00176C48" w:rsidRPr="00176C48">
        <w:rPr>
          <w:lang w:eastAsia="zh-CN"/>
        </w:rPr>
        <w:t xml:space="preserve">This non-linear behavior means that bit rates </w:t>
      </w:r>
      <w:r w:rsidR="00BB1CA0" w:rsidRPr="00176C48">
        <w:rPr>
          <w:lang w:eastAsia="zh-CN"/>
        </w:rPr>
        <w:t>are</w:t>
      </w:r>
      <w:r w:rsidR="00176C48" w:rsidRPr="00176C48">
        <w:rPr>
          <w:lang w:eastAsia="zh-CN"/>
        </w:rPr>
        <w:t xml:space="preserve"> not a zero-sum game.</w:t>
      </w:r>
    </w:p>
    <w:p w14:paraId="5CF68E1E" w14:textId="77777777" w:rsidR="004210F9" w:rsidRDefault="004210F9" w:rsidP="00F52292">
      <w:pPr>
        <w:pStyle w:val="BodyText"/>
        <w:rPr>
          <w:lang w:eastAsia="zh-CN"/>
        </w:rPr>
      </w:pPr>
    </w:p>
    <w:p w14:paraId="54F523B1" w14:textId="6448EE9B" w:rsidR="00F52292" w:rsidRDefault="00040F3D" w:rsidP="00F52292">
      <w:pPr>
        <w:pStyle w:val="BodyText"/>
        <w:rPr>
          <w:rFonts w:ascii="Times New Roman" w:eastAsia="SimSun" w:hAnsi="Times New Roman" w:cs="Times New Roman"/>
          <w:b/>
          <w:sz w:val="28"/>
          <w:lang w:eastAsia="zh-CN"/>
        </w:rPr>
      </w:pPr>
      <w:r>
        <w:rPr>
          <w:lang w:eastAsia="zh-CN"/>
        </w:rPr>
        <w:t>The highlighted</w:t>
      </w:r>
      <w:r w:rsidR="00F52292">
        <w:rPr>
          <w:lang w:eastAsia="zh-CN"/>
        </w:rPr>
        <w:t xml:space="preserve"> area (in green) represents the choice of operating range where we performed the analysis. This selection is discussed separately for </w:t>
      </w:r>
      <w:r>
        <w:rPr>
          <w:lang w:eastAsia="zh-CN"/>
        </w:rPr>
        <w:t>the downlink</w:t>
      </w:r>
      <w:r w:rsidR="00F52292">
        <w:rPr>
          <w:lang w:eastAsia="zh-CN"/>
        </w:rPr>
        <w:t xml:space="preserve"> and uplink case in respective sections of the document. </w:t>
      </w:r>
    </w:p>
    <w:p w14:paraId="06A80247" w14:textId="77777777" w:rsidR="001B1945" w:rsidRDefault="001B1945" w:rsidP="00F224A6">
      <w:pPr>
        <w:widowControl/>
        <w:autoSpaceDE/>
        <w:autoSpaceDN/>
        <w:rPr>
          <w:rFonts w:ascii="Times New Roman" w:eastAsia="SimSun" w:hAnsi="Times New Roman" w:cs="Times New Roman"/>
          <w:b/>
          <w:sz w:val="28"/>
          <w:szCs w:val="24"/>
          <w:lang w:eastAsia="zh-CN"/>
        </w:rPr>
      </w:pPr>
    </w:p>
    <w:p w14:paraId="7B83F4C2" w14:textId="43002806" w:rsidR="00FA23D3" w:rsidRDefault="00985DF9" w:rsidP="00FA23D3">
      <w:pPr>
        <w:pStyle w:val="Heading1"/>
        <w:numPr>
          <w:ilvl w:val="0"/>
          <w:numId w:val="2"/>
        </w:numPr>
        <w:rPr>
          <w:rFonts w:ascii="Times New Roman" w:hAnsi="Times New Roman" w:cs="Times New Roman"/>
          <w:sz w:val="28"/>
          <w:szCs w:val="28"/>
          <w:lang w:eastAsia="zh-CN"/>
        </w:rPr>
      </w:pPr>
      <w:r>
        <w:rPr>
          <w:rFonts w:ascii="Times New Roman" w:hAnsi="Times New Roman" w:cs="Times New Roman"/>
          <w:sz w:val="28"/>
          <w:szCs w:val="28"/>
          <w:lang w:eastAsia="zh-CN"/>
        </w:rPr>
        <w:t xml:space="preserve">Video </w:t>
      </w:r>
      <w:r w:rsidR="00C46F7A">
        <w:rPr>
          <w:rFonts w:ascii="Times New Roman" w:hAnsi="Times New Roman" w:cs="Times New Roman"/>
          <w:sz w:val="28"/>
          <w:szCs w:val="28"/>
          <w:lang w:eastAsia="zh-CN"/>
        </w:rPr>
        <w:t xml:space="preserve">compression </w:t>
      </w:r>
      <w:r>
        <w:rPr>
          <w:rFonts w:ascii="Times New Roman" w:hAnsi="Times New Roman" w:cs="Times New Roman"/>
          <w:sz w:val="28"/>
          <w:szCs w:val="28"/>
          <w:lang w:eastAsia="zh-CN"/>
        </w:rPr>
        <w:t>performance impact on d</w:t>
      </w:r>
      <w:r w:rsidR="00C5599C">
        <w:rPr>
          <w:rFonts w:ascii="Times New Roman" w:hAnsi="Times New Roman" w:cs="Times New Roman"/>
          <w:sz w:val="28"/>
          <w:szCs w:val="28"/>
          <w:lang w:eastAsia="zh-CN"/>
        </w:rPr>
        <w:t xml:space="preserve">ownlink </w:t>
      </w:r>
      <w:r>
        <w:rPr>
          <w:rFonts w:ascii="Times New Roman" w:hAnsi="Times New Roman" w:cs="Times New Roman"/>
          <w:sz w:val="28"/>
          <w:szCs w:val="28"/>
          <w:lang w:eastAsia="zh-CN"/>
        </w:rPr>
        <w:t>traffic</w:t>
      </w:r>
    </w:p>
    <w:p w14:paraId="1379275F" w14:textId="77777777" w:rsidR="0018336F" w:rsidRDefault="0018336F" w:rsidP="00572FD1">
      <w:pPr>
        <w:pStyle w:val="BodyText"/>
      </w:pPr>
    </w:p>
    <w:p w14:paraId="4579EA6D" w14:textId="04BF434E" w:rsidR="00860196" w:rsidRPr="00572FD1" w:rsidRDefault="00572FD1" w:rsidP="00572FD1">
      <w:pPr>
        <w:pStyle w:val="BodyText"/>
      </w:pPr>
      <w:r>
        <w:t xml:space="preserve">Downlink traffic </w:t>
      </w:r>
      <w:r w:rsidR="004760E7">
        <w:t xml:space="preserve">represents all data sent to users and is representative of most video traffic </w:t>
      </w:r>
      <w:r w:rsidR="009832FD">
        <w:t xml:space="preserve">in </w:t>
      </w:r>
      <w:r w:rsidR="00BB1CA0">
        <w:t>today’s</w:t>
      </w:r>
      <w:r w:rsidR="009832FD">
        <w:t xml:space="preserve"> networks</w:t>
      </w:r>
      <w:r w:rsidR="00C761DE">
        <w:t xml:space="preserve"> such as video streaming</w:t>
      </w:r>
      <w:r w:rsidR="000D4DE1">
        <w:t>.</w:t>
      </w:r>
      <w:r w:rsidR="009832FD">
        <w:t xml:space="preserve"> </w:t>
      </w:r>
      <w:r w:rsidR="008506D7">
        <w:t>Typically,</w:t>
      </w:r>
      <w:r w:rsidR="00327D55">
        <w:t xml:space="preserve"> video streaming is not latency sensitive and on </w:t>
      </w:r>
      <w:r w:rsidR="00D467A5">
        <w:t>the encode</w:t>
      </w:r>
      <w:r w:rsidR="00327D55">
        <w:t xml:space="preserve"> side it allows for use of</w:t>
      </w:r>
      <w:r w:rsidR="003869ED">
        <w:t xml:space="preserve"> </w:t>
      </w:r>
      <w:r w:rsidR="008506D7">
        <w:t>relatively</w:t>
      </w:r>
      <w:r w:rsidR="00752484">
        <w:t xml:space="preserve"> complex </w:t>
      </w:r>
      <w:r w:rsidR="00216616">
        <w:t xml:space="preserve">encoder implementations </w:t>
      </w:r>
      <w:r w:rsidR="00AF2579">
        <w:t xml:space="preserve">which </w:t>
      </w:r>
      <w:r w:rsidR="00216616">
        <w:t xml:space="preserve">overall allows for most efficient </w:t>
      </w:r>
      <w:r w:rsidR="00AF2579">
        <w:t>compression</w:t>
      </w:r>
      <w:r w:rsidR="008659FD">
        <w:t xml:space="preserve"> </w:t>
      </w:r>
      <w:r w:rsidR="00216616">
        <w:t>to be</w:t>
      </w:r>
      <w:r w:rsidR="008659FD">
        <w:t xml:space="preserve"> achieved</w:t>
      </w:r>
      <w:r w:rsidR="00216616">
        <w:t>.</w:t>
      </w:r>
      <w:r w:rsidR="00DE16FA">
        <w:t xml:space="preserve"> </w:t>
      </w:r>
    </w:p>
    <w:p w14:paraId="072B0D8E" w14:textId="77777777" w:rsidR="00985DF9" w:rsidRDefault="00985DF9" w:rsidP="00860196">
      <w:pPr>
        <w:pStyle w:val="BodyText"/>
        <w:rPr>
          <w:rFonts w:ascii="Times New Roman" w:eastAsia="SimSun" w:hAnsi="Times New Roman" w:cs="Times New Roman"/>
          <w:bCs/>
          <w:sz w:val="20"/>
          <w:szCs w:val="20"/>
          <w:lang w:eastAsia="zh-CN"/>
        </w:rPr>
      </w:pPr>
    </w:p>
    <w:p w14:paraId="529FAE9A" w14:textId="7BFDC8F1" w:rsidR="00A04C61" w:rsidRDefault="00A04C61" w:rsidP="00A04C61">
      <w:pPr>
        <w:pStyle w:val="BodyText"/>
      </w:pPr>
      <w:r>
        <w:t xml:space="preserve">Based on data in </w:t>
      </w:r>
      <w:r w:rsidR="00565310" w:rsidRPr="00EB3185">
        <w:rPr>
          <w:sz w:val="28"/>
          <w:szCs w:val="28"/>
          <w:highlight w:val="yellow"/>
        </w:rPr>
        <w:fldChar w:fldCharType="begin"/>
      </w:r>
      <w:r w:rsidR="00565310" w:rsidRPr="00EB3185">
        <w:rPr>
          <w:sz w:val="28"/>
          <w:szCs w:val="28"/>
        </w:rPr>
        <w:instrText xml:space="preserve"> REF _Ref201146937 \h </w:instrText>
      </w:r>
      <w:r w:rsidR="00F57490" w:rsidRPr="00EB3185">
        <w:rPr>
          <w:sz w:val="28"/>
          <w:szCs w:val="28"/>
          <w:highlight w:val="yellow"/>
        </w:rPr>
        <w:instrText xml:space="preserve"> \* MERGEFORMAT </w:instrText>
      </w:r>
      <w:r w:rsidR="00565310" w:rsidRPr="00EB3185">
        <w:rPr>
          <w:sz w:val="28"/>
          <w:szCs w:val="28"/>
          <w:highlight w:val="yellow"/>
        </w:rPr>
      </w:r>
      <w:r w:rsidR="00565310" w:rsidRPr="00EB3185">
        <w:rPr>
          <w:sz w:val="28"/>
          <w:szCs w:val="28"/>
          <w:highlight w:val="yellow"/>
        </w:rPr>
        <w:fldChar w:fldCharType="separate"/>
      </w:r>
      <w:r w:rsidR="005131A7" w:rsidRPr="00EB3185">
        <w:t xml:space="preserve">Figure </w:t>
      </w:r>
      <w:r w:rsidR="005131A7" w:rsidRPr="005131A7">
        <w:rPr>
          <w:noProof/>
        </w:rPr>
        <w:t>2</w:t>
      </w:r>
      <w:r w:rsidR="00565310" w:rsidRPr="00EB3185">
        <w:rPr>
          <w:sz w:val="28"/>
          <w:szCs w:val="28"/>
          <w:highlight w:val="yellow"/>
        </w:rPr>
        <w:fldChar w:fldCharType="end"/>
      </w:r>
      <w:r w:rsidRPr="00EB3185">
        <w:rPr>
          <w:sz w:val="28"/>
          <w:szCs w:val="28"/>
        </w:rPr>
        <w:t xml:space="preserve"> </w:t>
      </w:r>
      <w:r>
        <w:t xml:space="preserve">we simulated </w:t>
      </w:r>
      <w:r w:rsidR="00AA11BA">
        <w:t>the impact</w:t>
      </w:r>
      <w:r>
        <w:t xml:space="preserve"> of different </w:t>
      </w:r>
      <w:r w:rsidR="009D7B79">
        <w:t xml:space="preserve">levels of </w:t>
      </w:r>
      <w:r>
        <w:t xml:space="preserve">video </w:t>
      </w:r>
      <w:r w:rsidR="00C46F7A">
        <w:t xml:space="preserve">compression </w:t>
      </w:r>
      <w:r>
        <w:t xml:space="preserve">performance </w:t>
      </w:r>
      <w:r w:rsidR="00E80640">
        <w:t>gains (</w:t>
      </w:r>
      <w:r w:rsidR="00C46F7A">
        <w:t>bitrate reduction</w:t>
      </w:r>
      <w:r w:rsidR="00E80640">
        <w:t xml:space="preserve"> for the same quality)</w:t>
      </w:r>
      <w:r w:rsidR="009D7B79">
        <w:t>: 15%, 33% and 50%</w:t>
      </w:r>
      <w:r w:rsidR="00BF6D3A">
        <w:t xml:space="preserve">. </w:t>
      </w:r>
      <w:r w:rsidR="0052426F">
        <w:t xml:space="preserve">This </w:t>
      </w:r>
      <w:r w:rsidR="008570E4">
        <w:t xml:space="preserve">was </w:t>
      </w:r>
      <w:r w:rsidR="0052426F">
        <w:t>done by selecting an operating point</w:t>
      </w:r>
      <w:r w:rsidR="008570E4">
        <w:t xml:space="preserve"> typical for </w:t>
      </w:r>
      <w:r w:rsidR="00C05808">
        <w:t>video streaming applications (0-30 Mbit/s)</w:t>
      </w:r>
      <w:r w:rsidR="0052426F">
        <w:t xml:space="preserve"> and sampling </w:t>
      </w:r>
      <w:r w:rsidR="001A39B9">
        <w:t xml:space="preserve">the data from </w:t>
      </w:r>
      <w:r w:rsidR="003869ED">
        <w:fldChar w:fldCharType="begin"/>
      </w:r>
      <w:r w:rsidR="003869ED">
        <w:instrText xml:space="preserve"> REF _Ref201146937 \h </w:instrText>
      </w:r>
      <w:r w:rsidR="003869ED">
        <w:fldChar w:fldCharType="separate"/>
      </w:r>
      <w:r w:rsidR="005131A7" w:rsidRPr="00EB3185">
        <w:t xml:space="preserve">Figure </w:t>
      </w:r>
      <w:r w:rsidR="005131A7">
        <w:rPr>
          <w:i/>
          <w:iCs/>
          <w:noProof/>
        </w:rPr>
        <w:t>2</w:t>
      </w:r>
      <w:r w:rsidR="003869ED">
        <w:fldChar w:fldCharType="end"/>
      </w:r>
      <w:r w:rsidR="00BE58E3">
        <w:t xml:space="preserve"> </w:t>
      </w:r>
      <w:r w:rsidR="001A39B9">
        <w:t xml:space="preserve">according to selected video </w:t>
      </w:r>
      <w:r w:rsidR="00F9568D">
        <w:t xml:space="preserve">compression </w:t>
      </w:r>
      <w:r w:rsidR="001A39B9">
        <w:t xml:space="preserve">performance gains. </w:t>
      </w:r>
      <w:r w:rsidR="004522B5">
        <w:t>We sampled data for</w:t>
      </w:r>
      <w:r w:rsidR="00BF6D3A">
        <w:t xml:space="preserve"> 3 </w:t>
      </w:r>
      <w:r w:rsidR="008B508F">
        <w:t>different</w:t>
      </w:r>
      <w:r w:rsidR="00BF6D3A">
        <w:t xml:space="preserve"> operating points: anchor video at 30 Mbit/s</w:t>
      </w:r>
      <w:r w:rsidR="008B508F">
        <w:t xml:space="preserve">, 10 Mbit/s and 4 Mbit/s. </w:t>
      </w:r>
      <w:r w:rsidR="002A54A0">
        <w:t xml:space="preserve">The last operating point is </w:t>
      </w:r>
      <w:r w:rsidR="002A54A0">
        <w:lastRenderedPageBreak/>
        <w:t>representative of mobile streaming bitrates</w:t>
      </w:r>
      <w:r w:rsidR="00AE1279">
        <w:t xml:space="preserve"> with HD video quality (720p or 1080p). </w:t>
      </w:r>
      <w:r w:rsidR="00C63677">
        <w:t>30</w:t>
      </w:r>
      <w:r w:rsidR="00432AB1">
        <w:t xml:space="preserve"> Mbit/s</w:t>
      </w:r>
      <w:r w:rsidR="00C63677">
        <w:t xml:space="preserve"> and 10 Mbit/s represent operating points which may be relevant for </w:t>
      </w:r>
      <w:r w:rsidR="001A5D2F">
        <w:t>Ultra HD or Immersive (VR/stereoscopic) video streaming</w:t>
      </w:r>
      <w:r w:rsidR="000E791D">
        <w:t xml:space="preserve"> to devices </w:t>
      </w:r>
      <w:r w:rsidR="004522B5">
        <w:t xml:space="preserve">that could be connected to mobile network via </w:t>
      </w:r>
      <w:r w:rsidR="000E791D">
        <w:t xml:space="preserve">FWA (Fixed Wireless Access). </w:t>
      </w:r>
    </w:p>
    <w:p w14:paraId="1C248E36" w14:textId="02D0A043" w:rsidR="00CE1565" w:rsidRDefault="00CE1565" w:rsidP="00A04C61">
      <w:pPr>
        <w:pStyle w:val="BodyText"/>
      </w:pPr>
    </w:p>
    <w:p w14:paraId="5AB78E7A" w14:textId="6F6B75EB" w:rsidR="00BB4521" w:rsidRDefault="00EE3560" w:rsidP="00A04C61">
      <w:pPr>
        <w:pStyle w:val="BodyText"/>
      </w:pPr>
      <w:r w:rsidRPr="00EB3185">
        <w:rPr>
          <w:sz w:val="28"/>
          <w:szCs w:val="28"/>
        </w:rPr>
        <w:fldChar w:fldCharType="begin"/>
      </w:r>
      <w:r w:rsidRPr="00EB3185">
        <w:rPr>
          <w:sz w:val="28"/>
          <w:szCs w:val="28"/>
          <w:highlight w:val="yellow"/>
        </w:rPr>
        <w:instrText xml:space="preserve"> REF _Ref201595452 \h </w:instrText>
      </w:r>
      <w:r>
        <w:rPr>
          <w:sz w:val="28"/>
          <w:szCs w:val="28"/>
        </w:rPr>
        <w:instrText xml:space="preserve"> \* MERGEFORMAT </w:instrText>
      </w:r>
      <w:r w:rsidRPr="00EB3185">
        <w:rPr>
          <w:sz w:val="28"/>
          <w:szCs w:val="28"/>
        </w:rPr>
      </w:r>
      <w:r w:rsidRPr="00EB3185">
        <w:rPr>
          <w:sz w:val="28"/>
          <w:szCs w:val="28"/>
        </w:rPr>
        <w:fldChar w:fldCharType="separate"/>
      </w:r>
      <w:r w:rsidR="005131A7" w:rsidRPr="00EB3185">
        <w:t xml:space="preserve">Figure </w:t>
      </w:r>
      <w:r w:rsidR="005131A7" w:rsidRPr="005131A7">
        <w:rPr>
          <w:noProof/>
        </w:rPr>
        <w:t>3</w:t>
      </w:r>
      <w:r w:rsidRPr="00EB3185">
        <w:rPr>
          <w:sz w:val="28"/>
          <w:szCs w:val="28"/>
        </w:rPr>
        <w:fldChar w:fldCharType="end"/>
      </w:r>
      <w:r>
        <w:t xml:space="preserve"> </w:t>
      </w:r>
      <w:r w:rsidR="00510C3C">
        <w:t xml:space="preserve">shows how video </w:t>
      </w:r>
      <w:r w:rsidR="00CF1AD5">
        <w:t>compression</w:t>
      </w:r>
      <w:r w:rsidR="00C226A1">
        <w:t xml:space="preserve"> </w:t>
      </w:r>
      <w:r w:rsidR="00510C3C">
        <w:t>performance gain</w:t>
      </w:r>
      <w:r w:rsidR="00CD33EF">
        <w:t xml:space="preserve"> results in </w:t>
      </w:r>
      <w:r w:rsidR="00F57490">
        <w:t>an increase</w:t>
      </w:r>
      <w:r w:rsidR="00CD33EF">
        <w:t xml:space="preserve"> </w:t>
      </w:r>
      <w:r w:rsidR="008A0958">
        <w:t>in</w:t>
      </w:r>
      <w:r w:rsidR="00CD33EF">
        <w:t xml:space="preserve"> </w:t>
      </w:r>
      <w:r w:rsidR="003E1FB4">
        <w:t xml:space="preserve">the </w:t>
      </w:r>
      <w:r w:rsidR="00337B64">
        <w:t xml:space="preserve">number of </w:t>
      </w:r>
      <w:r w:rsidR="00CD33EF">
        <w:t xml:space="preserve">served users in a cell. </w:t>
      </w:r>
      <w:r w:rsidR="006322DA">
        <w:t xml:space="preserve">Data is shown for 3 chosen operating points described above as well as a baseline </w:t>
      </w:r>
      <w:r w:rsidR="00D47D30">
        <w:t xml:space="preserve">result based exclusively </w:t>
      </w:r>
      <w:r w:rsidR="00F57490">
        <w:t>on</w:t>
      </w:r>
      <w:r w:rsidR="004A5C8B">
        <w:t xml:space="preserve"> video compression (source coding) gain (dashed grey line). </w:t>
      </w:r>
      <w:r w:rsidR="0057632F">
        <w:t>The baseline result</w:t>
      </w:r>
      <w:r w:rsidR="00F90A7D">
        <w:t>s are calculated by</w:t>
      </w:r>
      <w:r w:rsidR="0057632F">
        <w:t xml:space="preserve"> taking the nominal performance gains</w:t>
      </w:r>
      <w:r w:rsidR="00891FB4">
        <w:t xml:space="preserve"> (bitrate reduction)</w:t>
      </w:r>
      <w:r w:rsidR="0057632F">
        <w:t>, i.e., 15% 33% and 50% and translating into increase in users</w:t>
      </w:r>
      <w:r w:rsidR="00A95E1B">
        <w:t xml:space="preserve"> such that 50% bitrate reduction </w:t>
      </w:r>
      <w:r w:rsidR="00F90A7D">
        <w:t>equated</w:t>
      </w:r>
      <w:r w:rsidR="00A95E1B">
        <w:t xml:space="preserve"> 2x increase in served users. </w:t>
      </w:r>
    </w:p>
    <w:p w14:paraId="44BECA6E" w14:textId="77777777" w:rsidR="00BB4521" w:rsidRDefault="00BB4521" w:rsidP="00A04C61">
      <w:pPr>
        <w:pStyle w:val="BodyText"/>
      </w:pPr>
    </w:p>
    <w:p w14:paraId="459A7C4F" w14:textId="6C05DD28" w:rsidR="00A04C61" w:rsidRPr="00356EA5" w:rsidRDefault="00BB4521" w:rsidP="00860196">
      <w:pPr>
        <w:pStyle w:val="BodyText"/>
      </w:pPr>
      <w:r>
        <w:t xml:space="preserve">We observe </w:t>
      </w:r>
      <w:r w:rsidR="00015B77">
        <w:t>an</w:t>
      </w:r>
      <w:r w:rsidR="00936B34">
        <w:t xml:space="preserve"> </w:t>
      </w:r>
      <w:r w:rsidR="00356EA5">
        <w:t xml:space="preserve">additional </w:t>
      </w:r>
      <w:r w:rsidR="00936B34">
        <w:t>increase in</w:t>
      </w:r>
      <w:r w:rsidR="00BB39F6">
        <w:t xml:space="preserve"> the number of</w:t>
      </w:r>
      <w:r w:rsidR="00936B34">
        <w:t xml:space="preserve"> users </w:t>
      </w:r>
      <w:r w:rsidR="00145603">
        <w:t xml:space="preserve">that </w:t>
      </w:r>
      <w:r w:rsidR="00936B34">
        <w:t xml:space="preserve">is above the </w:t>
      </w:r>
      <w:r w:rsidR="0048765A">
        <w:t>baseline</w:t>
      </w:r>
      <w:r w:rsidR="00936B34">
        <w:t xml:space="preserve"> provided by source </w:t>
      </w:r>
      <w:r w:rsidR="00BB1E97">
        <w:t>coding,</w:t>
      </w:r>
      <w:r w:rsidR="00356EA5">
        <w:t xml:space="preserve"> </w:t>
      </w:r>
      <w:r w:rsidR="00AF3E31">
        <w:t xml:space="preserve">and we refer to this as capacity gain. </w:t>
      </w:r>
      <w:r w:rsidR="00145603">
        <w:t>Stated another way, if we improve</w:t>
      </w:r>
      <w:r w:rsidR="00E43331">
        <w:t>d</w:t>
      </w:r>
      <w:r w:rsidR="00145603">
        <w:t xml:space="preserve"> compression efficiency so that the bit rate could be halved, we would expect a doubling of the number of users we can have in the cell. However, because of the zero-sum characteristics described in Figure 1, we can get more than a doubling. If we start with a 30 Mbit/s video bit rate, a </w:t>
      </w:r>
      <w:r w:rsidR="005C2241">
        <w:t>50%</w:t>
      </w:r>
      <w:r w:rsidR="00A04413">
        <w:t xml:space="preserve"> compression performance gain </w:t>
      </w:r>
      <w:r w:rsidR="00145603">
        <w:t>will yield a</w:t>
      </w:r>
      <w:r w:rsidR="00A04413">
        <w:t xml:space="preserve"> ~14% capacity gain which results in </w:t>
      </w:r>
      <w:r w:rsidR="00BB1E97">
        <w:t>an increase</w:t>
      </w:r>
      <w:r w:rsidR="00A04413">
        <w:t xml:space="preserve"> in served users by a factor of </w:t>
      </w:r>
      <w:r w:rsidR="00145603">
        <w:t xml:space="preserve">2x1.14 = </w:t>
      </w:r>
      <w:r w:rsidR="002B2C80">
        <w:t>~2.3.</w:t>
      </w:r>
      <w:r w:rsidR="00CD33EF">
        <w:t xml:space="preserve"> </w:t>
      </w:r>
      <w:r w:rsidR="00145603">
        <w:t xml:space="preserve">Hence, in this case, the </w:t>
      </w:r>
      <w:r w:rsidR="00AA11BA">
        <w:t>nonlinearity</w:t>
      </w:r>
      <w:r w:rsidR="00145603">
        <w:t xml:space="preserve"> of the situation means that we get a</w:t>
      </w:r>
      <w:r w:rsidR="00AA11BA">
        <w:t xml:space="preserve"> </w:t>
      </w:r>
      <w:r w:rsidR="00145603" w:rsidRPr="00EB3185">
        <w:rPr>
          <w:i/>
          <w:iCs/>
        </w:rPr>
        <w:t>boost</w:t>
      </w:r>
      <w:r w:rsidR="00145603">
        <w:t xml:space="preserve"> from a mere doubling </w:t>
      </w:r>
      <w:r w:rsidR="00C7715F">
        <w:t xml:space="preserve">(2.0) </w:t>
      </w:r>
      <w:r w:rsidR="00145603">
        <w:t xml:space="preserve">to an increase of 2.3. </w:t>
      </w:r>
      <w:r w:rsidR="002C0FD3">
        <w:t>For lower operating points</w:t>
      </w:r>
      <w:r w:rsidR="00145603">
        <w:t>, such as</w:t>
      </w:r>
      <w:r w:rsidR="00C7715F">
        <w:t xml:space="preserve"> 10 Mbit/s,</w:t>
      </w:r>
      <w:r w:rsidR="002C0FD3">
        <w:t xml:space="preserve"> this capacity gain </w:t>
      </w:r>
      <w:r w:rsidR="00037717">
        <w:t>reduced to about ~5%</w:t>
      </w:r>
      <w:r w:rsidR="00092A1E">
        <w:t xml:space="preserve">. </w:t>
      </w:r>
      <w:r w:rsidR="00C7715F">
        <w:t xml:space="preserve">Furthermore, smaller improvements </w:t>
      </w:r>
      <w:r w:rsidR="00D24E1B">
        <w:t>in</w:t>
      </w:r>
      <w:r w:rsidR="00C7715F">
        <w:t xml:space="preserve"> compression efficiency </w:t>
      </w:r>
      <w:r w:rsidR="00BB1E97">
        <w:t>give</w:t>
      </w:r>
      <w:r w:rsidR="00C7715F">
        <w:t xml:space="preserve"> a smaller </w:t>
      </w:r>
      <w:r w:rsidR="00C7715F" w:rsidRPr="00EB3185">
        <w:rPr>
          <w:i/>
          <w:iCs/>
        </w:rPr>
        <w:t>boost</w:t>
      </w:r>
      <w:r w:rsidR="008D418B">
        <w:t xml:space="preserve">. </w:t>
      </w:r>
      <w:r w:rsidR="00145603">
        <w:t xml:space="preserve">For instance, </w:t>
      </w:r>
      <w:r w:rsidR="00C7715F">
        <w:t xml:space="preserve">for the 30 Mbit/s case, </w:t>
      </w:r>
      <w:r w:rsidR="00145603">
        <w:t>at 33% compression performance gain, we measure ~10% capacity gain in addition to reference capacity increase.</w:t>
      </w:r>
      <w:r w:rsidR="00DE16FA">
        <w:t xml:space="preserve"> </w:t>
      </w:r>
      <w:r w:rsidR="00145603">
        <w:t>From our results we see that capacity gain increases with video compression gain and is higher for 30 Mbit/s than for lower operating points.</w:t>
      </w:r>
    </w:p>
    <w:p w14:paraId="27AE39E6" w14:textId="77777777" w:rsidR="00500A64" w:rsidRDefault="00500A64" w:rsidP="00860196">
      <w:pPr>
        <w:pStyle w:val="BodyText"/>
        <w:rPr>
          <w:rFonts w:ascii="Times New Roman" w:eastAsia="SimSun" w:hAnsi="Times New Roman" w:cs="Times New Roman"/>
          <w:bCs/>
          <w:sz w:val="20"/>
          <w:szCs w:val="20"/>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500A64" w14:paraId="04DA6A98" w14:textId="77777777" w:rsidTr="003F5ABC">
        <w:trPr>
          <w:cantSplit/>
        </w:trPr>
        <w:tc>
          <w:tcPr>
            <w:tcW w:w="9010" w:type="dxa"/>
          </w:tcPr>
          <w:p w14:paraId="3BBE0BE0" w14:textId="4B9ADC7C" w:rsidR="00500A64" w:rsidRDefault="00500A64" w:rsidP="00500A64">
            <w:pPr>
              <w:pStyle w:val="BodyText"/>
              <w:jc w:val="center"/>
              <w:rPr>
                <w:rFonts w:ascii="Times New Roman" w:eastAsia="SimSun" w:hAnsi="Times New Roman" w:cs="Times New Roman"/>
                <w:bCs/>
                <w:sz w:val="20"/>
                <w:szCs w:val="20"/>
                <w:lang w:eastAsia="zh-CN"/>
              </w:rPr>
            </w:pPr>
            <w:r>
              <w:rPr>
                <w:rFonts w:ascii="Times New Roman" w:eastAsia="SimSun" w:hAnsi="Times New Roman" w:cs="Times New Roman"/>
                <w:bCs/>
                <w:noProof/>
                <w:sz w:val="20"/>
                <w:szCs w:val="20"/>
                <w:lang w:eastAsia="zh-CN"/>
              </w:rPr>
              <w:drawing>
                <wp:inline distT="0" distB="0" distL="0" distR="0" wp14:anchorId="676B647C" wp14:editId="072DBD61">
                  <wp:extent cx="3730752" cy="2871216"/>
                  <wp:effectExtent l="0" t="0" r="0" b="5715"/>
                  <wp:docPr id="9257530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30752" cy="2871216"/>
                          </a:xfrm>
                          <a:prstGeom prst="rect">
                            <a:avLst/>
                          </a:prstGeom>
                          <a:noFill/>
                        </pic:spPr>
                      </pic:pic>
                    </a:graphicData>
                  </a:graphic>
                </wp:inline>
              </w:drawing>
            </w:r>
          </w:p>
        </w:tc>
      </w:tr>
      <w:tr w:rsidR="00500A64" w14:paraId="5F259E82" w14:textId="77777777" w:rsidTr="003F5ABC">
        <w:trPr>
          <w:cantSplit/>
        </w:trPr>
        <w:tc>
          <w:tcPr>
            <w:tcW w:w="9010" w:type="dxa"/>
          </w:tcPr>
          <w:p w14:paraId="4A37F101" w14:textId="3C106AF3" w:rsidR="00500A64" w:rsidRDefault="00500A64" w:rsidP="00FB46A4">
            <w:pPr>
              <w:pStyle w:val="BodyText"/>
              <w:keepNext/>
              <w:rPr>
                <w:rFonts w:ascii="Times New Roman" w:eastAsia="SimSun" w:hAnsi="Times New Roman" w:cs="Times New Roman"/>
                <w:bCs/>
                <w:sz w:val="20"/>
                <w:szCs w:val="20"/>
                <w:lang w:eastAsia="zh-CN"/>
              </w:rPr>
            </w:pPr>
          </w:p>
        </w:tc>
      </w:tr>
    </w:tbl>
    <w:p w14:paraId="4C720D8F" w14:textId="21B48732" w:rsidR="00500A64" w:rsidRPr="00EB3185" w:rsidRDefault="00FB46A4" w:rsidP="00FB46A4">
      <w:pPr>
        <w:pStyle w:val="Caption"/>
        <w:rPr>
          <w:rFonts w:ascii="Times New Roman" w:eastAsia="SimSun" w:hAnsi="Times New Roman" w:cs="Times New Roman"/>
          <w:bCs/>
          <w:i w:val="0"/>
          <w:iCs w:val="0"/>
          <w:color w:val="auto"/>
          <w:sz w:val="28"/>
          <w:szCs w:val="28"/>
          <w:lang w:eastAsia="zh-CN"/>
        </w:rPr>
      </w:pPr>
      <w:bookmarkStart w:id="2" w:name="_Ref201595452"/>
      <w:r w:rsidRPr="00EB3185">
        <w:rPr>
          <w:i w:val="0"/>
          <w:iCs w:val="0"/>
          <w:color w:val="auto"/>
          <w:sz w:val="24"/>
          <w:szCs w:val="24"/>
        </w:rPr>
        <w:t xml:space="preserve">Figure </w:t>
      </w:r>
      <w:r w:rsidRPr="00EB3185">
        <w:rPr>
          <w:i w:val="0"/>
          <w:iCs w:val="0"/>
          <w:color w:val="auto"/>
          <w:sz w:val="24"/>
          <w:szCs w:val="24"/>
        </w:rPr>
        <w:fldChar w:fldCharType="begin"/>
      </w:r>
      <w:r w:rsidRPr="00EB3185">
        <w:rPr>
          <w:i w:val="0"/>
          <w:iCs w:val="0"/>
          <w:color w:val="auto"/>
          <w:sz w:val="24"/>
          <w:szCs w:val="24"/>
        </w:rPr>
        <w:instrText xml:space="preserve"> SEQ Figure \* ARABIC </w:instrText>
      </w:r>
      <w:r w:rsidRPr="00EB3185">
        <w:rPr>
          <w:i w:val="0"/>
          <w:iCs w:val="0"/>
          <w:color w:val="auto"/>
          <w:sz w:val="24"/>
          <w:szCs w:val="24"/>
        </w:rPr>
        <w:fldChar w:fldCharType="separate"/>
      </w:r>
      <w:r w:rsidR="005131A7">
        <w:rPr>
          <w:i w:val="0"/>
          <w:iCs w:val="0"/>
          <w:noProof/>
          <w:color w:val="auto"/>
          <w:sz w:val="24"/>
          <w:szCs w:val="24"/>
        </w:rPr>
        <w:t>3</w:t>
      </w:r>
      <w:r w:rsidRPr="00EB3185">
        <w:rPr>
          <w:i w:val="0"/>
          <w:iCs w:val="0"/>
          <w:noProof/>
          <w:color w:val="auto"/>
          <w:sz w:val="24"/>
          <w:szCs w:val="24"/>
        </w:rPr>
        <w:fldChar w:fldCharType="end"/>
      </w:r>
      <w:bookmarkEnd w:id="2"/>
      <w:r w:rsidR="00884BA8" w:rsidRPr="003869ED">
        <w:rPr>
          <w:i w:val="0"/>
          <w:iCs w:val="0"/>
          <w:color w:val="auto"/>
          <w:sz w:val="24"/>
          <w:szCs w:val="24"/>
        </w:rPr>
        <w:t xml:space="preserve"> Network capacity gains calculated as function of video compression gains</w:t>
      </w:r>
      <w:r w:rsidR="00F9568D">
        <w:rPr>
          <w:i w:val="0"/>
          <w:iCs w:val="0"/>
          <w:color w:val="auto"/>
          <w:sz w:val="24"/>
          <w:szCs w:val="24"/>
        </w:rPr>
        <w:t xml:space="preserve"> (bitrate reduction)</w:t>
      </w:r>
      <w:r w:rsidR="00884BA8" w:rsidRPr="003869ED">
        <w:rPr>
          <w:i w:val="0"/>
          <w:iCs w:val="0"/>
          <w:color w:val="auto"/>
          <w:sz w:val="24"/>
          <w:szCs w:val="24"/>
        </w:rPr>
        <w:t xml:space="preserve">. </w:t>
      </w:r>
      <w:r w:rsidR="001B7A0E" w:rsidRPr="003869ED">
        <w:rPr>
          <w:i w:val="0"/>
          <w:iCs w:val="0"/>
          <w:color w:val="auto"/>
          <w:sz w:val="24"/>
          <w:szCs w:val="24"/>
        </w:rPr>
        <w:t xml:space="preserve">Results are presented for </w:t>
      </w:r>
      <w:r w:rsidR="00825242" w:rsidRPr="003869ED">
        <w:rPr>
          <w:i w:val="0"/>
          <w:iCs w:val="0"/>
          <w:color w:val="auto"/>
          <w:sz w:val="24"/>
          <w:szCs w:val="24"/>
        </w:rPr>
        <w:t>the downlink</w:t>
      </w:r>
      <w:r w:rsidR="001B7A0E" w:rsidRPr="003869ED">
        <w:rPr>
          <w:i w:val="0"/>
          <w:iCs w:val="0"/>
          <w:color w:val="auto"/>
          <w:sz w:val="24"/>
          <w:szCs w:val="24"/>
        </w:rPr>
        <w:t xml:space="preserve"> (DL) scenario and three operating points: 30 Mbit</w:t>
      </w:r>
      <w:r w:rsidR="00D24E1B" w:rsidRPr="003869ED">
        <w:rPr>
          <w:i w:val="0"/>
          <w:iCs w:val="0"/>
          <w:color w:val="auto"/>
          <w:sz w:val="24"/>
          <w:szCs w:val="24"/>
        </w:rPr>
        <w:t xml:space="preserve">/s, 10 Mbit/s and 4 Mbit/s. </w:t>
      </w:r>
    </w:p>
    <w:p w14:paraId="788A9FD8" w14:textId="49105E12" w:rsidR="00500A64" w:rsidRPr="00C22A4D" w:rsidRDefault="00C22A4D" w:rsidP="00C22A4D">
      <w:pPr>
        <w:pStyle w:val="BodyText"/>
      </w:pPr>
      <w:r>
        <w:lastRenderedPageBreak/>
        <w:t xml:space="preserve">In </w:t>
      </w:r>
      <w:r w:rsidR="00FB46A4">
        <w:rPr>
          <w:highlight w:val="yellow"/>
        </w:rPr>
        <w:fldChar w:fldCharType="begin"/>
      </w:r>
      <w:r w:rsidR="00FB46A4" w:rsidRPr="001B1650">
        <w:instrText xml:space="preserve"> REF _Ref201147099 \h </w:instrText>
      </w:r>
      <w:r w:rsidR="001B1650" w:rsidRPr="00ED0902">
        <w:rPr>
          <w:highlight w:val="yellow"/>
        </w:rPr>
        <w:instrText xml:space="preserve"> \* MERGEFORMAT </w:instrText>
      </w:r>
      <w:r w:rsidR="00FB46A4">
        <w:rPr>
          <w:highlight w:val="yellow"/>
        </w:rPr>
      </w:r>
      <w:r w:rsidR="00FB46A4">
        <w:rPr>
          <w:highlight w:val="yellow"/>
        </w:rPr>
        <w:fldChar w:fldCharType="separate"/>
      </w:r>
      <w:r w:rsidR="005131A7" w:rsidRPr="00EB3185">
        <w:t xml:space="preserve">Figure </w:t>
      </w:r>
      <w:r w:rsidR="005131A7" w:rsidRPr="005131A7">
        <w:rPr>
          <w:noProof/>
        </w:rPr>
        <w:t>4</w:t>
      </w:r>
      <w:r w:rsidR="00FB46A4">
        <w:rPr>
          <w:highlight w:val="yellow"/>
        </w:rPr>
        <w:fldChar w:fldCharType="end"/>
      </w:r>
      <w:r>
        <w:t xml:space="preserve"> we </w:t>
      </w:r>
      <w:r w:rsidR="00C7715F">
        <w:t xml:space="preserve">have </w:t>
      </w:r>
      <w:r w:rsidR="00640ECC">
        <w:t xml:space="preserve">added </w:t>
      </w:r>
      <w:r w:rsidR="00EA47E2">
        <w:t>one data point</w:t>
      </w:r>
      <w:r w:rsidR="00640ECC">
        <w:t xml:space="preserve"> from simulations representing low latency downlink conditions</w:t>
      </w:r>
      <w:r w:rsidR="001416C1">
        <w:t xml:space="preserve"> such as cloud video gaming service delivered at</w:t>
      </w:r>
      <w:r w:rsidR="007056EB">
        <w:t xml:space="preserve"> an</w:t>
      </w:r>
      <w:r w:rsidR="001416C1">
        <w:t xml:space="preserve"> </w:t>
      </w:r>
      <w:r w:rsidR="00C7715F">
        <w:t xml:space="preserve">end-to-end </w:t>
      </w:r>
      <w:r w:rsidR="001416C1">
        <w:t xml:space="preserve">latency of 100ms. </w:t>
      </w:r>
      <w:r w:rsidR="00EA47E2">
        <w:t>T</w:t>
      </w:r>
      <w:r w:rsidR="004B70CC">
        <w:t xml:space="preserve">his data point </w:t>
      </w:r>
      <w:r w:rsidR="003D1C94">
        <w:t>represents</w:t>
      </w:r>
      <w:r w:rsidR="00EA47E2">
        <w:t xml:space="preserve"> </w:t>
      </w:r>
      <w:r w:rsidR="00C7715F">
        <w:t xml:space="preserve">a bit rate saving of </w:t>
      </w:r>
      <w:r w:rsidR="00EA47E2">
        <w:t>50%</w:t>
      </w:r>
      <w:r w:rsidR="00250B6C">
        <w:t xml:space="preserve"> </w:t>
      </w:r>
      <w:r w:rsidR="003D1C94">
        <w:t>for an operating point of 10 Mbit/s</w:t>
      </w:r>
      <w:r w:rsidR="00250B6C">
        <w:t xml:space="preserve"> and results in </w:t>
      </w:r>
      <w:r w:rsidR="00FD65EC">
        <w:t xml:space="preserve">capacity gain of </w:t>
      </w:r>
      <w:r w:rsidR="00250B6C">
        <w:t>33%</w:t>
      </w:r>
      <w:r w:rsidR="00FD65EC">
        <w:t xml:space="preserve"> giving </w:t>
      </w:r>
      <w:r w:rsidR="00825242">
        <w:t>an overall</w:t>
      </w:r>
      <w:r w:rsidR="00FD65EC">
        <w:t xml:space="preserve"> increase of users per cell by a factor of 2.6. </w:t>
      </w:r>
    </w:p>
    <w:p w14:paraId="557EC1D5" w14:textId="77777777" w:rsidR="00500A64" w:rsidRDefault="00500A64" w:rsidP="00860196">
      <w:pPr>
        <w:pStyle w:val="BodyText"/>
        <w:rPr>
          <w:rFonts w:ascii="Times New Roman" w:eastAsia="SimSun" w:hAnsi="Times New Roman" w:cs="Times New Roman"/>
          <w:bCs/>
          <w:sz w:val="20"/>
          <w:szCs w:val="20"/>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C22A4D" w14:paraId="5CBCC3A9" w14:textId="77777777" w:rsidTr="00FB46A4">
        <w:tc>
          <w:tcPr>
            <w:tcW w:w="9010" w:type="dxa"/>
          </w:tcPr>
          <w:p w14:paraId="406AD010" w14:textId="2C7D302A" w:rsidR="00C22A4D" w:rsidRDefault="00B85BF5" w:rsidP="00B85BF5">
            <w:pPr>
              <w:pStyle w:val="BodyText"/>
              <w:jc w:val="center"/>
              <w:rPr>
                <w:rFonts w:ascii="Times New Roman" w:eastAsia="SimSun" w:hAnsi="Times New Roman" w:cs="Times New Roman"/>
                <w:bCs/>
                <w:sz w:val="20"/>
                <w:szCs w:val="20"/>
                <w:lang w:eastAsia="zh-CN"/>
              </w:rPr>
            </w:pPr>
            <w:r>
              <w:rPr>
                <w:rFonts w:ascii="Times New Roman" w:eastAsia="SimSun" w:hAnsi="Times New Roman" w:cs="Times New Roman"/>
                <w:bCs/>
                <w:noProof/>
                <w:sz w:val="20"/>
                <w:szCs w:val="20"/>
                <w:lang w:eastAsia="zh-CN"/>
              </w:rPr>
              <w:drawing>
                <wp:inline distT="0" distB="0" distL="0" distR="0" wp14:anchorId="465584CD" wp14:editId="65519E2B">
                  <wp:extent cx="3674059" cy="3113911"/>
                  <wp:effectExtent l="0" t="0" r="0" b="0"/>
                  <wp:docPr id="4772468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2427" cy="3137954"/>
                          </a:xfrm>
                          <a:prstGeom prst="rect">
                            <a:avLst/>
                          </a:prstGeom>
                          <a:noFill/>
                        </pic:spPr>
                      </pic:pic>
                    </a:graphicData>
                  </a:graphic>
                </wp:inline>
              </w:drawing>
            </w:r>
          </w:p>
        </w:tc>
      </w:tr>
      <w:tr w:rsidR="00CA5838" w14:paraId="4FF8B37D" w14:textId="77777777" w:rsidTr="00FB46A4">
        <w:tc>
          <w:tcPr>
            <w:tcW w:w="9010" w:type="dxa"/>
          </w:tcPr>
          <w:p w14:paraId="50AB2008" w14:textId="7199EE49" w:rsidR="00CA5838" w:rsidRDefault="00CA5838" w:rsidP="00FB46A4">
            <w:pPr>
              <w:pStyle w:val="BodyText"/>
              <w:keepNext/>
              <w:rPr>
                <w:rFonts w:ascii="Times New Roman" w:eastAsia="SimSun" w:hAnsi="Times New Roman" w:cs="Times New Roman"/>
                <w:bCs/>
                <w:sz w:val="20"/>
                <w:szCs w:val="20"/>
                <w:lang w:eastAsia="zh-CN"/>
              </w:rPr>
            </w:pPr>
          </w:p>
        </w:tc>
      </w:tr>
    </w:tbl>
    <w:p w14:paraId="53EF8C23" w14:textId="4AED8960" w:rsidR="00500A64" w:rsidRPr="00EB3185" w:rsidRDefault="00FB46A4" w:rsidP="00FB46A4">
      <w:pPr>
        <w:pStyle w:val="Caption"/>
        <w:rPr>
          <w:rFonts w:ascii="Times New Roman" w:eastAsia="SimSun" w:hAnsi="Times New Roman" w:cs="Times New Roman"/>
          <w:bCs/>
          <w:i w:val="0"/>
          <w:iCs w:val="0"/>
          <w:color w:val="auto"/>
          <w:sz w:val="28"/>
          <w:szCs w:val="28"/>
          <w:lang w:eastAsia="zh-CN"/>
        </w:rPr>
      </w:pPr>
      <w:bookmarkStart w:id="3" w:name="_Ref201147099"/>
      <w:r w:rsidRPr="00EB3185">
        <w:rPr>
          <w:i w:val="0"/>
          <w:iCs w:val="0"/>
          <w:color w:val="auto"/>
          <w:sz w:val="24"/>
          <w:szCs w:val="24"/>
        </w:rPr>
        <w:t xml:space="preserve">Figure </w:t>
      </w:r>
      <w:r w:rsidRPr="00EB3185">
        <w:rPr>
          <w:i w:val="0"/>
          <w:iCs w:val="0"/>
          <w:color w:val="auto"/>
          <w:sz w:val="24"/>
          <w:szCs w:val="24"/>
        </w:rPr>
        <w:fldChar w:fldCharType="begin"/>
      </w:r>
      <w:r w:rsidRPr="00EB3185">
        <w:rPr>
          <w:i w:val="0"/>
          <w:iCs w:val="0"/>
          <w:color w:val="auto"/>
          <w:sz w:val="24"/>
          <w:szCs w:val="24"/>
        </w:rPr>
        <w:instrText xml:space="preserve"> SEQ Figure \* ARABIC </w:instrText>
      </w:r>
      <w:r w:rsidRPr="00EB3185">
        <w:rPr>
          <w:i w:val="0"/>
          <w:iCs w:val="0"/>
          <w:color w:val="auto"/>
          <w:sz w:val="24"/>
          <w:szCs w:val="24"/>
        </w:rPr>
        <w:fldChar w:fldCharType="separate"/>
      </w:r>
      <w:r w:rsidR="005131A7">
        <w:rPr>
          <w:i w:val="0"/>
          <w:iCs w:val="0"/>
          <w:noProof/>
          <w:color w:val="auto"/>
          <w:sz w:val="24"/>
          <w:szCs w:val="24"/>
        </w:rPr>
        <w:t>4</w:t>
      </w:r>
      <w:r w:rsidRPr="00EB3185">
        <w:rPr>
          <w:i w:val="0"/>
          <w:iCs w:val="0"/>
          <w:noProof/>
          <w:color w:val="auto"/>
          <w:sz w:val="24"/>
          <w:szCs w:val="24"/>
        </w:rPr>
        <w:fldChar w:fldCharType="end"/>
      </w:r>
      <w:bookmarkEnd w:id="3"/>
      <w:r w:rsidR="003C3ADB" w:rsidRPr="003869ED">
        <w:rPr>
          <w:i w:val="0"/>
          <w:iCs w:val="0"/>
          <w:noProof/>
          <w:color w:val="auto"/>
          <w:sz w:val="24"/>
          <w:szCs w:val="24"/>
        </w:rPr>
        <w:t xml:space="preserve"> </w:t>
      </w:r>
      <w:r w:rsidR="003C3ADB" w:rsidRPr="003869ED">
        <w:rPr>
          <w:i w:val="0"/>
          <w:iCs w:val="0"/>
          <w:color w:val="auto"/>
          <w:sz w:val="24"/>
          <w:szCs w:val="24"/>
        </w:rPr>
        <w:t>Network capacity gains calculated as function of video compression gains</w:t>
      </w:r>
      <w:r w:rsidR="00F9568D">
        <w:rPr>
          <w:i w:val="0"/>
          <w:iCs w:val="0"/>
          <w:color w:val="auto"/>
          <w:sz w:val="24"/>
          <w:szCs w:val="24"/>
        </w:rPr>
        <w:t xml:space="preserve"> (bitrate reduction)</w:t>
      </w:r>
      <w:r w:rsidR="003C3ADB" w:rsidRPr="003869ED">
        <w:rPr>
          <w:i w:val="0"/>
          <w:iCs w:val="0"/>
          <w:color w:val="auto"/>
          <w:sz w:val="24"/>
          <w:szCs w:val="24"/>
        </w:rPr>
        <w:t xml:space="preserve">. Results are presented for </w:t>
      </w:r>
      <w:r w:rsidR="00EE3560" w:rsidRPr="003869ED">
        <w:rPr>
          <w:i w:val="0"/>
          <w:iCs w:val="0"/>
          <w:color w:val="auto"/>
          <w:sz w:val="24"/>
          <w:szCs w:val="24"/>
        </w:rPr>
        <w:t xml:space="preserve">a </w:t>
      </w:r>
      <w:r w:rsidR="00983ECD" w:rsidRPr="003869ED">
        <w:rPr>
          <w:i w:val="0"/>
          <w:iCs w:val="0"/>
          <w:color w:val="auto"/>
          <w:sz w:val="24"/>
          <w:szCs w:val="24"/>
        </w:rPr>
        <w:t>downlink</w:t>
      </w:r>
      <w:r w:rsidR="003C3ADB" w:rsidRPr="003869ED">
        <w:rPr>
          <w:i w:val="0"/>
          <w:iCs w:val="0"/>
          <w:color w:val="auto"/>
          <w:sz w:val="24"/>
          <w:szCs w:val="24"/>
        </w:rPr>
        <w:t xml:space="preserve"> (DL) scenario </w:t>
      </w:r>
      <w:r w:rsidR="0022397F" w:rsidRPr="003869ED">
        <w:rPr>
          <w:i w:val="0"/>
          <w:iCs w:val="0"/>
          <w:color w:val="auto"/>
          <w:sz w:val="24"/>
          <w:szCs w:val="24"/>
        </w:rPr>
        <w:t xml:space="preserve">at an operating point of </w:t>
      </w:r>
      <w:r w:rsidR="003C3ADB" w:rsidRPr="003869ED">
        <w:rPr>
          <w:i w:val="0"/>
          <w:iCs w:val="0"/>
          <w:color w:val="auto"/>
          <w:sz w:val="24"/>
          <w:szCs w:val="24"/>
        </w:rPr>
        <w:t>10 Mbit/s</w:t>
      </w:r>
      <w:r w:rsidR="0022397F" w:rsidRPr="003869ED">
        <w:rPr>
          <w:i w:val="0"/>
          <w:iCs w:val="0"/>
          <w:color w:val="auto"/>
          <w:sz w:val="24"/>
          <w:szCs w:val="24"/>
        </w:rPr>
        <w:t xml:space="preserve"> at </w:t>
      </w:r>
      <w:r w:rsidR="003A4C1A" w:rsidRPr="003869ED">
        <w:rPr>
          <w:i w:val="0"/>
          <w:iCs w:val="0"/>
          <w:color w:val="auto"/>
          <w:sz w:val="24"/>
          <w:szCs w:val="24"/>
        </w:rPr>
        <w:t>unconstrained and low latency conditions (one data point at 50% video compression gain)</w:t>
      </w:r>
      <w:r w:rsidR="003C3ADB" w:rsidRPr="003869ED">
        <w:rPr>
          <w:i w:val="0"/>
          <w:iCs w:val="0"/>
          <w:color w:val="auto"/>
          <w:sz w:val="24"/>
          <w:szCs w:val="24"/>
        </w:rPr>
        <w:t>.</w:t>
      </w:r>
    </w:p>
    <w:p w14:paraId="35D1AA98" w14:textId="1E5F6873" w:rsidR="003B0B73" w:rsidRPr="003D1C94" w:rsidRDefault="003B0B73" w:rsidP="003B0B73">
      <w:pPr>
        <w:pStyle w:val="BodyText"/>
      </w:pPr>
      <w:r>
        <w:t xml:space="preserve">Such </w:t>
      </w:r>
      <w:r w:rsidR="00230031">
        <w:t>a significant</w:t>
      </w:r>
      <w:r>
        <w:t xml:space="preserve"> increase in capacity for low-delay conditions stems from the fact that the operating point is shifted to a case for which the capacity dependency </w:t>
      </w:r>
      <w:r w:rsidR="005D7587">
        <w:t xml:space="preserve">on </w:t>
      </w:r>
      <w:r>
        <w:t>bitrate is even stronger.</w:t>
      </w:r>
    </w:p>
    <w:p w14:paraId="545CCCC7" w14:textId="77777777" w:rsidR="00500A64" w:rsidRPr="00FD126B" w:rsidRDefault="00500A64" w:rsidP="00860196">
      <w:pPr>
        <w:pStyle w:val="BodyText"/>
        <w:rPr>
          <w:rFonts w:ascii="Times New Roman" w:eastAsia="SimSun" w:hAnsi="Times New Roman" w:cs="Times New Roman"/>
          <w:bCs/>
          <w:sz w:val="20"/>
          <w:szCs w:val="20"/>
          <w:lang w:eastAsia="zh-CN"/>
        </w:rPr>
      </w:pPr>
    </w:p>
    <w:p w14:paraId="52C88DE3" w14:textId="5EBCF53F" w:rsidR="00160186" w:rsidRDefault="00160186" w:rsidP="00160186">
      <w:pPr>
        <w:pStyle w:val="Heading1"/>
        <w:numPr>
          <w:ilvl w:val="0"/>
          <w:numId w:val="2"/>
        </w:numPr>
        <w:rPr>
          <w:rFonts w:ascii="Times New Roman" w:hAnsi="Times New Roman" w:cs="Times New Roman"/>
          <w:sz w:val="28"/>
          <w:szCs w:val="28"/>
          <w:lang w:eastAsia="zh-CN"/>
        </w:rPr>
      </w:pPr>
      <w:r>
        <w:rPr>
          <w:rFonts w:ascii="Times New Roman" w:hAnsi="Times New Roman" w:cs="Times New Roman"/>
          <w:sz w:val="28"/>
          <w:szCs w:val="28"/>
          <w:lang w:eastAsia="zh-CN"/>
        </w:rPr>
        <w:t xml:space="preserve">Video </w:t>
      </w:r>
      <w:r w:rsidR="00F9568D">
        <w:rPr>
          <w:rFonts w:ascii="Times New Roman" w:hAnsi="Times New Roman" w:cs="Times New Roman"/>
          <w:sz w:val="28"/>
          <w:szCs w:val="28"/>
          <w:lang w:eastAsia="zh-CN"/>
        </w:rPr>
        <w:t xml:space="preserve">compression </w:t>
      </w:r>
      <w:r>
        <w:rPr>
          <w:rFonts w:ascii="Times New Roman" w:hAnsi="Times New Roman" w:cs="Times New Roman"/>
          <w:sz w:val="28"/>
          <w:szCs w:val="28"/>
          <w:lang w:eastAsia="zh-CN"/>
        </w:rPr>
        <w:t>performance impact on uplink traffic</w:t>
      </w:r>
    </w:p>
    <w:p w14:paraId="4FBEBD93" w14:textId="77777777" w:rsidR="00EE3560" w:rsidRDefault="00EE3560" w:rsidP="00EB3185">
      <w:pPr>
        <w:pStyle w:val="Heading1"/>
        <w:ind w:left="0"/>
        <w:rPr>
          <w:rFonts w:ascii="Times New Roman" w:hAnsi="Times New Roman" w:cs="Times New Roman"/>
          <w:sz w:val="28"/>
          <w:szCs w:val="28"/>
          <w:lang w:eastAsia="zh-CN"/>
        </w:rPr>
      </w:pPr>
    </w:p>
    <w:p w14:paraId="751842B9" w14:textId="755D20A9" w:rsidR="008A0402" w:rsidRDefault="00746964" w:rsidP="00127773">
      <w:pPr>
        <w:pStyle w:val="BodyText"/>
        <w:rPr>
          <w:lang w:eastAsia="zh-CN"/>
        </w:rPr>
      </w:pPr>
      <w:r>
        <w:rPr>
          <w:lang w:eastAsia="zh-CN"/>
        </w:rPr>
        <w:t>We perform</w:t>
      </w:r>
      <w:r w:rsidR="00DD3DE5">
        <w:rPr>
          <w:lang w:eastAsia="zh-CN"/>
        </w:rPr>
        <w:t>ed</w:t>
      </w:r>
      <w:r>
        <w:rPr>
          <w:lang w:eastAsia="zh-CN"/>
        </w:rPr>
        <w:t xml:space="preserve"> the same analysis for uplink traffic</w:t>
      </w:r>
      <w:r w:rsidR="00E80DB7">
        <w:rPr>
          <w:lang w:eastAsia="zh-CN"/>
        </w:rPr>
        <w:t xml:space="preserve">. </w:t>
      </w:r>
      <w:r w:rsidR="00DD3DE5">
        <w:rPr>
          <w:lang w:eastAsia="zh-CN"/>
        </w:rPr>
        <w:t>T</w:t>
      </w:r>
      <w:r w:rsidR="008751F4">
        <w:rPr>
          <w:lang w:eastAsia="zh-CN"/>
        </w:rPr>
        <w:t xml:space="preserve">here is a </w:t>
      </w:r>
      <w:r w:rsidR="00CD1498">
        <w:rPr>
          <w:lang w:eastAsia="zh-CN"/>
        </w:rPr>
        <w:t>significant</w:t>
      </w:r>
      <w:r w:rsidR="008751F4">
        <w:rPr>
          <w:lang w:eastAsia="zh-CN"/>
        </w:rPr>
        <w:t xml:space="preserve"> differen</w:t>
      </w:r>
      <w:r w:rsidR="00CD1498">
        <w:rPr>
          <w:lang w:eastAsia="zh-CN"/>
        </w:rPr>
        <w:t>ce</w:t>
      </w:r>
      <w:r w:rsidR="008751F4">
        <w:rPr>
          <w:lang w:eastAsia="zh-CN"/>
        </w:rPr>
        <w:t xml:space="preserve"> in downlink and uplink</w:t>
      </w:r>
      <w:r w:rsidR="00CD1498">
        <w:rPr>
          <w:lang w:eastAsia="zh-CN"/>
        </w:rPr>
        <w:t xml:space="preserve"> performance</w:t>
      </w:r>
      <w:r w:rsidR="008751F4">
        <w:rPr>
          <w:lang w:eastAsia="zh-CN"/>
        </w:rPr>
        <w:t xml:space="preserve"> which results in overall lower bitrates </w:t>
      </w:r>
      <w:r w:rsidR="00C7715F">
        <w:rPr>
          <w:lang w:eastAsia="zh-CN"/>
        </w:rPr>
        <w:t xml:space="preserve">being </w:t>
      </w:r>
      <w:r w:rsidR="00A17026">
        <w:rPr>
          <w:lang w:eastAsia="zh-CN"/>
        </w:rPr>
        <w:t>available for uplink</w:t>
      </w:r>
      <w:r w:rsidR="008072C6">
        <w:rPr>
          <w:lang w:eastAsia="zh-CN"/>
        </w:rPr>
        <w:t xml:space="preserve"> traffic</w:t>
      </w:r>
      <w:r w:rsidR="00A17026">
        <w:rPr>
          <w:lang w:eastAsia="zh-CN"/>
        </w:rPr>
        <w:t xml:space="preserve">. For a cell edge </w:t>
      </w:r>
      <w:r w:rsidR="00F32B43">
        <w:rPr>
          <w:lang w:eastAsia="zh-CN"/>
        </w:rPr>
        <w:t>user,</w:t>
      </w:r>
      <w:r w:rsidR="00A17026">
        <w:rPr>
          <w:lang w:eastAsia="zh-CN"/>
        </w:rPr>
        <w:t xml:space="preserve"> </w:t>
      </w:r>
      <w:r w:rsidR="00030E19">
        <w:rPr>
          <w:lang w:eastAsia="zh-CN"/>
        </w:rPr>
        <w:t xml:space="preserve">the operating range is below 2 Mbit/s which limits </w:t>
      </w:r>
      <w:r w:rsidR="00705962">
        <w:rPr>
          <w:lang w:eastAsia="zh-CN"/>
        </w:rPr>
        <w:t xml:space="preserve">the range of services deployed. Historically, most video </w:t>
      </w:r>
      <w:r w:rsidR="00043986">
        <w:rPr>
          <w:lang w:eastAsia="zh-CN"/>
        </w:rPr>
        <w:t>traffic on</w:t>
      </w:r>
      <w:r w:rsidR="00705962">
        <w:rPr>
          <w:lang w:eastAsia="zh-CN"/>
        </w:rPr>
        <w:t xml:space="preserve"> mobile networks</w:t>
      </w:r>
      <w:r w:rsidR="00771F04">
        <w:rPr>
          <w:lang w:eastAsia="zh-CN"/>
        </w:rPr>
        <w:t xml:space="preserve"> (such as via video streaming services)</w:t>
      </w:r>
      <w:r w:rsidR="00705962">
        <w:rPr>
          <w:lang w:eastAsia="zh-CN"/>
        </w:rPr>
        <w:t xml:space="preserve"> has been via downlink</w:t>
      </w:r>
      <w:r w:rsidR="00771F04">
        <w:rPr>
          <w:lang w:eastAsia="zh-CN"/>
        </w:rPr>
        <w:t xml:space="preserve"> with very limited need for the use of uplink. However, an increasing number of </w:t>
      </w:r>
      <w:r w:rsidR="00043986">
        <w:rPr>
          <w:lang w:eastAsia="zh-CN"/>
        </w:rPr>
        <w:t xml:space="preserve">use cases </w:t>
      </w:r>
      <w:r w:rsidR="00DB0046">
        <w:rPr>
          <w:lang w:eastAsia="zh-CN"/>
        </w:rPr>
        <w:t>make</w:t>
      </w:r>
      <w:r w:rsidR="00043986">
        <w:rPr>
          <w:lang w:eastAsia="zh-CN"/>
        </w:rPr>
        <w:t xml:space="preserve"> </w:t>
      </w:r>
      <w:r w:rsidR="00B030AC">
        <w:rPr>
          <w:lang w:eastAsia="zh-CN"/>
        </w:rPr>
        <w:t xml:space="preserve">use of </w:t>
      </w:r>
      <w:r w:rsidR="00043986">
        <w:rPr>
          <w:lang w:eastAsia="zh-CN"/>
        </w:rPr>
        <w:t>uplink video</w:t>
      </w:r>
      <w:r w:rsidR="00B030AC">
        <w:rPr>
          <w:lang w:eastAsia="zh-CN"/>
        </w:rPr>
        <w:t xml:space="preserve"> traffic</w:t>
      </w:r>
      <w:r w:rsidR="00043986">
        <w:rPr>
          <w:lang w:eastAsia="zh-CN"/>
        </w:rPr>
        <w:t>.</w:t>
      </w:r>
      <w:r w:rsidR="00B030AC">
        <w:rPr>
          <w:lang w:eastAsia="zh-CN"/>
        </w:rPr>
        <w:t xml:space="preserve"> Such applications </w:t>
      </w:r>
      <w:r w:rsidR="009619F7">
        <w:rPr>
          <w:lang w:eastAsia="zh-CN"/>
        </w:rPr>
        <w:t>include video communication, video</w:t>
      </w:r>
      <w:r w:rsidR="00F8533C">
        <w:rPr>
          <w:lang w:eastAsia="zh-CN"/>
        </w:rPr>
        <w:t xml:space="preserve"> content</w:t>
      </w:r>
      <w:r w:rsidR="009619F7">
        <w:rPr>
          <w:lang w:eastAsia="zh-CN"/>
        </w:rPr>
        <w:t xml:space="preserve"> upload, </w:t>
      </w:r>
      <w:r w:rsidR="00F8533C">
        <w:rPr>
          <w:lang w:eastAsia="zh-CN"/>
        </w:rPr>
        <w:t>autonomous driving or AI</w:t>
      </w:r>
      <w:r w:rsidR="00F258FB">
        <w:rPr>
          <w:lang w:eastAsia="zh-CN"/>
        </w:rPr>
        <w:t xml:space="preserve"> assistants</w:t>
      </w:r>
      <w:r w:rsidR="00F8533C">
        <w:rPr>
          <w:lang w:eastAsia="zh-CN"/>
        </w:rPr>
        <w:t xml:space="preserve">. </w:t>
      </w:r>
    </w:p>
    <w:p w14:paraId="013FE1C5" w14:textId="77777777" w:rsidR="000D7EF3" w:rsidRDefault="000D7EF3" w:rsidP="00127773">
      <w:pPr>
        <w:pStyle w:val="BodyText"/>
        <w:rPr>
          <w:lang w:eastAsia="zh-CN"/>
        </w:rPr>
      </w:pPr>
    </w:p>
    <w:p w14:paraId="3F230C8F" w14:textId="2FB54C75" w:rsidR="000D7EF3" w:rsidRDefault="00237C10" w:rsidP="00127773">
      <w:pPr>
        <w:pStyle w:val="BodyText"/>
        <w:rPr>
          <w:lang w:eastAsia="zh-CN"/>
        </w:rPr>
      </w:pPr>
      <w:r>
        <w:rPr>
          <w:lang w:eastAsia="zh-CN"/>
        </w:rPr>
        <w:t xml:space="preserve">For our analysis we chose </w:t>
      </w:r>
      <w:r w:rsidR="00C7715F">
        <w:rPr>
          <w:lang w:eastAsia="zh-CN"/>
        </w:rPr>
        <w:t>two</w:t>
      </w:r>
      <w:r>
        <w:rPr>
          <w:lang w:eastAsia="zh-CN"/>
        </w:rPr>
        <w:t xml:space="preserve"> operating points</w:t>
      </w:r>
      <w:r w:rsidR="00C7715F">
        <w:rPr>
          <w:lang w:eastAsia="zh-CN"/>
        </w:rPr>
        <w:t>, one at</w:t>
      </w:r>
      <w:r>
        <w:rPr>
          <w:lang w:eastAsia="zh-CN"/>
        </w:rPr>
        <w:t xml:space="preserve"> 1.5 Mbit/s and</w:t>
      </w:r>
      <w:r w:rsidR="00C7715F">
        <w:rPr>
          <w:lang w:eastAsia="zh-CN"/>
        </w:rPr>
        <w:t xml:space="preserve"> another at</w:t>
      </w:r>
      <w:r>
        <w:rPr>
          <w:lang w:eastAsia="zh-CN"/>
        </w:rPr>
        <w:t xml:space="preserve"> 1.0 Mbit/s. </w:t>
      </w:r>
      <w:r w:rsidR="00FD4F58">
        <w:rPr>
          <w:lang w:eastAsia="zh-CN"/>
        </w:rPr>
        <w:t xml:space="preserve">Based on data shown in </w:t>
      </w:r>
      <w:r w:rsidR="00FB46A4" w:rsidRPr="00EB3185">
        <w:rPr>
          <w:sz w:val="28"/>
          <w:szCs w:val="28"/>
          <w:lang w:eastAsia="zh-CN"/>
        </w:rPr>
        <w:fldChar w:fldCharType="begin"/>
      </w:r>
      <w:r w:rsidR="00FB46A4" w:rsidRPr="00EB3185">
        <w:rPr>
          <w:sz w:val="28"/>
          <w:szCs w:val="28"/>
          <w:lang w:eastAsia="zh-CN"/>
        </w:rPr>
        <w:instrText xml:space="preserve"> REF _Ref201146937 \h </w:instrText>
      </w:r>
      <w:r w:rsidR="00983ECD" w:rsidRPr="00EB3185">
        <w:rPr>
          <w:sz w:val="28"/>
          <w:szCs w:val="28"/>
          <w:lang w:eastAsia="zh-CN"/>
        </w:rPr>
        <w:instrText xml:space="preserve"> \* MERGEFORMAT </w:instrText>
      </w:r>
      <w:r w:rsidR="00FB46A4" w:rsidRPr="00EB3185">
        <w:rPr>
          <w:sz w:val="28"/>
          <w:szCs w:val="28"/>
          <w:lang w:eastAsia="zh-CN"/>
        </w:rPr>
      </w:r>
      <w:r w:rsidR="00FB46A4" w:rsidRPr="00EB3185">
        <w:rPr>
          <w:sz w:val="28"/>
          <w:szCs w:val="28"/>
          <w:lang w:eastAsia="zh-CN"/>
        </w:rPr>
        <w:fldChar w:fldCharType="separate"/>
      </w:r>
      <w:r w:rsidR="005131A7" w:rsidRPr="00EB3185">
        <w:t xml:space="preserve">Figure </w:t>
      </w:r>
      <w:r w:rsidR="005131A7" w:rsidRPr="005131A7">
        <w:rPr>
          <w:noProof/>
        </w:rPr>
        <w:t>2</w:t>
      </w:r>
      <w:r w:rsidR="00FB46A4" w:rsidRPr="00EB3185">
        <w:rPr>
          <w:sz w:val="28"/>
          <w:szCs w:val="28"/>
          <w:lang w:eastAsia="zh-CN"/>
        </w:rPr>
        <w:fldChar w:fldCharType="end"/>
      </w:r>
      <w:r w:rsidR="00FD4F58">
        <w:rPr>
          <w:lang w:eastAsia="zh-CN"/>
        </w:rPr>
        <w:t xml:space="preserve"> we</w:t>
      </w:r>
      <w:r w:rsidR="00FB46A4">
        <w:rPr>
          <w:lang w:eastAsia="zh-CN"/>
        </w:rPr>
        <w:t xml:space="preserve"> observe</w:t>
      </w:r>
      <w:r w:rsidR="00FD4F58">
        <w:rPr>
          <w:lang w:eastAsia="zh-CN"/>
        </w:rPr>
        <w:t xml:space="preserve"> that the curve becomes quite steep</w:t>
      </w:r>
      <w:r w:rsidR="00527CAE">
        <w:rPr>
          <w:lang w:eastAsia="zh-CN"/>
        </w:rPr>
        <w:t xml:space="preserve"> </w:t>
      </w:r>
      <w:r w:rsidR="00384F69">
        <w:rPr>
          <w:lang w:eastAsia="zh-CN"/>
        </w:rPr>
        <w:t>for higher user throu</w:t>
      </w:r>
      <w:r w:rsidR="004D7E6E">
        <w:rPr>
          <w:lang w:eastAsia="zh-CN"/>
        </w:rPr>
        <w:t>gh</w:t>
      </w:r>
      <w:r w:rsidR="00384F69">
        <w:rPr>
          <w:lang w:eastAsia="zh-CN"/>
        </w:rPr>
        <w:t>put</w:t>
      </w:r>
      <w:r w:rsidR="00FD4F58">
        <w:rPr>
          <w:lang w:eastAsia="zh-CN"/>
        </w:rPr>
        <w:t xml:space="preserve"> and any improvement in </w:t>
      </w:r>
      <w:r w:rsidR="00186F1B">
        <w:rPr>
          <w:lang w:eastAsia="zh-CN"/>
        </w:rPr>
        <w:t xml:space="preserve">video </w:t>
      </w:r>
      <w:r w:rsidR="00FD4F58">
        <w:rPr>
          <w:lang w:eastAsia="zh-CN"/>
        </w:rPr>
        <w:t>compression</w:t>
      </w:r>
      <w:r w:rsidR="004E41F9">
        <w:rPr>
          <w:lang w:eastAsia="zh-CN"/>
        </w:rPr>
        <w:t xml:space="preserve"> efficiency</w:t>
      </w:r>
      <w:r w:rsidR="00FD4F58">
        <w:rPr>
          <w:lang w:eastAsia="zh-CN"/>
        </w:rPr>
        <w:t xml:space="preserve"> would results in </w:t>
      </w:r>
      <w:r w:rsidR="00942CB7">
        <w:rPr>
          <w:lang w:eastAsia="zh-CN"/>
        </w:rPr>
        <w:t xml:space="preserve">dramatic improvements to system capacity. However, such results </w:t>
      </w:r>
      <w:r w:rsidR="003541A1">
        <w:rPr>
          <w:lang w:eastAsia="zh-CN"/>
        </w:rPr>
        <w:t>must</w:t>
      </w:r>
      <w:r w:rsidR="00942CB7">
        <w:rPr>
          <w:lang w:eastAsia="zh-CN"/>
        </w:rPr>
        <w:t xml:space="preserve"> be taken with </w:t>
      </w:r>
      <w:r w:rsidR="006E0E8C">
        <w:rPr>
          <w:lang w:eastAsia="zh-CN"/>
        </w:rPr>
        <w:t>a grain of salt</w:t>
      </w:r>
      <w:r w:rsidR="00C7715F">
        <w:rPr>
          <w:lang w:eastAsia="zh-CN"/>
        </w:rPr>
        <w:t xml:space="preserve">, since </w:t>
      </w:r>
      <w:r w:rsidR="00825242">
        <w:rPr>
          <w:lang w:eastAsia="zh-CN"/>
        </w:rPr>
        <w:t>simulation</w:t>
      </w:r>
      <w:r w:rsidR="00C7715F">
        <w:rPr>
          <w:lang w:eastAsia="zh-CN"/>
        </w:rPr>
        <w:t xml:space="preserve"> assumptions</w:t>
      </w:r>
      <w:r w:rsidR="00D959FC">
        <w:rPr>
          <w:lang w:eastAsia="zh-CN"/>
        </w:rPr>
        <w:t xml:space="preserve"> such as </w:t>
      </w:r>
      <w:r w:rsidR="00D959FC">
        <w:rPr>
          <w:lang w:eastAsia="zh-CN"/>
        </w:rPr>
        <w:lastRenderedPageBreak/>
        <w:t>operating range</w:t>
      </w:r>
      <w:r w:rsidR="00384F69">
        <w:rPr>
          <w:lang w:eastAsia="zh-CN"/>
        </w:rPr>
        <w:t xml:space="preserve"> and</w:t>
      </w:r>
      <w:r w:rsidR="00D959FC">
        <w:rPr>
          <w:lang w:eastAsia="zh-CN"/>
        </w:rPr>
        <w:t xml:space="preserve"> </w:t>
      </w:r>
      <w:r w:rsidR="00C7715F">
        <w:rPr>
          <w:lang w:eastAsia="zh-CN"/>
        </w:rPr>
        <w:t xml:space="preserve">how </w:t>
      </w:r>
      <w:r w:rsidR="00D959FC">
        <w:rPr>
          <w:lang w:eastAsia="zh-CN"/>
        </w:rPr>
        <w:t xml:space="preserve">close </w:t>
      </w:r>
      <w:r w:rsidR="00C7715F">
        <w:rPr>
          <w:lang w:eastAsia="zh-CN"/>
        </w:rPr>
        <w:t xml:space="preserve">we are </w:t>
      </w:r>
      <w:r w:rsidR="00D959FC">
        <w:rPr>
          <w:lang w:eastAsia="zh-CN"/>
        </w:rPr>
        <w:t xml:space="preserve">to </w:t>
      </w:r>
      <w:r w:rsidR="00C7715F">
        <w:rPr>
          <w:lang w:eastAsia="zh-CN"/>
        </w:rPr>
        <w:t xml:space="preserve">the </w:t>
      </w:r>
      <w:r w:rsidR="00D959FC">
        <w:rPr>
          <w:lang w:eastAsia="zh-CN"/>
        </w:rPr>
        <w:t xml:space="preserve">performance limit of </w:t>
      </w:r>
      <w:r w:rsidR="006E0E8C">
        <w:rPr>
          <w:lang w:eastAsia="zh-CN"/>
        </w:rPr>
        <w:t xml:space="preserve">the </w:t>
      </w:r>
      <w:r w:rsidR="00D959FC">
        <w:rPr>
          <w:lang w:eastAsia="zh-CN"/>
        </w:rPr>
        <w:t>system</w:t>
      </w:r>
      <w:r w:rsidR="003541A1">
        <w:rPr>
          <w:lang w:eastAsia="zh-CN"/>
        </w:rPr>
        <w:t xml:space="preserve">, </w:t>
      </w:r>
      <w:r w:rsidR="006E0E8C">
        <w:rPr>
          <w:lang w:eastAsia="zh-CN"/>
        </w:rPr>
        <w:t>may</w:t>
      </w:r>
      <w:r w:rsidR="00D959FC">
        <w:rPr>
          <w:lang w:eastAsia="zh-CN"/>
        </w:rPr>
        <w:t xml:space="preserve"> not </w:t>
      </w:r>
      <w:r w:rsidR="00507158">
        <w:rPr>
          <w:lang w:eastAsia="zh-CN"/>
        </w:rPr>
        <w:t>be realized for an average user</w:t>
      </w:r>
      <w:r w:rsidR="003541A1">
        <w:rPr>
          <w:lang w:eastAsia="zh-CN"/>
        </w:rPr>
        <w:t xml:space="preserve"> in a real-life deployment. </w:t>
      </w:r>
    </w:p>
    <w:p w14:paraId="26DD1466" w14:textId="77777777" w:rsidR="008A0402" w:rsidRDefault="008A0402" w:rsidP="00127773">
      <w:pPr>
        <w:pStyle w:val="BodyText"/>
        <w:rPr>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346307" w14:paraId="6322C8EF" w14:textId="77777777" w:rsidTr="00FB46A4">
        <w:tc>
          <w:tcPr>
            <w:tcW w:w="9010" w:type="dxa"/>
          </w:tcPr>
          <w:p w14:paraId="26F3697E" w14:textId="7FBC3EA5" w:rsidR="00346307" w:rsidRDefault="000D7EF3" w:rsidP="0057566F">
            <w:pPr>
              <w:pStyle w:val="BodyText"/>
              <w:jc w:val="center"/>
              <w:rPr>
                <w:rFonts w:ascii="Times New Roman" w:eastAsia="SimSun" w:hAnsi="Times New Roman" w:cs="Times New Roman"/>
                <w:bCs/>
                <w:sz w:val="20"/>
                <w:szCs w:val="20"/>
                <w:lang w:eastAsia="zh-CN"/>
              </w:rPr>
            </w:pPr>
            <w:r>
              <w:rPr>
                <w:rFonts w:ascii="Times New Roman" w:eastAsia="SimSun" w:hAnsi="Times New Roman" w:cs="Times New Roman"/>
                <w:bCs/>
                <w:noProof/>
                <w:sz w:val="20"/>
                <w:szCs w:val="20"/>
                <w:lang w:eastAsia="zh-CN"/>
              </w:rPr>
              <w:drawing>
                <wp:inline distT="0" distB="0" distL="0" distR="0" wp14:anchorId="7E55C5C4" wp14:editId="0B08A293">
                  <wp:extent cx="3721608" cy="3182112"/>
                  <wp:effectExtent l="0" t="0" r="0" b="0"/>
                  <wp:docPr id="10596155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21608" cy="3182112"/>
                          </a:xfrm>
                          <a:prstGeom prst="rect">
                            <a:avLst/>
                          </a:prstGeom>
                          <a:noFill/>
                        </pic:spPr>
                      </pic:pic>
                    </a:graphicData>
                  </a:graphic>
                </wp:inline>
              </w:drawing>
            </w:r>
          </w:p>
        </w:tc>
      </w:tr>
      <w:tr w:rsidR="00346307" w:rsidRPr="00EB3185" w14:paraId="73431BB1" w14:textId="77777777" w:rsidTr="00FB46A4">
        <w:tc>
          <w:tcPr>
            <w:tcW w:w="9010" w:type="dxa"/>
          </w:tcPr>
          <w:p w14:paraId="48836193" w14:textId="52703D22" w:rsidR="00346307" w:rsidRPr="00EB3185" w:rsidRDefault="00FB46A4" w:rsidP="00FB46A4">
            <w:pPr>
              <w:pStyle w:val="Caption"/>
              <w:rPr>
                <w:i w:val="0"/>
                <w:iCs w:val="0"/>
                <w:color w:val="auto"/>
                <w:sz w:val="24"/>
                <w:szCs w:val="24"/>
                <w:lang w:eastAsia="zh-CN"/>
              </w:rPr>
            </w:pPr>
            <w:bookmarkStart w:id="4" w:name="_Ref201147055"/>
            <w:r w:rsidRPr="00EB3185">
              <w:rPr>
                <w:i w:val="0"/>
                <w:iCs w:val="0"/>
                <w:color w:val="auto"/>
                <w:sz w:val="24"/>
                <w:szCs w:val="24"/>
              </w:rPr>
              <w:t xml:space="preserve">Figure </w:t>
            </w:r>
            <w:r w:rsidRPr="00EB3185">
              <w:rPr>
                <w:i w:val="0"/>
                <w:iCs w:val="0"/>
                <w:color w:val="auto"/>
                <w:sz w:val="24"/>
                <w:szCs w:val="24"/>
              </w:rPr>
              <w:fldChar w:fldCharType="begin"/>
            </w:r>
            <w:r w:rsidRPr="00EB3185">
              <w:rPr>
                <w:i w:val="0"/>
                <w:iCs w:val="0"/>
                <w:color w:val="auto"/>
                <w:sz w:val="24"/>
                <w:szCs w:val="24"/>
              </w:rPr>
              <w:instrText xml:space="preserve"> SEQ Figure \* ARABIC </w:instrText>
            </w:r>
            <w:r w:rsidRPr="00EB3185">
              <w:rPr>
                <w:i w:val="0"/>
                <w:iCs w:val="0"/>
                <w:color w:val="auto"/>
                <w:sz w:val="24"/>
                <w:szCs w:val="24"/>
              </w:rPr>
              <w:fldChar w:fldCharType="separate"/>
            </w:r>
            <w:r w:rsidR="005131A7">
              <w:rPr>
                <w:i w:val="0"/>
                <w:iCs w:val="0"/>
                <w:noProof/>
                <w:color w:val="auto"/>
                <w:sz w:val="24"/>
                <w:szCs w:val="24"/>
              </w:rPr>
              <w:t>5</w:t>
            </w:r>
            <w:r w:rsidRPr="00EB3185">
              <w:rPr>
                <w:i w:val="0"/>
                <w:iCs w:val="0"/>
                <w:noProof/>
                <w:color w:val="auto"/>
                <w:sz w:val="24"/>
                <w:szCs w:val="24"/>
              </w:rPr>
              <w:fldChar w:fldCharType="end"/>
            </w:r>
            <w:bookmarkEnd w:id="4"/>
            <w:r w:rsidRPr="00EB3185">
              <w:rPr>
                <w:i w:val="0"/>
                <w:iCs w:val="0"/>
                <w:color w:val="auto"/>
                <w:sz w:val="24"/>
                <w:szCs w:val="24"/>
              </w:rPr>
              <w:t xml:space="preserve"> </w:t>
            </w:r>
            <w:r w:rsidR="0006616B" w:rsidRPr="00EB3185">
              <w:rPr>
                <w:i w:val="0"/>
                <w:iCs w:val="0"/>
                <w:color w:val="auto"/>
                <w:sz w:val="24"/>
                <w:szCs w:val="24"/>
              </w:rPr>
              <w:t>Network capacity gains calculated as function of video compression gains</w:t>
            </w:r>
            <w:r w:rsidR="00F9568D">
              <w:rPr>
                <w:i w:val="0"/>
                <w:iCs w:val="0"/>
                <w:color w:val="auto"/>
                <w:sz w:val="24"/>
                <w:szCs w:val="24"/>
              </w:rPr>
              <w:t xml:space="preserve"> (bitrate reduction)</w:t>
            </w:r>
            <w:r w:rsidR="0006616B" w:rsidRPr="00EB3185">
              <w:rPr>
                <w:i w:val="0"/>
                <w:iCs w:val="0"/>
                <w:color w:val="auto"/>
                <w:sz w:val="24"/>
                <w:szCs w:val="24"/>
              </w:rPr>
              <w:t>. Results are presented for a downlink (DL) scenario at an operating point of 10 Mbit/s at unconstrained and low latency conditions (one data point at 50% video compression gain).</w:t>
            </w:r>
          </w:p>
        </w:tc>
      </w:tr>
    </w:tbl>
    <w:p w14:paraId="4F2C34BF" w14:textId="45FCE4EC" w:rsidR="004B538C" w:rsidRDefault="006E0E8C" w:rsidP="00127773">
      <w:pPr>
        <w:pStyle w:val="BodyText"/>
        <w:rPr>
          <w:lang w:eastAsia="zh-CN"/>
        </w:rPr>
      </w:pPr>
      <w:r>
        <w:rPr>
          <w:lang w:eastAsia="zh-CN"/>
        </w:rPr>
        <w:t xml:space="preserve">Still, if </w:t>
      </w:r>
      <w:r w:rsidR="00E619E8">
        <w:rPr>
          <w:lang w:eastAsia="zh-CN"/>
        </w:rPr>
        <w:t>we use the</w:t>
      </w:r>
      <w:r>
        <w:rPr>
          <w:lang w:eastAsia="zh-CN"/>
        </w:rPr>
        <w:t xml:space="preserve"> data from Figure 1, we arrive at results,</w:t>
      </w:r>
      <w:r w:rsidR="0031350B">
        <w:rPr>
          <w:lang w:eastAsia="zh-CN"/>
        </w:rPr>
        <w:t xml:space="preserve"> shown in </w:t>
      </w:r>
      <w:r w:rsidR="00FB46A4">
        <w:rPr>
          <w:lang w:eastAsia="zh-CN"/>
        </w:rPr>
        <w:fldChar w:fldCharType="begin"/>
      </w:r>
      <w:r w:rsidR="00FB46A4">
        <w:rPr>
          <w:lang w:eastAsia="zh-CN"/>
        </w:rPr>
        <w:instrText xml:space="preserve"> REF _Ref201147055 \h </w:instrText>
      </w:r>
      <w:r w:rsidR="005131A7">
        <w:rPr>
          <w:lang w:eastAsia="zh-CN"/>
        </w:rPr>
        <w:instrText xml:space="preserve"> \* MERGEFORMAT </w:instrText>
      </w:r>
      <w:r w:rsidR="00FB46A4">
        <w:rPr>
          <w:lang w:eastAsia="zh-CN"/>
        </w:rPr>
      </w:r>
      <w:r w:rsidR="00FB46A4">
        <w:rPr>
          <w:lang w:eastAsia="zh-CN"/>
        </w:rPr>
        <w:fldChar w:fldCharType="separate"/>
      </w:r>
      <w:r w:rsidR="005131A7" w:rsidRPr="00EB3185">
        <w:t xml:space="preserve">Figure </w:t>
      </w:r>
      <w:r w:rsidR="005131A7" w:rsidRPr="005131A7">
        <w:rPr>
          <w:noProof/>
        </w:rPr>
        <w:t>5</w:t>
      </w:r>
      <w:r w:rsidR="00FB46A4">
        <w:rPr>
          <w:lang w:eastAsia="zh-CN"/>
        </w:rPr>
        <w:fldChar w:fldCharType="end"/>
      </w:r>
      <w:r w:rsidR="009207DC">
        <w:rPr>
          <w:lang w:eastAsia="zh-CN"/>
        </w:rPr>
        <w:t xml:space="preserve">, we see that any video </w:t>
      </w:r>
      <w:r w:rsidR="00C46F7A">
        <w:rPr>
          <w:lang w:eastAsia="zh-CN"/>
        </w:rPr>
        <w:t xml:space="preserve">compression </w:t>
      </w:r>
      <w:r w:rsidR="009207DC">
        <w:rPr>
          <w:lang w:eastAsia="zh-CN"/>
        </w:rPr>
        <w:t>performance improvement that reduce average user throughput required</w:t>
      </w:r>
      <w:r w:rsidR="002552A4">
        <w:rPr>
          <w:lang w:eastAsia="zh-CN"/>
        </w:rPr>
        <w:t xml:space="preserve"> provide</w:t>
      </w:r>
      <w:r>
        <w:rPr>
          <w:lang w:eastAsia="zh-CN"/>
        </w:rPr>
        <w:t>s a</w:t>
      </w:r>
      <w:r w:rsidR="002552A4">
        <w:rPr>
          <w:lang w:eastAsia="zh-CN"/>
        </w:rPr>
        <w:t xml:space="preserve"> substantial capacity gain over the </w:t>
      </w:r>
      <w:r w:rsidR="00C4331C">
        <w:rPr>
          <w:lang w:eastAsia="zh-CN"/>
        </w:rPr>
        <w:t xml:space="preserve">nominal gain corresponding to more efficient source coding. </w:t>
      </w:r>
      <w:r w:rsidR="00614EF7">
        <w:rPr>
          <w:lang w:eastAsia="zh-CN"/>
        </w:rPr>
        <w:t xml:space="preserve">For example, </w:t>
      </w:r>
      <w:r w:rsidR="0040053D">
        <w:rPr>
          <w:lang w:eastAsia="zh-CN"/>
        </w:rPr>
        <w:t xml:space="preserve">for a video anchor operating at 1 Mbit/s, </w:t>
      </w:r>
      <w:r w:rsidR="00BB0B18">
        <w:rPr>
          <w:lang w:eastAsia="zh-CN"/>
        </w:rPr>
        <w:t>a</w:t>
      </w:r>
      <w:r w:rsidR="00E54C1F">
        <w:rPr>
          <w:lang w:eastAsia="zh-CN"/>
        </w:rPr>
        <w:t xml:space="preserve"> bitrate</w:t>
      </w:r>
      <w:r w:rsidR="00BB0B18">
        <w:rPr>
          <w:lang w:eastAsia="zh-CN"/>
        </w:rPr>
        <w:t xml:space="preserve"> reduction</w:t>
      </w:r>
      <w:r w:rsidR="00D46710">
        <w:rPr>
          <w:lang w:eastAsia="zh-CN"/>
        </w:rPr>
        <w:t xml:space="preserve"> of </w:t>
      </w:r>
      <w:r w:rsidR="00E54C1F">
        <w:rPr>
          <w:lang w:eastAsia="zh-CN"/>
        </w:rPr>
        <w:t xml:space="preserve">15% results in capacity gain of 27%, and </w:t>
      </w:r>
      <w:r w:rsidR="00C754BC">
        <w:rPr>
          <w:lang w:eastAsia="zh-CN"/>
        </w:rPr>
        <w:t>a bitrate</w:t>
      </w:r>
      <w:r w:rsidR="00D46710">
        <w:rPr>
          <w:lang w:eastAsia="zh-CN"/>
        </w:rPr>
        <w:t xml:space="preserve"> </w:t>
      </w:r>
      <w:r w:rsidR="00E54C1F">
        <w:rPr>
          <w:lang w:eastAsia="zh-CN"/>
        </w:rPr>
        <w:t>reduction of 33%</w:t>
      </w:r>
      <w:r w:rsidR="00C62AF8">
        <w:rPr>
          <w:lang w:eastAsia="zh-CN"/>
        </w:rPr>
        <w:t xml:space="preserve"> (i.e., down to 660 kbit/s) </w:t>
      </w:r>
      <w:r w:rsidR="00977157">
        <w:rPr>
          <w:lang w:eastAsia="zh-CN"/>
        </w:rPr>
        <w:t>results in</w:t>
      </w:r>
      <w:r w:rsidR="00C62AF8">
        <w:rPr>
          <w:lang w:eastAsia="zh-CN"/>
        </w:rPr>
        <w:t xml:space="preserve"> capac</w:t>
      </w:r>
      <w:r w:rsidR="00A60493">
        <w:rPr>
          <w:lang w:eastAsia="zh-CN"/>
        </w:rPr>
        <w:t>ity</w:t>
      </w:r>
      <w:r w:rsidR="00C754BC">
        <w:rPr>
          <w:lang w:eastAsia="zh-CN"/>
        </w:rPr>
        <w:t xml:space="preserve"> gain</w:t>
      </w:r>
      <w:r w:rsidR="00A60493">
        <w:rPr>
          <w:lang w:eastAsia="zh-CN"/>
        </w:rPr>
        <w:t xml:space="preserve"> of 62%. </w:t>
      </w:r>
    </w:p>
    <w:p w14:paraId="38581289" w14:textId="77777777" w:rsidR="008A0402" w:rsidRDefault="008A0402" w:rsidP="00127773">
      <w:pPr>
        <w:pStyle w:val="BodyText"/>
        <w:rPr>
          <w:lang w:eastAsia="zh-CN"/>
        </w:rPr>
      </w:pPr>
    </w:p>
    <w:p w14:paraId="20475421" w14:textId="6813429B" w:rsidR="00860196" w:rsidRDefault="00A60493" w:rsidP="00FA23D3">
      <w:pPr>
        <w:pStyle w:val="Heading1"/>
        <w:numPr>
          <w:ilvl w:val="0"/>
          <w:numId w:val="2"/>
        </w:numPr>
        <w:rPr>
          <w:rFonts w:ascii="Times New Roman" w:hAnsi="Times New Roman" w:cs="Times New Roman"/>
          <w:sz w:val="28"/>
          <w:szCs w:val="28"/>
          <w:lang w:eastAsia="zh-CN"/>
        </w:rPr>
      </w:pPr>
      <w:r>
        <w:rPr>
          <w:rFonts w:ascii="Times New Roman" w:hAnsi="Times New Roman" w:cs="Times New Roman"/>
          <w:sz w:val="28"/>
          <w:szCs w:val="28"/>
          <w:lang w:eastAsia="zh-CN"/>
        </w:rPr>
        <w:t>Impacts for next generation video coding standard</w:t>
      </w:r>
    </w:p>
    <w:p w14:paraId="34EACC33" w14:textId="77777777" w:rsidR="00A60493" w:rsidRDefault="00A60493" w:rsidP="00A60493">
      <w:pPr>
        <w:pStyle w:val="Heading1"/>
        <w:rPr>
          <w:rFonts w:ascii="Times New Roman" w:hAnsi="Times New Roman" w:cs="Times New Roman"/>
          <w:sz w:val="28"/>
          <w:szCs w:val="28"/>
          <w:lang w:eastAsia="zh-CN"/>
        </w:rPr>
      </w:pPr>
    </w:p>
    <w:p w14:paraId="0456DBEC" w14:textId="2941C58A" w:rsidR="00A60493" w:rsidRDefault="00112B3D" w:rsidP="00112B3D">
      <w:pPr>
        <w:pStyle w:val="BodyText"/>
        <w:rPr>
          <w:lang w:eastAsia="zh-CN"/>
        </w:rPr>
      </w:pPr>
      <w:r>
        <w:rPr>
          <w:lang w:eastAsia="zh-CN"/>
        </w:rPr>
        <w:t xml:space="preserve">Based on the above analysis we </w:t>
      </w:r>
      <w:r w:rsidR="00461D95">
        <w:rPr>
          <w:lang w:eastAsia="zh-CN"/>
        </w:rPr>
        <w:t xml:space="preserve">see potential impacts </w:t>
      </w:r>
      <w:r w:rsidR="00EE3560">
        <w:rPr>
          <w:lang w:eastAsia="zh-CN"/>
        </w:rPr>
        <w:t xml:space="preserve">for </w:t>
      </w:r>
      <w:r w:rsidR="00461D95">
        <w:rPr>
          <w:lang w:eastAsia="zh-CN"/>
        </w:rPr>
        <w:t>next generation video coding standard in the following aspects of video traffic in modern mobile network systems:</w:t>
      </w:r>
    </w:p>
    <w:p w14:paraId="114E0626" w14:textId="003B7445" w:rsidR="00461D95" w:rsidRDefault="00461D95" w:rsidP="00461D95">
      <w:pPr>
        <w:pStyle w:val="BodyText"/>
        <w:numPr>
          <w:ilvl w:val="0"/>
          <w:numId w:val="4"/>
        </w:numPr>
        <w:rPr>
          <w:lang w:eastAsia="zh-CN"/>
        </w:rPr>
      </w:pPr>
      <w:r>
        <w:rPr>
          <w:lang w:eastAsia="zh-CN"/>
        </w:rPr>
        <w:t xml:space="preserve">Video compression </w:t>
      </w:r>
      <w:r w:rsidR="00775C0D">
        <w:rPr>
          <w:lang w:eastAsia="zh-CN"/>
        </w:rPr>
        <w:t>improves the</w:t>
      </w:r>
      <w:r>
        <w:rPr>
          <w:lang w:eastAsia="zh-CN"/>
        </w:rPr>
        <w:t xml:space="preserve"> overall performance of </w:t>
      </w:r>
      <w:r w:rsidR="00272101">
        <w:rPr>
          <w:lang w:eastAsia="zh-CN"/>
        </w:rPr>
        <w:t>mobile networks</w:t>
      </w:r>
      <w:r w:rsidR="00775C0D">
        <w:rPr>
          <w:lang w:eastAsia="zh-CN"/>
        </w:rPr>
        <w:t>.</w:t>
      </w:r>
    </w:p>
    <w:p w14:paraId="50694E5E" w14:textId="1328D4B7" w:rsidR="00272101" w:rsidRDefault="00624E70" w:rsidP="00461D95">
      <w:pPr>
        <w:pStyle w:val="BodyText"/>
        <w:numPr>
          <w:ilvl w:val="0"/>
          <w:numId w:val="4"/>
        </w:numPr>
        <w:rPr>
          <w:lang w:eastAsia="zh-CN"/>
        </w:rPr>
      </w:pPr>
      <w:r>
        <w:rPr>
          <w:lang w:eastAsia="zh-CN"/>
        </w:rPr>
        <w:t>Reducing</w:t>
      </w:r>
      <w:r w:rsidR="005E4DC4">
        <w:rPr>
          <w:lang w:eastAsia="zh-CN"/>
        </w:rPr>
        <w:t xml:space="preserve"> the</w:t>
      </w:r>
      <w:r>
        <w:rPr>
          <w:lang w:eastAsia="zh-CN"/>
        </w:rPr>
        <w:t xml:space="preserve"> average </w:t>
      </w:r>
      <w:r w:rsidR="00272101">
        <w:rPr>
          <w:lang w:eastAsia="zh-CN"/>
        </w:rPr>
        <w:t xml:space="preserve">video bitrate </w:t>
      </w:r>
      <w:r>
        <w:rPr>
          <w:lang w:eastAsia="zh-CN"/>
        </w:rPr>
        <w:t xml:space="preserve">for a user </w:t>
      </w:r>
      <w:r w:rsidR="00F225B7">
        <w:rPr>
          <w:lang w:eastAsia="zh-CN"/>
        </w:rPr>
        <w:t xml:space="preserve">may contribute </w:t>
      </w:r>
      <w:r w:rsidR="006E0E8C">
        <w:rPr>
          <w:lang w:eastAsia="zh-CN"/>
        </w:rPr>
        <w:t xml:space="preserve">to </w:t>
      </w:r>
      <w:r w:rsidR="00F225B7">
        <w:rPr>
          <w:lang w:eastAsia="zh-CN"/>
        </w:rPr>
        <w:t xml:space="preserve">capacity gains in the </w:t>
      </w:r>
      <w:r w:rsidR="009274E8">
        <w:rPr>
          <w:lang w:eastAsia="zh-CN"/>
        </w:rPr>
        <w:t>network. Those gains may depend on several factors including type of traffic (downlink/uplink)</w:t>
      </w:r>
      <w:r w:rsidR="00912594">
        <w:rPr>
          <w:lang w:eastAsia="zh-CN"/>
        </w:rPr>
        <w:t>, latency, operating point as well as reduction due to video compression gains.</w:t>
      </w:r>
    </w:p>
    <w:p w14:paraId="0B51DC85" w14:textId="32E0F0BB" w:rsidR="00F332A9" w:rsidRDefault="00A22E31" w:rsidP="00461D95">
      <w:pPr>
        <w:pStyle w:val="BodyText"/>
        <w:numPr>
          <w:ilvl w:val="0"/>
          <w:numId w:val="4"/>
        </w:numPr>
        <w:rPr>
          <w:lang w:eastAsia="zh-CN"/>
        </w:rPr>
      </w:pPr>
      <w:r>
        <w:rPr>
          <w:lang w:eastAsia="zh-CN"/>
        </w:rPr>
        <w:t>For low latency downlink traffic</w:t>
      </w:r>
      <w:r w:rsidR="00F052AE">
        <w:rPr>
          <w:lang w:eastAsia="zh-CN"/>
        </w:rPr>
        <w:t xml:space="preserve">, capacity gains </w:t>
      </w:r>
      <w:r w:rsidR="00034D24">
        <w:rPr>
          <w:lang w:eastAsia="zh-CN"/>
        </w:rPr>
        <w:t>increase</w:t>
      </w:r>
      <w:r w:rsidR="00C860F1">
        <w:rPr>
          <w:lang w:eastAsia="zh-CN"/>
        </w:rPr>
        <w:t xml:space="preserve"> compared with unconstrained latency</w:t>
      </w:r>
      <w:r w:rsidR="00034D24">
        <w:rPr>
          <w:lang w:eastAsia="zh-CN"/>
        </w:rPr>
        <w:t xml:space="preserve">. Data shown in our analysis is limited to one data point </w:t>
      </w:r>
      <w:r w:rsidR="00E17D93">
        <w:rPr>
          <w:lang w:eastAsia="zh-CN"/>
        </w:rPr>
        <w:t>for video streaming at 10 Mbit/s reduced to 5 Mbit/s</w:t>
      </w:r>
      <w:r w:rsidR="005B30CF">
        <w:rPr>
          <w:lang w:eastAsia="zh-CN"/>
        </w:rPr>
        <w:t>. In this example</w:t>
      </w:r>
      <w:r w:rsidR="008124F1">
        <w:rPr>
          <w:lang w:eastAsia="zh-CN"/>
        </w:rPr>
        <w:t xml:space="preserve">, </w:t>
      </w:r>
      <w:r w:rsidR="00B1146E">
        <w:rPr>
          <w:lang w:eastAsia="zh-CN"/>
        </w:rPr>
        <w:t xml:space="preserve">such </w:t>
      </w:r>
      <w:r w:rsidR="008124F1">
        <w:rPr>
          <w:lang w:eastAsia="zh-CN"/>
        </w:rPr>
        <w:t xml:space="preserve">a </w:t>
      </w:r>
      <w:r w:rsidR="00B1146E">
        <w:rPr>
          <w:lang w:eastAsia="zh-CN"/>
        </w:rPr>
        <w:t xml:space="preserve">bitrate reduction </w:t>
      </w:r>
      <w:r w:rsidR="008124F1">
        <w:rPr>
          <w:lang w:eastAsia="zh-CN"/>
        </w:rPr>
        <w:t>results in</w:t>
      </w:r>
      <w:r w:rsidR="00E17D93">
        <w:rPr>
          <w:lang w:eastAsia="zh-CN"/>
        </w:rPr>
        <w:t xml:space="preserve"> capacity</w:t>
      </w:r>
      <w:r w:rsidR="00C860F1">
        <w:rPr>
          <w:lang w:eastAsia="zh-CN"/>
        </w:rPr>
        <w:t xml:space="preserve"> gain </w:t>
      </w:r>
      <w:r w:rsidR="008124F1">
        <w:rPr>
          <w:lang w:eastAsia="zh-CN"/>
        </w:rPr>
        <w:t xml:space="preserve">of </w:t>
      </w:r>
      <w:r w:rsidR="0003026D">
        <w:rPr>
          <w:lang w:eastAsia="zh-CN"/>
        </w:rPr>
        <w:t xml:space="preserve">33%. </w:t>
      </w:r>
      <w:r w:rsidR="00CF632A">
        <w:rPr>
          <w:lang w:eastAsia="zh-CN"/>
        </w:rPr>
        <w:t xml:space="preserve">This </w:t>
      </w:r>
      <w:r w:rsidR="004728CB">
        <w:rPr>
          <w:lang w:eastAsia="zh-CN"/>
        </w:rPr>
        <w:t xml:space="preserve">is an increase from around </w:t>
      </w:r>
      <w:r w:rsidR="00CF632A">
        <w:rPr>
          <w:lang w:eastAsia="zh-CN"/>
        </w:rPr>
        <w:t xml:space="preserve">4% capacity gain </w:t>
      </w:r>
      <w:r w:rsidR="00551FF4">
        <w:rPr>
          <w:lang w:eastAsia="zh-CN"/>
        </w:rPr>
        <w:t>for</w:t>
      </w:r>
      <w:r w:rsidR="00CF632A">
        <w:rPr>
          <w:lang w:eastAsia="zh-CN"/>
        </w:rPr>
        <w:t xml:space="preserve"> </w:t>
      </w:r>
      <w:r w:rsidR="004816EC">
        <w:rPr>
          <w:lang w:eastAsia="zh-CN"/>
        </w:rPr>
        <w:t xml:space="preserve">streaming with </w:t>
      </w:r>
      <w:r w:rsidR="00551FF4">
        <w:rPr>
          <w:lang w:eastAsia="zh-CN"/>
        </w:rPr>
        <w:t>unconstrained latency</w:t>
      </w:r>
      <w:r w:rsidR="00CF632A">
        <w:rPr>
          <w:lang w:eastAsia="zh-CN"/>
        </w:rPr>
        <w:t xml:space="preserve">. </w:t>
      </w:r>
    </w:p>
    <w:p w14:paraId="7D68C291" w14:textId="610A6F5E" w:rsidR="00CF632A" w:rsidRDefault="00EE40C1" w:rsidP="00461D95">
      <w:pPr>
        <w:pStyle w:val="BodyText"/>
        <w:numPr>
          <w:ilvl w:val="0"/>
          <w:numId w:val="4"/>
        </w:numPr>
        <w:rPr>
          <w:lang w:eastAsia="zh-CN"/>
        </w:rPr>
      </w:pPr>
      <w:r>
        <w:rPr>
          <w:lang w:eastAsia="zh-CN"/>
        </w:rPr>
        <w:t xml:space="preserve">For uplink video traffic, </w:t>
      </w:r>
      <w:r w:rsidR="0051735D">
        <w:rPr>
          <w:lang w:eastAsia="zh-CN"/>
        </w:rPr>
        <w:t>the</w:t>
      </w:r>
      <w:r>
        <w:rPr>
          <w:lang w:eastAsia="zh-CN"/>
        </w:rPr>
        <w:t xml:space="preserve"> operating range</w:t>
      </w:r>
      <w:r w:rsidR="00962D50">
        <w:rPr>
          <w:lang w:eastAsia="zh-CN"/>
        </w:rPr>
        <w:t xml:space="preserve"> for cell edge users</w:t>
      </w:r>
      <w:r>
        <w:rPr>
          <w:lang w:eastAsia="zh-CN"/>
        </w:rPr>
        <w:t xml:space="preserve"> is </w:t>
      </w:r>
      <w:r w:rsidR="008263DD">
        <w:rPr>
          <w:lang w:eastAsia="zh-CN"/>
        </w:rPr>
        <w:t>1</w:t>
      </w:r>
      <w:r w:rsidR="009F0168">
        <w:rPr>
          <w:lang w:eastAsia="zh-CN"/>
        </w:rPr>
        <w:t>.5</w:t>
      </w:r>
      <w:r w:rsidR="008263DD">
        <w:rPr>
          <w:lang w:eastAsia="zh-CN"/>
        </w:rPr>
        <w:t xml:space="preserve"> Mbit/s</w:t>
      </w:r>
      <w:r w:rsidR="009F0168">
        <w:rPr>
          <w:lang w:eastAsia="zh-CN"/>
        </w:rPr>
        <w:t xml:space="preserve"> or </w:t>
      </w:r>
      <w:r w:rsidR="009F0168">
        <w:rPr>
          <w:lang w:eastAsia="zh-CN"/>
        </w:rPr>
        <w:lastRenderedPageBreak/>
        <w:t>lower</w:t>
      </w:r>
      <w:r w:rsidR="008263DD">
        <w:rPr>
          <w:lang w:eastAsia="zh-CN"/>
        </w:rPr>
        <w:t xml:space="preserve">. </w:t>
      </w:r>
      <w:r w:rsidR="004816E1">
        <w:rPr>
          <w:lang w:eastAsia="zh-CN"/>
        </w:rPr>
        <w:t>V</w:t>
      </w:r>
      <w:r w:rsidR="008263DD">
        <w:rPr>
          <w:lang w:eastAsia="zh-CN"/>
        </w:rPr>
        <w:t>ideo compression performance</w:t>
      </w:r>
      <w:r w:rsidR="004816E1">
        <w:rPr>
          <w:lang w:eastAsia="zh-CN"/>
        </w:rPr>
        <w:t xml:space="preserve"> gain</w:t>
      </w:r>
      <w:r w:rsidR="008263DD">
        <w:rPr>
          <w:lang w:eastAsia="zh-CN"/>
        </w:rPr>
        <w:t xml:space="preserve"> ha</w:t>
      </w:r>
      <w:r w:rsidR="004816E1">
        <w:rPr>
          <w:lang w:eastAsia="zh-CN"/>
        </w:rPr>
        <w:t>s</w:t>
      </w:r>
      <w:r w:rsidR="008263DD">
        <w:rPr>
          <w:lang w:eastAsia="zh-CN"/>
        </w:rPr>
        <w:t xml:space="preserve"> a</w:t>
      </w:r>
      <w:r w:rsidR="004816E1">
        <w:rPr>
          <w:lang w:eastAsia="zh-CN"/>
        </w:rPr>
        <w:t xml:space="preserve"> very</w:t>
      </w:r>
      <w:r w:rsidR="008263DD">
        <w:rPr>
          <w:lang w:eastAsia="zh-CN"/>
        </w:rPr>
        <w:t xml:space="preserve"> positive impact and result</w:t>
      </w:r>
      <w:r w:rsidR="0051735D">
        <w:rPr>
          <w:lang w:eastAsia="zh-CN"/>
        </w:rPr>
        <w:t>s</w:t>
      </w:r>
      <w:r w:rsidR="008263DD">
        <w:rPr>
          <w:lang w:eastAsia="zh-CN"/>
        </w:rPr>
        <w:t xml:space="preserve"> in </w:t>
      </w:r>
      <w:r w:rsidR="00023CAD">
        <w:rPr>
          <w:lang w:eastAsia="zh-CN"/>
        </w:rPr>
        <w:t>significant</w:t>
      </w:r>
      <w:r w:rsidR="008263DD">
        <w:rPr>
          <w:lang w:eastAsia="zh-CN"/>
        </w:rPr>
        <w:t xml:space="preserve"> capacity gain</w:t>
      </w:r>
      <w:r w:rsidR="007A211B">
        <w:rPr>
          <w:lang w:eastAsia="zh-CN"/>
        </w:rPr>
        <w:t xml:space="preserve">, </w:t>
      </w:r>
      <w:r w:rsidR="00023CAD">
        <w:rPr>
          <w:lang w:eastAsia="zh-CN"/>
        </w:rPr>
        <w:t xml:space="preserve">e.g., 66% capacity gain on top of </w:t>
      </w:r>
      <w:r w:rsidR="007A211B">
        <w:rPr>
          <w:lang w:eastAsia="zh-CN"/>
        </w:rPr>
        <w:t>source coding gain when reducing average video bitrate from 1 Mbit/s to 660 kbit/s.</w:t>
      </w:r>
    </w:p>
    <w:p w14:paraId="12935837" w14:textId="77777777" w:rsidR="00A60493" w:rsidRDefault="00A60493" w:rsidP="00A60493">
      <w:pPr>
        <w:pStyle w:val="BodyText"/>
        <w:rPr>
          <w:lang w:eastAsia="zh-CN"/>
        </w:rPr>
      </w:pPr>
    </w:p>
    <w:p w14:paraId="5884D02E" w14:textId="1C4619A1" w:rsidR="00116416" w:rsidRDefault="004F241B" w:rsidP="004816E1">
      <w:pPr>
        <w:pStyle w:val="BodyText"/>
        <w:rPr>
          <w:lang w:eastAsia="zh-CN"/>
        </w:rPr>
      </w:pPr>
      <w:r>
        <w:rPr>
          <w:lang w:eastAsia="zh-CN"/>
        </w:rPr>
        <w:t>F</w:t>
      </w:r>
      <w:r w:rsidR="00154E6F">
        <w:rPr>
          <w:lang w:eastAsia="zh-CN"/>
        </w:rPr>
        <w:t xml:space="preserve">rom </w:t>
      </w:r>
      <w:r w:rsidR="004816E1">
        <w:rPr>
          <w:lang w:eastAsia="zh-CN"/>
        </w:rPr>
        <w:t>a video coding system</w:t>
      </w:r>
      <w:r w:rsidR="008F3102">
        <w:rPr>
          <w:lang w:eastAsia="zh-CN"/>
        </w:rPr>
        <w:t xml:space="preserve"> design</w:t>
      </w:r>
      <w:r>
        <w:rPr>
          <w:lang w:eastAsia="zh-CN"/>
        </w:rPr>
        <w:t xml:space="preserve"> perspective</w:t>
      </w:r>
      <w:r w:rsidR="00154E6F">
        <w:rPr>
          <w:lang w:eastAsia="zh-CN"/>
        </w:rPr>
        <w:t xml:space="preserve">, we recognize that some of the use cases </w:t>
      </w:r>
      <w:r w:rsidR="008F3102">
        <w:rPr>
          <w:lang w:eastAsia="zh-CN"/>
        </w:rPr>
        <w:t xml:space="preserve">which </w:t>
      </w:r>
      <w:r w:rsidR="006E0E8C">
        <w:rPr>
          <w:lang w:eastAsia="zh-CN"/>
        </w:rPr>
        <w:t xml:space="preserve">would </w:t>
      </w:r>
      <w:r w:rsidR="00154E6F">
        <w:rPr>
          <w:lang w:eastAsia="zh-CN"/>
        </w:rPr>
        <w:t xml:space="preserve">benefit </w:t>
      </w:r>
      <w:r w:rsidR="006E0E8C">
        <w:rPr>
          <w:lang w:eastAsia="zh-CN"/>
        </w:rPr>
        <w:t xml:space="preserve">the </w:t>
      </w:r>
      <w:r w:rsidR="00154E6F">
        <w:rPr>
          <w:lang w:eastAsia="zh-CN"/>
        </w:rPr>
        <w:t>most</w:t>
      </w:r>
      <w:r w:rsidR="008F3102">
        <w:rPr>
          <w:lang w:eastAsia="zh-CN"/>
        </w:rPr>
        <w:t xml:space="preserve"> from improved video </w:t>
      </w:r>
      <w:r w:rsidR="00C46F7A">
        <w:rPr>
          <w:lang w:eastAsia="zh-CN"/>
        </w:rPr>
        <w:t xml:space="preserve">compression </w:t>
      </w:r>
      <w:r w:rsidR="008F3102">
        <w:rPr>
          <w:lang w:eastAsia="zh-CN"/>
        </w:rPr>
        <w:t>performance</w:t>
      </w:r>
      <w:r w:rsidR="00154E6F">
        <w:rPr>
          <w:lang w:eastAsia="zh-CN"/>
        </w:rPr>
        <w:t xml:space="preserve">, such as low latency streaming or </w:t>
      </w:r>
      <w:r w:rsidR="008F3102">
        <w:rPr>
          <w:lang w:eastAsia="zh-CN"/>
        </w:rPr>
        <w:t xml:space="preserve">video services using </w:t>
      </w:r>
      <w:r w:rsidR="003D7E43">
        <w:rPr>
          <w:lang w:eastAsia="zh-CN"/>
        </w:rPr>
        <w:t>an uplink</w:t>
      </w:r>
      <w:r w:rsidR="00483D1D">
        <w:rPr>
          <w:lang w:eastAsia="zh-CN"/>
        </w:rPr>
        <w:t xml:space="preserve"> </w:t>
      </w:r>
      <w:r w:rsidR="008F3102">
        <w:rPr>
          <w:lang w:eastAsia="zh-CN"/>
        </w:rPr>
        <w:t>channel</w:t>
      </w:r>
      <w:r w:rsidR="00483D1D">
        <w:rPr>
          <w:lang w:eastAsia="zh-CN"/>
        </w:rPr>
        <w:t xml:space="preserve">, do not </w:t>
      </w:r>
      <w:r w:rsidR="008F3102">
        <w:rPr>
          <w:lang w:eastAsia="zh-CN"/>
        </w:rPr>
        <w:t xml:space="preserve">always </w:t>
      </w:r>
      <w:r w:rsidR="006E0E8C">
        <w:rPr>
          <w:lang w:eastAsia="zh-CN"/>
        </w:rPr>
        <w:t>have</w:t>
      </w:r>
      <w:r w:rsidR="008F3102">
        <w:rPr>
          <w:lang w:eastAsia="zh-CN"/>
        </w:rPr>
        <w:t xml:space="preserve"> access to</w:t>
      </w:r>
      <w:r w:rsidR="00483D1D">
        <w:rPr>
          <w:lang w:eastAsia="zh-CN"/>
        </w:rPr>
        <w:t xml:space="preserve"> extensive encoding resources. This can be due to limited form factor, such as encoding on a mobile device, or due to </w:t>
      </w:r>
      <w:r w:rsidR="0034287E">
        <w:rPr>
          <w:lang w:eastAsia="zh-CN"/>
        </w:rPr>
        <w:t xml:space="preserve">a </w:t>
      </w:r>
      <w:r w:rsidR="00483D1D">
        <w:rPr>
          <w:lang w:eastAsia="zh-CN"/>
        </w:rPr>
        <w:t xml:space="preserve">deployment model which is </w:t>
      </w:r>
      <w:r w:rsidR="006E0E8C">
        <w:rPr>
          <w:lang w:eastAsia="zh-CN"/>
        </w:rPr>
        <w:t>one-to-one</w:t>
      </w:r>
      <w:r w:rsidR="009D4E91">
        <w:rPr>
          <w:lang w:eastAsia="zh-CN"/>
        </w:rPr>
        <w:t xml:space="preserve">, such as in a cloud gaming service, in contrast with </w:t>
      </w:r>
      <w:r w:rsidR="006E0E8C">
        <w:rPr>
          <w:lang w:eastAsia="zh-CN"/>
        </w:rPr>
        <w:t>one-to</w:t>
      </w:r>
      <w:r w:rsidR="009D4E91">
        <w:rPr>
          <w:lang w:eastAsia="zh-CN"/>
        </w:rPr>
        <w:t xml:space="preserve">-many used in </w:t>
      </w:r>
      <w:r w:rsidR="009A3B8F">
        <w:rPr>
          <w:lang w:eastAsia="zh-CN"/>
        </w:rPr>
        <w:t xml:space="preserve">video streaming where </w:t>
      </w:r>
      <w:r w:rsidR="006E0E8C">
        <w:rPr>
          <w:lang w:eastAsia="zh-CN"/>
        </w:rPr>
        <w:t xml:space="preserve">a </w:t>
      </w:r>
      <w:r w:rsidR="009A3B8F">
        <w:rPr>
          <w:lang w:eastAsia="zh-CN"/>
        </w:rPr>
        <w:t>higher cost of encoding</w:t>
      </w:r>
      <w:r w:rsidR="00116416">
        <w:rPr>
          <w:lang w:eastAsia="zh-CN"/>
        </w:rPr>
        <w:t xml:space="preserve"> could be justified. </w:t>
      </w:r>
    </w:p>
    <w:p w14:paraId="2030882D" w14:textId="77777777" w:rsidR="00116416" w:rsidRDefault="00116416" w:rsidP="004816E1">
      <w:pPr>
        <w:pStyle w:val="BodyText"/>
        <w:rPr>
          <w:lang w:eastAsia="zh-CN"/>
        </w:rPr>
      </w:pPr>
    </w:p>
    <w:p w14:paraId="4719652C" w14:textId="048FA83B" w:rsidR="00F86509" w:rsidRDefault="00F86509" w:rsidP="004816E1">
      <w:pPr>
        <w:pStyle w:val="BodyText"/>
        <w:rPr>
          <w:lang w:eastAsia="zh-CN"/>
        </w:rPr>
      </w:pPr>
      <w:r>
        <w:rPr>
          <w:lang w:eastAsia="zh-CN"/>
        </w:rPr>
        <w:t xml:space="preserve">In summary, we </w:t>
      </w:r>
      <w:r w:rsidR="00317F52">
        <w:rPr>
          <w:lang w:eastAsia="zh-CN"/>
        </w:rPr>
        <w:t xml:space="preserve">recommend </w:t>
      </w:r>
      <w:r>
        <w:rPr>
          <w:lang w:eastAsia="zh-CN"/>
        </w:rPr>
        <w:t xml:space="preserve">that </w:t>
      </w:r>
      <w:r w:rsidR="006E5077">
        <w:rPr>
          <w:lang w:eastAsia="zh-CN"/>
        </w:rPr>
        <w:t>the next</w:t>
      </w:r>
      <w:r w:rsidR="008A0E96">
        <w:rPr>
          <w:lang w:eastAsia="zh-CN"/>
        </w:rPr>
        <w:t xml:space="preserve"> video coding standard should aim to provide video compression gains</w:t>
      </w:r>
      <w:r w:rsidR="00517828">
        <w:rPr>
          <w:lang w:eastAsia="zh-CN"/>
        </w:rPr>
        <w:t xml:space="preserve"> which can be realized across different scenarios</w:t>
      </w:r>
      <w:r w:rsidR="00F25F08">
        <w:rPr>
          <w:lang w:eastAsia="zh-CN"/>
        </w:rPr>
        <w:t xml:space="preserve"> and bitrate ranges</w:t>
      </w:r>
      <w:r w:rsidR="00517828">
        <w:rPr>
          <w:lang w:eastAsia="zh-CN"/>
        </w:rPr>
        <w:t xml:space="preserve">, with the emphasis on </w:t>
      </w:r>
      <w:r w:rsidR="006E0E8C">
        <w:rPr>
          <w:lang w:eastAsia="zh-CN"/>
        </w:rPr>
        <w:t xml:space="preserve">allowing compression gains also for </w:t>
      </w:r>
      <w:r w:rsidR="00517828">
        <w:rPr>
          <w:lang w:eastAsia="zh-CN"/>
        </w:rPr>
        <w:t xml:space="preserve">low latency video </w:t>
      </w:r>
      <w:r w:rsidR="001C51EE">
        <w:rPr>
          <w:lang w:eastAsia="zh-CN"/>
        </w:rPr>
        <w:t xml:space="preserve">transmission and </w:t>
      </w:r>
      <w:r w:rsidR="006E0E8C">
        <w:rPr>
          <w:lang w:eastAsia="zh-CN"/>
        </w:rPr>
        <w:t xml:space="preserve">with </w:t>
      </w:r>
      <w:r w:rsidR="001C51EE">
        <w:rPr>
          <w:lang w:eastAsia="zh-CN"/>
        </w:rPr>
        <w:t xml:space="preserve">a constrained encoder complexity which can be justified by </w:t>
      </w:r>
      <w:r w:rsidR="007E2E19">
        <w:rPr>
          <w:lang w:eastAsia="zh-CN"/>
        </w:rPr>
        <w:t xml:space="preserve">small </w:t>
      </w:r>
      <w:r w:rsidR="001C51EE">
        <w:rPr>
          <w:lang w:eastAsia="zh-CN"/>
        </w:rPr>
        <w:t>form factor devices a</w:t>
      </w:r>
      <w:r w:rsidR="007E2E19">
        <w:rPr>
          <w:lang w:eastAsia="zh-CN"/>
        </w:rPr>
        <w:t xml:space="preserve">s well as </w:t>
      </w:r>
      <w:r w:rsidR="003D7E43">
        <w:rPr>
          <w:lang w:eastAsia="zh-CN"/>
        </w:rPr>
        <w:t xml:space="preserve">economically feasible </w:t>
      </w:r>
      <w:r w:rsidR="007E2E19">
        <w:rPr>
          <w:lang w:eastAsia="zh-CN"/>
        </w:rPr>
        <w:t xml:space="preserve">in </w:t>
      </w:r>
      <w:r w:rsidR="009C00FE">
        <w:rPr>
          <w:lang w:eastAsia="zh-CN"/>
        </w:rPr>
        <w:t>one-to-one</w:t>
      </w:r>
      <w:r w:rsidR="007E2E19">
        <w:rPr>
          <w:lang w:eastAsia="zh-CN"/>
        </w:rPr>
        <w:t xml:space="preserve"> deployments.</w:t>
      </w:r>
    </w:p>
    <w:p w14:paraId="3EDD68D8" w14:textId="77777777" w:rsidR="00F86509" w:rsidRDefault="00F86509" w:rsidP="004816E1">
      <w:pPr>
        <w:pStyle w:val="BodyText"/>
        <w:rPr>
          <w:lang w:eastAsia="zh-CN"/>
        </w:rPr>
      </w:pPr>
    </w:p>
    <w:p w14:paraId="5003CFBF" w14:textId="49994CE0" w:rsidR="00FA23D3" w:rsidRDefault="007E2E19" w:rsidP="003869ED">
      <w:pPr>
        <w:pStyle w:val="BodyText"/>
        <w:rPr>
          <w:lang w:eastAsia="zh-CN"/>
        </w:rPr>
      </w:pPr>
      <w:r>
        <w:rPr>
          <w:lang w:eastAsia="zh-CN"/>
        </w:rPr>
        <w:t>We</w:t>
      </w:r>
      <w:r w:rsidR="004E2B69">
        <w:rPr>
          <w:lang w:eastAsia="zh-CN"/>
        </w:rPr>
        <w:t xml:space="preserve"> note that the analysis presents </w:t>
      </w:r>
      <w:r w:rsidR="00C8501D">
        <w:rPr>
          <w:lang w:eastAsia="zh-CN"/>
        </w:rPr>
        <w:t xml:space="preserve">a view from a mobile network </w:t>
      </w:r>
      <w:r>
        <w:rPr>
          <w:lang w:eastAsia="zh-CN"/>
        </w:rPr>
        <w:t xml:space="preserve">and video coding system </w:t>
      </w:r>
      <w:r w:rsidR="00C8501D">
        <w:rPr>
          <w:lang w:eastAsia="zh-CN"/>
        </w:rPr>
        <w:t>perspective while service deployment spans a w</w:t>
      </w:r>
      <w:r w:rsidR="0062179C">
        <w:rPr>
          <w:lang w:eastAsia="zh-CN"/>
        </w:rPr>
        <w:t xml:space="preserve">hole ecosystem </w:t>
      </w:r>
      <w:r w:rsidR="00C8501D">
        <w:rPr>
          <w:lang w:eastAsia="zh-CN"/>
        </w:rPr>
        <w:t>of content and service provider</w:t>
      </w:r>
      <w:r>
        <w:rPr>
          <w:lang w:eastAsia="zh-CN"/>
        </w:rPr>
        <w:t>s</w:t>
      </w:r>
      <w:r w:rsidR="00C8501D">
        <w:rPr>
          <w:lang w:eastAsia="zh-CN"/>
        </w:rPr>
        <w:t xml:space="preserve">, operators and </w:t>
      </w:r>
      <w:r w:rsidR="008C2FE2">
        <w:rPr>
          <w:lang w:eastAsia="zh-CN"/>
        </w:rPr>
        <w:t>end-</w:t>
      </w:r>
      <w:r>
        <w:rPr>
          <w:lang w:eastAsia="zh-CN"/>
        </w:rPr>
        <w:t>user</w:t>
      </w:r>
      <w:r w:rsidR="00385EFB">
        <w:rPr>
          <w:lang w:eastAsia="zh-CN"/>
        </w:rPr>
        <w:t xml:space="preserve"> devices</w:t>
      </w:r>
      <w:r w:rsidR="008C2FE2">
        <w:rPr>
          <w:lang w:eastAsia="zh-CN"/>
        </w:rPr>
        <w:t xml:space="preserve">. Therefore, </w:t>
      </w:r>
      <w:r w:rsidR="0079024F">
        <w:rPr>
          <w:lang w:eastAsia="zh-CN"/>
        </w:rPr>
        <w:t xml:space="preserve">any </w:t>
      </w:r>
      <w:r w:rsidR="008C2FE2">
        <w:rPr>
          <w:lang w:eastAsia="zh-CN"/>
        </w:rPr>
        <w:t>commercial implications of the above analysis may be</w:t>
      </w:r>
      <w:r w:rsidR="0079024F">
        <w:rPr>
          <w:lang w:eastAsia="zh-CN"/>
        </w:rPr>
        <w:t xml:space="preserve"> highly</w:t>
      </w:r>
      <w:r w:rsidR="008C2FE2">
        <w:rPr>
          <w:lang w:eastAsia="zh-CN"/>
        </w:rPr>
        <w:t xml:space="preserve"> </w:t>
      </w:r>
      <w:r w:rsidR="00F86034">
        <w:rPr>
          <w:lang w:eastAsia="zh-CN"/>
        </w:rPr>
        <w:t>influenced by several factors not included in this analysis.</w:t>
      </w:r>
      <w:r w:rsidR="00DE16FA">
        <w:rPr>
          <w:lang w:eastAsia="zh-CN"/>
        </w:rPr>
        <w:t xml:space="preserve"> </w:t>
      </w:r>
    </w:p>
    <w:p w14:paraId="32914D98" w14:textId="77777777" w:rsidR="00EC2FC8" w:rsidRDefault="00EC2FC8" w:rsidP="003869ED">
      <w:pPr>
        <w:pStyle w:val="BodyText"/>
        <w:rPr>
          <w:lang w:eastAsia="zh-CN"/>
        </w:rPr>
      </w:pPr>
    </w:p>
    <w:p w14:paraId="1A6DF6ED" w14:textId="793DD048" w:rsidR="00EC2FC8" w:rsidRDefault="00EC2FC8" w:rsidP="00EC2FC8">
      <w:pPr>
        <w:pStyle w:val="Heading1"/>
        <w:numPr>
          <w:ilvl w:val="0"/>
          <w:numId w:val="2"/>
        </w:numPr>
        <w:rPr>
          <w:rFonts w:ascii="Times New Roman" w:hAnsi="Times New Roman" w:cs="Times New Roman"/>
          <w:sz w:val="28"/>
          <w:szCs w:val="28"/>
          <w:lang w:eastAsia="zh-CN"/>
        </w:rPr>
      </w:pPr>
      <w:r>
        <w:rPr>
          <w:rFonts w:ascii="Times New Roman" w:hAnsi="Times New Roman" w:cs="Times New Roman"/>
          <w:sz w:val="28"/>
          <w:szCs w:val="28"/>
          <w:lang w:eastAsia="zh-CN"/>
        </w:rPr>
        <w:t>References</w:t>
      </w:r>
    </w:p>
    <w:p w14:paraId="653E9412" w14:textId="14EAFA78" w:rsidR="00EC2FC8" w:rsidRPr="00ED0902" w:rsidRDefault="00EC2FC8" w:rsidP="00ED0902">
      <w:pPr>
        <w:pStyle w:val="Heading1"/>
        <w:numPr>
          <w:ilvl w:val="0"/>
          <w:numId w:val="5"/>
        </w:numPr>
        <w:rPr>
          <w:b w:val="0"/>
          <w:bCs w:val="0"/>
          <w:lang w:eastAsia="zh-CN"/>
        </w:rPr>
      </w:pPr>
      <w:bookmarkStart w:id="5" w:name="_Ref201607205"/>
      <w:r w:rsidRPr="00ED0902">
        <w:rPr>
          <w:b w:val="0"/>
          <w:bCs w:val="0"/>
          <w:lang w:eastAsia="zh-CN"/>
        </w:rPr>
        <w:t>Ericsson Mobility Report, June 2024, available at</w:t>
      </w:r>
      <w:r w:rsidR="00317F52" w:rsidRPr="00ED0902">
        <w:rPr>
          <w:b w:val="0"/>
          <w:bCs w:val="0"/>
          <w:lang w:eastAsia="zh-CN"/>
        </w:rPr>
        <w:t xml:space="preserve"> </w:t>
      </w:r>
      <w:r w:rsidR="000B39EA" w:rsidRPr="000B39EA">
        <w:rPr>
          <w:b w:val="0"/>
          <w:bCs w:val="0"/>
          <w:lang w:eastAsia="zh-CN"/>
        </w:rPr>
        <w:t>https://www.ericsson.com/en/reports-and-papers/mobility-report/reports</w:t>
      </w:r>
      <w:r w:rsidR="00317F52">
        <w:rPr>
          <w:b w:val="0"/>
          <w:bCs w:val="0"/>
          <w:lang w:eastAsia="zh-CN"/>
        </w:rPr>
        <w:t>.</w:t>
      </w:r>
      <w:bookmarkEnd w:id="5"/>
      <w:r w:rsidR="00317F52">
        <w:rPr>
          <w:b w:val="0"/>
          <w:bCs w:val="0"/>
          <w:lang w:eastAsia="zh-CN"/>
        </w:rPr>
        <w:t xml:space="preserve"> </w:t>
      </w:r>
    </w:p>
    <w:p w14:paraId="777E02E1" w14:textId="77777777" w:rsidR="00EC2FC8" w:rsidRPr="00F224A6" w:rsidRDefault="00EC2FC8" w:rsidP="003869ED">
      <w:pPr>
        <w:pStyle w:val="BodyText"/>
        <w:rPr>
          <w:lang w:eastAsia="zh-CN"/>
        </w:rPr>
      </w:pPr>
    </w:p>
    <w:sectPr w:rsidR="00EC2FC8" w:rsidRPr="00F224A6" w:rsidSect="00385C5D">
      <w:footerReference w:type="default" r:id="rId16"/>
      <w:pgSz w:w="11900" w:h="16840"/>
      <w:pgMar w:top="1701"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05123" w14:textId="77777777" w:rsidR="001563FD" w:rsidRDefault="001563FD" w:rsidP="009E784A">
      <w:r>
        <w:separator/>
      </w:r>
    </w:p>
  </w:endnote>
  <w:endnote w:type="continuationSeparator" w:id="0">
    <w:p w14:paraId="75CAAD81" w14:textId="77777777" w:rsidR="001563FD" w:rsidRDefault="001563FD" w:rsidP="009E7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2918469"/>
      <w:docPartObj>
        <w:docPartGallery w:val="Page Numbers (Bottom of Page)"/>
        <w:docPartUnique/>
      </w:docPartObj>
    </w:sdtPr>
    <w:sdtEndPr>
      <w:rPr>
        <w:noProof/>
      </w:rPr>
    </w:sdtEndPr>
    <w:sdtContent>
      <w:p w14:paraId="2B981490" w14:textId="7ED26252" w:rsidR="00385C5D" w:rsidRDefault="00385C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42206B" w14:textId="77777777" w:rsidR="00385C5D" w:rsidRDefault="00385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83BD0" w14:textId="77777777" w:rsidR="001563FD" w:rsidRDefault="001563FD" w:rsidP="009E784A">
      <w:r>
        <w:separator/>
      </w:r>
    </w:p>
  </w:footnote>
  <w:footnote w:type="continuationSeparator" w:id="0">
    <w:p w14:paraId="14CAD617" w14:textId="77777777" w:rsidR="001563FD" w:rsidRDefault="001563FD" w:rsidP="009E7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F379A"/>
    <w:multiLevelType w:val="hybridMultilevel"/>
    <w:tmpl w:val="7BE8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C5303A"/>
    <w:multiLevelType w:val="hybridMultilevel"/>
    <w:tmpl w:val="A5DA0ABA"/>
    <w:lvl w:ilvl="0" w:tplc="0809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2A0ACA"/>
    <w:multiLevelType w:val="hybridMultilevel"/>
    <w:tmpl w:val="09BCED26"/>
    <w:lvl w:ilvl="0" w:tplc="57C8012C">
      <w:start w:val="1"/>
      <w:numFmt w:val="decimal"/>
      <w:lvlText w:val="[%1]"/>
      <w:lvlJc w:val="left"/>
      <w:pPr>
        <w:ind w:left="360" w:hanging="360"/>
      </w:pPr>
      <w:rPr>
        <w:rFonts w:ascii="Arial" w:hAnsi="Arial" w:cs="Arial" w:hint="default"/>
        <w:b w:val="0"/>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A234455"/>
    <w:multiLevelType w:val="hybridMultilevel"/>
    <w:tmpl w:val="F934DFA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2D85581"/>
    <w:multiLevelType w:val="hybridMultilevel"/>
    <w:tmpl w:val="0352D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94418498">
    <w:abstractNumId w:val="4"/>
  </w:num>
  <w:num w:numId="2" w16cid:durableId="380907663">
    <w:abstractNumId w:val="3"/>
  </w:num>
  <w:num w:numId="3" w16cid:durableId="768426776">
    <w:abstractNumId w:val="1"/>
  </w:num>
  <w:num w:numId="4" w16cid:durableId="118034904">
    <w:abstractNumId w:val="0"/>
  </w:num>
  <w:num w:numId="5" w16cid:durableId="1558006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8F"/>
    <w:rsid w:val="00007CD8"/>
    <w:rsid w:val="00015B77"/>
    <w:rsid w:val="00015FB4"/>
    <w:rsid w:val="00023CAD"/>
    <w:rsid w:val="00025284"/>
    <w:rsid w:val="0003026D"/>
    <w:rsid w:val="00030295"/>
    <w:rsid w:val="00030E19"/>
    <w:rsid w:val="00034D24"/>
    <w:rsid w:val="00037717"/>
    <w:rsid w:val="00040F3D"/>
    <w:rsid w:val="00043986"/>
    <w:rsid w:val="0004413D"/>
    <w:rsid w:val="000456A8"/>
    <w:rsid w:val="00046629"/>
    <w:rsid w:val="000574DD"/>
    <w:rsid w:val="0006616B"/>
    <w:rsid w:val="0008542D"/>
    <w:rsid w:val="0008608F"/>
    <w:rsid w:val="00086667"/>
    <w:rsid w:val="000873EF"/>
    <w:rsid w:val="00092A1E"/>
    <w:rsid w:val="000968DA"/>
    <w:rsid w:val="000A0D17"/>
    <w:rsid w:val="000B39EA"/>
    <w:rsid w:val="000C78E6"/>
    <w:rsid w:val="000D4DE1"/>
    <w:rsid w:val="000D7EF3"/>
    <w:rsid w:val="000E791D"/>
    <w:rsid w:val="000F4903"/>
    <w:rsid w:val="00112B3D"/>
    <w:rsid w:val="00116416"/>
    <w:rsid w:val="00116BA6"/>
    <w:rsid w:val="00122D25"/>
    <w:rsid w:val="00127773"/>
    <w:rsid w:val="0013430F"/>
    <w:rsid w:val="001416C1"/>
    <w:rsid w:val="00142468"/>
    <w:rsid w:val="00145603"/>
    <w:rsid w:val="00150831"/>
    <w:rsid w:val="00154E6F"/>
    <w:rsid w:val="001563FD"/>
    <w:rsid w:val="00160186"/>
    <w:rsid w:val="00162246"/>
    <w:rsid w:val="00173896"/>
    <w:rsid w:val="00176C48"/>
    <w:rsid w:val="0018336F"/>
    <w:rsid w:val="0018563E"/>
    <w:rsid w:val="00186F1B"/>
    <w:rsid w:val="00191CB2"/>
    <w:rsid w:val="001A39B9"/>
    <w:rsid w:val="001A5D2F"/>
    <w:rsid w:val="001B1650"/>
    <w:rsid w:val="001B1945"/>
    <w:rsid w:val="001B7A0E"/>
    <w:rsid w:val="001C2E69"/>
    <w:rsid w:val="001C3DEB"/>
    <w:rsid w:val="001C46FD"/>
    <w:rsid w:val="001C4D4A"/>
    <w:rsid w:val="001C51EE"/>
    <w:rsid w:val="001E2146"/>
    <w:rsid w:val="001E36C9"/>
    <w:rsid w:val="001F5095"/>
    <w:rsid w:val="00204B9E"/>
    <w:rsid w:val="0020766E"/>
    <w:rsid w:val="00212FD7"/>
    <w:rsid w:val="00216616"/>
    <w:rsid w:val="0022397F"/>
    <w:rsid w:val="00225C63"/>
    <w:rsid w:val="00230031"/>
    <w:rsid w:val="00232F20"/>
    <w:rsid w:val="00234007"/>
    <w:rsid w:val="00234BBB"/>
    <w:rsid w:val="00237C10"/>
    <w:rsid w:val="00242F0D"/>
    <w:rsid w:val="00250B6C"/>
    <w:rsid w:val="002552A4"/>
    <w:rsid w:val="00263789"/>
    <w:rsid w:val="00272101"/>
    <w:rsid w:val="00272B90"/>
    <w:rsid w:val="0029023A"/>
    <w:rsid w:val="00290310"/>
    <w:rsid w:val="00291BB4"/>
    <w:rsid w:val="002A292B"/>
    <w:rsid w:val="002A54A0"/>
    <w:rsid w:val="002B2C80"/>
    <w:rsid w:val="002C0FD3"/>
    <w:rsid w:val="002C1005"/>
    <w:rsid w:val="002C17C4"/>
    <w:rsid w:val="002C364D"/>
    <w:rsid w:val="002D6C78"/>
    <w:rsid w:val="002D6D1E"/>
    <w:rsid w:val="002E6D9D"/>
    <w:rsid w:val="002F50B1"/>
    <w:rsid w:val="003017E4"/>
    <w:rsid w:val="00306F38"/>
    <w:rsid w:val="0031350B"/>
    <w:rsid w:val="00317F52"/>
    <w:rsid w:val="00325CD4"/>
    <w:rsid w:val="00327D55"/>
    <w:rsid w:val="0033188A"/>
    <w:rsid w:val="00334F11"/>
    <w:rsid w:val="00337B64"/>
    <w:rsid w:val="0034287E"/>
    <w:rsid w:val="00346307"/>
    <w:rsid w:val="003541A1"/>
    <w:rsid w:val="00356EA5"/>
    <w:rsid w:val="00360FFA"/>
    <w:rsid w:val="00362721"/>
    <w:rsid w:val="00374AEE"/>
    <w:rsid w:val="003836DF"/>
    <w:rsid w:val="00384F69"/>
    <w:rsid w:val="00385C5D"/>
    <w:rsid w:val="00385EFB"/>
    <w:rsid w:val="003869ED"/>
    <w:rsid w:val="0038722D"/>
    <w:rsid w:val="00397DBC"/>
    <w:rsid w:val="003A4C1A"/>
    <w:rsid w:val="003B0B73"/>
    <w:rsid w:val="003B0FC6"/>
    <w:rsid w:val="003C3ADB"/>
    <w:rsid w:val="003C4EFB"/>
    <w:rsid w:val="003D1C94"/>
    <w:rsid w:val="003D7E43"/>
    <w:rsid w:val="003E1FB4"/>
    <w:rsid w:val="003E637D"/>
    <w:rsid w:val="003F5ABC"/>
    <w:rsid w:val="0040053D"/>
    <w:rsid w:val="00406C37"/>
    <w:rsid w:val="004210F9"/>
    <w:rsid w:val="00427051"/>
    <w:rsid w:val="00432AB1"/>
    <w:rsid w:val="00434D2F"/>
    <w:rsid w:val="004365D4"/>
    <w:rsid w:val="00447AE8"/>
    <w:rsid w:val="004522B5"/>
    <w:rsid w:val="00461D95"/>
    <w:rsid w:val="0047285D"/>
    <w:rsid w:val="004728CB"/>
    <w:rsid w:val="0047584E"/>
    <w:rsid w:val="004760E7"/>
    <w:rsid w:val="004816E1"/>
    <w:rsid w:val="004816EC"/>
    <w:rsid w:val="00483D1D"/>
    <w:rsid w:val="0048765A"/>
    <w:rsid w:val="00497418"/>
    <w:rsid w:val="004A0E7A"/>
    <w:rsid w:val="004A5C8B"/>
    <w:rsid w:val="004A5E59"/>
    <w:rsid w:val="004B538C"/>
    <w:rsid w:val="004B70CC"/>
    <w:rsid w:val="004D7E6E"/>
    <w:rsid w:val="004E2B69"/>
    <w:rsid w:val="004E41F9"/>
    <w:rsid w:val="004E45B6"/>
    <w:rsid w:val="004E4711"/>
    <w:rsid w:val="004E7AAF"/>
    <w:rsid w:val="004F241B"/>
    <w:rsid w:val="004F5473"/>
    <w:rsid w:val="004F7CCC"/>
    <w:rsid w:val="00500A64"/>
    <w:rsid w:val="00507158"/>
    <w:rsid w:val="00510C3C"/>
    <w:rsid w:val="005131A7"/>
    <w:rsid w:val="0051444A"/>
    <w:rsid w:val="0051735D"/>
    <w:rsid w:val="00517828"/>
    <w:rsid w:val="0052426F"/>
    <w:rsid w:val="00527CAE"/>
    <w:rsid w:val="00551FF4"/>
    <w:rsid w:val="005541E1"/>
    <w:rsid w:val="005612C2"/>
    <w:rsid w:val="00565310"/>
    <w:rsid w:val="00572FD1"/>
    <w:rsid w:val="0057632F"/>
    <w:rsid w:val="00576BF5"/>
    <w:rsid w:val="005923DB"/>
    <w:rsid w:val="005A008E"/>
    <w:rsid w:val="005A4754"/>
    <w:rsid w:val="005B30CF"/>
    <w:rsid w:val="005B4196"/>
    <w:rsid w:val="005C0BBE"/>
    <w:rsid w:val="005C2241"/>
    <w:rsid w:val="005C2A51"/>
    <w:rsid w:val="005D0B0B"/>
    <w:rsid w:val="005D3C7F"/>
    <w:rsid w:val="005D7587"/>
    <w:rsid w:val="005E3965"/>
    <w:rsid w:val="005E4CCC"/>
    <w:rsid w:val="005E4DC4"/>
    <w:rsid w:val="005E5C81"/>
    <w:rsid w:val="006028A4"/>
    <w:rsid w:val="00613B1D"/>
    <w:rsid w:val="00614EF7"/>
    <w:rsid w:val="00615263"/>
    <w:rsid w:val="0062179C"/>
    <w:rsid w:val="00624E70"/>
    <w:rsid w:val="006322DA"/>
    <w:rsid w:val="006327D9"/>
    <w:rsid w:val="00640ECC"/>
    <w:rsid w:val="00650745"/>
    <w:rsid w:val="00671705"/>
    <w:rsid w:val="0068781C"/>
    <w:rsid w:val="006A3353"/>
    <w:rsid w:val="006B215D"/>
    <w:rsid w:val="006B62DF"/>
    <w:rsid w:val="006C4C1D"/>
    <w:rsid w:val="006C50C2"/>
    <w:rsid w:val="006D281C"/>
    <w:rsid w:val="006D4876"/>
    <w:rsid w:val="006E0E8C"/>
    <w:rsid w:val="006E5077"/>
    <w:rsid w:val="006E6AC5"/>
    <w:rsid w:val="006F64A7"/>
    <w:rsid w:val="006F71D7"/>
    <w:rsid w:val="00702068"/>
    <w:rsid w:val="007056EB"/>
    <w:rsid w:val="00705962"/>
    <w:rsid w:val="007149A7"/>
    <w:rsid w:val="007177A7"/>
    <w:rsid w:val="00720003"/>
    <w:rsid w:val="00720A29"/>
    <w:rsid w:val="0073004D"/>
    <w:rsid w:val="00732853"/>
    <w:rsid w:val="00736FBF"/>
    <w:rsid w:val="007460F6"/>
    <w:rsid w:val="00746964"/>
    <w:rsid w:val="00752484"/>
    <w:rsid w:val="00763854"/>
    <w:rsid w:val="00771F04"/>
    <w:rsid w:val="00775C0D"/>
    <w:rsid w:val="00782C2B"/>
    <w:rsid w:val="007876F3"/>
    <w:rsid w:val="0079024F"/>
    <w:rsid w:val="007938E1"/>
    <w:rsid w:val="007A211B"/>
    <w:rsid w:val="007B44C3"/>
    <w:rsid w:val="007C5343"/>
    <w:rsid w:val="007D21E0"/>
    <w:rsid w:val="007D6EA2"/>
    <w:rsid w:val="007E2E19"/>
    <w:rsid w:val="007E6EB3"/>
    <w:rsid w:val="0080058A"/>
    <w:rsid w:val="0080298D"/>
    <w:rsid w:val="0080625B"/>
    <w:rsid w:val="008066AF"/>
    <w:rsid w:val="008072C6"/>
    <w:rsid w:val="00807640"/>
    <w:rsid w:val="008124F1"/>
    <w:rsid w:val="00814F4C"/>
    <w:rsid w:val="00825242"/>
    <w:rsid w:val="008263DD"/>
    <w:rsid w:val="00841D5A"/>
    <w:rsid w:val="008439DD"/>
    <w:rsid w:val="00846409"/>
    <w:rsid w:val="008506D7"/>
    <w:rsid w:val="00856A09"/>
    <w:rsid w:val="008570E4"/>
    <w:rsid w:val="00860196"/>
    <w:rsid w:val="008659FD"/>
    <w:rsid w:val="008751F4"/>
    <w:rsid w:val="00882232"/>
    <w:rsid w:val="00884BA8"/>
    <w:rsid w:val="00891FB4"/>
    <w:rsid w:val="008941E1"/>
    <w:rsid w:val="008A0402"/>
    <w:rsid w:val="008A0958"/>
    <w:rsid w:val="008A0E96"/>
    <w:rsid w:val="008B508F"/>
    <w:rsid w:val="008B5C00"/>
    <w:rsid w:val="008C2FE2"/>
    <w:rsid w:val="008D418B"/>
    <w:rsid w:val="008E0FDF"/>
    <w:rsid w:val="008F2975"/>
    <w:rsid w:val="008F3102"/>
    <w:rsid w:val="00912594"/>
    <w:rsid w:val="009156BA"/>
    <w:rsid w:val="00916706"/>
    <w:rsid w:val="009207DC"/>
    <w:rsid w:val="00920D76"/>
    <w:rsid w:val="009274E8"/>
    <w:rsid w:val="00931A07"/>
    <w:rsid w:val="00933A63"/>
    <w:rsid w:val="00936B34"/>
    <w:rsid w:val="00942CB7"/>
    <w:rsid w:val="0095451C"/>
    <w:rsid w:val="00960160"/>
    <w:rsid w:val="009619F7"/>
    <w:rsid w:val="00962D50"/>
    <w:rsid w:val="0096321C"/>
    <w:rsid w:val="009636E0"/>
    <w:rsid w:val="00976478"/>
    <w:rsid w:val="00977157"/>
    <w:rsid w:val="009832FD"/>
    <w:rsid w:val="00983ECD"/>
    <w:rsid w:val="00985DF9"/>
    <w:rsid w:val="009A02A6"/>
    <w:rsid w:val="009A3B8F"/>
    <w:rsid w:val="009B09C2"/>
    <w:rsid w:val="009C00FE"/>
    <w:rsid w:val="009C5AAC"/>
    <w:rsid w:val="009D0E87"/>
    <w:rsid w:val="009D37BD"/>
    <w:rsid w:val="009D3918"/>
    <w:rsid w:val="009D4E91"/>
    <w:rsid w:val="009D5D9F"/>
    <w:rsid w:val="009D7B79"/>
    <w:rsid w:val="009E397E"/>
    <w:rsid w:val="009E784A"/>
    <w:rsid w:val="009F0168"/>
    <w:rsid w:val="009F11F4"/>
    <w:rsid w:val="009F18DE"/>
    <w:rsid w:val="009F78AF"/>
    <w:rsid w:val="00A00755"/>
    <w:rsid w:val="00A04413"/>
    <w:rsid w:val="00A04C61"/>
    <w:rsid w:val="00A17026"/>
    <w:rsid w:val="00A22E31"/>
    <w:rsid w:val="00A266F6"/>
    <w:rsid w:val="00A26E6F"/>
    <w:rsid w:val="00A344DE"/>
    <w:rsid w:val="00A377D0"/>
    <w:rsid w:val="00A42FEA"/>
    <w:rsid w:val="00A4370B"/>
    <w:rsid w:val="00A53C1F"/>
    <w:rsid w:val="00A5642D"/>
    <w:rsid w:val="00A57669"/>
    <w:rsid w:val="00A60493"/>
    <w:rsid w:val="00A662D4"/>
    <w:rsid w:val="00A809F4"/>
    <w:rsid w:val="00A95E1B"/>
    <w:rsid w:val="00AA11BA"/>
    <w:rsid w:val="00AA196F"/>
    <w:rsid w:val="00AA35BC"/>
    <w:rsid w:val="00AD14B9"/>
    <w:rsid w:val="00AE1279"/>
    <w:rsid w:val="00AE735E"/>
    <w:rsid w:val="00AF1F7A"/>
    <w:rsid w:val="00AF2579"/>
    <w:rsid w:val="00AF3E31"/>
    <w:rsid w:val="00B0303D"/>
    <w:rsid w:val="00B030AC"/>
    <w:rsid w:val="00B04941"/>
    <w:rsid w:val="00B06154"/>
    <w:rsid w:val="00B1146E"/>
    <w:rsid w:val="00B12469"/>
    <w:rsid w:val="00B14989"/>
    <w:rsid w:val="00B20873"/>
    <w:rsid w:val="00B221AD"/>
    <w:rsid w:val="00B32CB0"/>
    <w:rsid w:val="00B506D8"/>
    <w:rsid w:val="00B53238"/>
    <w:rsid w:val="00B60ED5"/>
    <w:rsid w:val="00B63AC2"/>
    <w:rsid w:val="00B64870"/>
    <w:rsid w:val="00B76033"/>
    <w:rsid w:val="00B85BF5"/>
    <w:rsid w:val="00B86217"/>
    <w:rsid w:val="00BA3557"/>
    <w:rsid w:val="00BA3ADE"/>
    <w:rsid w:val="00BB0B18"/>
    <w:rsid w:val="00BB1CA0"/>
    <w:rsid w:val="00BB1E97"/>
    <w:rsid w:val="00BB39F6"/>
    <w:rsid w:val="00BB4521"/>
    <w:rsid w:val="00BD4B66"/>
    <w:rsid w:val="00BE58E3"/>
    <w:rsid w:val="00BF16C5"/>
    <w:rsid w:val="00BF43E7"/>
    <w:rsid w:val="00BF5956"/>
    <w:rsid w:val="00BF6D3A"/>
    <w:rsid w:val="00C05808"/>
    <w:rsid w:val="00C1078B"/>
    <w:rsid w:val="00C14C84"/>
    <w:rsid w:val="00C226A1"/>
    <w:rsid w:val="00C22A4D"/>
    <w:rsid w:val="00C26043"/>
    <w:rsid w:val="00C31D0C"/>
    <w:rsid w:val="00C32E8D"/>
    <w:rsid w:val="00C4331C"/>
    <w:rsid w:val="00C44559"/>
    <w:rsid w:val="00C46F7A"/>
    <w:rsid w:val="00C5599C"/>
    <w:rsid w:val="00C56759"/>
    <w:rsid w:val="00C62AF8"/>
    <w:rsid w:val="00C63677"/>
    <w:rsid w:val="00C6560F"/>
    <w:rsid w:val="00C66EA5"/>
    <w:rsid w:val="00C6703D"/>
    <w:rsid w:val="00C679E1"/>
    <w:rsid w:val="00C754BC"/>
    <w:rsid w:val="00C761DE"/>
    <w:rsid w:val="00C7715F"/>
    <w:rsid w:val="00C8501D"/>
    <w:rsid w:val="00C860F1"/>
    <w:rsid w:val="00CA2043"/>
    <w:rsid w:val="00CA5838"/>
    <w:rsid w:val="00CB6DAC"/>
    <w:rsid w:val="00CB798F"/>
    <w:rsid w:val="00CD1498"/>
    <w:rsid w:val="00CD33EF"/>
    <w:rsid w:val="00CD36BE"/>
    <w:rsid w:val="00CE1565"/>
    <w:rsid w:val="00CE563E"/>
    <w:rsid w:val="00CF1629"/>
    <w:rsid w:val="00CF1AD5"/>
    <w:rsid w:val="00CF632A"/>
    <w:rsid w:val="00CF66C1"/>
    <w:rsid w:val="00D1078C"/>
    <w:rsid w:val="00D13877"/>
    <w:rsid w:val="00D16150"/>
    <w:rsid w:val="00D24E1B"/>
    <w:rsid w:val="00D268DD"/>
    <w:rsid w:val="00D3194E"/>
    <w:rsid w:val="00D43D41"/>
    <w:rsid w:val="00D4517A"/>
    <w:rsid w:val="00D46710"/>
    <w:rsid w:val="00D467A5"/>
    <w:rsid w:val="00D47D30"/>
    <w:rsid w:val="00D53423"/>
    <w:rsid w:val="00D60804"/>
    <w:rsid w:val="00D6567F"/>
    <w:rsid w:val="00D709E9"/>
    <w:rsid w:val="00D82633"/>
    <w:rsid w:val="00D959FC"/>
    <w:rsid w:val="00DA7F4C"/>
    <w:rsid w:val="00DB0046"/>
    <w:rsid w:val="00DC5A00"/>
    <w:rsid w:val="00DD3DE5"/>
    <w:rsid w:val="00DE16FA"/>
    <w:rsid w:val="00DE2644"/>
    <w:rsid w:val="00DE350E"/>
    <w:rsid w:val="00DF6FEF"/>
    <w:rsid w:val="00E11CF4"/>
    <w:rsid w:val="00E17D93"/>
    <w:rsid w:val="00E2229D"/>
    <w:rsid w:val="00E25334"/>
    <w:rsid w:val="00E268B1"/>
    <w:rsid w:val="00E43331"/>
    <w:rsid w:val="00E466D4"/>
    <w:rsid w:val="00E54C1F"/>
    <w:rsid w:val="00E55058"/>
    <w:rsid w:val="00E613A6"/>
    <w:rsid w:val="00E619E8"/>
    <w:rsid w:val="00E7495D"/>
    <w:rsid w:val="00E80640"/>
    <w:rsid w:val="00E80DB7"/>
    <w:rsid w:val="00E843CE"/>
    <w:rsid w:val="00E9507F"/>
    <w:rsid w:val="00E965CC"/>
    <w:rsid w:val="00EA2F89"/>
    <w:rsid w:val="00EA3786"/>
    <w:rsid w:val="00EA3D0E"/>
    <w:rsid w:val="00EA47E2"/>
    <w:rsid w:val="00EB3185"/>
    <w:rsid w:val="00EC2FC8"/>
    <w:rsid w:val="00EC484B"/>
    <w:rsid w:val="00ED0902"/>
    <w:rsid w:val="00ED5563"/>
    <w:rsid w:val="00EE3560"/>
    <w:rsid w:val="00EE373B"/>
    <w:rsid w:val="00EE40C1"/>
    <w:rsid w:val="00EF61D8"/>
    <w:rsid w:val="00EF64ED"/>
    <w:rsid w:val="00F03F9B"/>
    <w:rsid w:val="00F052AE"/>
    <w:rsid w:val="00F11AA6"/>
    <w:rsid w:val="00F224A6"/>
    <w:rsid w:val="00F225B7"/>
    <w:rsid w:val="00F23950"/>
    <w:rsid w:val="00F24B44"/>
    <w:rsid w:val="00F25212"/>
    <w:rsid w:val="00F258FB"/>
    <w:rsid w:val="00F25F08"/>
    <w:rsid w:val="00F27B6E"/>
    <w:rsid w:val="00F32B43"/>
    <w:rsid w:val="00F332A9"/>
    <w:rsid w:val="00F34ADA"/>
    <w:rsid w:val="00F41608"/>
    <w:rsid w:val="00F42BB9"/>
    <w:rsid w:val="00F52292"/>
    <w:rsid w:val="00F57490"/>
    <w:rsid w:val="00F60EB9"/>
    <w:rsid w:val="00F66374"/>
    <w:rsid w:val="00F67F56"/>
    <w:rsid w:val="00F73309"/>
    <w:rsid w:val="00F8389A"/>
    <w:rsid w:val="00F83B0B"/>
    <w:rsid w:val="00F8533C"/>
    <w:rsid w:val="00F86034"/>
    <w:rsid w:val="00F86509"/>
    <w:rsid w:val="00F90A7D"/>
    <w:rsid w:val="00F913D9"/>
    <w:rsid w:val="00F9568D"/>
    <w:rsid w:val="00FA23D3"/>
    <w:rsid w:val="00FB4069"/>
    <w:rsid w:val="00FB46A4"/>
    <w:rsid w:val="00FB7B56"/>
    <w:rsid w:val="00FD126B"/>
    <w:rsid w:val="00FD19EE"/>
    <w:rsid w:val="00FD4F58"/>
    <w:rsid w:val="00FD65EC"/>
    <w:rsid w:val="00FE1249"/>
    <w:rsid w:val="00FE267B"/>
    <w:rsid w:val="00FE2739"/>
    <w:rsid w:val="00FE4B75"/>
    <w:rsid w:val="00FF2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BC0E5"/>
  <w15:docId w15:val="{3E19EF59-E53F-9C45-8447-CDCFF117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4"/>
      <w:outlineLvl w:val="0"/>
    </w:pPr>
    <w:rPr>
      <w:b/>
      <w:bCs/>
      <w:sz w:val="24"/>
      <w:szCs w:val="24"/>
    </w:rPr>
  </w:style>
  <w:style w:type="paragraph" w:styleId="Heading2">
    <w:name w:val="heading 2"/>
    <w:basedOn w:val="Normal"/>
    <w:next w:val="Normal"/>
    <w:link w:val="Heading2Char"/>
    <w:uiPriority w:val="9"/>
    <w:unhideWhenUsed/>
    <w:qFormat/>
    <w:rsid w:val="00FA23D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A23D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spacing w:before="1"/>
    </w:pPr>
    <w:rPr>
      <w:sz w:val="24"/>
      <w:szCs w:val="24"/>
    </w:rPr>
  </w:style>
  <w:style w:type="paragraph" w:styleId="Title">
    <w:name w:val="Title"/>
    <w:basedOn w:val="Normal"/>
    <w:uiPriority w:val="10"/>
    <w:qFormat/>
    <w:pPr>
      <w:spacing w:before="90"/>
      <w:ind w:left="1194"/>
    </w:pPr>
    <w:rPr>
      <w:b/>
      <w:bCs/>
      <w:sz w:val="29"/>
      <w:szCs w:val="29"/>
      <w:u w:val="single" w:color="00000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uiPriority w:val="99"/>
    <w:rsid w:val="00FF2653"/>
    <w:rPr>
      <w:color w:val="0000FF"/>
      <w:u w:val="single"/>
    </w:rPr>
  </w:style>
  <w:style w:type="paragraph" w:styleId="NormalWeb">
    <w:name w:val="Normal (Web)"/>
    <w:basedOn w:val="Normal"/>
    <w:uiPriority w:val="99"/>
    <w:unhideWhenUsed/>
    <w:rsid w:val="00FF2653"/>
    <w:pPr>
      <w:autoSpaceDE/>
      <w:autoSpaceDN/>
      <w:spacing w:before="100" w:beforeAutospacing="1" w:after="100" w:afterAutospacing="1" w:line="276" w:lineRule="auto"/>
    </w:pPr>
    <w:rPr>
      <w:rFonts w:ascii="Calibri" w:eastAsia="Times New Roman" w:hAnsi="Calibri" w:cs="Times New Roman"/>
      <w:lang w:eastAsia="zh-TW"/>
    </w:rPr>
  </w:style>
  <w:style w:type="character" w:customStyle="1" w:styleId="BodyTextChar">
    <w:name w:val="Body Text Char"/>
    <w:basedOn w:val="DefaultParagraphFont"/>
    <w:link w:val="BodyText"/>
    <w:uiPriority w:val="1"/>
    <w:rsid w:val="00FF2653"/>
    <w:rPr>
      <w:rFonts w:ascii="Arial" w:eastAsia="Arial" w:hAnsi="Arial" w:cs="Arial"/>
      <w:sz w:val="24"/>
      <w:szCs w:val="24"/>
    </w:rPr>
  </w:style>
  <w:style w:type="character" w:styleId="Strong">
    <w:name w:val="Strong"/>
    <w:basedOn w:val="DefaultParagraphFont"/>
    <w:uiPriority w:val="22"/>
    <w:qFormat/>
    <w:rsid w:val="00FF2653"/>
    <w:rPr>
      <w:b/>
      <w:bCs/>
    </w:rPr>
  </w:style>
  <w:style w:type="character" w:styleId="UnresolvedMention">
    <w:name w:val="Unresolved Mention"/>
    <w:basedOn w:val="DefaultParagraphFont"/>
    <w:uiPriority w:val="99"/>
    <w:semiHidden/>
    <w:unhideWhenUsed/>
    <w:rsid w:val="00FF2653"/>
    <w:rPr>
      <w:color w:val="605E5C"/>
      <w:shd w:val="clear" w:color="auto" w:fill="E1DFDD"/>
    </w:rPr>
  </w:style>
  <w:style w:type="paragraph" w:styleId="Header">
    <w:name w:val="header"/>
    <w:basedOn w:val="Normal"/>
    <w:link w:val="HeaderChar"/>
    <w:uiPriority w:val="99"/>
    <w:unhideWhenUsed/>
    <w:rsid w:val="009E784A"/>
    <w:pPr>
      <w:tabs>
        <w:tab w:val="center" w:pos="4680"/>
        <w:tab w:val="right" w:pos="9360"/>
      </w:tabs>
    </w:pPr>
  </w:style>
  <w:style w:type="character" w:customStyle="1" w:styleId="HeaderChar">
    <w:name w:val="Header Char"/>
    <w:basedOn w:val="DefaultParagraphFont"/>
    <w:link w:val="Header"/>
    <w:uiPriority w:val="99"/>
    <w:rsid w:val="009E784A"/>
    <w:rPr>
      <w:rFonts w:ascii="Arial" w:eastAsia="Arial" w:hAnsi="Arial" w:cs="Arial"/>
    </w:rPr>
  </w:style>
  <w:style w:type="paragraph" w:styleId="Footer">
    <w:name w:val="footer"/>
    <w:basedOn w:val="Normal"/>
    <w:link w:val="FooterChar"/>
    <w:uiPriority w:val="99"/>
    <w:unhideWhenUsed/>
    <w:rsid w:val="009E784A"/>
    <w:pPr>
      <w:tabs>
        <w:tab w:val="center" w:pos="4680"/>
        <w:tab w:val="right" w:pos="9360"/>
      </w:tabs>
    </w:pPr>
  </w:style>
  <w:style w:type="character" w:customStyle="1" w:styleId="FooterChar">
    <w:name w:val="Footer Char"/>
    <w:basedOn w:val="DefaultParagraphFont"/>
    <w:link w:val="Footer"/>
    <w:uiPriority w:val="99"/>
    <w:rsid w:val="009E784A"/>
    <w:rPr>
      <w:rFonts w:ascii="Arial" w:eastAsia="Arial" w:hAnsi="Arial" w:cs="Arial"/>
    </w:rPr>
  </w:style>
  <w:style w:type="character" w:customStyle="1" w:styleId="Heading2Char">
    <w:name w:val="Heading 2 Char"/>
    <w:basedOn w:val="DefaultParagraphFont"/>
    <w:link w:val="Heading2"/>
    <w:uiPriority w:val="9"/>
    <w:rsid w:val="00FA23D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A23D3"/>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134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F6FEF"/>
    <w:rPr>
      <w:sz w:val="16"/>
      <w:szCs w:val="16"/>
    </w:rPr>
  </w:style>
  <w:style w:type="paragraph" w:styleId="CommentText">
    <w:name w:val="annotation text"/>
    <w:basedOn w:val="Normal"/>
    <w:link w:val="CommentTextChar"/>
    <w:uiPriority w:val="99"/>
    <w:unhideWhenUsed/>
    <w:rsid w:val="00DF6FEF"/>
    <w:rPr>
      <w:sz w:val="20"/>
      <w:szCs w:val="20"/>
    </w:rPr>
  </w:style>
  <w:style w:type="character" w:customStyle="1" w:styleId="CommentTextChar">
    <w:name w:val="Comment Text Char"/>
    <w:basedOn w:val="DefaultParagraphFont"/>
    <w:link w:val="CommentText"/>
    <w:uiPriority w:val="99"/>
    <w:rsid w:val="00DF6FE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F6FEF"/>
    <w:rPr>
      <w:b/>
      <w:bCs/>
    </w:rPr>
  </w:style>
  <w:style w:type="character" w:customStyle="1" w:styleId="CommentSubjectChar">
    <w:name w:val="Comment Subject Char"/>
    <w:basedOn w:val="CommentTextChar"/>
    <w:link w:val="CommentSubject"/>
    <w:uiPriority w:val="99"/>
    <w:semiHidden/>
    <w:rsid w:val="00DF6FEF"/>
    <w:rPr>
      <w:rFonts w:ascii="Arial" w:eastAsia="Arial" w:hAnsi="Arial" w:cs="Arial"/>
      <w:b/>
      <w:bCs/>
      <w:sz w:val="20"/>
      <w:szCs w:val="20"/>
    </w:rPr>
  </w:style>
  <w:style w:type="character" w:styleId="Mention">
    <w:name w:val="Mention"/>
    <w:basedOn w:val="DefaultParagraphFont"/>
    <w:uiPriority w:val="99"/>
    <w:unhideWhenUsed/>
    <w:rsid w:val="00DF6FEF"/>
    <w:rPr>
      <w:color w:val="2B579A"/>
      <w:shd w:val="clear" w:color="auto" w:fill="E1DFDD"/>
    </w:rPr>
  </w:style>
  <w:style w:type="paragraph" w:styleId="Caption">
    <w:name w:val="caption"/>
    <w:basedOn w:val="Normal"/>
    <w:next w:val="Normal"/>
    <w:uiPriority w:val="35"/>
    <w:unhideWhenUsed/>
    <w:qFormat/>
    <w:rsid w:val="009E397E"/>
    <w:pPr>
      <w:spacing w:after="200"/>
    </w:pPr>
    <w:rPr>
      <w:i/>
      <w:iCs/>
      <w:color w:val="1F497D" w:themeColor="text2"/>
      <w:sz w:val="18"/>
      <w:szCs w:val="18"/>
    </w:rPr>
  </w:style>
  <w:style w:type="paragraph" w:styleId="Revision">
    <w:name w:val="Revision"/>
    <w:hidden/>
    <w:uiPriority w:val="99"/>
    <w:semiHidden/>
    <w:rsid w:val="00145603"/>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79761">
      <w:bodyDiv w:val="1"/>
      <w:marLeft w:val="0"/>
      <w:marRight w:val="0"/>
      <w:marTop w:val="0"/>
      <w:marBottom w:val="0"/>
      <w:divBdr>
        <w:top w:val="none" w:sz="0" w:space="0" w:color="auto"/>
        <w:left w:val="none" w:sz="0" w:space="0" w:color="auto"/>
        <w:bottom w:val="none" w:sz="0" w:space="0" w:color="auto"/>
        <w:right w:val="none" w:sz="0" w:space="0" w:color="auto"/>
      </w:divBdr>
      <w:divsChild>
        <w:div w:id="1412041692">
          <w:marLeft w:val="0"/>
          <w:marRight w:val="0"/>
          <w:marTop w:val="0"/>
          <w:marBottom w:val="0"/>
          <w:divBdr>
            <w:top w:val="none" w:sz="0" w:space="0" w:color="auto"/>
            <w:left w:val="none" w:sz="0" w:space="0" w:color="auto"/>
            <w:bottom w:val="none" w:sz="0" w:space="0" w:color="auto"/>
            <w:right w:val="none" w:sz="0" w:space="0" w:color="auto"/>
          </w:divBdr>
          <w:divsChild>
            <w:div w:id="138306279">
              <w:marLeft w:val="0"/>
              <w:marRight w:val="0"/>
              <w:marTop w:val="0"/>
              <w:marBottom w:val="0"/>
              <w:divBdr>
                <w:top w:val="none" w:sz="0" w:space="0" w:color="auto"/>
                <w:left w:val="none" w:sz="0" w:space="0" w:color="auto"/>
                <w:bottom w:val="none" w:sz="0" w:space="0" w:color="auto"/>
                <w:right w:val="none" w:sz="0" w:space="0" w:color="auto"/>
              </w:divBdr>
              <w:divsChild>
                <w:div w:id="5983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87031">
      <w:bodyDiv w:val="1"/>
      <w:marLeft w:val="0"/>
      <w:marRight w:val="0"/>
      <w:marTop w:val="0"/>
      <w:marBottom w:val="0"/>
      <w:divBdr>
        <w:top w:val="none" w:sz="0" w:space="0" w:color="auto"/>
        <w:left w:val="none" w:sz="0" w:space="0" w:color="auto"/>
        <w:bottom w:val="none" w:sz="0" w:space="0" w:color="auto"/>
        <w:right w:val="none" w:sz="0" w:space="0" w:color="auto"/>
      </w:divBdr>
      <w:divsChild>
        <w:div w:id="431973417">
          <w:marLeft w:val="0"/>
          <w:marRight w:val="0"/>
          <w:marTop w:val="0"/>
          <w:marBottom w:val="0"/>
          <w:divBdr>
            <w:top w:val="none" w:sz="0" w:space="0" w:color="auto"/>
            <w:left w:val="none" w:sz="0" w:space="0" w:color="auto"/>
            <w:bottom w:val="none" w:sz="0" w:space="0" w:color="auto"/>
            <w:right w:val="none" w:sz="0" w:space="0" w:color="auto"/>
          </w:divBdr>
          <w:divsChild>
            <w:div w:id="190805898">
              <w:marLeft w:val="0"/>
              <w:marRight w:val="0"/>
              <w:marTop w:val="0"/>
              <w:marBottom w:val="0"/>
              <w:divBdr>
                <w:top w:val="none" w:sz="0" w:space="0" w:color="auto"/>
                <w:left w:val="none" w:sz="0" w:space="0" w:color="auto"/>
                <w:bottom w:val="none" w:sz="0" w:space="0" w:color="auto"/>
                <w:right w:val="none" w:sz="0" w:space="0" w:color="auto"/>
              </w:divBdr>
              <w:divsChild>
                <w:div w:id="139777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98535">
      <w:bodyDiv w:val="1"/>
      <w:marLeft w:val="0"/>
      <w:marRight w:val="0"/>
      <w:marTop w:val="0"/>
      <w:marBottom w:val="0"/>
      <w:divBdr>
        <w:top w:val="none" w:sz="0" w:space="0" w:color="auto"/>
        <w:left w:val="none" w:sz="0" w:space="0" w:color="auto"/>
        <w:bottom w:val="none" w:sz="0" w:space="0" w:color="auto"/>
        <w:right w:val="none" w:sz="0" w:space="0" w:color="auto"/>
      </w:divBdr>
      <w:divsChild>
        <w:div w:id="663775127">
          <w:marLeft w:val="0"/>
          <w:marRight w:val="0"/>
          <w:marTop w:val="0"/>
          <w:marBottom w:val="0"/>
          <w:divBdr>
            <w:top w:val="none" w:sz="0" w:space="0" w:color="auto"/>
            <w:left w:val="none" w:sz="0" w:space="0" w:color="auto"/>
            <w:bottom w:val="none" w:sz="0" w:space="0" w:color="auto"/>
            <w:right w:val="none" w:sz="0" w:space="0" w:color="auto"/>
          </w:divBdr>
          <w:divsChild>
            <w:div w:id="598757509">
              <w:marLeft w:val="0"/>
              <w:marRight w:val="0"/>
              <w:marTop w:val="0"/>
              <w:marBottom w:val="0"/>
              <w:divBdr>
                <w:top w:val="none" w:sz="0" w:space="0" w:color="auto"/>
                <w:left w:val="none" w:sz="0" w:space="0" w:color="auto"/>
                <w:bottom w:val="none" w:sz="0" w:space="0" w:color="auto"/>
                <w:right w:val="none" w:sz="0" w:space="0" w:color="auto"/>
              </w:divBdr>
              <w:divsChild>
                <w:div w:id="13231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91343">
      <w:bodyDiv w:val="1"/>
      <w:marLeft w:val="0"/>
      <w:marRight w:val="0"/>
      <w:marTop w:val="0"/>
      <w:marBottom w:val="0"/>
      <w:divBdr>
        <w:top w:val="none" w:sz="0" w:space="0" w:color="auto"/>
        <w:left w:val="none" w:sz="0" w:space="0" w:color="auto"/>
        <w:bottom w:val="none" w:sz="0" w:space="0" w:color="auto"/>
        <w:right w:val="none" w:sz="0" w:space="0" w:color="auto"/>
      </w:divBdr>
      <w:divsChild>
        <w:div w:id="1334332404">
          <w:marLeft w:val="418"/>
          <w:marRight w:val="0"/>
          <w:marTop w:val="160"/>
          <w:marBottom w:val="0"/>
          <w:divBdr>
            <w:top w:val="none" w:sz="0" w:space="0" w:color="auto"/>
            <w:left w:val="none" w:sz="0" w:space="0" w:color="auto"/>
            <w:bottom w:val="none" w:sz="0" w:space="0" w:color="auto"/>
            <w:right w:val="none" w:sz="0" w:space="0" w:color="auto"/>
          </w:divBdr>
        </w:div>
        <w:div w:id="11803485">
          <w:marLeft w:val="418"/>
          <w:marRight w:val="0"/>
          <w:marTop w:val="160"/>
          <w:marBottom w:val="0"/>
          <w:divBdr>
            <w:top w:val="none" w:sz="0" w:space="0" w:color="auto"/>
            <w:left w:val="none" w:sz="0" w:space="0" w:color="auto"/>
            <w:bottom w:val="none" w:sz="0" w:space="0" w:color="auto"/>
            <w:right w:val="none" w:sz="0" w:space="0" w:color="auto"/>
          </w:divBdr>
        </w:div>
        <w:div w:id="895507648">
          <w:marLeft w:val="418"/>
          <w:marRight w:val="0"/>
          <w:marTop w:val="16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sz.litwic@ericsson.com"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nders.furuskar@ericsson.com"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EF56B-C7E7-4EDB-99F2-10812D77F1C2}">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24</TotalTime>
  <Pages>7</Pages>
  <Words>2279</Words>
  <Characters>12995</Characters>
  <Application>Microsoft Office Word</Application>
  <DocSecurity>0</DocSecurity>
  <Lines>108</Lines>
  <Paragraphs>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Youngkwon Lim/5G Standards /SRA/Principal Engineer/Samsung Electronics </dc:creator>
  <cp:lastModifiedBy>Gary Sullivan</cp:lastModifiedBy>
  <cp:revision>33</cp:revision>
  <dcterms:created xsi:type="dcterms:W3CDTF">2025-06-23T20:45:00Z</dcterms:created>
  <dcterms:modified xsi:type="dcterms:W3CDTF">2025-06-27T03:24:00Z</dcterms:modified>
</cp:coreProperties>
</file>