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3528"/>
      </w:tblGrid>
      <w:tr w:rsidR="00D877A6" w:rsidRPr="00D877A6" w14:paraId="554117E5" w14:textId="77777777" w:rsidTr="00D877A6">
        <w:tc>
          <w:tcPr>
            <w:tcW w:w="6408" w:type="dxa"/>
          </w:tcPr>
          <w:p w14:paraId="15A60D09" w14:textId="77777777" w:rsidR="00D877A6" w:rsidRPr="00D877A6" w:rsidRDefault="00D877A6" w:rsidP="00D877A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7200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eastAsia="Arial Unicode MS"/>
                <w:b/>
                <w:kern w:val="2"/>
                <w:szCs w:val="24"/>
                <w:lang w:val="en-CA" w:eastAsia="zh-CN"/>
              </w:rPr>
            </w:pPr>
            <w:r w:rsidRPr="00D877A6">
              <w:rPr>
                <w:rFonts w:eastAsia="Arial Unicode MS"/>
                <w:b/>
                <w:kern w:val="2"/>
                <w:szCs w:val="24"/>
                <w:lang w:val="en-CA" w:eastAsia="zh-CN"/>
              </w:rPr>
              <w:fldChar w:fldCharType="begin"/>
            </w:r>
            <w:r w:rsidRPr="00D877A6">
              <w:rPr>
                <w:rFonts w:eastAsia="Arial Unicode MS"/>
                <w:b/>
                <w:kern w:val="2"/>
                <w:szCs w:val="24"/>
                <w:lang w:val="en-CA" w:eastAsia="zh-CN"/>
              </w:rPr>
              <w:instrText xml:space="preserve"> MACROBUTTON MTEditEquationSection2 </w:instrText>
            </w:r>
            <w:r w:rsidRPr="00D877A6">
              <w:rPr>
                <w:rFonts w:eastAsia="Arial Unicode MS"/>
                <w:b/>
                <w:vanish/>
                <w:color w:val="FF0000"/>
                <w:kern w:val="2"/>
                <w:szCs w:val="24"/>
                <w:lang w:val="en-CA" w:eastAsia="zh-CN"/>
              </w:rPr>
              <w:instrText>Equation Chapter 1 Section 1</w:instrText>
            </w:r>
            <w:r w:rsidRPr="00D877A6">
              <w:rPr>
                <w:rFonts w:eastAsia="Arial Unicode MS"/>
                <w:b/>
                <w:kern w:val="2"/>
                <w:szCs w:val="24"/>
                <w:lang w:val="en-CA" w:eastAsia="zh-CN"/>
              </w:rPr>
              <w:fldChar w:fldCharType="begin"/>
            </w:r>
            <w:r w:rsidRPr="00D877A6">
              <w:rPr>
                <w:rFonts w:eastAsia="Arial Unicode MS"/>
                <w:b/>
                <w:kern w:val="2"/>
                <w:szCs w:val="24"/>
                <w:lang w:val="en-CA" w:eastAsia="zh-CN"/>
              </w:rPr>
              <w:instrText xml:space="preserve"> SEQ MTEqn \r \h \* MERGEFORMAT </w:instrText>
            </w:r>
            <w:r w:rsidRPr="00D877A6">
              <w:rPr>
                <w:rFonts w:eastAsia="Arial Unicode MS"/>
                <w:b/>
                <w:kern w:val="2"/>
                <w:szCs w:val="24"/>
                <w:lang w:val="en-CA" w:eastAsia="zh-CN"/>
              </w:rPr>
              <w:fldChar w:fldCharType="end"/>
            </w:r>
            <w:r w:rsidRPr="00D877A6">
              <w:rPr>
                <w:rFonts w:eastAsia="Arial Unicode MS"/>
                <w:b/>
                <w:kern w:val="2"/>
                <w:szCs w:val="24"/>
                <w:lang w:val="en-CA" w:eastAsia="zh-CN"/>
              </w:rPr>
              <w:fldChar w:fldCharType="begin"/>
            </w:r>
            <w:r w:rsidRPr="00D877A6">
              <w:rPr>
                <w:rFonts w:eastAsia="Arial Unicode MS"/>
                <w:b/>
                <w:kern w:val="2"/>
                <w:szCs w:val="24"/>
                <w:lang w:val="en-CA" w:eastAsia="zh-CN"/>
              </w:rPr>
              <w:instrText xml:space="preserve"> SEQ MTSec \r 1 \h \* MERGEFORMAT </w:instrText>
            </w:r>
            <w:r w:rsidRPr="00D877A6">
              <w:rPr>
                <w:rFonts w:eastAsia="Arial Unicode MS"/>
                <w:b/>
                <w:kern w:val="2"/>
                <w:szCs w:val="24"/>
                <w:lang w:val="en-CA" w:eastAsia="zh-CN"/>
              </w:rPr>
              <w:fldChar w:fldCharType="end"/>
            </w:r>
            <w:r w:rsidRPr="00D877A6">
              <w:rPr>
                <w:rFonts w:eastAsia="Arial Unicode MS"/>
                <w:b/>
                <w:kern w:val="2"/>
                <w:szCs w:val="24"/>
                <w:lang w:val="en-CA" w:eastAsia="zh-CN"/>
              </w:rPr>
              <w:fldChar w:fldCharType="begin"/>
            </w:r>
            <w:r w:rsidRPr="00D877A6">
              <w:rPr>
                <w:rFonts w:eastAsia="Arial Unicode MS"/>
                <w:b/>
                <w:kern w:val="2"/>
                <w:szCs w:val="24"/>
                <w:lang w:val="en-CA" w:eastAsia="zh-CN"/>
              </w:rPr>
              <w:instrText xml:space="preserve"> SEQ MTChap \r 1 \h \* MERGEFORMAT </w:instrText>
            </w:r>
            <w:r w:rsidRPr="00D877A6">
              <w:rPr>
                <w:rFonts w:eastAsia="Arial Unicode MS"/>
                <w:b/>
                <w:kern w:val="2"/>
                <w:szCs w:val="24"/>
                <w:lang w:val="en-CA" w:eastAsia="zh-CN"/>
              </w:rPr>
              <w:fldChar w:fldCharType="end"/>
            </w:r>
            <w:r w:rsidRPr="00D877A6">
              <w:rPr>
                <w:rFonts w:eastAsia="Arial Unicode MS"/>
                <w:b/>
                <w:kern w:val="2"/>
                <w:szCs w:val="24"/>
                <w:lang w:val="en-CA" w:eastAsia="zh-CN"/>
              </w:rPr>
              <w:fldChar w:fldCharType="end"/>
            </w:r>
            <w:r w:rsidRPr="00D877A6">
              <w:rPr>
                <w:rFonts w:eastAsia="Arial Unicode MS"/>
                <w:b/>
                <w:kern w:val="2"/>
                <w:szCs w:val="24"/>
                <w:lang w:val="en-CA" w:eastAsia="zh-CN"/>
              </w:rPr>
              <w:t>ITU – Telecommunications Standardization Sector</w:t>
            </w:r>
          </w:p>
          <w:p w14:paraId="1E4EC0E1" w14:textId="77777777" w:rsidR="00D877A6" w:rsidRPr="00D877A6" w:rsidRDefault="00D877A6" w:rsidP="00D877A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7200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eastAsia="Arial Unicode MS"/>
                <w:kern w:val="2"/>
                <w:szCs w:val="24"/>
                <w:lang w:val="en-CA" w:eastAsia="zh-CN"/>
              </w:rPr>
            </w:pPr>
            <w:r w:rsidRPr="00D877A6">
              <w:rPr>
                <w:rFonts w:eastAsia="Arial Unicode MS"/>
                <w:kern w:val="2"/>
                <w:szCs w:val="24"/>
                <w:lang w:val="en-CA" w:eastAsia="zh-CN"/>
              </w:rPr>
              <w:t>STUDY GROUP 16 Question 6</w:t>
            </w:r>
          </w:p>
          <w:p w14:paraId="4E4A4178" w14:textId="77777777" w:rsidR="00D877A6" w:rsidRPr="00D877A6" w:rsidRDefault="00D877A6" w:rsidP="00D877A6">
            <w:pPr>
              <w:widowControl w:val="0"/>
              <w:pBdr>
                <w:bottom w:val="single" w:sz="6" w:space="1" w:color="auto"/>
              </w:pBdr>
              <w:tabs>
                <w:tab w:val="clear" w:pos="794"/>
                <w:tab w:val="clear" w:pos="1191"/>
                <w:tab w:val="clear" w:pos="1588"/>
                <w:tab w:val="clear" w:pos="1985"/>
                <w:tab w:val="left" w:pos="7200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eastAsia="Arial Unicode MS"/>
                <w:b/>
                <w:kern w:val="2"/>
                <w:sz w:val="22"/>
                <w:szCs w:val="24"/>
                <w:lang w:val="en-US" w:eastAsia="zh-CN"/>
              </w:rPr>
            </w:pPr>
            <w:r w:rsidRPr="00D877A6">
              <w:rPr>
                <w:rFonts w:eastAsia="Arial Unicode MS"/>
                <w:b/>
                <w:kern w:val="2"/>
                <w:sz w:val="22"/>
                <w:szCs w:val="24"/>
                <w:lang w:val="en-US" w:eastAsia="zh-CN"/>
              </w:rPr>
              <w:t>Video Coding Experts Group (VCEG)</w:t>
            </w:r>
          </w:p>
          <w:p w14:paraId="11BE683F" w14:textId="77777777" w:rsidR="00D877A6" w:rsidRPr="00D877A6" w:rsidRDefault="00D877A6" w:rsidP="00D877A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7200"/>
              </w:tabs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eastAsia="Arial Unicode MS"/>
                <w:b/>
                <w:kern w:val="2"/>
                <w:szCs w:val="24"/>
                <w:lang w:val="en-CA" w:eastAsia="zh-CN"/>
              </w:rPr>
            </w:pPr>
            <w:r w:rsidRPr="00D877A6">
              <w:rPr>
                <w:rFonts w:eastAsia="Arial Unicode MS"/>
                <w:kern w:val="2"/>
                <w:szCs w:val="24"/>
                <w:lang w:val="en-CA" w:eastAsia="zh-CN"/>
              </w:rPr>
              <w:t>56</w:t>
            </w:r>
            <w:r w:rsidRPr="00D877A6">
              <w:rPr>
                <w:rFonts w:eastAsia="Arial Unicode MS"/>
                <w:kern w:val="2"/>
                <w:szCs w:val="24"/>
                <w:vertAlign w:val="superscript"/>
                <w:lang w:val="en-CA" w:eastAsia="ja-JP"/>
              </w:rPr>
              <w:t>th</w:t>
            </w:r>
            <w:r w:rsidRPr="00D877A6">
              <w:rPr>
                <w:rFonts w:eastAsia="Arial Unicode MS"/>
                <w:kern w:val="2"/>
                <w:szCs w:val="24"/>
                <w:lang w:val="en-CA" w:eastAsia="zh-CN"/>
              </w:rPr>
              <w:t xml:space="preserve"> Meeting: 17–21 July 2017, Turin, IT</w:t>
            </w:r>
          </w:p>
        </w:tc>
        <w:tc>
          <w:tcPr>
            <w:tcW w:w="3528" w:type="dxa"/>
          </w:tcPr>
          <w:p w14:paraId="50B1EF95" w14:textId="35C030F2" w:rsidR="00D877A6" w:rsidRPr="00D877A6" w:rsidRDefault="00D877A6" w:rsidP="00D877A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7200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Arial Unicode MS"/>
                <w:kern w:val="2"/>
                <w:szCs w:val="24"/>
                <w:lang w:val="en-CA" w:eastAsia="ja-JP"/>
              </w:rPr>
            </w:pPr>
            <w:r w:rsidRPr="00D877A6">
              <w:rPr>
                <w:rFonts w:eastAsia="Arial Unicode MS"/>
                <w:kern w:val="2"/>
                <w:szCs w:val="24"/>
                <w:lang w:val="en-CA" w:eastAsia="zh-CN"/>
              </w:rPr>
              <w:t xml:space="preserve">Document </w:t>
            </w:r>
            <w:bookmarkStart w:id="0" w:name="ddocnum"/>
            <w:r w:rsidRPr="00D877A6">
              <w:rPr>
                <w:rFonts w:eastAsia="Arial Unicode MS"/>
                <w:kern w:val="2"/>
                <w:szCs w:val="24"/>
                <w:lang w:val="en-CA" w:eastAsia="zh-CN"/>
              </w:rPr>
              <w:t>VCEG-BD03</w:t>
            </w:r>
            <w:bookmarkEnd w:id="0"/>
          </w:p>
        </w:tc>
      </w:tr>
    </w:tbl>
    <w:p w14:paraId="3D3E9431" w14:textId="77777777" w:rsidR="00D877A6" w:rsidRPr="00D877A6" w:rsidRDefault="00D877A6" w:rsidP="00D877A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exact"/>
        <w:jc w:val="both"/>
        <w:textAlignment w:val="auto"/>
        <w:rPr>
          <w:rFonts w:eastAsia="MS Mincho"/>
          <w:szCs w:val="24"/>
          <w:lang w:val="en-CA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8"/>
        <w:gridCol w:w="8"/>
        <w:gridCol w:w="3771"/>
        <w:gridCol w:w="4536"/>
      </w:tblGrid>
      <w:tr w:rsidR="00E57395" w:rsidRPr="00D877A6" w14:paraId="7131723C" w14:textId="77777777" w:rsidTr="00D877A6">
        <w:trPr>
          <w:cantSplit/>
        </w:trPr>
        <w:tc>
          <w:tcPr>
            <w:tcW w:w="1616" w:type="dxa"/>
            <w:gridSpan w:val="2"/>
          </w:tcPr>
          <w:p w14:paraId="5E220C47" w14:textId="77777777" w:rsidR="00E57395" w:rsidRPr="00D877A6" w:rsidRDefault="00E57395" w:rsidP="00E57395">
            <w:pPr>
              <w:rPr>
                <w:b/>
                <w:bCs/>
                <w:lang w:val="en-CA"/>
              </w:rPr>
            </w:pPr>
            <w:bookmarkStart w:id="1" w:name="dsource" w:colFirst="1" w:colLast="1"/>
            <w:bookmarkStart w:id="2" w:name="dtableau"/>
            <w:r w:rsidRPr="00D877A6">
              <w:rPr>
                <w:b/>
                <w:bCs/>
                <w:lang w:val="en-CA"/>
              </w:rPr>
              <w:t>Source:</w:t>
            </w:r>
          </w:p>
        </w:tc>
        <w:tc>
          <w:tcPr>
            <w:tcW w:w="8307" w:type="dxa"/>
            <w:gridSpan w:val="2"/>
          </w:tcPr>
          <w:p w14:paraId="5B3DE971" w14:textId="64ACE83D" w:rsidR="00E57395" w:rsidRPr="00D877A6" w:rsidRDefault="00E57395" w:rsidP="00E57395">
            <w:pPr>
              <w:rPr>
                <w:lang w:val="en-CA"/>
              </w:rPr>
            </w:pPr>
            <w:r w:rsidRPr="00D877A6">
              <w:rPr>
                <w:lang w:val="en-CA"/>
              </w:rPr>
              <w:t>Rapporteur Q6/16</w:t>
            </w:r>
          </w:p>
        </w:tc>
      </w:tr>
      <w:tr w:rsidR="00E57395" w:rsidRPr="00D877A6" w14:paraId="2C34ACD1" w14:textId="77777777" w:rsidTr="00D877A6">
        <w:trPr>
          <w:cantSplit/>
        </w:trPr>
        <w:tc>
          <w:tcPr>
            <w:tcW w:w="1616" w:type="dxa"/>
            <w:gridSpan w:val="2"/>
          </w:tcPr>
          <w:p w14:paraId="10F84E01" w14:textId="77777777" w:rsidR="00E57395" w:rsidRPr="00D877A6" w:rsidRDefault="00E57395" w:rsidP="00E57395">
            <w:pPr>
              <w:rPr>
                <w:lang w:val="en-CA"/>
              </w:rPr>
            </w:pPr>
            <w:bookmarkStart w:id="3" w:name="dtitle1" w:colFirst="1" w:colLast="1"/>
            <w:bookmarkEnd w:id="1"/>
            <w:r w:rsidRPr="00D877A6">
              <w:rPr>
                <w:b/>
                <w:bCs/>
                <w:lang w:val="en-CA"/>
              </w:rPr>
              <w:t>Title:</w:t>
            </w:r>
          </w:p>
        </w:tc>
        <w:tc>
          <w:tcPr>
            <w:tcW w:w="8307" w:type="dxa"/>
            <w:gridSpan w:val="2"/>
          </w:tcPr>
          <w:p w14:paraId="20D5268D" w14:textId="58565402" w:rsidR="00E57395" w:rsidRPr="00D877A6" w:rsidRDefault="00E57395" w:rsidP="00944F37">
            <w:pPr>
              <w:rPr>
                <w:lang w:val="en-CA"/>
              </w:rPr>
            </w:pPr>
            <w:bookmarkStart w:id="4" w:name="dtitletext"/>
            <w:r w:rsidRPr="00D877A6">
              <w:rPr>
                <w:lang w:val="en-CA"/>
              </w:rPr>
              <w:t>Requirements for Future Video Coding (FVC)</w:t>
            </w:r>
            <w:bookmarkEnd w:id="4"/>
          </w:p>
        </w:tc>
      </w:tr>
      <w:tr w:rsidR="00E57395" w:rsidRPr="00D877A6" w14:paraId="0D178C79" w14:textId="77777777" w:rsidTr="00D877A6">
        <w:trPr>
          <w:cantSplit/>
        </w:trPr>
        <w:tc>
          <w:tcPr>
            <w:tcW w:w="1616" w:type="dxa"/>
            <w:gridSpan w:val="2"/>
            <w:tcBorders>
              <w:bottom w:val="single" w:sz="8" w:space="0" w:color="auto"/>
            </w:tcBorders>
          </w:tcPr>
          <w:p w14:paraId="7BD68D3D" w14:textId="77777777" w:rsidR="00E57395" w:rsidRPr="00D877A6" w:rsidRDefault="00E57395" w:rsidP="00E57395">
            <w:pPr>
              <w:rPr>
                <w:b/>
                <w:bCs/>
                <w:lang w:val="en-CA"/>
              </w:rPr>
            </w:pPr>
            <w:bookmarkStart w:id="5" w:name="dpurpose" w:colFirst="1" w:colLast="1"/>
            <w:bookmarkEnd w:id="3"/>
            <w:r w:rsidRPr="00D877A6">
              <w:rPr>
                <w:b/>
                <w:bCs/>
                <w:lang w:val="en-CA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70F549A7" w14:textId="64A51299" w:rsidR="00E57395" w:rsidRPr="00D877A6" w:rsidRDefault="00D877A6" w:rsidP="00E57395">
            <w:pPr>
              <w:rPr>
                <w:lang w:val="en-CA"/>
              </w:rPr>
            </w:pPr>
            <w:r w:rsidRPr="00D877A6">
              <w:rPr>
                <w:lang w:val="en-CA"/>
              </w:rPr>
              <w:t>Output document approved by Q6/16</w:t>
            </w:r>
          </w:p>
        </w:tc>
      </w:tr>
      <w:bookmarkEnd w:id="2"/>
      <w:bookmarkEnd w:id="5"/>
      <w:tr w:rsidR="00D90CE0" w:rsidRPr="00D877A6" w14:paraId="6EF8DB81" w14:textId="77777777" w:rsidTr="00D877A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16CB0F0A" w14:textId="77777777" w:rsidR="00D90CE0" w:rsidRPr="00D877A6" w:rsidRDefault="00D90CE0">
            <w:pPr>
              <w:rPr>
                <w:b/>
                <w:bCs/>
                <w:lang w:val="en-CA"/>
              </w:rPr>
            </w:pPr>
            <w:r w:rsidRPr="00D877A6">
              <w:rPr>
                <w:b/>
                <w:bCs/>
                <w:lang w:val="en-CA"/>
              </w:rPr>
              <w:t>Contact:</w:t>
            </w:r>
          </w:p>
        </w:tc>
        <w:tc>
          <w:tcPr>
            <w:tcW w:w="3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070CB360" w14:textId="77777777" w:rsidR="00D90CE0" w:rsidRPr="00D877A6" w:rsidRDefault="00F936BE" w:rsidP="004D0C6C">
            <w:pPr>
              <w:rPr>
                <w:lang w:val="en-CA"/>
              </w:rPr>
            </w:pPr>
            <w:sdt>
              <w:sdtPr>
                <w:rPr>
                  <w:lang w:val="en-CA"/>
                </w:rPr>
                <w:alias w:val="ContactNameOrgCountry"/>
                <w:tag w:val="ContactNameOrgCountry"/>
                <w:id w:val="-130639986"/>
                <w:placeholder>
                  <w:docPart w:val="8026673C395C4F12A0CFCB5D99EA59A2"/>
                </w:placeholder>
                <w:text w:multiLine="1"/>
              </w:sdtPr>
              <w:sdtEndPr/>
              <w:sdtContent>
                <w:r w:rsidR="004D0C6C" w:rsidRPr="00D877A6">
                  <w:rPr>
                    <w:lang w:val="en-CA"/>
                  </w:rPr>
                  <w:t>Gary J. Sullivan</w:t>
                </w:r>
                <w:r w:rsidR="004D0C6C" w:rsidRPr="00D877A6">
                  <w:rPr>
                    <w:lang w:val="en-CA"/>
                  </w:rPr>
                  <w:br/>
                  <w:t>Microsoft Corp.</w:t>
                </w:r>
                <w:r w:rsidR="004D0C6C" w:rsidRPr="00D877A6">
                  <w:rPr>
                    <w:lang w:val="en-CA"/>
                  </w:rPr>
                  <w:br/>
                  <w:t>USA</w:t>
                </w:r>
              </w:sdtContent>
            </w:sdt>
          </w:p>
        </w:tc>
        <w:sdt>
          <w:sdtPr>
            <w:rPr>
              <w:lang w:val="en-CA"/>
            </w:rPr>
            <w:alias w:val="ContactTelFaxEmail"/>
            <w:tag w:val="ContactTelFaxEmail"/>
            <w:id w:val="-2140561428"/>
            <w:placeholder>
              <w:docPart w:val="51521F2CE1BF48F7A559817889DE9B8B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hideMark/>
              </w:tcPr>
              <w:p w14:paraId="0D4A1AF5" w14:textId="77777777" w:rsidR="00D90CE0" w:rsidRPr="00D877A6" w:rsidRDefault="004D0C6C">
                <w:pPr>
                  <w:rPr>
                    <w:lang w:val="en-CA"/>
                  </w:rPr>
                </w:pPr>
                <w:r w:rsidRPr="00D877A6">
                  <w:rPr>
                    <w:sz w:val="22"/>
                    <w:lang w:val="en-CA"/>
                  </w:rPr>
                  <w:t xml:space="preserve">Tel: </w:t>
                </w:r>
                <w:r w:rsidRPr="00D877A6">
                  <w:rPr>
                    <w:sz w:val="22"/>
                    <w:lang w:val="en-CA"/>
                  </w:rPr>
                  <w:tab/>
                  <w:t>+1 425 703-5308</w:t>
                </w:r>
                <w:r w:rsidRPr="00D877A6">
                  <w:rPr>
                    <w:sz w:val="22"/>
                    <w:lang w:val="en-CA"/>
                  </w:rPr>
                  <w:br/>
                  <w:t xml:space="preserve">Fax: </w:t>
                </w:r>
                <w:r w:rsidRPr="00D877A6">
                  <w:rPr>
                    <w:sz w:val="22"/>
                    <w:lang w:val="en-CA"/>
                  </w:rPr>
                  <w:tab/>
                  <w:t>+1 425 706-7329</w:t>
                </w:r>
                <w:r w:rsidRPr="00D877A6">
                  <w:rPr>
                    <w:sz w:val="22"/>
                    <w:lang w:val="en-CA"/>
                  </w:rPr>
                  <w:br/>
                  <w:t>Email:</w:t>
                </w:r>
                <w:r w:rsidRPr="00D877A6">
                  <w:rPr>
                    <w:sz w:val="22"/>
                    <w:lang w:val="en-CA"/>
                  </w:rPr>
                  <w:tab/>
                </w:r>
                <w:hyperlink r:id="rId7" w:history="1">
                  <w:r w:rsidRPr="00D877A6">
                    <w:rPr>
                      <w:color w:val="0000FF"/>
                      <w:sz w:val="22"/>
                      <w:u w:val="single"/>
                      <w:lang w:val="en-CA"/>
                    </w:rPr>
                    <w:t>garysull@microsoft.com</w:t>
                  </w:r>
                </w:hyperlink>
              </w:p>
            </w:tc>
          </w:sdtContent>
        </w:sdt>
      </w:tr>
      <w:tr w:rsidR="004D0C6C" w:rsidRPr="00D877A6" w14:paraId="47314636" w14:textId="77777777" w:rsidTr="00D877A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C09CE09" w14:textId="77777777" w:rsidR="004D0C6C" w:rsidRPr="00D877A6" w:rsidRDefault="004D0C6C" w:rsidP="004D0C6C">
            <w:pPr>
              <w:rPr>
                <w:b/>
                <w:bCs/>
                <w:lang w:val="en-CA"/>
              </w:rPr>
            </w:pPr>
            <w:r w:rsidRPr="00D877A6">
              <w:rPr>
                <w:b/>
                <w:bCs/>
                <w:lang w:val="en-CA"/>
              </w:rPr>
              <w:t>Contact:</w:t>
            </w:r>
          </w:p>
        </w:tc>
        <w:tc>
          <w:tcPr>
            <w:tcW w:w="3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F3217F1" w14:textId="77777777" w:rsidR="004D0C6C" w:rsidRPr="00D877A6" w:rsidRDefault="00F936BE" w:rsidP="004D0C6C">
            <w:pPr>
              <w:rPr>
                <w:lang w:val="en-CA"/>
              </w:rPr>
            </w:pPr>
            <w:sdt>
              <w:sdtPr>
                <w:rPr>
                  <w:lang w:val="en-CA"/>
                </w:rPr>
                <w:alias w:val="ContactNameOrgCountry"/>
                <w:tag w:val="ContactNameOrgCountry"/>
                <w:id w:val="95758931"/>
                <w:placeholder>
                  <w:docPart w:val="87B8481199FF45CBA7EB8A36E96297B9"/>
                </w:placeholder>
                <w:text w:multiLine="1"/>
              </w:sdtPr>
              <w:sdtEndPr/>
              <w:sdtContent>
                <w:r w:rsidR="004D0C6C" w:rsidRPr="00D877A6">
                  <w:rPr>
                    <w:lang w:val="en-CA"/>
                  </w:rPr>
                  <w:t>Jill Boyce</w:t>
                </w:r>
                <w:r w:rsidR="004D0C6C" w:rsidRPr="00D877A6">
                  <w:rPr>
                    <w:lang w:val="en-CA"/>
                  </w:rPr>
                  <w:br/>
                  <w:t>Intel</w:t>
                </w:r>
                <w:r w:rsidR="004D0C6C" w:rsidRPr="00D877A6">
                  <w:rPr>
                    <w:lang w:val="en-CA"/>
                  </w:rPr>
                  <w:br/>
                  <w:t>USA</w:t>
                </w:r>
              </w:sdtContent>
            </w:sdt>
          </w:p>
        </w:tc>
        <w:sdt>
          <w:sdtPr>
            <w:rPr>
              <w:lang w:val="en-CA"/>
            </w:rPr>
            <w:alias w:val="ContactTelFaxEmail"/>
            <w:tag w:val="ContactTelFaxEmail"/>
            <w:id w:val="-29891968"/>
            <w:placeholder>
              <w:docPart w:val="AA17E6922152407DB112F417D57DB7CC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</w:tcPr>
              <w:p w14:paraId="3FCD6F3D" w14:textId="77777777" w:rsidR="004D0C6C" w:rsidRPr="00D877A6" w:rsidRDefault="004D0C6C" w:rsidP="004D0C6C">
                <w:pPr>
                  <w:rPr>
                    <w:lang w:val="de-CH"/>
                  </w:rPr>
                </w:pPr>
                <w:r w:rsidRPr="00D877A6">
                  <w:rPr>
                    <w:sz w:val="22"/>
                    <w:lang w:val="de-CH"/>
                  </w:rPr>
                  <w:t>Tel:</w:t>
                </w:r>
                <w:r w:rsidRPr="00D877A6">
                  <w:rPr>
                    <w:sz w:val="22"/>
                    <w:lang w:val="de-CH"/>
                  </w:rPr>
                  <w:tab/>
                  <w:t>+1 503 712 2977</w:t>
                </w:r>
                <w:r w:rsidRPr="00D877A6">
                  <w:rPr>
                    <w:sz w:val="22"/>
                    <w:lang w:val="de-CH"/>
                  </w:rPr>
                  <w:br/>
                  <w:t>Fax:</w:t>
                </w:r>
                <w:r w:rsidRPr="00D877A6">
                  <w:rPr>
                    <w:sz w:val="22"/>
                    <w:lang w:val="de-CH"/>
                  </w:rPr>
                  <w:br/>
                  <w:t>Email:</w:t>
                </w:r>
                <w:r w:rsidRPr="00D877A6">
                  <w:rPr>
                    <w:sz w:val="22"/>
                    <w:lang w:val="de-CH"/>
                  </w:rPr>
                  <w:tab/>
                </w:r>
                <w:hyperlink r:id="rId8" w:history="1">
                  <w:r w:rsidRPr="00D877A6">
                    <w:rPr>
                      <w:color w:val="0000FF"/>
                      <w:sz w:val="22"/>
                      <w:u w:val="single"/>
                      <w:lang w:val="de-CH"/>
                    </w:rPr>
                    <w:t>jill.boyce@intel.com</w:t>
                  </w:r>
                </w:hyperlink>
              </w:p>
            </w:tc>
          </w:sdtContent>
        </w:sdt>
      </w:tr>
      <w:tr w:rsidR="004D0C6C" w:rsidRPr="00D877A6" w14:paraId="7CB54A8F" w14:textId="77777777" w:rsidTr="00D877A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85F514B" w14:textId="77777777" w:rsidR="004D0C6C" w:rsidRPr="00D877A6" w:rsidRDefault="004D0C6C" w:rsidP="004D0C6C">
            <w:pPr>
              <w:rPr>
                <w:b/>
                <w:bCs/>
                <w:sz w:val="22"/>
                <w:lang w:val="en-CA"/>
              </w:rPr>
            </w:pPr>
            <w:r w:rsidRPr="00D877A6">
              <w:rPr>
                <w:b/>
                <w:bCs/>
                <w:lang w:val="en-CA"/>
              </w:rPr>
              <w:t>Contact:</w:t>
            </w:r>
          </w:p>
        </w:tc>
        <w:tc>
          <w:tcPr>
            <w:tcW w:w="3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BBE959F" w14:textId="77777777" w:rsidR="004D0C6C" w:rsidRPr="00D877A6" w:rsidRDefault="004D0C6C" w:rsidP="004D0C6C">
            <w:pPr>
              <w:rPr>
                <w:sz w:val="22"/>
                <w:lang w:val="de-CH"/>
              </w:rPr>
            </w:pPr>
            <w:r w:rsidRPr="00D877A6">
              <w:rPr>
                <w:lang w:val="de-CH"/>
              </w:rPr>
              <w:t>Thomas Wiegand</w:t>
            </w:r>
            <w:r w:rsidRPr="00D877A6">
              <w:rPr>
                <w:lang w:val="de-CH"/>
              </w:rPr>
              <w:br/>
              <w:t>Fraunhofer HHI</w:t>
            </w:r>
            <w:r w:rsidRPr="00D877A6">
              <w:rPr>
                <w:lang w:val="de-CH"/>
              </w:rPr>
              <w:br/>
              <w:t>Germany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7EB367" w14:textId="6642BE6E" w:rsidR="00AD7805" w:rsidRPr="00D877A6" w:rsidRDefault="004D0C6C" w:rsidP="0035016D">
            <w:pPr>
              <w:tabs>
                <w:tab w:val="clear" w:pos="794"/>
                <w:tab w:val="left" w:pos="795"/>
              </w:tabs>
              <w:rPr>
                <w:sz w:val="22"/>
                <w:lang w:val="en-CA"/>
              </w:rPr>
            </w:pPr>
            <w:r w:rsidRPr="00D877A6">
              <w:rPr>
                <w:sz w:val="22"/>
                <w:lang w:val="en-CA"/>
              </w:rPr>
              <w:t xml:space="preserve">Tel: </w:t>
            </w:r>
            <w:r w:rsidRPr="00D877A6">
              <w:rPr>
                <w:sz w:val="22"/>
                <w:lang w:val="en-CA"/>
              </w:rPr>
              <w:tab/>
              <w:t>+49 30 31002 617</w:t>
            </w:r>
            <w:r w:rsidRPr="00D877A6">
              <w:rPr>
                <w:sz w:val="22"/>
                <w:lang w:val="en-CA"/>
              </w:rPr>
              <w:br/>
              <w:t xml:space="preserve">Fax: </w:t>
            </w:r>
            <w:r w:rsidRPr="00D877A6">
              <w:rPr>
                <w:sz w:val="22"/>
                <w:lang w:val="en-CA"/>
              </w:rPr>
              <w:tab/>
              <w:t>+49 30 392 72 00</w:t>
            </w:r>
            <w:r w:rsidRPr="00D877A6">
              <w:rPr>
                <w:sz w:val="22"/>
                <w:lang w:val="en-CA"/>
              </w:rPr>
              <w:br/>
              <w:t>Email:</w:t>
            </w:r>
            <w:r w:rsidRPr="00D877A6">
              <w:rPr>
                <w:sz w:val="22"/>
                <w:lang w:val="en-CA"/>
              </w:rPr>
              <w:tab/>
            </w:r>
            <w:hyperlink r:id="rId9" w:history="1">
              <w:r w:rsidR="00AD7805" w:rsidRPr="00D877A6">
                <w:rPr>
                  <w:rStyle w:val="Hyperlink"/>
                  <w:sz w:val="22"/>
                  <w:lang w:val="en-CA"/>
                </w:rPr>
                <w:t>thomas.wiegand@hhi.fraunhofer.de</w:t>
              </w:r>
            </w:hyperlink>
          </w:p>
        </w:tc>
      </w:tr>
    </w:tbl>
    <w:p w14:paraId="51FA4F7A" w14:textId="77777777" w:rsidR="00D90CE0" w:rsidRPr="00D877A6" w:rsidRDefault="00D90CE0" w:rsidP="00D90CE0">
      <w:pPr>
        <w:rPr>
          <w:rFonts w:eastAsiaTheme="minorHAnsi"/>
          <w:lang w:val="en-CA" w:eastAsia="ja-JP"/>
        </w:rPr>
      </w:pPr>
    </w:p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9"/>
        <w:gridCol w:w="8321"/>
      </w:tblGrid>
      <w:tr w:rsidR="00D90CE0" w:rsidRPr="00D877A6" w14:paraId="21B24652" w14:textId="77777777" w:rsidTr="00D90CE0">
        <w:trPr>
          <w:cantSplit/>
        </w:trPr>
        <w:tc>
          <w:tcPr>
            <w:tcW w:w="1616" w:type="dxa"/>
            <w:hideMark/>
          </w:tcPr>
          <w:p w14:paraId="0AC7DB28" w14:textId="77777777" w:rsidR="00D90CE0" w:rsidRPr="00D877A6" w:rsidRDefault="00D90CE0">
            <w:pPr>
              <w:rPr>
                <w:b/>
                <w:bCs/>
                <w:lang w:val="en-CA"/>
              </w:rPr>
            </w:pPr>
            <w:r w:rsidRPr="00D877A6">
              <w:rPr>
                <w:b/>
                <w:bCs/>
                <w:lang w:val="en-CA"/>
              </w:rPr>
              <w:t>Keywords:</w:t>
            </w:r>
          </w:p>
        </w:tc>
        <w:tc>
          <w:tcPr>
            <w:tcW w:w="8363" w:type="dxa"/>
            <w:hideMark/>
          </w:tcPr>
          <w:p w14:paraId="302F4D39" w14:textId="77777777" w:rsidR="00D90CE0" w:rsidRPr="00D877A6" w:rsidRDefault="00F936BE">
            <w:pPr>
              <w:rPr>
                <w:lang w:val="en-CA"/>
              </w:rPr>
            </w:pPr>
            <w:sdt>
              <w:sdtPr>
                <w:rPr>
                  <w:lang w:val="en-CA"/>
                </w:rPr>
                <w:alias w:val="Keywords"/>
                <w:tag w:val="Keywords"/>
                <w:id w:val="-1329598096"/>
                <w:placeholder>
                  <w:docPart w:val="6576B4950E0E47F99B5B5DED4DC98AA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4D0C6C" w:rsidRPr="00D877A6">
                  <w:rPr>
                    <w:lang w:val="en-CA"/>
                  </w:rPr>
                  <w:t>Visual coding, video coding, image coding</w:t>
                </w:r>
              </w:sdtContent>
            </w:sdt>
          </w:p>
        </w:tc>
      </w:tr>
      <w:tr w:rsidR="00D90CE0" w:rsidRPr="00D877A6" w14:paraId="03B9507B" w14:textId="77777777" w:rsidTr="00D90CE0">
        <w:trPr>
          <w:cantSplit/>
        </w:trPr>
        <w:tc>
          <w:tcPr>
            <w:tcW w:w="1616" w:type="dxa"/>
            <w:hideMark/>
          </w:tcPr>
          <w:p w14:paraId="4F407D9F" w14:textId="77777777" w:rsidR="00D90CE0" w:rsidRPr="00D877A6" w:rsidRDefault="00D90CE0">
            <w:pPr>
              <w:rPr>
                <w:b/>
                <w:bCs/>
                <w:lang w:val="en-CA"/>
              </w:rPr>
            </w:pPr>
            <w:r w:rsidRPr="00D877A6">
              <w:rPr>
                <w:b/>
                <w:bCs/>
                <w:lang w:val="en-CA"/>
              </w:rPr>
              <w:t>Abstract:</w:t>
            </w:r>
          </w:p>
        </w:tc>
        <w:sdt>
          <w:sdtPr>
            <w:rPr>
              <w:rFonts w:eastAsia="????"/>
              <w:lang w:val="en-CA"/>
            </w:rPr>
            <w:alias w:val="Abstract"/>
            <w:tag w:val="Abstract"/>
            <w:id w:val="-939903723"/>
            <w:placeholder>
              <w:docPart w:val="0554A93674004AF390C8DFC56B07B91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8363" w:type="dxa"/>
                <w:hideMark/>
              </w:tcPr>
              <w:p w14:paraId="782021B0" w14:textId="78D7056D" w:rsidR="00D90CE0" w:rsidRPr="00D877A6" w:rsidRDefault="00F936BE" w:rsidP="002C034E">
                <w:pPr>
                  <w:rPr>
                    <w:lang w:val="en-CA"/>
                  </w:rPr>
                </w:pPr>
                <w:r w:rsidRPr="00D877A6">
                  <w:rPr>
                    <w:rFonts w:eastAsia="????"/>
                    <w:lang w:val="en-CA"/>
                  </w:rPr>
                  <w:t xml:space="preserve">The following document contains requirements for the first phase of a potential Future Video Coding ("FVC") video coding standardization project. The "FVC" project will develop a new Recommendation | International Standard </w:t>
                </w:r>
                <w:r w:rsidRPr="004375A9">
                  <w:rPr>
                    <w:rFonts w:eastAsia="????"/>
                    <w:lang w:val="en-CA"/>
                  </w:rPr>
                  <w:t>(identified in the current Q6/16 work programme as “H.FVC”)</w:t>
                </w:r>
                <w:r>
                  <w:rPr>
                    <w:rFonts w:eastAsia="????"/>
                    <w:lang w:val="en-CA"/>
                  </w:rPr>
                  <w:t xml:space="preserve"> </w:t>
                </w:r>
                <w:r w:rsidRPr="00D877A6">
                  <w:rPr>
                    <w:rFonts w:eastAsia="????"/>
                    <w:lang w:val="en-CA"/>
                  </w:rPr>
                  <w:t>or an extension of HEVC (ITU-T Rec. H.265 | ISO/IEC 23008-2), depending on which form of standardization is determined to be appropriate for the technology design.</w:t>
                </w:r>
              </w:p>
            </w:tc>
          </w:sdtContent>
        </w:sdt>
      </w:tr>
      <w:tr w:rsidR="00D877A6" w:rsidRPr="00D877A6" w14:paraId="40EA6F46" w14:textId="77777777" w:rsidTr="00D90CE0">
        <w:trPr>
          <w:cantSplit/>
        </w:trPr>
        <w:tc>
          <w:tcPr>
            <w:tcW w:w="1616" w:type="dxa"/>
          </w:tcPr>
          <w:p w14:paraId="5CE98830" w14:textId="66B65805" w:rsidR="00D877A6" w:rsidRPr="00D877A6" w:rsidRDefault="00D877A6">
            <w:pPr>
              <w:rPr>
                <w:b/>
                <w:bCs/>
                <w:lang w:val="en-CA"/>
              </w:rPr>
            </w:pPr>
            <w:r w:rsidRPr="00D877A6">
              <w:rPr>
                <w:b/>
                <w:bCs/>
                <w:lang w:val="en-CA"/>
              </w:rPr>
              <w:t>Guide:</w:t>
            </w:r>
          </w:p>
        </w:tc>
        <w:tc>
          <w:tcPr>
            <w:tcW w:w="8363" w:type="dxa"/>
          </w:tcPr>
          <w:p w14:paraId="061A7AEC" w14:textId="2993E876" w:rsidR="00D877A6" w:rsidRPr="00D877A6" w:rsidRDefault="00D877A6" w:rsidP="002C034E">
            <w:pPr>
              <w:rPr>
                <w:rFonts w:eastAsia="????"/>
                <w:lang w:val="en-CA"/>
              </w:rPr>
            </w:pPr>
            <w:r w:rsidRPr="00D877A6">
              <w:rPr>
                <w:rFonts w:eastAsia="????"/>
                <w:lang w:val="en-CA"/>
              </w:rPr>
              <w:t xml:space="preserve">In this document “shall” indicates a requirement to be supported in version 1 of the project; “should” indicates a requirement that </w:t>
            </w:r>
            <w:r w:rsidR="00F936BE">
              <w:rPr>
                <w:rFonts w:eastAsia="????"/>
                <w:lang w:val="en-CA"/>
              </w:rPr>
              <w:t>could</w:t>
            </w:r>
            <w:r w:rsidRPr="00D877A6">
              <w:rPr>
                <w:rFonts w:eastAsia="????"/>
                <w:lang w:val="en-CA"/>
              </w:rPr>
              <w:t xml:space="preserve"> be supported in version 1 or a later extension (or</w:t>
            </w:r>
            <w:bookmarkStart w:id="6" w:name="_GoBack"/>
            <w:bookmarkEnd w:id="6"/>
            <w:r w:rsidRPr="00D877A6">
              <w:rPr>
                <w:rFonts w:eastAsia="????"/>
                <w:lang w:val="en-CA"/>
              </w:rPr>
              <w:t xml:space="preserve"> might hypothetically not be supported); and “may” is a slightly weaker way of expressing “should”.</w:t>
            </w:r>
          </w:p>
        </w:tc>
      </w:tr>
    </w:tbl>
    <w:p w14:paraId="775135C1" w14:textId="6018837C" w:rsidR="00672327" w:rsidRPr="00D877A6" w:rsidRDefault="00672327" w:rsidP="00672327">
      <w:pPr>
        <w:jc w:val="center"/>
        <w:rPr>
          <w:lang w:val="en-CA"/>
        </w:rPr>
      </w:pPr>
    </w:p>
    <w:p w14:paraId="7C1307DF" w14:textId="3F6FC826" w:rsidR="009207BC" w:rsidRPr="00D877A6" w:rsidRDefault="009207BC" w:rsidP="009207BC">
      <w:pPr>
        <w:keepNext/>
        <w:spacing w:before="240" w:after="60"/>
        <w:ind w:left="432" w:hanging="432"/>
        <w:outlineLvl w:val="0"/>
        <w:rPr>
          <w:b/>
          <w:bCs/>
          <w:kern w:val="32"/>
          <w:szCs w:val="32"/>
          <w:lang w:val="en-CA"/>
        </w:rPr>
      </w:pPr>
      <w:r w:rsidRPr="00D877A6">
        <w:rPr>
          <w:b/>
          <w:bCs/>
          <w:kern w:val="32"/>
          <w:szCs w:val="32"/>
          <w:lang w:val="en-CA"/>
        </w:rPr>
        <w:t>1.</w:t>
      </w:r>
      <w:r w:rsidRPr="00D877A6">
        <w:rPr>
          <w:b/>
          <w:bCs/>
          <w:kern w:val="32"/>
          <w:szCs w:val="32"/>
          <w:lang w:val="en-CA"/>
        </w:rPr>
        <w:tab/>
        <w:t>Applications</w:t>
      </w:r>
    </w:p>
    <w:p w14:paraId="01220222" w14:textId="3E68BF1B" w:rsidR="009207BC" w:rsidRPr="00D877A6" w:rsidRDefault="009207BC" w:rsidP="009207BC">
      <w:pPr>
        <w:rPr>
          <w:rFonts w:eastAsia="????"/>
          <w:i/>
          <w:lang w:val="en-CA"/>
        </w:rPr>
      </w:pPr>
      <w:r w:rsidRPr="00D877A6">
        <w:rPr>
          <w:rFonts w:eastAsia="????"/>
          <w:i/>
          <w:lang w:val="en-CA"/>
        </w:rPr>
        <w:t>Requirement</w:t>
      </w:r>
      <w:r w:rsidR="00DA3A3C" w:rsidRPr="00D877A6">
        <w:rPr>
          <w:rFonts w:eastAsia="????"/>
          <w:i/>
          <w:lang w:val="en-CA"/>
        </w:rPr>
        <w:t>:</w:t>
      </w:r>
    </w:p>
    <w:p w14:paraId="10B8793E" w14:textId="77777777" w:rsidR="009207BC" w:rsidRPr="00D877A6" w:rsidRDefault="009207BC" w:rsidP="009207BC">
      <w:pPr>
        <w:numPr>
          <w:ilvl w:val="0"/>
          <w:numId w:val="13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 xml:space="preserve">FVC should </w:t>
      </w:r>
      <w:proofErr w:type="gramStart"/>
      <w:r w:rsidRPr="00D877A6">
        <w:rPr>
          <w:rFonts w:eastAsia="????"/>
          <w:lang w:val="en-CA"/>
        </w:rPr>
        <w:t>be capable of serving</w:t>
      </w:r>
      <w:proofErr w:type="gramEnd"/>
      <w:r w:rsidRPr="00D877A6">
        <w:rPr>
          <w:rFonts w:eastAsia="????"/>
          <w:lang w:val="en-CA"/>
        </w:rPr>
        <w:t xml:space="preserve"> the needs of numerous applications, including:</w:t>
      </w:r>
    </w:p>
    <w:p w14:paraId="100FFD6B" w14:textId="77777777" w:rsidR="009207BC" w:rsidRPr="00D877A6" w:rsidRDefault="009207BC" w:rsidP="0035016D">
      <w:pPr>
        <w:numPr>
          <w:ilvl w:val="1"/>
          <w:numId w:val="16"/>
        </w:numPr>
        <w:ind w:hanging="1014"/>
        <w:rPr>
          <w:rFonts w:eastAsia="????"/>
          <w:lang w:val="en-CA"/>
        </w:rPr>
      </w:pPr>
      <w:r w:rsidRPr="00D877A6">
        <w:rPr>
          <w:rFonts w:eastAsia="????"/>
          <w:lang w:val="en-CA"/>
        </w:rPr>
        <w:t>Broadcast.</w:t>
      </w:r>
    </w:p>
    <w:p w14:paraId="5079B232" w14:textId="77777777" w:rsidR="009207BC" w:rsidRPr="00D877A6" w:rsidRDefault="009207BC" w:rsidP="0035016D">
      <w:pPr>
        <w:numPr>
          <w:ilvl w:val="1"/>
          <w:numId w:val="16"/>
        </w:numPr>
        <w:ind w:hanging="1014"/>
        <w:rPr>
          <w:rFonts w:eastAsia="????"/>
          <w:lang w:val="en-CA"/>
        </w:rPr>
      </w:pPr>
      <w:r w:rsidRPr="00D877A6">
        <w:rPr>
          <w:rFonts w:eastAsia="????"/>
          <w:lang w:val="en-CA"/>
        </w:rPr>
        <w:t>Digital cinema and large-screen digital imagery.</w:t>
      </w:r>
    </w:p>
    <w:p w14:paraId="67B612D3" w14:textId="77777777" w:rsidR="009207BC" w:rsidRPr="00D877A6" w:rsidRDefault="009207BC" w:rsidP="0035016D">
      <w:pPr>
        <w:numPr>
          <w:ilvl w:val="1"/>
          <w:numId w:val="16"/>
        </w:numPr>
        <w:ind w:hanging="1014"/>
        <w:rPr>
          <w:rFonts w:eastAsia="????"/>
          <w:lang w:val="en-CA"/>
        </w:rPr>
      </w:pPr>
      <w:r w:rsidRPr="00D877A6">
        <w:rPr>
          <w:rFonts w:eastAsia="????"/>
          <w:lang w:val="en-CA"/>
        </w:rPr>
        <w:t>Low-delay interactive communication.</w:t>
      </w:r>
    </w:p>
    <w:p w14:paraId="4EFD04F7" w14:textId="77777777" w:rsidR="009207BC" w:rsidRPr="00D877A6" w:rsidRDefault="009207BC" w:rsidP="0035016D">
      <w:pPr>
        <w:numPr>
          <w:ilvl w:val="1"/>
          <w:numId w:val="16"/>
        </w:numPr>
        <w:ind w:hanging="1014"/>
        <w:rPr>
          <w:rFonts w:eastAsia="????"/>
          <w:lang w:val="en-CA"/>
        </w:rPr>
      </w:pPr>
      <w:r w:rsidRPr="00D877A6">
        <w:rPr>
          <w:rFonts w:eastAsia="????"/>
          <w:lang w:val="en-CA"/>
        </w:rPr>
        <w:t>Mobile communication and entertainment.</w:t>
      </w:r>
    </w:p>
    <w:p w14:paraId="5BB4492D" w14:textId="49E3CA51" w:rsidR="009207BC" w:rsidRPr="00D877A6" w:rsidRDefault="009207BC" w:rsidP="0035016D">
      <w:pPr>
        <w:numPr>
          <w:ilvl w:val="1"/>
          <w:numId w:val="16"/>
        </w:numPr>
        <w:ind w:hanging="1014"/>
        <w:rPr>
          <w:rFonts w:eastAsia="????"/>
          <w:lang w:val="en-CA"/>
        </w:rPr>
      </w:pPr>
      <w:r w:rsidRPr="00D877A6">
        <w:rPr>
          <w:rFonts w:eastAsia="????"/>
          <w:lang w:val="en-CA"/>
        </w:rPr>
        <w:t>Streaming</w:t>
      </w:r>
      <w:r w:rsidR="00BD3F02" w:rsidRPr="00D877A6">
        <w:rPr>
          <w:rFonts w:eastAsia="????"/>
          <w:lang w:val="en-CA"/>
        </w:rPr>
        <w:t>,</w:t>
      </w:r>
      <w:r w:rsidRPr="00D877A6">
        <w:rPr>
          <w:rFonts w:eastAsia="????"/>
          <w:lang w:val="en-CA"/>
        </w:rPr>
        <w:t xml:space="preserve"> download-and-play</w:t>
      </w:r>
      <w:r w:rsidR="00BD3F02" w:rsidRPr="00D877A6">
        <w:rPr>
          <w:rFonts w:eastAsia="????"/>
          <w:lang w:val="en-CA"/>
        </w:rPr>
        <w:t>, and storage-media-based</w:t>
      </w:r>
      <w:r w:rsidRPr="00D877A6">
        <w:rPr>
          <w:rFonts w:eastAsia="????"/>
          <w:lang w:val="en-CA"/>
        </w:rPr>
        <w:t xml:space="preserve"> applications.</w:t>
      </w:r>
    </w:p>
    <w:p w14:paraId="2E682E32" w14:textId="77777777" w:rsidR="009207BC" w:rsidRPr="00D877A6" w:rsidRDefault="009207BC" w:rsidP="0035016D">
      <w:pPr>
        <w:numPr>
          <w:ilvl w:val="1"/>
          <w:numId w:val="16"/>
        </w:numPr>
        <w:ind w:hanging="1014"/>
        <w:rPr>
          <w:rFonts w:eastAsia="????"/>
          <w:lang w:val="en-CA"/>
        </w:rPr>
      </w:pPr>
      <w:r w:rsidRPr="00D877A6">
        <w:rPr>
          <w:rFonts w:eastAsia="????"/>
          <w:lang w:val="en-CA"/>
        </w:rPr>
        <w:t>Surveillance and smart home.</w:t>
      </w:r>
    </w:p>
    <w:p w14:paraId="6DC10EC0" w14:textId="77777777" w:rsidR="009207BC" w:rsidRPr="00D877A6" w:rsidRDefault="009207BC" w:rsidP="0035016D">
      <w:pPr>
        <w:numPr>
          <w:ilvl w:val="1"/>
          <w:numId w:val="16"/>
        </w:numPr>
        <w:ind w:hanging="1014"/>
        <w:rPr>
          <w:rFonts w:eastAsia="????"/>
          <w:lang w:val="en-CA"/>
        </w:rPr>
      </w:pPr>
      <w:r w:rsidRPr="00D877A6">
        <w:rPr>
          <w:rFonts w:eastAsia="????"/>
          <w:lang w:val="en-CA"/>
        </w:rPr>
        <w:t>Video on demand.</w:t>
      </w:r>
    </w:p>
    <w:p w14:paraId="225FCCBE" w14:textId="77777777" w:rsidR="009207BC" w:rsidRPr="00D877A6" w:rsidRDefault="009207BC" w:rsidP="0035016D">
      <w:pPr>
        <w:numPr>
          <w:ilvl w:val="1"/>
          <w:numId w:val="16"/>
        </w:numPr>
        <w:ind w:hanging="1014"/>
        <w:rPr>
          <w:rFonts w:eastAsia="????"/>
          <w:lang w:val="en-CA"/>
        </w:rPr>
      </w:pPr>
      <w:r w:rsidRPr="00D877A6">
        <w:rPr>
          <w:rFonts w:eastAsia="????"/>
          <w:lang w:val="en-CA"/>
        </w:rPr>
        <w:lastRenderedPageBreak/>
        <w:t>Virtual, augmented and mixed reality for communication, interaction and entertainment.</w:t>
      </w:r>
    </w:p>
    <w:p w14:paraId="503E6B91" w14:textId="42D55766" w:rsidR="009207BC" w:rsidRPr="00D877A6" w:rsidRDefault="009207BC" w:rsidP="0035016D">
      <w:pPr>
        <w:numPr>
          <w:ilvl w:val="1"/>
          <w:numId w:val="16"/>
        </w:numPr>
        <w:ind w:hanging="1014"/>
        <w:rPr>
          <w:rFonts w:eastAsia="????"/>
          <w:lang w:val="en-CA"/>
        </w:rPr>
      </w:pPr>
      <w:r w:rsidRPr="00D877A6">
        <w:rPr>
          <w:rFonts w:eastAsia="????"/>
          <w:lang w:val="en-CA"/>
        </w:rPr>
        <w:t>User-generated images and video.</w:t>
      </w:r>
    </w:p>
    <w:p w14:paraId="05B16BA7" w14:textId="77777777" w:rsidR="009207BC" w:rsidRPr="00D877A6" w:rsidRDefault="009207BC" w:rsidP="0035016D">
      <w:pPr>
        <w:numPr>
          <w:ilvl w:val="1"/>
          <w:numId w:val="16"/>
        </w:numPr>
        <w:ind w:hanging="1014"/>
        <w:rPr>
          <w:rFonts w:eastAsia="????"/>
          <w:lang w:val="en-CA"/>
        </w:rPr>
      </w:pPr>
      <w:r w:rsidRPr="00D877A6">
        <w:rPr>
          <w:rFonts w:eastAsia="????"/>
          <w:lang w:val="en-CA"/>
        </w:rPr>
        <w:t>Screen content.</w:t>
      </w:r>
    </w:p>
    <w:p w14:paraId="027B8E35" w14:textId="77777777" w:rsidR="009207BC" w:rsidRPr="00D877A6" w:rsidRDefault="009207BC" w:rsidP="0035016D">
      <w:pPr>
        <w:numPr>
          <w:ilvl w:val="1"/>
          <w:numId w:val="16"/>
        </w:numPr>
        <w:ind w:hanging="1014"/>
        <w:rPr>
          <w:rFonts w:eastAsia="????"/>
          <w:lang w:val="en-CA"/>
        </w:rPr>
      </w:pPr>
      <w:r w:rsidRPr="00D877A6">
        <w:rPr>
          <w:rFonts w:eastAsia="????"/>
          <w:lang w:val="en-CA"/>
        </w:rPr>
        <w:t>Gaming.</w:t>
      </w:r>
    </w:p>
    <w:p w14:paraId="590B44FE" w14:textId="0E33D403" w:rsidR="009207BC" w:rsidRPr="00D877A6" w:rsidRDefault="009207BC" w:rsidP="0035016D">
      <w:pPr>
        <w:numPr>
          <w:ilvl w:val="1"/>
          <w:numId w:val="16"/>
        </w:numPr>
        <w:ind w:hanging="1014"/>
        <w:rPr>
          <w:rFonts w:eastAsia="????"/>
          <w:lang w:val="en-CA"/>
        </w:rPr>
      </w:pPr>
      <w:r w:rsidRPr="00D877A6">
        <w:rPr>
          <w:rFonts w:eastAsia="????"/>
          <w:lang w:val="en-CA"/>
        </w:rPr>
        <w:t>Multispectral content.</w:t>
      </w:r>
    </w:p>
    <w:p w14:paraId="75593C65" w14:textId="0ABD6DA8" w:rsidR="00BD3F02" w:rsidRPr="00D877A6" w:rsidRDefault="00BD3F02" w:rsidP="0035016D">
      <w:pPr>
        <w:numPr>
          <w:ilvl w:val="1"/>
          <w:numId w:val="16"/>
        </w:numPr>
        <w:ind w:hanging="1014"/>
        <w:rPr>
          <w:rFonts w:eastAsia="????"/>
          <w:lang w:val="en-CA"/>
        </w:rPr>
      </w:pPr>
      <w:r w:rsidRPr="00D877A6">
        <w:rPr>
          <w:rFonts w:eastAsia="????"/>
          <w:lang w:val="en-CA"/>
        </w:rPr>
        <w:t>Automated analysis of video content.</w:t>
      </w:r>
    </w:p>
    <w:p w14:paraId="2062B7E4" w14:textId="77777777" w:rsidR="009207BC" w:rsidRPr="00D877A6" w:rsidRDefault="009207BC" w:rsidP="0035016D">
      <w:pPr>
        <w:numPr>
          <w:ilvl w:val="1"/>
          <w:numId w:val="16"/>
        </w:numPr>
        <w:ind w:hanging="1014"/>
        <w:rPr>
          <w:rFonts w:eastAsia="????"/>
          <w:lang w:val="en-CA"/>
        </w:rPr>
      </w:pPr>
      <w:r w:rsidRPr="00D877A6">
        <w:rPr>
          <w:rFonts w:eastAsia="????"/>
          <w:lang w:val="en-CA"/>
        </w:rPr>
        <w:t>Internet of Things, industrial applications, automotive, robotics, and digital medicine.</w:t>
      </w:r>
    </w:p>
    <w:p w14:paraId="06357ABA" w14:textId="77777777" w:rsidR="009207BC" w:rsidRPr="00D877A6" w:rsidRDefault="009207BC" w:rsidP="009207BC">
      <w:pPr>
        <w:keepNext/>
        <w:spacing w:before="240" w:after="60"/>
        <w:ind w:left="432" w:hanging="432"/>
        <w:outlineLvl w:val="0"/>
        <w:rPr>
          <w:b/>
          <w:bCs/>
          <w:kern w:val="32"/>
          <w:szCs w:val="32"/>
          <w:lang w:val="en-CA"/>
        </w:rPr>
      </w:pPr>
      <w:r w:rsidRPr="00D877A6">
        <w:rPr>
          <w:b/>
          <w:bCs/>
          <w:kern w:val="32"/>
          <w:szCs w:val="32"/>
          <w:lang w:val="en-CA"/>
        </w:rPr>
        <w:t>2.</w:t>
      </w:r>
      <w:r w:rsidRPr="00D877A6">
        <w:rPr>
          <w:b/>
          <w:bCs/>
          <w:kern w:val="32"/>
          <w:szCs w:val="32"/>
          <w:lang w:val="en-CA"/>
        </w:rPr>
        <w:tab/>
        <w:t>Compression Capability</w:t>
      </w:r>
    </w:p>
    <w:p w14:paraId="4CB1DD54" w14:textId="77777777" w:rsidR="009207BC" w:rsidRPr="00D877A6" w:rsidRDefault="009207BC" w:rsidP="009207BC">
      <w:pPr>
        <w:keepNext/>
        <w:spacing w:before="160"/>
        <w:rPr>
          <w:rFonts w:eastAsia="MS ??"/>
          <w:i/>
          <w:iCs/>
          <w:lang w:val="en-CA"/>
        </w:rPr>
      </w:pPr>
      <w:r w:rsidRPr="00D877A6">
        <w:rPr>
          <w:rFonts w:eastAsia="MS ??"/>
          <w:i/>
          <w:iCs/>
          <w:lang w:val="en-CA"/>
        </w:rPr>
        <w:t>Requirement:</w:t>
      </w:r>
    </w:p>
    <w:p w14:paraId="5E84BC5A" w14:textId="77777777" w:rsidR="009207BC" w:rsidRPr="00D877A6" w:rsidRDefault="009207BC" w:rsidP="009207BC">
      <w:pPr>
        <w:numPr>
          <w:ilvl w:val="0"/>
          <w:numId w:val="13"/>
        </w:numPr>
        <w:rPr>
          <w:lang w:val="en-CA"/>
        </w:rPr>
      </w:pPr>
      <w:r w:rsidRPr="00D877A6">
        <w:rPr>
          <w:lang w:val="en-CA"/>
        </w:rPr>
        <w:t xml:space="preserve">FVC should </w:t>
      </w:r>
      <w:proofErr w:type="gramStart"/>
      <w:r w:rsidRPr="00D877A6">
        <w:rPr>
          <w:lang w:val="en-CA"/>
        </w:rPr>
        <w:t>be capable of providing</w:t>
      </w:r>
      <w:proofErr w:type="gramEnd"/>
      <w:r w:rsidRPr="00D877A6">
        <w:rPr>
          <w:lang w:val="en-CA"/>
        </w:rPr>
        <w:t xml:space="preserve"> a bit rate reduction of approximately 50% at the same subjective quality compared to HEVC as used in these applications.</w:t>
      </w:r>
    </w:p>
    <w:p w14:paraId="253AA48F" w14:textId="77777777" w:rsidR="009207BC" w:rsidRPr="00D877A6" w:rsidRDefault="009207BC" w:rsidP="009207BC">
      <w:pPr>
        <w:keepNext/>
        <w:spacing w:before="240" w:after="60"/>
        <w:ind w:left="432" w:hanging="432"/>
        <w:outlineLvl w:val="0"/>
        <w:rPr>
          <w:b/>
          <w:bCs/>
          <w:kern w:val="32"/>
          <w:szCs w:val="32"/>
          <w:lang w:val="en-CA"/>
        </w:rPr>
      </w:pPr>
      <w:r w:rsidRPr="00D877A6">
        <w:rPr>
          <w:b/>
          <w:bCs/>
          <w:kern w:val="32"/>
          <w:szCs w:val="32"/>
          <w:lang w:val="en-CA"/>
        </w:rPr>
        <w:t>3.</w:t>
      </w:r>
      <w:r w:rsidRPr="00D877A6">
        <w:rPr>
          <w:b/>
          <w:bCs/>
          <w:kern w:val="32"/>
          <w:szCs w:val="32"/>
          <w:lang w:val="en-CA"/>
        </w:rPr>
        <w:tab/>
        <w:t>Complexity</w:t>
      </w:r>
    </w:p>
    <w:p w14:paraId="55C7CFF3" w14:textId="3C631B78" w:rsidR="009207BC" w:rsidRPr="00D877A6" w:rsidRDefault="009207BC" w:rsidP="009207BC">
      <w:pPr>
        <w:rPr>
          <w:rFonts w:eastAsia="????"/>
          <w:lang w:val="en-CA"/>
        </w:rPr>
      </w:pPr>
      <w:r w:rsidRPr="00D877A6">
        <w:rPr>
          <w:rFonts w:eastAsia="????"/>
          <w:lang w:val="en-CA"/>
        </w:rPr>
        <w:t>Complexity refers to computational resource consumption (in terms of power consumption, computing cycles, memory capacity, memory bandwidth, etc.)</w:t>
      </w:r>
      <w:r w:rsidR="00BD3F02" w:rsidRPr="00D877A6">
        <w:rPr>
          <w:rFonts w:eastAsia="????"/>
          <w:lang w:val="en-CA"/>
        </w:rPr>
        <w:t>, including consideration</w:t>
      </w:r>
      <w:r w:rsidRPr="00D877A6">
        <w:rPr>
          <w:rFonts w:eastAsia="????"/>
          <w:lang w:val="en-CA"/>
        </w:rPr>
        <w:t xml:space="preserve"> of </w:t>
      </w:r>
      <w:r w:rsidR="00BD3F02" w:rsidRPr="00D877A6">
        <w:rPr>
          <w:rFonts w:eastAsia="????"/>
          <w:lang w:val="en-CA"/>
        </w:rPr>
        <w:t xml:space="preserve">typical computing architectures and </w:t>
      </w:r>
      <w:r w:rsidRPr="00D877A6">
        <w:rPr>
          <w:rFonts w:eastAsia="????"/>
          <w:lang w:val="en-CA"/>
        </w:rPr>
        <w:t xml:space="preserve">parallelization. </w:t>
      </w:r>
    </w:p>
    <w:p w14:paraId="6D817A7C" w14:textId="1F0F08B4" w:rsidR="009207BC" w:rsidRPr="00D877A6" w:rsidRDefault="009207BC" w:rsidP="009207BC">
      <w:pPr>
        <w:keepNext/>
        <w:spacing w:before="160"/>
        <w:rPr>
          <w:rFonts w:eastAsia="MS ??"/>
          <w:i/>
          <w:iCs/>
          <w:lang w:val="en-CA"/>
        </w:rPr>
      </w:pPr>
      <w:r w:rsidRPr="00D877A6">
        <w:rPr>
          <w:rFonts w:eastAsia="MS ??"/>
          <w:i/>
          <w:iCs/>
          <w:lang w:val="en-CA"/>
        </w:rPr>
        <w:t>Requirement</w:t>
      </w:r>
      <w:r w:rsidR="00DA3A3C" w:rsidRPr="00D877A6">
        <w:rPr>
          <w:rFonts w:eastAsia="MS ??"/>
          <w:i/>
          <w:iCs/>
          <w:lang w:val="en-CA"/>
        </w:rPr>
        <w:t>s</w:t>
      </w:r>
      <w:r w:rsidRPr="00D877A6">
        <w:rPr>
          <w:rFonts w:eastAsia="MS ??"/>
          <w:i/>
          <w:iCs/>
          <w:lang w:val="en-CA"/>
        </w:rPr>
        <w:t>:</w:t>
      </w:r>
    </w:p>
    <w:p w14:paraId="1B44E5C1" w14:textId="4121A5C8" w:rsidR="009207BC" w:rsidRPr="00D877A6" w:rsidRDefault="009207BC" w:rsidP="009207BC">
      <w:pPr>
        <w:numPr>
          <w:ilvl w:val="0"/>
          <w:numId w:val="13"/>
        </w:numPr>
        <w:rPr>
          <w:lang w:val="en-CA"/>
        </w:rPr>
      </w:pPr>
      <w:r w:rsidRPr="00D877A6">
        <w:rPr>
          <w:lang w:val="en-CA"/>
        </w:rPr>
        <w:t xml:space="preserve">FVC complexity </w:t>
      </w:r>
      <w:r w:rsidR="00BD3F02" w:rsidRPr="00D877A6">
        <w:rPr>
          <w:lang w:val="en-CA"/>
        </w:rPr>
        <w:t xml:space="preserve">shall </w:t>
      </w:r>
      <w:r w:rsidRPr="00D877A6">
        <w:rPr>
          <w:lang w:val="en-CA"/>
        </w:rPr>
        <w:t xml:space="preserve">allow for feasible implementation within the constraints of the available technology at the expected time of usage. </w:t>
      </w:r>
    </w:p>
    <w:p w14:paraId="3D2ED695" w14:textId="43006EAC" w:rsidR="009207BC" w:rsidRPr="00D877A6" w:rsidRDefault="009207BC" w:rsidP="009207BC">
      <w:pPr>
        <w:numPr>
          <w:ilvl w:val="0"/>
          <w:numId w:val="13"/>
        </w:numPr>
        <w:rPr>
          <w:lang w:val="en-CA"/>
        </w:rPr>
      </w:pPr>
      <w:r w:rsidRPr="00D877A6">
        <w:rPr>
          <w:rFonts w:eastAsia="????"/>
          <w:lang w:val="en-CA"/>
        </w:rPr>
        <w:t xml:space="preserve">FVC decoder complexity shall be considered. </w:t>
      </w:r>
      <w:r w:rsidR="00BD3F02" w:rsidRPr="00D877A6">
        <w:rPr>
          <w:rFonts w:eastAsia="????"/>
          <w:lang w:val="en-CA"/>
        </w:rPr>
        <w:t xml:space="preserve">Real-time decoding shall be feasible </w:t>
      </w:r>
      <w:r w:rsidR="00BD3F02" w:rsidRPr="00D877A6">
        <w:rPr>
          <w:lang w:val="en-CA"/>
        </w:rPr>
        <w:t>within the constraints of the available technology at the expected time of usage</w:t>
      </w:r>
      <w:r w:rsidR="00BD3F02" w:rsidRPr="00D877A6">
        <w:rPr>
          <w:rFonts w:eastAsia="????"/>
          <w:lang w:val="en-CA"/>
        </w:rPr>
        <w:t xml:space="preserve">. </w:t>
      </w:r>
      <w:r w:rsidRPr="00D877A6">
        <w:rPr>
          <w:rFonts w:eastAsia="????"/>
          <w:lang w:val="en-CA"/>
        </w:rPr>
        <w:t xml:space="preserve">Applications with partial </w:t>
      </w:r>
      <w:r w:rsidR="00A74A39" w:rsidRPr="00D877A6">
        <w:rPr>
          <w:rFonts w:eastAsia="????"/>
          <w:lang w:val="en-CA"/>
        </w:rPr>
        <w:t xml:space="preserve">spatial </w:t>
      </w:r>
      <w:r w:rsidR="00BD3F02" w:rsidRPr="00D877A6">
        <w:rPr>
          <w:rFonts w:eastAsia="????"/>
          <w:lang w:val="en-CA"/>
        </w:rPr>
        <w:t xml:space="preserve">region </w:t>
      </w:r>
      <w:r w:rsidR="008261B0" w:rsidRPr="00D877A6">
        <w:rPr>
          <w:rFonts w:eastAsia="????"/>
          <w:lang w:val="en-CA"/>
        </w:rPr>
        <w:t xml:space="preserve">viewing </w:t>
      </w:r>
      <w:r w:rsidRPr="00D877A6">
        <w:rPr>
          <w:rFonts w:eastAsia="????"/>
          <w:lang w:val="en-CA"/>
        </w:rPr>
        <w:t xml:space="preserve">(e.g. VR and AR) and the </w:t>
      </w:r>
      <w:r w:rsidR="00BD3F02" w:rsidRPr="00D877A6">
        <w:rPr>
          <w:rFonts w:eastAsia="????"/>
          <w:lang w:val="en-CA"/>
        </w:rPr>
        <w:t xml:space="preserve">associated </w:t>
      </w:r>
      <w:r w:rsidRPr="00D877A6">
        <w:rPr>
          <w:rFonts w:eastAsia="????"/>
          <w:lang w:val="en-CA"/>
        </w:rPr>
        <w:t xml:space="preserve">impact on decoder complexity </w:t>
      </w:r>
      <w:r w:rsidR="008261B0" w:rsidRPr="00D877A6">
        <w:rPr>
          <w:rFonts w:eastAsia="????"/>
          <w:lang w:val="en-CA"/>
        </w:rPr>
        <w:t xml:space="preserve">and conformance </w:t>
      </w:r>
      <w:r w:rsidRPr="00D877A6">
        <w:rPr>
          <w:rFonts w:eastAsia="????"/>
          <w:lang w:val="en-CA"/>
        </w:rPr>
        <w:t>should be considered.</w:t>
      </w:r>
    </w:p>
    <w:p w14:paraId="48EAF82E" w14:textId="1BB231FD" w:rsidR="009207BC" w:rsidRPr="00D877A6" w:rsidRDefault="009207BC" w:rsidP="009207BC">
      <w:pPr>
        <w:keepLines/>
        <w:numPr>
          <w:ilvl w:val="0"/>
          <w:numId w:val="13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 xml:space="preserve">The encoder complexity that is necessary for achieving a desired compression efficiency shall be taken into consideration. </w:t>
      </w:r>
      <w:r w:rsidRPr="00D877A6">
        <w:rPr>
          <w:lang w:val="en-CA"/>
        </w:rPr>
        <w:t xml:space="preserve">FVC encoders should be capable of trading off complexity and </w:t>
      </w:r>
      <w:r w:rsidR="00562834" w:rsidRPr="00D877A6">
        <w:rPr>
          <w:lang w:val="en-CA"/>
        </w:rPr>
        <w:t xml:space="preserve">coding </w:t>
      </w:r>
      <w:r w:rsidR="00DA3A3C" w:rsidRPr="00D877A6">
        <w:rPr>
          <w:lang w:val="en-CA"/>
        </w:rPr>
        <w:t>efficiency</w:t>
      </w:r>
      <w:r w:rsidRPr="00D877A6">
        <w:rPr>
          <w:lang w:val="en-CA"/>
        </w:rPr>
        <w:t>.</w:t>
      </w:r>
      <w:r w:rsidRPr="00D877A6">
        <w:rPr>
          <w:rFonts w:eastAsia="????"/>
          <w:lang w:val="en-CA"/>
        </w:rPr>
        <w:t xml:space="preserve"> </w:t>
      </w:r>
      <w:r w:rsidR="00BD3F02" w:rsidRPr="00D877A6">
        <w:rPr>
          <w:rFonts w:eastAsia="????"/>
          <w:lang w:val="en-CA"/>
        </w:rPr>
        <w:t xml:space="preserve">Real-time encoding </w:t>
      </w:r>
      <w:r w:rsidR="00915A8E" w:rsidRPr="00D877A6">
        <w:rPr>
          <w:rFonts w:eastAsia="????"/>
          <w:lang w:val="en-CA"/>
        </w:rPr>
        <w:t xml:space="preserve">with adequate coding efficiency </w:t>
      </w:r>
      <w:r w:rsidR="00BD3F02" w:rsidRPr="00D877A6">
        <w:rPr>
          <w:rFonts w:eastAsia="????"/>
          <w:lang w:val="en-CA"/>
        </w:rPr>
        <w:t xml:space="preserve">shall be feasible </w:t>
      </w:r>
      <w:r w:rsidR="00BD3F02" w:rsidRPr="00D877A6">
        <w:rPr>
          <w:lang w:val="en-CA"/>
        </w:rPr>
        <w:t>within the constraints of the available technology at the expected time of usage</w:t>
      </w:r>
      <w:r w:rsidR="00BD3F02" w:rsidRPr="00D877A6">
        <w:rPr>
          <w:rFonts w:eastAsia="????"/>
          <w:lang w:val="en-CA"/>
        </w:rPr>
        <w:t>.</w:t>
      </w:r>
      <w:r w:rsidR="00915A8E" w:rsidRPr="00D877A6">
        <w:rPr>
          <w:rFonts w:eastAsia="????"/>
          <w:lang w:val="en-CA"/>
        </w:rPr>
        <w:t xml:space="preserve"> Non-real-time coding with further improvement of coding efficiency should also be considered.</w:t>
      </w:r>
    </w:p>
    <w:p w14:paraId="793FE5AF" w14:textId="77777777" w:rsidR="009207BC" w:rsidRPr="00D877A6" w:rsidRDefault="009207BC" w:rsidP="009207BC">
      <w:pPr>
        <w:keepNext/>
        <w:spacing w:before="240" w:after="60"/>
        <w:ind w:left="432" w:hanging="432"/>
        <w:outlineLvl w:val="0"/>
        <w:rPr>
          <w:b/>
          <w:bCs/>
          <w:kern w:val="32"/>
          <w:szCs w:val="32"/>
          <w:lang w:val="en-CA"/>
        </w:rPr>
      </w:pPr>
      <w:r w:rsidRPr="00D877A6">
        <w:rPr>
          <w:b/>
          <w:bCs/>
          <w:kern w:val="32"/>
          <w:szCs w:val="32"/>
          <w:lang w:val="en-CA"/>
        </w:rPr>
        <w:t>4.</w:t>
      </w:r>
      <w:r w:rsidRPr="00D877A6">
        <w:rPr>
          <w:b/>
          <w:bCs/>
          <w:kern w:val="32"/>
          <w:szCs w:val="32"/>
          <w:lang w:val="en-CA"/>
        </w:rPr>
        <w:tab/>
        <w:t>Packet loss robustness</w:t>
      </w:r>
    </w:p>
    <w:p w14:paraId="235B56C6" w14:textId="6A690D0E" w:rsidR="009207BC" w:rsidRPr="00D877A6" w:rsidRDefault="009207BC" w:rsidP="009207BC">
      <w:pPr>
        <w:keepNext/>
        <w:spacing w:before="160"/>
        <w:rPr>
          <w:rFonts w:eastAsia="MS ??"/>
          <w:i/>
          <w:iCs/>
          <w:lang w:val="en-CA"/>
        </w:rPr>
      </w:pPr>
      <w:r w:rsidRPr="00D877A6">
        <w:rPr>
          <w:rFonts w:eastAsia="????"/>
          <w:lang w:val="en-CA"/>
        </w:rPr>
        <w:t xml:space="preserve">Transmission of FVC bitstreams over error-prone networks may </w:t>
      </w:r>
      <w:r w:rsidR="00915A8E" w:rsidRPr="00D877A6">
        <w:rPr>
          <w:rFonts w:eastAsia="????"/>
          <w:lang w:val="en-CA"/>
        </w:rPr>
        <w:t xml:space="preserve">be affected by </w:t>
      </w:r>
      <w:r w:rsidRPr="00D877A6">
        <w:rPr>
          <w:rFonts w:eastAsia="????"/>
          <w:lang w:val="en-CA"/>
        </w:rPr>
        <w:t>packet losses that</w:t>
      </w:r>
      <w:r w:rsidR="00915A8E" w:rsidRPr="00D877A6">
        <w:rPr>
          <w:rFonts w:eastAsia="????"/>
          <w:lang w:val="en-CA"/>
        </w:rPr>
        <w:t>,</w:t>
      </w:r>
      <w:r w:rsidRPr="00D877A6">
        <w:rPr>
          <w:rFonts w:eastAsia="????"/>
          <w:lang w:val="en-CA"/>
        </w:rPr>
        <w:t xml:space="preserve"> for some video applications</w:t>
      </w:r>
      <w:r w:rsidR="00915A8E" w:rsidRPr="00D877A6">
        <w:rPr>
          <w:rFonts w:eastAsia="????"/>
          <w:lang w:val="en-CA"/>
        </w:rPr>
        <w:t>,</w:t>
      </w:r>
      <w:r w:rsidRPr="00D877A6">
        <w:rPr>
          <w:rFonts w:eastAsia="????"/>
          <w:lang w:val="en-CA"/>
        </w:rPr>
        <w:t xml:space="preserve"> cannot be repaired by the network.</w:t>
      </w:r>
    </w:p>
    <w:p w14:paraId="021CA880" w14:textId="77777777" w:rsidR="009207BC" w:rsidRPr="00D877A6" w:rsidRDefault="009207BC" w:rsidP="009207BC">
      <w:pPr>
        <w:keepNext/>
        <w:spacing w:before="160"/>
        <w:rPr>
          <w:rFonts w:eastAsia="MS ??"/>
          <w:i/>
          <w:iCs/>
          <w:lang w:val="en-CA"/>
        </w:rPr>
      </w:pPr>
      <w:r w:rsidRPr="00D877A6">
        <w:rPr>
          <w:rFonts w:eastAsia="MS ??"/>
          <w:i/>
          <w:iCs/>
          <w:lang w:val="en-CA"/>
        </w:rPr>
        <w:t>Requirement:</w:t>
      </w:r>
    </w:p>
    <w:p w14:paraId="2078DD51" w14:textId="77777777" w:rsidR="009207BC" w:rsidRPr="00D877A6" w:rsidRDefault="009207BC" w:rsidP="009207BC">
      <w:pPr>
        <w:numPr>
          <w:ilvl w:val="0"/>
          <w:numId w:val="12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>FVC shall be capable of robust operation in the presence of packet losses.</w:t>
      </w:r>
    </w:p>
    <w:p w14:paraId="57CF2359" w14:textId="77777777" w:rsidR="009207BC" w:rsidRPr="00D877A6" w:rsidRDefault="009207BC" w:rsidP="009207BC">
      <w:pPr>
        <w:keepNext/>
        <w:spacing w:before="160"/>
        <w:rPr>
          <w:rFonts w:eastAsia="MS ??"/>
          <w:i/>
          <w:iCs/>
          <w:lang w:val="en-CA"/>
        </w:rPr>
      </w:pPr>
      <w:r w:rsidRPr="00D877A6">
        <w:rPr>
          <w:rFonts w:eastAsia="MS ??"/>
          <w:i/>
          <w:iCs/>
          <w:lang w:val="en-CA"/>
        </w:rPr>
        <w:t>Remark:</w:t>
      </w:r>
    </w:p>
    <w:p w14:paraId="408C03A5" w14:textId="77777777" w:rsidR="009207BC" w:rsidRPr="00D877A6" w:rsidRDefault="009207BC" w:rsidP="009207BC">
      <w:pPr>
        <w:rPr>
          <w:rFonts w:eastAsia="????"/>
          <w:lang w:val="en-CA"/>
        </w:rPr>
      </w:pPr>
      <w:r w:rsidRPr="00D877A6">
        <w:rPr>
          <w:rFonts w:eastAsia="????"/>
          <w:lang w:val="en-CA"/>
        </w:rPr>
        <w:t xml:space="preserve">Aspects of the system-level support, encoder optimization and decoder concealment behavior necessary to achieve this, may not be within the normative scope of FVC.  Robustness capability </w:t>
      </w:r>
      <w:proofErr w:type="gramStart"/>
      <w:r w:rsidRPr="00D877A6">
        <w:rPr>
          <w:rFonts w:eastAsia="????"/>
          <w:lang w:val="en-CA"/>
        </w:rPr>
        <w:t>similar to</w:t>
      </w:r>
      <w:proofErr w:type="gramEnd"/>
      <w:r w:rsidRPr="00D877A6">
        <w:rPr>
          <w:rFonts w:eastAsia="????"/>
          <w:lang w:val="en-CA"/>
        </w:rPr>
        <w:t xml:space="preserve"> that of HEVC Main Profile is considered acceptable.</w:t>
      </w:r>
    </w:p>
    <w:p w14:paraId="5674A383" w14:textId="77777777" w:rsidR="009207BC" w:rsidRPr="00D877A6" w:rsidRDefault="009207BC" w:rsidP="009207BC">
      <w:pPr>
        <w:keepNext/>
        <w:spacing w:before="240" w:after="60"/>
        <w:ind w:left="432" w:hanging="432"/>
        <w:outlineLvl w:val="0"/>
        <w:rPr>
          <w:b/>
          <w:bCs/>
          <w:kern w:val="32"/>
          <w:szCs w:val="32"/>
          <w:lang w:val="en-CA"/>
        </w:rPr>
      </w:pPr>
      <w:r w:rsidRPr="00D877A6">
        <w:rPr>
          <w:b/>
          <w:bCs/>
          <w:kern w:val="32"/>
          <w:szCs w:val="32"/>
          <w:lang w:val="en-CA"/>
        </w:rPr>
        <w:lastRenderedPageBreak/>
        <w:t>5.</w:t>
      </w:r>
      <w:r w:rsidRPr="00D877A6">
        <w:rPr>
          <w:b/>
          <w:bCs/>
          <w:kern w:val="32"/>
          <w:szCs w:val="32"/>
          <w:lang w:val="en-CA"/>
        </w:rPr>
        <w:tab/>
        <w:t>End-to-end delay</w:t>
      </w:r>
    </w:p>
    <w:p w14:paraId="640E2C82" w14:textId="590B1420" w:rsidR="009207BC" w:rsidRPr="00D877A6" w:rsidRDefault="009207BC" w:rsidP="009207BC">
      <w:pPr>
        <w:keepNext/>
        <w:spacing w:before="160"/>
        <w:rPr>
          <w:rFonts w:eastAsia="MS ??"/>
          <w:iCs/>
          <w:lang w:val="en-CA"/>
        </w:rPr>
      </w:pPr>
      <w:r w:rsidRPr="00D877A6">
        <w:rPr>
          <w:rFonts w:eastAsia="MS ??"/>
          <w:iCs/>
          <w:lang w:val="en-CA"/>
        </w:rPr>
        <w:t xml:space="preserve">Encoder processing time is the time distance used by an encoder starting from the input of the first video sample </w:t>
      </w:r>
      <w:r w:rsidR="00593AB2" w:rsidRPr="00D877A6">
        <w:rPr>
          <w:rFonts w:eastAsia="MS ??"/>
          <w:iCs/>
          <w:lang w:val="en-CA"/>
        </w:rPr>
        <w:t xml:space="preserve">and </w:t>
      </w:r>
      <w:r w:rsidRPr="00D877A6">
        <w:rPr>
          <w:rFonts w:eastAsia="MS ??"/>
          <w:iCs/>
          <w:lang w:val="en-CA"/>
        </w:rPr>
        <w:t>ending with the output of the last bit representing that picture.</w:t>
      </w:r>
    </w:p>
    <w:p w14:paraId="0ECE6DD7" w14:textId="190FFE99" w:rsidR="009207BC" w:rsidRPr="00D877A6" w:rsidRDefault="009207BC" w:rsidP="009207BC">
      <w:pPr>
        <w:keepNext/>
        <w:spacing w:before="160"/>
        <w:rPr>
          <w:rFonts w:eastAsia="MS ??"/>
          <w:iCs/>
          <w:lang w:val="en-CA"/>
        </w:rPr>
      </w:pPr>
      <w:r w:rsidRPr="00D877A6">
        <w:rPr>
          <w:rFonts w:eastAsia="MS ??"/>
          <w:iCs/>
          <w:lang w:val="en-CA"/>
        </w:rPr>
        <w:t xml:space="preserve">Decoder processing time is the time distance used by a decoder starting from the input of the </w:t>
      </w:r>
      <w:r w:rsidR="00593AB2" w:rsidRPr="00D877A6">
        <w:rPr>
          <w:rFonts w:eastAsia="MS ??"/>
          <w:iCs/>
          <w:lang w:val="en-CA"/>
        </w:rPr>
        <w:t xml:space="preserve">first </w:t>
      </w:r>
      <w:r w:rsidRPr="00D877A6">
        <w:rPr>
          <w:rFonts w:eastAsia="MS ??"/>
          <w:iCs/>
          <w:lang w:val="en-CA"/>
        </w:rPr>
        <w:t xml:space="preserve">bit </w:t>
      </w:r>
      <w:r w:rsidR="00593AB2" w:rsidRPr="00D877A6">
        <w:rPr>
          <w:rFonts w:eastAsia="MS ??"/>
          <w:iCs/>
          <w:lang w:val="en-CA"/>
        </w:rPr>
        <w:t xml:space="preserve">and </w:t>
      </w:r>
      <w:r w:rsidRPr="00D877A6">
        <w:rPr>
          <w:rFonts w:eastAsia="MS ??"/>
          <w:iCs/>
          <w:lang w:val="en-CA"/>
        </w:rPr>
        <w:t>ending with the output of the last video sample representing that picture.</w:t>
      </w:r>
    </w:p>
    <w:p w14:paraId="20589930" w14:textId="523E4C6D" w:rsidR="009207BC" w:rsidRPr="00D877A6" w:rsidRDefault="009207BC" w:rsidP="009207BC">
      <w:pPr>
        <w:keepNext/>
        <w:spacing w:before="160"/>
        <w:rPr>
          <w:rFonts w:eastAsia="MS ??"/>
          <w:iCs/>
          <w:lang w:val="en-CA"/>
        </w:rPr>
      </w:pPr>
      <w:r w:rsidRPr="00D877A6">
        <w:rPr>
          <w:rFonts w:eastAsia="MS ??"/>
          <w:iCs/>
          <w:lang w:val="en-CA"/>
        </w:rPr>
        <w:t>Low end-to-end delay is a</w:t>
      </w:r>
      <w:r w:rsidR="00593AB2" w:rsidRPr="00D877A6">
        <w:rPr>
          <w:rFonts w:eastAsia="MS ??"/>
          <w:iCs/>
          <w:lang w:val="en-CA"/>
        </w:rPr>
        <w:t xml:space="preserve"> minimized</w:t>
      </w:r>
      <w:r w:rsidRPr="00D877A6">
        <w:rPr>
          <w:rFonts w:eastAsia="MS ??"/>
          <w:iCs/>
          <w:lang w:val="en-CA"/>
        </w:rPr>
        <w:t xml:space="preserve"> time distance that is equal to the sum of the minimum encoder processing time and minimum decoder processing time, while representing the video signal at a desired coding efficiency.</w:t>
      </w:r>
    </w:p>
    <w:p w14:paraId="01F9963E" w14:textId="24B5EE5A" w:rsidR="009207BC" w:rsidRPr="00D877A6" w:rsidRDefault="009207BC" w:rsidP="009207BC">
      <w:pPr>
        <w:keepNext/>
        <w:spacing w:before="160"/>
        <w:rPr>
          <w:rFonts w:eastAsia="MS ??"/>
          <w:iCs/>
          <w:lang w:val="en-CA"/>
        </w:rPr>
      </w:pPr>
      <w:r w:rsidRPr="00D877A6">
        <w:rPr>
          <w:rFonts w:eastAsia="MS ??"/>
          <w:iCs/>
          <w:lang w:val="en-CA"/>
        </w:rPr>
        <w:t xml:space="preserve">Ultra-low end-to-end delay is a </w:t>
      </w:r>
      <w:r w:rsidR="00593AB2" w:rsidRPr="00D877A6">
        <w:rPr>
          <w:rFonts w:eastAsia="MS ??"/>
          <w:iCs/>
          <w:lang w:val="en-CA"/>
        </w:rPr>
        <w:t xml:space="preserve">minimized </w:t>
      </w:r>
      <w:r w:rsidRPr="00D877A6">
        <w:rPr>
          <w:rFonts w:eastAsia="MS ??"/>
          <w:iCs/>
          <w:lang w:val="en-CA"/>
        </w:rPr>
        <w:t>time distance that is shorter than the sum of the minimum encoder processing time and minimum decoder processing time, while representing the video signal at a desired coding efficiency.</w:t>
      </w:r>
    </w:p>
    <w:p w14:paraId="5F0566CB" w14:textId="7744577A" w:rsidR="009207BC" w:rsidRPr="00D877A6" w:rsidRDefault="009207BC" w:rsidP="009207BC">
      <w:pPr>
        <w:keepNext/>
        <w:spacing w:before="160"/>
        <w:rPr>
          <w:rFonts w:eastAsia="MS ??"/>
          <w:i/>
          <w:iCs/>
          <w:lang w:val="en-CA"/>
        </w:rPr>
      </w:pPr>
      <w:r w:rsidRPr="00D877A6">
        <w:rPr>
          <w:rFonts w:eastAsia="MS ??"/>
          <w:i/>
          <w:iCs/>
          <w:lang w:val="en-CA"/>
        </w:rPr>
        <w:t>Requirement</w:t>
      </w:r>
      <w:r w:rsidR="00397F74" w:rsidRPr="00D877A6">
        <w:rPr>
          <w:rFonts w:eastAsia="MS ??"/>
          <w:i/>
          <w:iCs/>
          <w:lang w:val="en-CA"/>
        </w:rPr>
        <w:t>s</w:t>
      </w:r>
      <w:r w:rsidRPr="00D877A6">
        <w:rPr>
          <w:rFonts w:eastAsia="MS ??"/>
          <w:i/>
          <w:iCs/>
          <w:lang w:val="en-CA"/>
        </w:rPr>
        <w:t>:</w:t>
      </w:r>
    </w:p>
    <w:p w14:paraId="6D456245" w14:textId="632D2443" w:rsidR="009207BC" w:rsidRPr="00D877A6" w:rsidRDefault="009207BC" w:rsidP="009207BC">
      <w:pPr>
        <w:numPr>
          <w:ilvl w:val="0"/>
          <w:numId w:val="11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>FVC shall be capable of low end-to-end delay operation, efficiently enabling interactive and conversational applications.</w:t>
      </w:r>
    </w:p>
    <w:p w14:paraId="19D7F0D2" w14:textId="7CD8D37C" w:rsidR="009207BC" w:rsidRPr="00D877A6" w:rsidRDefault="009207BC" w:rsidP="009207BC">
      <w:pPr>
        <w:numPr>
          <w:ilvl w:val="0"/>
          <w:numId w:val="11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>FVC should be capable of ultra-low end-to-end delay operation, efficiently enabling the corresponding applications.</w:t>
      </w:r>
    </w:p>
    <w:p w14:paraId="0C3E7698" w14:textId="77777777" w:rsidR="009207BC" w:rsidRPr="00D877A6" w:rsidRDefault="009207BC" w:rsidP="009207BC">
      <w:pPr>
        <w:keepNext/>
        <w:spacing w:before="160"/>
        <w:rPr>
          <w:rFonts w:eastAsia="MS ??"/>
          <w:i/>
          <w:iCs/>
          <w:lang w:val="en-CA"/>
        </w:rPr>
      </w:pPr>
      <w:r w:rsidRPr="00D877A6">
        <w:rPr>
          <w:rFonts w:eastAsia="MS ??"/>
          <w:i/>
          <w:iCs/>
          <w:lang w:val="en-CA"/>
        </w:rPr>
        <w:t>Remark:</w:t>
      </w:r>
    </w:p>
    <w:p w14:paraId="53585193" w14:textId="157C5278" w:rsidR="009207BC" w:rsidRPr="00D877A6" w:rsidRDefault="009207BC" w:rsidP="009207BC">
      <w:pPr>
        <w:rPr>
          <w:rFonts w:eastAsia="????"/>
          <w:lang w:val="en-CA"/>
        </w:rPr>
      </w:pPr>
      <w:r w:rsidRPr="00D877A6">
        <w:rPr>
          <w:rFonts w:eastAsia="????"/>
          <w:lang w:val="en-CA"/>
        </w:rPr>
        <w:t xml:space="preserve">FVC should be capable of trading off computational complexity, compression </w:t>
      </w:r>
      <w:r w:rsidR="00A74A39" w:rsidRPr="00D877A6">
        <w:rPr>
          <w:rFonts w:eastAsia="????"/>
          <w:lang w:val="en-CA"/>
        </w:rPr>
        <w:t>efficiency</w:t>
      </w:r>
      <w:r w:rsidRPr="00D877A6">
        <w:rPr>
          <w:rFonts w:eastAsia="????"/>
          <w:lang w:val="en-CA"/>
        </w:rPr>
        <w:t xml:space="preserve">, and loss robustness with delay characteristics. </w:t>
      </w:r>
    </w:p>
    <w:p w14:paraId="7E3E629E" w14:textId="77777777" w:rsidR="009207BC" w:rsidRPr="00D877A6" w:rsidRDefault="009207BC" w:rsidP="009207BC">
      <w:pPr>
        <w:keepNext/>
        <w:spacing w:before="240" w:after="60"/>
        <w:ind w:left="432" w:hanging="432"/>
        <w:outlineLvl w:val="0"/>
        <w:rPr>
          <w:b/>
          <w:bCs/>
          <w:kern w:val="32"/>
          <w:szCs w:val="32"/>
          <w:lang w:val="en-CA"/>
        </w:rPr>
      </w:pPr>
      <w:r w:rsidRPr="00D877A6">
        <w:rPr>
          <w:b/>
          <w:bCs/>
          <w:kern w:val="32"/>
          <w:szCs w:val="32"/>
          <w:lang w:val="en-CA"/>
        </w:rPr>
        <w:t>6.</w:t>
      </w:r>
      <w:r w:rsidRPr="00D877A6">
        <w:rPr>
          <w:b/>
          <w:bCs/>
          <w:kern w:val="32"/>
          <w:szCs w:val="32"/>
          <w:lang w:val="en-CA"/>
        </w:rPr>
        <w:tab/>
        <w:t>Random access and "Trick mode" support</w:t>
      </w:r>
    </w:p>
    <w:p w14:paraId="3A5A4F05" w14:textId="13DCCEFF" w:rsidR="009207BC" w:rsidRPr="00D877A6" w:rsidRDefault="009207BC" w:rsidP="009207BC">
      <w:pPr>
        <w:keepNext/>
        <w:spacing w:before="160"/>
        <w:rPr>
          <w:rFonts w:eastAsia="MS ??"/>
          <w:i/>
          <w:iCs/>
          <w:lang w:val="en-CA"/>
        </w:rPr>
      </w:pPr>
      <w:r w:rsidRPr="00D877A6">
        <w:rPr>
          <w:rFonts w:eastAsia="MS ??"/>
          <w:i/>
          <w:iCs/>
          <w:lang w:val="en-CA"/>
        </w:rPr>
        <w:t>Requirement</w:t>
      </w:r>
      <w:r w:rsidR="00397F74" w:rsidRPr="00D877A6">
        <w:rPr>
          <w:rFonts w:eastAsia="MS ??"/>
          <w:i/>
          <w:iCs/>
          <w:lang w:val="en-CA"/>
        </w:rPr>
        <w:t>s</w:t>
      </w:r>
      <w:r w:rsidRPr="00D877A6">
        <w:rPr>
          <w:rFonts w:eastAsia="MS ??"/>
          <w:i/>
          <w:iCs/>
          <w:lang w:val="en-CA"/>
        </w:rPr>
        <w:t>:</w:t>
      </w:r>
    </w:p>
    <w:p w14:paraId="359643F7" w14:textId="15A6E76F" w:rsidR="009207BC" w:rsidRPr="00D877A6" w:rsidRDefault="009207BC" w:rsidP="009207BC">
      <w:pPr>
        <w:numPr>
          <w:ilvl w:val="0"/>
          <w:numId w:val="11"/>
        </w:numPr>
        <w:rPr>
          <w:lang w:val="en-CA"/>
        </w:rPr>
      </w:pPr>
      <w:r w:rsidRPr="00D877A6">
        <w:rPr>
          <w:lang w:val="en-CA"/>
        </w:rPr>
        <w:t xml:space="preserve">FVC </w:t>
      </w:r>
      <w:r w:rsidR="00593AB2" w:rsidRPr="00D877A6">
        <w:rPr>
          <w:lang w:val="en-CA"/>
        </w:rPr>
        <w:t xml:space="preserve">shall </w:t>
      </w:r>
      <w:r w:rsidR="00397F74" w:rsidRPr="00D877A6">
        <w:rPr>
          <w:lang w:val="en-CA"/>
        </w:rPr>
        <w:t>have support for</w:t>
      </w:r>
      <w:r w:rsidRPr="00D877A6">
        <w:rPr>
          <w:lang w:val="en-CA"/>
        </w:rPr>
        <w:t xml:space="preserve"> random access points in the video bitstream for functionality </w:t>
      </w:r>
      <w:r w:rsidR="00397F74" w:rsidRPr="00D877A6">
        <w:rPr>
          <w:lang w:val="en-CA"/>
        </w:rPr>
        <w:t xml:space="preserve">such </w:t>
      </w:r>
      <w:r w:rsidRPr="00D877A6">
        <w:rPr>
          <w:lang w:val="en-CA"/>
        </w:rPr>
        <w:t>as channel switching and program chapter access.</w:t>
      </w:r>
    </w:p>
    <w:p w14:paraId="60BA29B4" w14:textId="5CCE07E8" w:rsidR="009207BC" w:rsidRPr="00D877A6" w:rsidRDefault="00593AB2" w:rsidP="009207BC">
      <w:pPr>
        <w:numPr>
          <w:ilvl w:val="0"/>
          <w:numId w:val="11"/>
        </w:numPr>
        <w:rPr>
          <w:lang w:val="en-CA"/>
        </w:rPr>
      </w:pPr>
      <w:r w:rsidRPr="00D877A6">
        <w:rPr>
          <w:lang w:val="en-CA"/>
        </w:rPr>
        <w:t>FVC shall have support for p</w:t>
      </w:r>
      <w:r w:rsidR="009207BC" w:rsidRPr="00D877A6">
        <w:rPr>
          <w:lang w:val="en-CA"/>
        </w:rPr>
        <w:t>ause, fast forward, normal speed reverse, and fast reverse access to a stored video bitstream.</w:t>
      </w:r>
    </w:p>
    <w:p w14:paraId="60DEC976" w14:textId="77777777" w:rsidR="009207BC" w:rsidRPr="00D877A6" w:rsidRDefault="009207BC" w:rsidP="009207BC">
      <w:pPr>
        <w:keepNext/>
        <w:spacing w:before="240" w:after="60"/>
        <w:ind w:left="432" w:hanging="432"/>
        <w:outlineLvl w:val="0"/>
        <w:rPr>
          <w:b/>
          <w:bCs/>
          <w:kern w:val="32"/>
          <w:szCs w:val="32"/>
          <w:lang w:val="en-CA"/>
        </w:rPr>
      </w:pPr>
      <w:r w:rsidRPr="00D877A6">
        <w:rPr>
          <w:b/>
          <w:bCs/>
          <w:kern w:val="32"/>
          <w:szCs w:val="32"/>
          <w:lang w:val="en-CA"/>
        </w:rPr>
        <w:t>7.</w:t>
      </w:r>
      <w:r w:rsidRPr="00D877A6">
        <w:rPr>
          <w:b/>
          <w:bCs/>
          <w:kern w:val="32"/>
          <w:szCs w:val="32"/>
          <w:lang w:val="en-CA"/>
        </w:rPr>
        <w:tab/>
        <w:t>Interface to systems layer</w:t>
      </w:r>
    </w:p>
    <w:p w14:paraId="5DE3A35C" w14:textId="4BFC8918" w:rsidR="009207BC" w:rsidRPr="00D877A6" w:rsidRDefault="009207BC" w:rsidP="009207BC">
      <w:pPr>
        <w:keepNext/>
        <w:spacing w:before="160"/>
        <w:rPr>
          <w:rFonts w:eastAsia="MS ??"/>
          <w:i/>
          <w:iCs/>
          <w:lang w:val="en-CA"/>
        </w:rPr>
      </w:pPr>
      <w:r w:rsidRPr="00D877A6">
        <w:rPr>
          <w:rFonts w:eastAsia="MS ??"/>
          <w:i/>
          <w:iCs/>
          <w:lang w:val="en-CA"/>
        </w:rPr>
        <w:t>Requirement</w:t>
      </w:r>
      <w:r w:rsidR="00397F74" w:rsidRPr="00D877A6">
        <w:rPr>
          <w:rFonts w:eastAsia="MS ??"/>
          <w:i/>
          <w:iCs/>
          <w:lang w:val="en-CA"/>
        </w:rPr>
        <w:t>s</w:t>
      </w:r>
      <w:r w:rsidRPr="00D877A6">
        <w:rPr>
          <w:rFonts w:eastAsia="MS ??"/>
          <w:i/>
          <w:iCs/>
          <w:lang w:val="en-CA"/>
        </w:rPr>
        <w:t>:</w:t>
      </w:r>
    </w:p>
    <w:p w14:paraId="00FEE50E" w14:textId="77777777" w:rsidR="009207BC" w:rsidRPr="00D877A6" w:rsidRDefault="009207BC" w:rsidP="009207BC">
      <w:pPr>
        <w:numPr>
          <w:ilvl w:val="0"/>
          <w:numId w:val="11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>FVC should be designed to permit efficient adaptation and integration with a broad variety of system and delivery layers relevant to the intended applications. Buffer models, including hypothetical reference decoders (HRDs), should be specified as necessary for target applications.</w:t>
      </w:r>
    </w:p>
    <w:p w14:paraId="08AE40C9" w14:textId="37A1BED0" w:rsidR="007271A7" w:rsidRPr="00D877A6" w:rsidRDefault="007271A7" w:rsidP="009207BC">
      <w:pPr>
        <w:numPr>
          <w:ilvl w:val="0"/>
          <w:numId w:val="11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 xml:space="preserve">FVC should support </w:t>
      </w:r>
      <w:r w:rsidR="00A74A39" w:rsidRPr="00D877A6">
        <w:rPr>
          <w:rFonts w:eastAsia="????"/>
          <w:lang w:val="en-CA"/>
        </w:rPr>
        <w:t>bit rate</w:t>
      </w:r>
      <w:r w:rsidRPr="00D877A6">
        <w:rPr>
          <w:rFonts w:eastAsia="????"/>
          <w:lang w:val="en-CA"/>
        </w:rPr>
        <w:t xml:space="preserve"> </w:t>
      </w:r>
      <w:r w:rsidR="00751961" w:rsidRPr="00D877A6">
        <w:rPr>
          <w:rFonts w:eastAsia="????"/>
          <w:lang w:val="en-CA"/>
        </w:rPr>
        <w:t>adaptivity</w:t>
      </w:r>
      <w:r w:rsidRPr="00D877A6">
        <w:rPr>
          <w:rFonts w:eastAsia="????"/>
          <w:lang w:val="en-CA"/>
        </w:rPr>
        <w:t xml:space="preserve"> over a range of at least </w:t>
      </w:r>
      <w:r w:rsidR="00562834" w:rsidRPr="00D877A6">
        <w:rPr>
          <w:rFonts w:eastAsia="????"/>
          <w:lang w:val="en-CA"/>
        </w:rPr>
        <w:t>one</w:t>
      </w:r>
      <w:r w:rsidRPr="00D877A6">
        <w:rPr>
          <w:rFonts w:eastAsia="????"/>
          <w:lang w:val="en-CA"/>
        </w:rPr>
        <w:t xml:space="preserve"> order of magnitude within a coded video sequence or equivalent.</w:t>
      </w:r>
    </w:p>
    <w:p w14:paraId="4DA5FB63" w14:textId="77777777" w:rsidR="009207BC" w:rsidRPr="00D877A6" w:rsidRDefault="009207BC" w:rsidP="009207BC">
      <w:pPr>
        <w:keepNext/>
        <w:spacing w:before="240" w:after="60"/>
        <w:ind w:left="432" w:hanging="432"/>
        <w:outlineLvl w:val="0"/>
        <w:rPr>
          <w:b/>
          <w:bCs/>
          <w:kern w:val="32"/>
          <w:szCs w:val="32"/>
          <w:lang w:val="en-CA"/>
        </w:rPr>
      </w:pPr>
      <w:r w:rsidRPr="00D877A6">
        <w:rPr>
          <w:b/>
          <w:bCs/>
          <w:kern w:val="32"/>
          <w:szCs w:val="32"/>
          <w:lang w:val="en-CA"/>
        </w:rPr>
        <w:t>8.</w:t>
      </w:r>
      <w:r w:rsidRPr="00D877A6">
        <w:rPr>
          <w:b/>
          <w:bCs/>
          <w:kern w:val="32"/>
          <w:szCs w:val="32"/>
          <w:lang w:val="en-CA"/>
        </w:rPr>
        <w:tab/>
        <w:t>Bit depth and colour sampling</w:t>
      </w:r>
    </w:p>
    <w:p w14:paraId="73A9F2BC" w14:textId="358F4E3D" w:rsidR="009207BC" w:rsidRPr="00D877A6" w:rsidRDefault="009207BC" w:rsidP="009207BC">
      <w:pPr>
        <w:keepNext/>
        <w:spacing w:before="160"/>
        <w:rPr>
          <w:rFonts w:eastAsia="MS ??"/>
          <w:i/>
          <w:iCs/>
          <w:lang w:val="en-CA"/>
        </w:rPr>
      </w:pPr>
      <w:r w:rsidRPr="00D877A6">
        <w:rPr>
          <w:rFonts w:eastAsia="MS ??"/>
          <w:i/>
          <w:iCs/>
          <w:lang w:val="en-CA"/>
        </w:rPr>
        <w:t>Requirement</w:t>
      </w:r>
      <w:r w:rsidR="00397F74" w:rsidRPr="00D877A6">
        <w:rPr>
          <w:rFonts w:eastAsia="MS ??"/>
          <w:i/>
          <w:iCs/>
          <w:lang w:val="en-CA"/>
        </w:rPr>
        <w:t>s</w:t>
      </w:r>
      <w:r w:rsidRPr="00D877A6">
        <w:rPr>
          <w:rFonts w:eastAsia="MS ??"/>
          <w:i/>
          <w:iCs/>
          <w:lang w:val="en-CA"/>
        </w:rPr>
        <w:t>:</w:t>
      </w:r>
    </w:p>
    <w:p w14:paraId="32659EA4" w14:textId="696D727D" w:rsidR="008261B0" w:rsidRPr="00D877A6" w:rsidRDefault="008261B0" w:rsidP="009207BC">
      <w:pPr>
        <w:numPr>
          <w:ilvl w:val="0"/>
          <w:numId w:val="11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 xml:space="preserve">The top priority is high coding efficiency for 10 </w:t>
      </w:r>
      <w:proofErr w:type="gramStart"/>
      <w:r w:rsidRPr="00D877A6">
        <w:rPr>
          <w:rFonts w:eastAsia="????"/>
          <w:lang w:val="en-CA"/>
        </w:rPr>
        <w:t>bit</w:t>
      </w:r>
      <w:proofErr w:type="gramEnd"/>
      <w:r w:rsidRPr="00D877A6">
        <w:rPr>
          <w:rFonts w:eastAsia="????"/>
          <w:lang w:val="en-CA"/>
        </w:rPr>
        <w:t xml:space="preserve"> 4:2:0 video content at resolutions, frame rates and bit rates that are typical in current consumer applications.</w:t>
      </w:r>
    </w:p>
    <w:p w14:paraId="26CE2324" w14:textId="1F358F6B" w:rsidR="008261B0" w:rsidRPr="00D877A6" w:rsidRDefault="008261B0" w:rsidP="009207BC">
      <w:pPr>
        <w:numPr>
          <w:ilvl w:val="0"/>
          <w:numId w:val="11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lastRenderedPageBreak/>
        <w:t xml:space="preserve">Commonly applied functionalities and formats that can be readily supported without major architectural modifications </w:t>
      </w:r>
      <w:r w:rsidR="0025466A" w:rsidRPr="00D877A6">
        <w:rPr>
          <w:rFonts w:eastAsia="????"/>
          <w:lang w:val="en-CA"/>
        </w:rPr>
        <w:t>should</w:t>
      </w:r>
      <w:r w:rsidRPr="00D877A6">
        <w:rPr>
          <w:rFonts w:eastAsia="????"/>
          <w:lang w:val="en-CA"/>
        </w:rPr>
        <w:t xml:space="preserve"> be supported</w:t>
      </w:r>
      <w:r w:rsidR="0025466A" w:rsidRPr="00D877A6">
        <w:rPr>
          <w:rFonts w:eastAsia="????"/>
          <w:lang w:val="en-CA"/>
        </w:rPr>
        <w:t xml:space="preserve"> in the core coding design of v1 (but may not all be in profiles and high-level syntax / conformance specifications of v1)</w:t>
      </w:r>
      <w:r w:rsidRPr="00D877A6">
        <w:rPr>
          <w:rFonts w:eastAsia="????"/>
          <w:lang w:val="en-CA"/>
        </w:rPr>
        <w:t>.</w:t>
      </w:r>
      <w:r w:rsidR="0025466A" w:rsidRPr="00D877A6">
        <w:rPr>
          <w:rFonts w:eastAsia="????"/>
          <w:lang w:val="en-CA"/>
        </w:rPr>
        <w:t xml:space="preserve"> This is likely to include:</w:t>
      </w:r>
    </w:p>
    <w:p w14:paraId="7B5D7001" w14:textId="159F5554" w:rsidR="0025466A" w:rsidRPr="00D877A6" w:rsidRDefault="0025466A" w:rsidP="00D877A6">
      <w:pPr>
        <w:numPr>
          <w:ilvl w:val="1"/>
          <w:numId w:val="11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>Monochrome</w:t>
      </w:r>
    </w:p>
    <w:p w14:paraId="1C993961" w14:textId="5DEB1A0D" w:rsidR="0025466A" w:rsidRPr="00D877A6" w:rsidRDefault="0025466A" w:rsidP="00D877A6">
      <w:pPr>
        <w:numPr>
          <w:ilvl w:val="1"/>
          <w:numId w:val="11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>Bit depths of 8 and 12</w:t>
      </w:r>
    </w:p>
    <w:p w14:paraId="6D73E121" w14:textId="2C64B473" w:rsidR="0025466A" w:rsidRPr="00D877A6" w:rsidRDefault="0025466A" w:rsidP="00D877A6">
      <w:pPr>
        <w:numPr>
          <w:ilvl w:val="1"/>
          <w:numId w:val="11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>Arbitrary picture size and frame rates (incl. variable frame rate)</w:t>
      </w:r>
    </w:p>
    <w:p w14:paraId="397CE04A" w14:textId="1777C1EA" w:rsidR="0025466A" w:rsidRPr="00D877A6" w:rsidRDefault="0025466A" w:rsidP="00D877A6">
      <w:pPr>
        <w:numPr>
          <w:ilvl w:val="1"/>
          <w:numId w:val="11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>Variable picture size within a coded video sequence</w:t>
      </w:r>
    </w:p>
    <w:p w14:paraId="6856F51D" w14:textId="3EBDE847" w:rsidR="0025466A" w:rsidRPr="00D877A6" w:rsidRDefault="0025466A" w:rsidP="00D877A6">
      <w:pPr>
        <w:numPr>
          <w:ilvl w:val="1"/>
          <w:numId w:val="11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>4:4:4 picture sampling</w:t>
      </w:r>
    </w:p>
    <w:p w14:paraId="2939A8CE" w14:textId="56405721" w:rsidR="0025466A" w:rsidRPr="00D877A6" w:rsidRDefault="0025466A" w:rsidP="0025466A">
      <w:pPr>
        <w:numPr>
          <w:ilvl w:val="1"/>
          <w:numId w:val="11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>Panoramic projection</w:t>
      </w:r>
    </w:p>
    <w:p w14:paraId="43ACF8A4" w14:textId="4868FDFE" w:rsidR="0025466A" w:rsidRPr="00D877A6" w:rsidRDefault="0025466A" w:rsidP="00D877A6">
      <w:pPr>
        <w:numPr>
          <w:ilvl w:val="1"/>
          <w:numId w:val="11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>Stereo view, multiview, depth, alpha, and auxiliary pictures</w:t>
      </w:r>
    </w:p>
    <w:p w14:paraId="098BA105" w14:textId="3A419654" w:rsidR="0025466A" w:rsidRPr="00D877A6" w:rsidRDefault="0025466A" w:rsidP="00D877A6">
      <w:pPr>
        <w:numPr>
          <w:ilvl w:val="1"/>
          <w:numId w:val="11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>Temporal scalability</w:t>
      </w:r>
    </w:p>
    <w:p w14:paraId="0130E4EB" w14:textId="7D0A639B" w:rsidR="0025466A" w:rsidRPr="00D877A6" w:rsidRDefault="0025466A" w:rsidP="00D877A6">
      <w:pPr>
        <w:numPr>
          <w:ilvl w:val="1"/>
          <w:numId w:val="11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>Spatial and SNR scalability</w:t>
      </w:r>
    </w:p>
    <w:p w14:paraId="59D1FF92" w14:textId="0666D77E" w:rsidR="009207BC" w:rsidRPr="00D877A6" w:rsidRDefault="009207BC" w:rsidP="009207BC">
      <w:pPr>
        <w:numPr>
          <w:ilvl w:val="0"/>
          <w:numId w:val="11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 xml:space="preserve">FVC shall </w:t>
      </w:r>
      <w:proofErr w:type="gramStart"/>
      <w:r w:rsidRPr="00D877A6">
        <w:rPr>
          <w:rFonts w:eastAsia="????"/>
          <w:lang w:val="en-CA"/>
        </w:rPr>
        <w:t>be capable of representing</w:t>
      </w:r>
      <w:proofErr w:type="gramEnd"/>
      <w:r w:rsidRPr="00D877A6">
        <w:rPr>
          <w:rFonts w:eastAsia="????"/>
          <w:lang w:val="en-CA"/>
        </w:rPr>
        <w:t xml:space="preserve"> video signals with bit depths 8 and 10. FVC should be capable of representing video signals with bit depths ranging from 8 to 16.</w:t>
      </w:r>
    </w:p>
    <w:p w14:paraId="684665D1" w14:textId="37193A20" w:rsidR="009207BC" w:rsidRPr="00D877A6" w:rsidRDefault="009207BC" w:rsidP="009207BC">
      <w:pPr>
        <w:numPr>
          <w:ilvl w:val="0"/>
          <w:numId w:val="11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 xml:space="preserve">FVC shall </w:t>
      </w:r>
      <w:bookmarkStart w:id="7" w:name="_Hlk488205827"/>
      <w:proofErr w:type="gramStart"/>
      <w:r w:rsidRPr="00D877A6">
        <w:rPr>
          <w:rFonts w:eastAsia="????"/>
          <w:lang w:val="en-CA"/>
        </w:rPr>
        <w:t xml:space="preserve">be capable of </w:t>
      </w:r>
      <w:bookmarkEnd w:id="7"/>
      <w:r w:rsidRPr="00D877A6">
        <w:rPr>
          <w:rFonts w:eastAsia="????"/>
          <w:lang w:val="en-CA"/>
        </w:rPr>
        <w:t>representing</w:t>
      </w:r>
      <w:proofErr w:type="gramEnd"/>
      <w:r w:rsidRPr="00D877A6">
        <w:rPr>
          <w:rFonts w:eastAsia="????"/>
          <w:lang w:val="en-CA"/>
        </w:rPr>
        <w:t xml:space="preserve"> video signals with </w:t>
      </w:r>
      <w:r w:rsidR="00397F74" w:rsidRPr="00D877A6">
        <w:rPr>
          <w:rFonts w:eastAsia="????"/>
          <w:lang w:val="en-CA"/>
        </w:rPr>
        <w:t xml:space="preserve">4:2:0 </w:t>
      </w:r>
      <w:r w:rsidR="008261B0" w:rsidRPr="00D877A6">
        <w:rPr>
          <w:rFonts w:eastAsia="????"/>
          <w:lang w:val="en-CA"/>
        </w:rPr>
        <w:t xml:space="preserve">and monochrome </w:t>
      </w:r>
      <w:r w:rsidRPr="00D877A6">
        <w:rPr>
          <w:rFonts w:eastAsia="????"/>
          <w:lang w:val="en-CA"/>
        </w:rPr>
        <w:t>colo</w:t>
      </w:r>
      <w:r w:rsidR="007271A7" w:rsidRPr="00D877A6">
        <w:rPr>
          <w:rFonts w:eastAsia="????"/>
          <w:lang w:val="en-CA"/>
        </w:rPr>
        <w:t>u</w:t>
      </w:r>
      <w:r w:rsidRPr="00D877A6">
        <w:rPr>
          <w:rFonts w:eastAsia="????"/>
          <w:lang w:val="en-CA"/>
        </w:rPr>
        <w:t xml:space="preserve">r sampling. FVC should </w:t>
      </w:r>
      <w:proofErr w:type="gramStart"/>
      <w:r w:rsidRPr="00D877A6">
        <w:rPr>
          <w:rFonts w:eastAsia="????"/>
          <w:lang w:val="en-CA"/>
        </w:rPr>
        <w:t>be capable of representing</w:t>
      </w:r>
      <w:proofErr w:type="gramEnd"/>
      <w:r w:rsidRPr="00D877A6">
        <w:rPr>
          <w:rFonts w:eastAsia="????"/>
          <w:lang w:val="en-CA"/>
        </w:rPr>
        <w:t xml:space="preserve"> video signals with colo</w:t>
      </w:r>
      <w:r w:rsidR="007271A7" w:rsidRPr="00D877A6">
        <w:rPr>
          <w:rFonts w:eastAsia="????"/>
          <w:lang w:val="en-CA"/>
        </w:rPr>
        <w:t>u</w:t>
      </w:r>
      <w:r w:rsidRPr="00D877A6">
        <w:rPr>
          <w:rFonts w:eastAsia="????"/>
          <w:lang w:val="en-CA"/>
        </w:rPr>
        <w:t xml:space="preserve">r samplings ranging </w:t>
      </w:r>
      <w:r w:rsidR="008261B0" w:rsidRPr="00D877A6">
        <w:rPr>
          <w:rFonts w:eastAsia="????"/>
          <w:lang w:val="en-CA"/>
        </w:rPr>
        <w:t>up</w:t>
      </w:r>
      <w:r w:rsidRPr="00D877A6">
        <w:rPr>
          <w:rFonts w:eastAsia="????"/>
          <w:lang w:val="en-CA"/>
        </w:rPr>
        <w:t xml:space="preserve"> to 4:4:4. </w:t>
      </w:r>
    </w:p>
    <w:p w14:paraId="1A6614F6" w14:textId="43D4F076" w:rsidR="008261B0" w:rsidRPr="00D877A6" w:rsidRDefault="008261B0" w:rsidP="0025466A">
      <w:pPr>
        <w:numPr>
          <w:ilvl w:val="0"/>
          <w:numId w:val="11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 xml:space="preserve">FVC shall </w:t>
      </w:r>
      <w:r w:rsidR="0025466A" w:rsidRPr="00D877A6">
        <w:rPr>
          <w:rFonts w:eastAsia="????"/>
          <w:lang w:val="en-CA"/>
        </w:rPr>
        <w:t xml:space="preserve">be capable of </w:t>
      </w:r>
      <w:r w:rsidRPr="00D877A6">
        <w:rPr>
          <w:rFonts w:eastAsia="????"/>
          <w:lang w:val="en-CA"/>
        </w:rPr>
        <w:t>supplemental picture representations (e.g., for depth and alpha).</w:t>
      </w:r>
    </w:p>
    <w:p w14:paraId="593EDE22" w14:textId="77777777" w:rsidR="008261B0" w:rsidRPr="00D877A6" w:rsidRDefault="008261B0" w:rsidP="008261B0">
      <w:pPr>
        <w:numPr>
          <w:ilvl w:val="1"/>
          <w:numId w:val="11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>Note: Not necessarily jointly coded or highly optimized</w:t>
      </w:r>
    </w:p>
    <w:p w14:paraId="7E7DCD1A" w14:textId="77777777" w:rsidR="008261B0" w:rsidRPr="00D877A6" w:rsidRDefault="008261B0" w:rsidP="008261B0">
      <w:pPr>
        <w:numPr>
          <w:ilvl w:val="0"/>
          <w:numId w:val="11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>FVC should support multiview imagery (at least stereo)</w:t>
      </w:r>
    </w:p>
    <w:p w14:paraId="77A0C507" w14:textId="77777777" w:rsidR="008261B0" w:rsidRPr="00D877A6" w:rsidRDefault="009207BC" w:rsidP="009207BC">
      <w:pPr>
        <w:numPr>
          <w:ilvl w:val="0"/>
          <w:numId w:val="11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 xml:space="preserve">FVC may </w:t>
      </w:r>
      <w:proofErr w:type="gramStart"/>
      <w:r w:rsidRPr="00D877A6">
        <w:rPr>
          <w:rFonts w:eastAsia="????"/>
          <w:lang w:val="en-CA"/>
        </w:rPr>
        <w:t>be capable of representing</w:t>
      </w:r>
      <w:proofErr w:type="gramEnd"/>
      <w:r w:rsidRPr="00D877A6">
        <w:rPr>
          <w:rFonts w:eastAsia="????"/>
          <w:lang w:val="en-CA"/>
        </w:rPr>
        <w:t xml:space="preserve"> multispectral imagery</w:t>
      </w:r>
    </w:p>
    <w:p w14:paraId="416A37F2" w14:textId="77777777" w:rsidR="009207BC" w:rsidRPr="00D877A6" w:rsidRDefault="009207BC" w:rsidP="009207BC">
      <w:pPr>
        <w:keepNext/>
        <w:spacing w:before="240" w:after="60"/>
        <w:ind w:left="432" w:hanging="432"/>
        <w:outlineLvl w:val="0"/>
        <w:rPr>
          <w:b/>
          <w:bCs/>
          <w:kern w:val="32"/>
          <w:szCs w:val="32"/>
          <w:lang w:val="en-CA"/>
        </w:rPr>
      </w:pPr>
      <w:r w:rsidRPr="00D877A6">
        <w:rPr>
          <w:b/>
          <w:bCs/>
          <w:kern w:val="32"/>
          <w:szCs w:val="32"/>
          <w:lang w:val="en-CA"/>
        </w:rPr>
        <w:t>9.</w:t>
      </w:r>
      <w:r w:rsidRPr="00D877A6">
        <w:rPr>
          <w:b/>
          <w:bCs/>
          <w:kern w:val="32"/>
          <w:szCs w:val="32"/>
          <w:lang w:val="en-CA"/>
        </w:rPr>
        <w:tab/>
        <w:t>Resolutions, scanning methods, and frame rates</w:t>
      </w:r>
    </w:p>
    <w:p w14:paraId="22F10E91" w14:textId="3E51BE48" w:rsidR="009207BC" w:rsidRPr="00D877A6" w:rsidRDefault="009207BC" w:rsidP="009207BC">
      <w:pPr>
        <w:keepNext/>
        <w:spacing w:before="160"/>
        <w:rPr>
          <w:rFonts w:eastAsia="MS ??"/>
          <w:i/>
          <w:iCs/>
          <w:lang w:val="en-CA"/>
        </w:rPr>
      </w:pPr>
      <w:r w:rsidRPr="00D877A6">
        <w:rPr>
          <w:rFonts w:eastAsia="MS ??"/>
          <w:i/>
          <w:iCs/>
          <w:lang w:val="en-CA"/>
        </w:rPr>
        <w:t>Requirement</w:t>
      </w:r>
      <w:r w:rsidR="00397F74" w:rsidRPr="00D877A6">
        <w:rPr>
          <w:rFonts w:eastAsia="MS ??"/>
          <w:i/>
          <w:iCs/>
          <w:lang w:val="en-CA"/>
        </w:rPr>
        <w:t>s</w:t>
      </w:r>
      <w:r w:rsidRPr="00D877A6">
        <w:rPr>
          <w:rFonts w:eastAsia="MS ??"/>
          <w:i/>
          <w:iCs/>
          <w:lang w:val="en-CA"/>
        </w:rPr>
        <w:t>:</w:t>
      </w:r>
    </w:p>
    <w:p w14:paraId="14C88760" w14:textId="67122FC9" w:rsidR="009207BC" w:rsidRPr="00D877A6" w:rsidRDefault="001D6C3B" w:rsidP="009207BC">
      <w:pPr>
        <w:numPr>
          <w:ilvl w:val="0"/>
          <w:numId w:val="11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 xml:space="preserve">FVC shall </w:t>
      </w:r>
      <w:r w:rsidR="008E1043" w:rsidRPr="00D877A6">
        <w:rPr>
          <w:rFonts w:eastAsia="????"/>
          <w:lang w:val="en-CA"/>
        </w:rPr>
        <w:t xml:space="preserve">be capable of coding </w:t>
      </w:r>
      <w:r w:rsidR="009207BC" w:rsidRPr="00D877A6">
        <w:rPr>
          <w:rFonts w:eastAsia="????"/>
          <w:lang w:val="en-CA"/>
        </w:rPr>
        <w:t>progressively scanned</w:t>
      </w:r>
      <w:r w:rsidR="008E1043" w:rsidRPr="00D877A6">
        <w:rPr>
          <w:rFonts w:eastAsia="????"/>
          <w:lang w:val="en-CA"/>
        </w:rPr>
        <w:t xml:space="preserve"> video signals</w:t>
      </w:r>
      <w:r w:rsidR="009207BC" w:rsidRPr="00D877A6">
        <w:rPr>
          <w:rFonts w:eastAsia="????"/>
          <w:lang w:val="en-CA"/>
        </w:rPr>
        <w:t>.</w:t>
      </w:r>
      <w:r w:rsidR="008E1043" w:rsidRPr="00D877A6">
        <w:rPr>
          <w:rFonts w:eastAsia="????"/>
          <w:lang w:val="en-CA"/>
        </w:rPr>
        <w:t xml:space="preserve"> FVC may support the coding of other scanning formats.</w:t>
      </w:r>
    </w:p>
    <w:p w14:paraId="0CDE79D9" w14:textId="6A5D98E3" w:rsidR="00562834" w:rsidRPr="00D877A6" w:rsidRDefault="009207BC" w:rsidP="009207BC">
      <w:pPr>
        <w:numPr>
          <w:ilvl w:val="0"/>
          <w:numId w:val="11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 xml:space="preserve">FVC shall </w:t>
      </w:r>
      <w:proofErr w:type="gramStart"/>
      <w:r w:rsidRPr="00D877A6">
        <w:rPr>
          <w:rFonts w:eastAsia="????"/>
          <w:lang w:val="en-CA"/>
        </w:rPr>
        <w:t>be capable of repr</w:t>
      </w:r>
      <w:r w:rsidR="00D877A6">
        <w:rPr>
          <w:rFonts w:eastAsia="????"/>
          <w:lang w:val="en-CA"/>
        </w:rPr>
        <w:t>esenting</w:t>
      </w:r>
      <w:proofErr w:type="gramEnd"/>
      <w:r w:rsidR="00D877A6">
        <w:rPr>
          <w:rFonts w:eastAsia="????"/>
          <w:lang w:val="en-CA"/>
        </w:rPr>
        <w:t xml:space="preserve"> still pictures.</w:t>
      </w:r>
    </w:p>
    <w:p w14:paraId="6BFE3847" w14:textId="5C66FCBA" w:rsidR="009207BC" w:rsidRPr="00D877A6" w:rsidRDefault="009207BC" w:rsidP="00562834">
      <w:pPr>
        <w:numPr>
          <w:ilvl w:val="0"/>
          <w:numId w:val="11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 xml:space="preserve">FVC shall </w:t>
      </w:r>
      <w:proofErr w:type="gramStart"/>
      <w:r w:rsidRPr="00D877A6">
        <w:rPr>
          <w:rFonts w:eastAsia="????"/>
          <w:lang w:val="en-CA"/>
        </w:rPr>
        <w:t>be capable of representing</w:t>
      </w:r>
      <w:proofErr w:type="gramEnd"/>
      <w:r w:rsidRPr="00D877A6">
        <w:rPr>
          <w:rFonts w:eastAsia="????"/>
          <w:lang w:val="en-CA"/>
        </w:rPr>
        <w:t xml:space="preserve"> video signals with temporal resolutions ranging up to 120 fps. FVC </w:t>
      </w:r>
      <w:r w:rsidR="00562834" w:rsidRPr="00D877A6">
        <w:rPr>
          <w:rFonts w:eastAsia="????"/>
          <w:lang w:val="en-CA"/>
        </w:rPr>
        <w:t xml:space="preserve">should </w:t>
      </w:r>
      <w:proofErr w:type="gramStart"/>
      <w:r w:rsidRPr="00D877A6">
        <w:rPr>
          <w:rFonts w:eastAsia="????"/>
          <w:lang w:val="en-CA"/>
        </w:rPr>
        <w:t>be capable of representing</w:t>
      </w:r>
      <w:proofErr w:type="gramEnd"/>
      <w:r w:rsidRPr="00D877A6">
        <w:rPr>
          <w:rFonts w:eastAsia="????"/>
          <w:lang w:val="en-CA"/>
        </w:rPr>
        <w:t xml:space="preserve"> video signals with temporal resolutions higher than 120 fps.</w:t>
      </w:r>
    </w:p>
    <w:p w14:paraId="12C1E3CC" w14:textId="3E014F78" w:rsidR="009207BC" w:rsidRPr="00D877A6" w:rsidRDefault="009207BC" w:rsidP="009207BC">
      <w:pPr>
        <w:numPr>
          <w:ilvl w:val="0"/>
          <w:numId w:val="11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 xml:space="preserve">FVC shall </w:t>
      </w:r>
      <w:proofErr w:type="gramStart"/>
      <w:r w:rsidRPr="00D877A6">
        <w:rPr>
          <w:rFonts w:eastAsia="????"/>
          <w:lang w:val="en-CA"/>
        </w:rPr>
        <w:t>be capable of representing</w:t>
      </w:r>
      <w:proofErr w:type="gramEnd"/>
      <w:r w:rsidRPr="00D877A6">
        <w:rPr>
          <w:rFonts w:eastAsia="????"/>
          <w:lang w:val="en-CA"/>
        </w:rPr>
        <w:t xml:space="preserve"> pictures and video signals with spatial resolution up to 8Kx4K. FVC </w:t>
      </w:r>
      <w:r w:rsidR="00562834" w:rsidRPr="00D877A6">
        <w:rPr>
          <w:rFonts w:eastAsia="????"/>
          <w:lang w:val="en-CA"/>
        </w:rPr>
        <w:t xml:space="preserve">should </w:t>
      </w:r>
      <w:r w:rsidRPr="00D877A6">
        <w:rPr>
          <w:rFonts w:eastAsia="????"/>
          <w:lang w:val="en-CA"/>
        </w:rPr>
        <w:t>be capable of representing pictures and video signals with spatial resolution larger than 8Kx4K.</w:t>
      </w:r>
    </w:p>
    <w:p w14:paraId="53527B18" w14:textId="72A23D69" w:rsidR="00703B47" w:rsidRPr="00D877A6" w:rsidRDefault="00703B47" w:rsidP="009207BC">
      <w:pPr>
        <w:numPr>
          <w:ilvl w:val="0"/>
          <w:numId w:val="11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 xml:space="preserve">FVC shall </w:t>
      </w:r>
      <w:proofErr w:type="gramStart"/>
      <w:r w:rsidRPr="00D877A6">
        <w:rPr>
          <w:rFonts w:eastAsia="????"/>
          <w:lang w:val="en-CA"/>
        </w:rPr>
        <w:t>be capable of representing</w:t>
      </w:r>
      <w:proofErr w:type="gramEnd"/>
      <w:r w:rsidRPr="00D877A6">
        <w:rPr>
          <w:rFonts w:eastAsia="????"/>
          <w:lang w:val="en-CA"/>
        </w:rPr>
        <w:t xml:space="preserve"> pictures with wide colour gamut and high dynamic range (e.g., ITU-R BT.2100) as well as conventional colour formats (e.g., ITU-R BT.709).</w:t>
      </w:r>
    </w:p>
    <w:p w14:paraId="334CC115" w14:textId="4D320A19" w:rsidR="009207BC" w:rsidRPr="00D877A6" w:rsidRDefault="00562834" w:rsidP="009207BC">
      <w:pPr>
        <w:numPr>
          <w:ilvl w:val="0"/>
          <w:numId w:val="11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 xml:space="preserve">FVC shall support picture </w:t>
      </w:r>
      <w:r w:rsidR="008E1043" w:rsidRPr="00D877A6">
        <w:rPr>
          <w:rFonts w:eastAsia="????"/>
          <w:lang w:val="en-CA"/>
        </w:rPr>
        <w:t xml:space="preserve">and video </w:t>
      </w:r>
      <w:r w:rsidR="009207BC" w:rsidRPr="00D877A6">
        <w:rPr>
          <w:rFonts w:eastAsia="????"/>
          <w:lang w:val="en-CA"/>
        </w:rPr>
        <w:t>formats of arbitrary size</w:t>
      </w:r>
      <w:r w:rsidR="008E1043" w:rsidRPr="00D877A6">
        <w:rPr>
          <w:rFonts w:eastAsia="????"/>
          <w:lang w:val="en-CA"/>
        </w:rPr>
        <w:t xml:space="preserve"> and temporal sampling rates</w:t>
      </w:r>
      <w:r w:rsidR="009207BC" w:rsidRPr="00D877A6">
        <w:rPr>
          <w:rFonts w:eastAsia="????"/>
          <w:lang w:val="en-CA"/>
        </w:rPr>
        <w:t>, within limits specific to each operat</w:t>
      </w:r>
      <w:r w:rsidR="00D877A6">
        <w:rPr>
          <w:rFonts w:eastAsia="????"/>
          <w:lang w:val="en-CA"/>
        </w:rPr>
        <w:t>ing configuration.</w:t>
      </w:r>
    </w:p>
    <w:p w14:paraId="22981068" w14:textId="77777777" w:rsidR="009207BC" w:rsidRPr="00D877A6" w:rsidRDefault="009207BC" w:rsidP="009207BC">
      <w:pPr>
        <w:numPr>
          <w:ilvl w:val="0"/>
          <w:numId w:val="11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lastRenderedPageBreak/>
        <w:t>FVC shall support at least the same range of progressive scan picture formats and frame rates as supported by HEVC.</w:t>
      </w:r>
    </w:p>
    <w:p w14:paraId="3EBA2E16" w14:textId="6DF54248" w:rsidR="009207BC" w:rsidRPr="00D877A6" w:rsidRDefault="009207BC" w:rsidP="009207BC">
      <w:pPr>
        <w:numPr>
          <w:ilvl w:val="0"/>
          <w:numId w:val="11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>FVC should support panoramic formats.</w:t>
      </w:r>
    </w:p>
    <w:p w14:paraId="0786E6B3" w14:textId="77777777" w:rsidR="009207BC" w:rsidRPr="00D877A6" w:rsidRDefault="009207BC" w:rsidP="009207BC">
      <w:pPr>
        <w:keepNext/>
        <w:spacing w:before="240" w:after="60"/>
        <w:ind w:left="432" w:hanging="432"/>
        <w:outlineLvl w:val="0"/>
        <w:rPr>
          <w:b/>
          <w:bCs/>
          <w:kern w:val="32"/>
          <w:szCs w:val="32"/>
          <w:lang w:val="en-CA"/>
        </w:rPr>
      </w:pPr>
      <w:r w:rsidRPr="00D877A6">
        <w:rPr>
          <w:b/>
          <w:bCs/>
          <w:kern w:val="32"/>
          <w:szCs w:val="32"/>
          <w:lang w:val="en-CA"/>
        </w:rPr>
        <w:t>10.</w:t>
      </w:r>
      <w:r w:rsidRPr="00D877A6">
        <w:rPr>
          <w:b/>
          <w:bCs/>
          <w:kern w:val="32"/>
          <w:szCs w:val="32"/>
          <w:lang w:val="en-CA"/>
        </w:rPr>
        <w:tab/>
        <w:t>Picture fidelity range</w:t>
      </w:r>
    </w:p>
    <w:p w14:paraId="5D4D194C" w14:textId="3DB6C6D7" w:rsidR="009207BC" w:rsidRPr="00D877A6" w:rsidRDefault="009207BC" w:rsidP="009207BC">
      <w:pPr>
        <w:keepNext/>
        <w:spacing w:before="160"/>
        <w:rPr>
          <w:rFonts w:eastAsia="MS ??"/>
          <w:i/>
          <w:iCs/>
          <w:lang w:val="en-CA"/>
        </w:rPr>
      </w:pPr>
      <w:r w:rsidRPr="00D877A6">
        <w:rPr>
          <w:rFonts w:eastAsia="MS ??"/>
          <w:i/>
          <w:iCs/>
          <w:lang w:val="en-CA"/>
        </w:rPr>
        <w:t>Requirement</w:t>
      </w:r>
      <w:r w:rsidR="00B92414" w:rsidRPr="00D877A6">
        <w:rPr>
          <w:rFonts w:eastAsia="MS ??"/>
          <w:i/>
          <w:iCs/>
          <w:lang w:val="en-CA"/>
        </w:rPr>
        <w:t>s</w:t>
      </w:r>
      <w:r w:rsidRPr="00D877A6">
        <w:rPr>
          <w:rFonts w:eastAsia="MS ??"/>
          <w:i/>
          <w:iCs/>
          <w:lang w:val="en-CA"/>
        </w:rPr>
        <w:t>:</w:t>
      </w:r>
    </w:p>
    <w:p w14:paraId="71D06241" w14:textId="4B0E897B" w:rsidR="009207BC" w:rsidRPr="00D877A6" w:rsidRDefault="009207BC" w:rsidP="009207BC">
      <w:pPr>
        <w:numPr>
          <w:ilvl w:val="0"/>
          <w:numId w:val="11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>FVC shall be capable of operat</w:t>
      </w:r>
      <w:r w:rsidR="008E1043" w:rsidRPr="00D877A6">
        <w:rPr>
          <w:rFonts w:eastAsia="????"/>
          <w:lang w:val="en-CA"/>
        </w:rPr>
        <w:t>ion</w:t>
      </w:r>
      <w:r w:rsidRPr="00D877A6">
        <w:rPr>
          <w:rFonts w:eastAsia="????"/>
          <w:lang w:val="en-CA"/>
        </w:rPr>
        <w:t xml:space="preserve"> in a quality range from low fidelities up to subjectively visually lossless.</w:t>
      </w:r>
    </w:p>
    <w:p w14:paraId="62565C29" w14:textId="77777777" w:rsidR="009207BC" w:rsidRPr="00D877A6" w:rsidRDefault="009207BC" w:rsidP="009207BC">
      <w:pPr>
        <w:numPr>
          <w:ilvl w:val="0"/>
          <w:numId w:val="11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>FVC should support a mathematically lossless representation of the video signal.</w:t>
      </w:r>
    </w:p>
    <w:p w14:paraId="261A772C" w14:textId="77777777" w:rsidR="009207BC" w:rsidRPr="00D877A6" w:rsidRDefault="009207BC" w:rsidP="009207BC">
      <w:pPr>
        <w:keepNext/>
        <w:spacing w:before="240" w:after="60"/>
        <w:ind w:left="432" w:hanging="432"/>
        <w:outlineLvl w:val="0"/>
        <w:rPr>
          <w:b/>
          <w:bCs/>
          <w:kern w:val="32"/>
          <w:szCs w:val="32"/>
          <w:lang w:val="en-CA"/>
        </w:rPr>
      </w:pPr>
      <w:r w:rsidRPr="00D877A6">
        <w:rPr>
          <w:b/>
          <w:bCs/>
          <w:kern w:val="32"/>
          <w:szCs w:val="32"/>
          <w:lang w:val="en-CA"/>
        </w:rPr>
        <w:t>11.</w:t>
      </w:r>
      <w:r w:rsidRPr="00D877A6">
        <w:rPr>
          <w:b/>
          <w:bCs/>
          <w:kern w:val="32"/>
          <w:szCs w:val="32"/>
          <w:lang w:val="en-CA"/>
        </w:rPr>
        <w:tab/>
        <w:t>Hierarchical/layered coding</w:t>
      </w:r>
    </w:p>
    <w:p w14:paraId="605AAA80" w14:textId="77777777" w:rsidR="009207BC" w:rsidRPr="00D877A6" w:rsidRDefault="009207BC" w:rsidP="009207BC">
      <w:pPr>
        <w:keepNext/>
        <w:spacing w:before="160"/>
        <w:rPr>
          <w:rFonts w:eastAsia="MS ??"/>
          <w:i/>
          <w:iCs/>
          <w:lang w:val="en-CA"/>
        </w:rPr>
      </w:pPr>
      <w:r w:rsidRPr="00D877A6">
        <w:rPr>
          <w:rFonts w:eastAsia="MS ??"/>
          <w:i/>
          <w:iCs/>
          <w:lang w:val="en-CA"/>
        </w:rPr>
        <w:t>Requirement:</w:t>
      </w:r>
    </w:p>
    <w:p w14:paraId="114BD056" w14:textId="7DFE39D8" w:rsidR="009207BC" w:rsidRPr="00D877A6" w:rsidRDefault="009207BC" w:rsidP="009207BC">
      <w:pPr>
        <w:numPr>
          <w:ilvl w:val="0"/>
          <w:numId w:val="10"/>
        </w:numPr>
        <w:rPr>
          <w:lang w:val="en-CA"/>
        </w:rPr>
      </w:pPr>
      <w:r w:rsidRPr="00D877A6">
        <w:rPr>
          <w:lang w:val="en-CA"/>
        </w:rPr>
        <w:t>FVC should support extraction of decodable subsets of a bitstream.</w:t>
      </w:r>
    </w:p>
    <w:p w14:paraId="248432EF" w14:textId="77777777" w:rsidR="009207BC" w:rsidRPr="00D877A6" w:rsidRDefault="009207BC" w:rsidP="009207BC">
      <w:pPr>
        <w:keepNext/>
        <w:spacing w:before="160"/>
        <w:rPr>
          <w:rFonts w:eastAsia="MS ??"/>
          <w:i/>
          <w:iCs/>
          <w:lang w:val="en-CA"/>
        </w:rPr>
      </w:pPr>
      <w:r w:rsidRPr="00D877A6">
        <w:rPr>
          <w:rFonts w:eastAsia="MS ??"/>
          <w:i/>
          <w:iCs/>
          <w:lang w:val="en-CA"/>
        </w:rPr>
        <w:t>Remark:</w:t>
      </w:r>
    </w:p>
    <w:p w14:paraId="65E4F67F" w14:textId="1CFE0D61" w:rsidR="003D3B58" w:rsidRPr="00D877A6" w:rsidRDefault="003D3B58" w:rsidP="00615B34">
      <w:pPr>
        <w:jc w:val="both"/>
        <w:rPr>
          <w:lang w:val="en-CA"/>
        </w:rPr>
      </w:pPr>
      <w:r w:rsidRPr="00D877A6">
        <w:rPr>
          <w:lang w:val="en-CA"/>
        </w:rPr>
        <w:t xml:space="preserve">Scalability modalities (such as temporal, spatial, and SNR scalability) </w:t>
      </w:r>
      <w:r w:rsidR="00A74A39" w:rsidRPr="00D877A6">
        <w:rPr>
          <w:lang w:val="en-CA"/>
        </w:rPr>
        <w:t>can</w:t>
      </w:r>
      <w:r w:rsidRPr="00D877A6">
        <w:rPr>
          <w:lang w:val="en-CA"/>
        </w:rPr>
        <w:t xml:space="preserve"> be considered in a first version of a future codec specification.</w:t>
      </w:r>
    </w:p>
    <w:p w14:paraId="03C4AE55" w14:textId="3421E4CD" w:rsidR="003D3B58" w:rsidRPr="00D877A6" w:rsidRDefault="009207BC" w:rsidP="0035016D">
      <w:pPr>
        <w:pStyle w:val="Heading1"/>
        <w:keepLines w:val="0"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 w:after="60"/>
        <w:jc w:val="both"/>
        <w:textAlignment w:val="auto"/>
        <w:rPr>
          <w:lang w:val="en-CA"/>
        </w:rPr>
      </w:pPr>
      <w:r w:rsidRPr="00D877A6">
        <w:rPr>
          <w:bCs/>
          <w:kern w:val="32"/>
          <w:szCs w:val="32"/>
          <w:lang w:val="en-CA"/>
        </w:rPr>
        <w:t>12.</w:t>
      </w:r>
      <w:r w:rsidR="003D3B58" w:rsidRPr="00D877A6">
        <w:rPr>
          <w:bCs/>
          <w:kern w:val="32"/>
          <w:szCs w:val="32"/>
          <w:lang w:val="en-CA"/>
        </w:rPr>
        <w:t xml:space="preserve"> </w:t>
      </w:r>
      <w:r w:rsidR="003D3B58" w:rsidRPr="00D877A6">
        <w:rPr>
          <w:lang w:val="en-CA"/>
        </w:rPr>
        <w:t>Support for Adaptive Streaming</w:t>
      </w:r>
    </w:p>
    <w:p w14:paraId="2F384047" w14:textId="47B23754" w:rsidR="00A74A39" w:rsidRPr="00D877A6" w:rsidRDefault="00A74A39" w:rsidP="00396487">
      <w:pPr>
        <w:numPr>
          <w:ilvl w:val="0"/>
          <w:numId w:val="11"/>
        </w:numPr>
        <w:rPr>
          <w:lang w:val="en-CA"/>
        </w:rPr>
      </w:pPr>
      <w:r w:rsidRPr="00D877A6">
        <w:rPr>
          <w:lang w:val="en-CA"/>
        </w:rPr>
        <w:t>FVC</w:t>
      </w:r>
      <w:r w:rsidR="003D3B58" w:rsidRPr="00D877A6">
        <w:rPr>
          <w:lang w:val="en-CA"/>
        </w:rPr>
        <w:t xml:space="preserve"> </w:t>
      </w:r>
      <w:r w:rsidR="008E1043" w:rsidRPr="00D877A6">
        <w:rPr>
          <w:lang w:val="en-CA"/>
        </w:rPr>
        <w:t xml:space="preserve">should </w:t>
      </w:r>
      <w:r w:rsidR="003D3B58" w:rsidRPr="00D877A6">
        <w:rPr>
          <w:lang w:val="en-CA"/>
        </w:rPr>
        <w:t xml:space="preserve">support representation switching in the case of adaptive streaming services that offer multiple representations of the same content, each having different properties (e.g. spatial resolution or </w:t>
      </w:r>
      <w:r w:rsidR="008E1043" w:rsidRPr="00D877A6">
        <w:rPr>
          <w:lang w:val="en-CA"/>
        </w:rPr>
        <w:t>picture fidelity</w:t>
      </w:r>
      <w:r w:rsidR="003D3B58" w:rsidRPr="00D877A6">
        <w:rPr>
          <w:lang w:val="en-CA"/>
        </w:rPr>
        <w:t>).</w:t>
      </w:r>
    </w:p>
    <w:p w14:paraId="2B60A562" w14:textId="3B879567" w:rsidR="003D3B58" w:rsidRPr="00D877A6" w:rsidRDefault="00A74A39" w:rsidP="00396487">
      <w:pPr>
        <w:numPr>
          <w:ilvl w:val="0"/>
          <w:numId w:val="11"/>
        </w:numPr>
        <w:rPr>
          <w:lang w:val="en-CA"/>
        </w:rPr>
      </w:pPr>
      <w:r w:rsidRPr="00D877A6">
        <w:rPr>
          <w:lang w:val="en-CA"/>
        </w:rPr>
        <w:t>FVC</w:t>
      </w:r>
      <w:r w:rsidR="003D3B58" w:rsidRPr="00D877A6">
        <w:rPr>
          <w:lang w:val="en-CA"/>
        </w:rPr>
        <w:t xml:space="preserve"> shall enable the use of efficient prediction structures without compromising fast and seamless representation switching capability between representations of different properties, such as different spatial resolutions.</w:t>
      </w:r>
    </w:p>
    <w:p w14:paraId="444A3785" w14:textId="7A4712BB" w:rsidR="009207BC" w:rsidRPr="00D877A6" w:rsidRDefault="003D3B58" w:rsidP="009207BC">
      <w:pPr>
        <w:keepNext/>
        <w:spacing w:before="240" w:after="60"/>
        <w:ind w:left="432" w:hanging="432"/>
        <w:outlineLvl w:val="0"/>
        <w:rPr>
          <w:b/>
          <w:bCs/>
          <w:kern w:val="32"/>
          <w:szCs w:val="32"/>
          <w:lang w:val="en-CA"/>
        </w:rPr>
      </w:pPr>
      <w:r w:rsidRPr="00D877A6">
        <w:rPr>
          <w:b/>
          <w:bCs/>
          <w:kern w:val="32"/>
          <w:szCs w:val="32"/>
          <w:lang w:val="en-CA"/>
        </w:rPr>
        <w:t xml:space="preserve">13. </w:t>
      </w:r>
      <w:r w:rsidR="009207BC" w:rsidRPr="00D877A6">
        <w:rPr>
          <w:b/>
          <w:bCs/>
          <w:kern w:val="32"/>
          <w:szCs w:val="32"/>
          <w:lang w:val="en-CA"/>
        </w:rPr>
        <w:t>Possible extensions</w:t>
      </w:r>
    </w:p>
    <w:p w14:paraId="2E28644C" w14:textId="5EC9E121" w:rsidR="00562834" w:rsidRPr="00D877A6" w:rsidRDefault="008E1043" w:rsidP="00FF3B51">
      <w:pPr>
        <w:keepNext/>
        <w:numPr>
          <w:ilvl w:val="0"/>
          <w:numId w:val="9"/>
        </w:numPr>
        <w:rPr>
          <w:rFonts w:eastAsia="????"/>
          <w:lang w:val="en-CA"/>
        </w:rPr>
      </w:pPr>
      <w:r w:rsidRPr="00D877A6">
        <w:rPr>
          <w:rFonts w:eastAsia="????"/>
          <w:lang w:val="en-CA"/>
        </w:rPr>
        <w:t>E</w:t>
      </w:r>
      <w:r w:rsidR="00562834" w:rsidRPr="00D877A6">
        <w:rPr>
          <w:rFonts w:eastAsia="????"/>
          <w:lang w:val="en-CA"/>
        </w:rPr>
        <w:t xml:space="preserve">xtensions of FVC </w:t>
      </w:r>
      <w:r w:rsidRPr="00D877A6">
        <w:rPr>
          <w:rFonts w:eastAsia="????"/>
          <w:lang w:val="en-CA"/>
        </w:rPr>
        <w:t xml:space="preserve">may </w:t>
      </w:r>
      <w:r w:rsidR="00562834" w:rsidRPr="00D877A6">
        <w:rPr>
          <w:rFonts w:eastAsia="????"/>
          <w:lang w:val="en-CA"/>
        </w:rPr>
        <w:t>include the following:</w:t>
      </w:r>
    </w:p>
    <w:p w14:paraId="47351410" w14:textId="6B7DDD85" w:rsidR="009207BC" w:rsidRPr="00D877A6" w:rsidRDefault="009207BC" w:rsidP="0035016D">
      <w:pPr>
        <w:numPr>
          <w:ilvl w:val="1"/>
          <w:numId w:val="16"/>
        </w:numPr>
        <w:ind w:hanging="1014"/>
        <w:rPr>
          <w:rFonts w:eastAsia="????"/>
          <w:lang w:val="en-CA"/>
        </w:rPr>
      </w:pPr>
      <w:r w:rsidRPr="00D877A6">
        <w:rPr>
          <w:rFonts w:eastAsia="????"/>
          <w:lang w:val="en-CA"/>
        </w:rPr>
        <w:t>3D video.</w:t>
      </w:r>
    </w:p>
    <w:p w14:paraId="5A4F873F" w14:textId="569C3A43" w:rsidR="009207BC" w:rsidRPr="00D877A6" w:rsidRDefault="008E1043" w:rsidP="0035016D">
      <w:pPr>
        <w:numPr>
          <w:ilvl w:val="1"/>
          <w:numId w:val="16"/>
        </w:numPr>
        <w:ind w:left="851" w:hanging="425"/>
        <w:rPr>
          <w:rFonts w:eastAsia="????"/>
          <w:lang w:val="en-CA"/>
        </w:rPr>
      </w:pPr>
      <w:r w:rsidRPr="00D877A6">
        <w:rPr>
          <w:rFonts w:eastAsia="????"/>
          <w:lang w:val="en-CA"/>
        </w:rPr>
        <w:t xml:space="preserve">Additional </w:t>
      </w:r>
      <w:r w:rsidR="009207BC" w:rsidRPr="00D877A6">
        <w:rPr>
          <w:rFonts w:eastAsia="????"/>
          <w:lang w:val="en-CA"/>
        </w:rPr>
        <w:t xml:space="preserve">scalability </w:t>
      </w:r>
      <w:r w:rsidR="00A74A39" w:rsidRPr="00D877A6">
        <w:rPr>
          <w:rFonts w:eastAsia="????"/>
          <w:lang w:val="en-CA"/>
        </w:rPr>
        <w:t>modes</w:t>
      </w:r>
      <w:r w:rsidR="00562834" w:rsidRPr="00D877A6">
        <w:rPr>
          <w:rFonts w:eastAsia="????"/>
          <w:lang w:val="en-CA"/>
        </w:rPr>
        <w:t>.</w:t>
      </w:r>
    </w:p>
    <w:p w14:paraId="1C4210C0" w14:textId="74FCC388" w:rsidR="009207BC" w:rsidRPr="00D877A6" w:rsidRDefault="008E1043" w:rsidP="0035016D">
      <w:pPr>
        <w:numPr>
          <w:ilvl w:val="1"/>
          <w:numId w:val="16"/>
        </w:numPr>
        <w:ind w:hanging="1014"/>
        <w:rPr>
          <w:rFonts w:eastAsia="????"/>
          <w:lang w:val="en-CA"/>
        </w:rPr>
      </w:pPr>
      <w:r w:rsidRPr="00D877A6">
        <w:rPr>
          <w:rFonts w:eastAsia="????"/>
          <w:lang w:val="en-CA"/>
        </w:rPr>
        <w:t>M</w:t>
      </w:r>
      <w:r w:rsidR="009207BC" w:rsidRPr="00D877A6">
        <w:rPr>
          <w:rFonts w:eastAsia="????"/>
          <w:lang w:val="en-CA"/>
        </w:rPr>
        <w:t>ulti-channel operation</w:t>
      </w:r>
      <w:r w:rsidR="0025466A" w:rsidRPr="00D877A6">
        <w:rPr>
          <w:rFonts w:eastAsia="????"/>
          <w:lang w:val="en-CA"/>
        </w:rPr>
        <w:t xml:space="preserve"> (e.g., texture and depth and texture and alpha)</w:t>
      </w:r>
      <w:r w:rsidR="009207BC" w:rsidRPr="00D877A6">
        <w:rPr>
          <w:rFonts w:eastAsia="????"/>
          <w:lang w:val="en-CA"/>
        </w:rPr>
        <w:t>.</w:t>
      </w:r>
    </w:p>
    <w:p w14:paraId="2D894F99" w14:textId="3D0543EA" w:rsidR="009207BC" w:rsidRPr="00D877A6" w:rsidRDefault="008E1043" w:rsidP="0035016D">
      <w:pPr>
        <w:numPr>
          <w:ilvl w:val="1"/>
          <w:numId w:val="16"/>
        </w:numPr>
        <w:ind w:hanging="1014"/>
        <w:rPr>
          <w:rFonts w:eastAsia="????"/>
          <w:lang w:val="en-CA"/>
        </w:rPr>
      </w:pPr>
      <w:r w:rsidRPr="00D877A6">
        <w:rPr>
          <w:rFonts w:eastAsia="????"/>
          <w:lang w:val="en-CA"/>
        </w:rPr>
        <w:t>B</w:t>
      </w:r>
      <w:r w:rsidR="009207BC" w:rsidRPr="00D877A6">
        <w:rPr>
          <w:rFonts w:eastAsia="????"/>
          <w:lang w:val="en-CA"/>
        </w:rPr>
        <w:t>it depths beyond 1</w:t>
      </w:r>
      <w:r w:rsidR="00562834" w:rsidRPr="00D877A6">
        <w:rPr>
          <w:rFonts w:eastAsia="????"/>
          <w:lang w:val="en-CA"/>
        </w:rPr>
        <w:t>0</w:t>
      </w:r>
      <w:r w:rsidR="009207BC" w:rsidRPr="00D877A6">
        <w:rPr>
          <w:rFonts w:eastAsia="????"/>
          <w:lang w:val="en-CA"/>
        </w:rPr>
        <w:t xml:space="preserve"> bits.</w:t>
      </w:r>
    </w:p>
    <w:p w14:paraId="07BF5CC1" w14:textId="0E0B3D0E" w:rsidR="009207BC" w:rsidRPr="00D877A6" w:rsidRDefault="008E1043" w:rsidP="0035016D">
      <w:pPr>
        <w:numPr>
          <w:ilvl w:val="1"/>
          <w:numId w:val="16"/>
        </w:numPr>
        <w:ind w:hanging="1014"/>
        <w:rPr>
          <w:rFonts w:eastAsia="????"/>
          <w:lang w:val="en-CA"/>
        </w:rPr>
      </w:pPr>
      <w:r w:rsidRPr="00D877A6">
        <w:rPr>
          <w:rFonts w:eastAsia="????"/>
          <w:lang w:val="en-CA"/>
        </w:rPr>
        <w:t>D</w:t>
      </w:r>
      <w:r w:rsidR="009207BC" w:rsidRPr="00D877A6">
        <w:rPr>
          <w:rFonts w:eastAsia="????"/>
          <w:lang w:val="en-CA"/>
        </w:rPr>
        <w:t>istributed processing operation.</w:t>
      </w:r>
    </w:p>
    <w:p w14:paraId="5356061E" w14:textId="6031FBC7" w:rsidR="009207BC" w:rsidRPr="00D877A6" w:rsidRDefault="008E1043" w:rsidP="0035016D">
      <w:pPr>
        <w:numPr>
          <w:ilvl w:val="1"/>
          <w:numId w:val="16"/>
        </w:numPr>
        <w:ind w:hanging="1014"/>
        <w:rPr>
          <w:rFonts w:eastAsia="????"/>
          <w:lang w:val="en-CA"/>
        </w:rPr>
      </w:pPr>
      <w:r w:rsidRPr="00D877A6">
        <w:rPr>
          <w:rFonts w:eastAsia="????"/>
          <w:lang w:val="en-CA"/>
        </w:rPr>
        <w:t>M</w:t>
      </w:r>
      <w:r w:rsidR="009207BC" w:rsidRPr="00D877A6">
        <w:rPr>
          <w:rFonts w:eastAsia="????"/>
          <w:lang w:val="en-CA"/>
        </w:rPr>
        <w:t>ultispectral imagery.</w:t>
      </w:r>
    </w:p>
    <w:p w14:paraId="26359AF8" w14:textId="216419B5" w:rsidR="009207BC" w:rsidRPr="00396487" w:rsidRDefault="009207BC" w:rsidP="009207BC">
      <w:pPr>
        <w:jc w:val="center"/>
        <w:rPr>
          <w:rFonts w:ascii="Times" w:hAnsi="Times"/>
          <w:lang w:val="en-CA"/>
        </w:rPr>
      </w:pPr>
      <w:r w:rsidRPr="00D877A6">
        <w:rPr>
          <w:rFonts w:ascii="Times" w:hAnsi="Times"/>
          <w:lang w:val="en-CA"/>
        </w:rPr>
        <w:t>_____</w:t>
      </w:r>
      <w:r w:rsidR="00E57395" w:rsidRPr="00D877A6">
        <w:rPr>
          <w:rFonts w:ascii="Times" w:hAnsi="Times"/>
          <w:lang w:val="en-CA"/>
        </w:rPr>
        <w:t>___</w:t>
      </w:r>
      <w:r w:rsidRPr="00D877A6">
        <w:rPr>
          <w:rFonts w:ascii="Times" w:hAnsi="Times"/>
          <w:lang w:val="en-CA"/>
        </w:rPr>
        <w:t>_________</w:t>
      </w:r>
    </w:p>
    <w:p w14:paraId="7186EF69" w14:textId="77777777" w:rsidR="009207BC" w:rsidRPr="00396487" w:rsidRDefault="009207BC" w:rsidP="00672327">
      <w:pPr>
        <w:jc w:val="center"/>
        <w:rPr>
          <w:lang w:val="en-CA"/>
        </w:rPr>
      </w:pPr>
    </w:p>
    <w:sectPr w:rsidR="009207BC" w:rsidRPr="00396487" w:rsidSect="00E57395">
      <w:headerReference w:type="default" r:id="rId10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A9721" w14:textId="77777777" w:rsidR="00274336" w:rsidRDefault="00274336">
      <w:r>
        <w:separator/>
      </w:r>
    </w:p>
  </w:endnote>
  <w:endnote w:type="continuationSeparator" w:id="0">
    <w:p w14:paraId="7DB2DA87" w14:textId="77777777" w:rsidR="00274336" w:rsidRDefault="0027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7D778" w14:textId="77777777" w:rsidR="00274336" w:rsidRDefault="00274336">
      <w:r>
        <w:separator/>
      </w:r>
    </w:p>
  </w:footnote>
  <w:footnote w:type="continuationSeparator" w:id="0">
    <w:p w14:paraId="001C81BF" w14:textId="77777777" w:rsidR="00274336" w:rsidRDefault="00274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81F1" w14:textId="043FDC61" w:rsidR="009207BC" w:rsidRPr="00E57395" w:rsidRDefault="00E57395" w:rsidP="00E57395">
    <w:pPr>
      <w:pStyle w:val="Header"/>
      <w:rPr>
        <w:sz w:val="18"/>
      </w:rPr>
    </w:pPr>
    <w:r w:rsidRPr="00E57395">
      <w:rPr>
        <w:sz w:val="18"/>
      </w:rPr>
      <w:t xml:space="preserve">- </w:t>
    </w:r>
    <w:r w:rsidRPr="00E57395">
      <w:rPr>
        <w:sz w:val="18"/>
      </w:rPr>
      <w:fldChar w:fldCharType="begin"/>
    </w:r>
    <w:r w:rsidRPr="00E57395">
      <w:rPr>
        <w:sz w:val="18"/>
      </w:rPr>
      <w:instrText xml:space="preserve"> PAGE  \* MERGEFORMAT </w:instrText>
    </w:r>
    <w:r w:rsidRPr="00E57395">
      <w:rPr>
        <w:sz w:val="18"/>
      </w:rPr>
      <w:fldChar w:fldCharType="separate"/>
    </w:r>
    <w:r w:rsidR="0025466A">
      <w:rPr>
        <w:noProof/>
        <w:sz w:val="18"/>
      </w:rPr>
      <w:t>2</w:t>
    </w:r>
    <w:r w:rsidRPr="00E57395">
      <w:rPr>
        <w:sz w:val="18"/>
      </w:rPr>
      <w:fldChar w:fldCharType="end"/>
    </w:r>
    <w:r w:rsidRPr="00E57395">
      <w:rPr>
        <w:sz w:val="18"/>
      </w:rPr>
      <w:t xml:space="preserve"> -</w:t>
    </w:r>
  </w:p>
  <w:p w14:paraId="2C0DDB8A" w14:textId="1B9B5F37" w:rsidR="00E57395" w:rsidRPr="00E57395" w:rsidRDefault="00D877A6" w:rsidP="00D877A6">
    <w:pPr>
      <w:pStyle w:val="Header"/>
      <w:spacing w:after="360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REF ddocnum \h </w:instrText>
    </w:r>
    <w:r>
      <w:rPr>
        <w:sz w:val="18"/>
      </w:rPr>
    </w:r>
    <w:r>
      <w:rPr>
        <w:sz w:val="18"/>
      </w:rPr>
      <w:fldChar w:fldCharType="separate"/>
    </w:r>
    <w:r w:rsidRPr="00D877A6">
      <w:rPr>
        <w:kern w:val="2"/>
        <w:szCs w:val="24"/>
        <w:lang w:val="en-CA" w:eastAsia="zh-CN"/>
      </w:rPr>
      <w:t>VCEG-BD0</w:t>
    </w:r>
    <w:r w:rsidRPr="00D877A6">
      <w:rPr>
        <w:rFonts w:eastAsia="Arial Unicode MS"/>
        <w:kern w:val="2"/>
        <w:szCs w:val="24"/>
        <w:lang w:val="en-CA" w:eastAsia="zh-CN"/>
      </w:rPr>
      <w:t>3</w:t>
    </w:r>
    <w:r>
      <w:rPr>
        <w:sz w:val="18"/>
      </w:rPr>
      <w:fldChar w:fldCharType="end"/>
    </w:r>
    <w:r>
      <w:rPr>
        <w:sz w:val="18"/>
      </w:rPr>
      <w:t xml:space="preserve"> – </w:t>
    </w:r>
    <w:r>
      <w:rPr>
        <w:sz w:val="18"/>
      </w:rPr>
      <w:fldChar w:fldCharType="begin"/>
    </w:r>
    <w:r>
      <w:rPr>
        <w:sz w:val="18"/>
      </w:rPr>
      <w:instrText xml:space="preserve"> REF dtitletext \h </w:instrText>
    </w:r>
    <w:r>
      <w:rPr>
        <w:sz w:val="18"/>
      </w:rPr>
    </w:r>
    <w:r>
      <w:rPr>
        <w:sz w:val="18"/>
      </w:rPr>
      <w:fldChar w:fldCharType="separate"/>
    </w:r>
    <w:r w:rsidRPr="00D877A6">
      <w:rPr>
        <w:lang w:val="en-CA"/>
      </w:rPr>
      <w:t>Requirements for Future Video Coding (FVC)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1053D29"/>
    <w:multiLevelType w:val="hybridMultilevel"/>
    <w:tmpl w:val="18189500"/>
    <w:lvl w:ilvl="0" w:tplc="706093D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14A291E"/>
    <w:multiLevelType w:val="hybridMultilevel"/>
    <w:tmpl w:val="62329BBE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36173"/>
    <w:multiLevelType w:val="hybridMultilevel"/>
    <w:tmpl w:val="7706AEBC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32F3"/>
    <w:multiLevelType w:val="multilevel"/>
    <w:tmpl w:val="0FD227F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E28DC"/>
    <w:multiLevelType w:val="hybridMultilevel"/>
    <w:tmpl w:val="765644CE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32E28"/>
    <w:multiLevelType w:val="multilevel"/>
    <w:tmpl w:val="97CE578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D8D3758"/>
    <w:multiLevelType w:val="hybridMultilevel"/>
    <w:tmpl w:val="AE547C3A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F6D30"/>
    <w:multiLevelType w:val="hybridMultilevel"/>
    <w:tmpl w:val="0FD227F4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4679D"/>
    <w:multiLevelType w:val="hybridMultilevel"/>
    <w:tmpl w:val="2C96FD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7B5907"/>
    <w:multiLevelType w:val="hybridMultilevel"/>
    <w:tmpl w:val="AAB0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507DB"/>
    <w:multiLevelType w:val="hybridMultilevel"/>
    <w:tmpl w:val="1B841CD0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406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 w:numId="11">
    <w:abstractNumId w:val="2"/>
  </w:num>
  <w:num w:numId="12">
    <w:abstractNumId w:val="7"/>
  </w:num>
  <w:num w:numId="13">
    <w:abstractNumId w:val="8"/>
  </w:num>
  <w:num w:numId="14">
    <w:abstractNumId w:val="12"/>
  </w:num>
  <w:num w:numId="15">
    <w:abstractNumId w:val="4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44"/>
    <w:rsid w:val="0004186F"/>
    <w:rsid w:val="00095F2B"/>
    <w:rsid w:val="000A1966"/>
    <w:rsid w:val="000B4631"/>
    <w:rsid w:val="000C54E0"/>
    <w:rsid w:val="00125A31"/>
    <w:rsid w:val="00143575"/>
    <w:rsid w:val="00156C1C"/>
    <w:rsid w:val="00165DA6"/>
    <w:rsid w:val="001D6C3B"/>
    <w:rsid w:val="001D7D5C"/>
    <w:rsid w:val="0021228C"/>
    <w:rsid w:val="0025466A"/>
    <w:rsid w:val="0025685E"/>
    <w:rsid w:val="0025765A"/>
    <w:rsid w:val="00271036"/>
    <w:rsid w:val="00274336"/>
    <w:rsid w:val="00293AD4"/>
    <w:rsid w:val="002C034E"/>
    <w:rsid w:val="00314E70"/>
    <w:rsid w:val="0032185E"/>
    <w:rsid w:val="00332856"/>
    <w:rsid w:val="0035016D"/>
    <w:rsid w:val="00373F47"/>
    <w:rsid w:val="003802FE"/>
    <w:rsid w:val="00396487"/>
    <w:rsid w:val="00397F74"/>
    <w:rsid w:val="003D3B58"/>
    <w:rsid w:val="00423B7C"/>
    <w:rsid w:val="00477E59"/>
    <w:rsid w:val="004926CF"/>
    <w:rsid w:val="004A40F4"/>
    <w:rsid w:val="004A4B4D"/>
    <w:rsid w:val="004B0200"/>
    <w:rsid w:val="004C1795"/>
    <w:rsid w:val="004D0C6C"/>
    <w:rsid w:val="0052010F"/>
    <w:rsid w:val="00535BAD"/>
    <w:rsid w:val="00562834"/>
    <w:rsid w:val="00593AB2"/>
    <w:rsid w:val="005B3F6F"/>
    <w:rsid w:val="00615B34"/>
    <w:rsid w:val="00616E98"/>
    <w:rsid w:val="00622937"/>
    <w:rsid w:val="0063455C"/>
    <w:rsid w:val="0067157C"/>
    <w:rsid w:val="00672327"/>
    <w:rsid w:val="006B23AB"/>
    <w:rsid w:val="006E56A1"/>
    <w:rsid w:val="00703B47"/>
    <w:rsid w:val="00724AFE"/>
    <w:rsid w:val="007271A7"/>
    <w:rsid w:val="00741883"/>
    <w:rsid w:val="00751961"/>
    <w:rsid w:val="007579A9"/>
    <w:rsid w:val="007614C9"/>
    <w:rsid w:val="0076280B"/>
    <w:rsid w:val="00771036"/>
    <w:rsid w:val="00791292"/>
    <w:rsid w:val="007E144F"/>
    <w:rsid w:val="007E5C71"/>
    <w:rsid w:val="00816115"/>
    <w:rsid w:val="008261B0"/>
    <w:rsid w:val="00840E81"/>
    <w:rsid w:val="0084526C"/>
    <w:rsid w:val="00887732"/>
    <w:rsid w:val="008E1043"/>
    <w:rsid w:val="008E29F6"/>
    <w:rsid w:val="00915A8E"/>
    <w:rsid w:val="009207BC"/>
    <w:rsid w:val="00944F37"/>
    <w:rsid w:val="009463DB"/>
    <w:rsid w:val="00967E8B"/>
    <w:rsid w:val="00984589"/>
    <w:rsid w:val="009B563F"/>
    <w:rsid w:val="009D718A"/>
    <w:rsid w:val="00A0152E"/>
    <w:rsid w:val="00A15EB0"/>
    <w:rsid w:val="00A71C55"/>
    <w:rsid w:val="00A74A39"/>
    <w:rsid w:val="00A82311"/>
    <w:rsid w:val="00AD7805"/>
    <w:rsid w:val="00AF5FA7"/>
    <w:rsid w:val="00B52806"/>
    <w:rsid w:val="00B754A6"/>
    <w:rsid w:val="00B92414"/>
    <w:rsid w:val="00B92E1D"/>
    <w:rsid w:val="00BA721D"/>
    <w:rsid w:val="00BA72E3"/>
    <w:rsid w:val="00BB14B5"/>
    <w:rsid w:val="00BD3F02"/>
    <w:rsid w:val="00BE347A"/>
    <w:rsid w:val="00BF5265"/>
    <w:rsid w:val="00C05486"/>
    <w:rsid w:val="00C30A22"/>
    <w:rsid w:val="00C71591"/>
    <w:rsid w:val="00C84B4D"/>
    <w:rsid w:val="00CA420B"/>
    <w:rsid w:val="00CA74A8"/>
    <w:rsid w:val="00CC085F"/>
    <w:rsid w:val="00CD07F8"/>
    <w:rsid w:val="00D20A8D"/>
    <w:rsid w:val="00D249D8"/>
    <w:rsid w:val="00D61507"/>
    <w:rsid w:val="00D8579F"/>
    <w:rsid w:val="00D877A6"/>
    <w:rsid w:val="00D90CE0"/>
    <w:rsid w:val="00D90DA7"/>
    <w:rsid w:val="00DA3A3C"/>
    <w:rsid w:val="00DB31F2"/>
    <w:rsid w:val="00DF576D"/>
    <w:rsid w:val="00E10D88"/>
    <w:rsid w:val="00E4304A"/>
    <w:rsid w:val="00E51FCF"/>
    <w:rsid w:val="00E57395"/>
    <w:rsid w:val="00E7098E"/>
    <w:rsid w:val="00E7601A"/>
    <w:rsid w:val="00E919A2"/>
    <w:rsid w:val="00E92A7B"/>
    <w:rsid w:val="00EA4C20"/>
    <w:rsid w:val="00EA574D"/>
    <w:rsid w:val="00EB7BD4"/>
    <w:rsid w:val="00EC212A"/>
    <w:rsid w:val="00F34744"/>
    <w:rsid w:val="00F51E09"/>
    <w:rsid w:val="00F55C99"/>
    <w:rsid w:val="00F92186"/>
    <w:rsid w:val="00F936BE"/>
    <w:rsid w:val="00FA6C03"/>
    <w:rsid w:val="00FB69FA"/>
    <w:rsid w:val="00FD3DAD"/>
    <w:rsid w:val="00FE15CE"/>
    <w:rsid w:val="00F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249C574E"/>
  <w15:docId w15:val="{3A416F39-B5F4-4062-85F5-84451851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E10D88"/>
    <w:pPr>
      <w:keepNext/>
      <w:keepLines/>
      <w:spacing w:before="480"/>
      <w:jc w:val="center"/>
      <w:outlineLvl w:val="0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Note">
    <w:name w:val="Note"/>
    <w:basedOn w:val="Normal"/>
    <w:pPr>
      <w:spacing w:before="80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pPr>
      <w:keepNext/>
      <w:keepLines/>
      <w:spacing w:before="36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TOC1">
    <w:name w:val="toc 1"/>
    <w:basedOn w:val="Normal"/>
    <w:semiHidden/>
    <w:rsid w:val="00B92E1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  <w:rPr>
      <w:rFonts w:eastAsia="Batang"/>
    </w:rPr>
  </w:style>
  <w:style w:type="paragraph" w:styleId="TOC2">
    <w:name w:val="toc 2"/>
    <w:basedOn w:val="TOC1"/>
    <w:semiHidden/>
    <w:rsid w:val="00B92E1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semiHidden/>
    <w:rsid w:val="00B92E1D"/>
    <w:pPr>
      <w:ind w:left="2269"/>
    </w:pPr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styleId="Hyperlink">
    <w:name w:val="Hyperlink"/>
    <w:rsid w:val="00EA574D"/>
    <w:rPr>
      <w:color w:val="0000FF"/>
      <w:u w:val="single"/>
    </w:rPr>
  </w:style>
  <w:style w:type="paragraph" w:styleId="Header">
    <w:name w:val="header"/>
    <w:basedOn w:val="Normal"/>
    <w:link w:val="HeaderChar"/>
    <w:rsid w:val="00FB69FA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  <w:spacing w:before="0"/>
      <w:jc w:val="center"/>
    </w:pPr>
    <w:rPr>
      <w:rFonts w:eastAsia="MS Mincho"/>
      <w:sz w:val="20"/>
    </w:rPr>
  </w:style>
  <w:style w:type="character" w:customStyle="1" w:styleId="HeaderChar">
    <w:name w:val="Header Char"/>
    <w:link w:val="Header"/>
    <w:rsid w:val="00FB69FA"/>
    <w:rPr>
      <w:rFonts w:eastAsia="MS Mincho"/>
      <w:lang w:val="en-GB" w:eastAsia="en-US"/>
    </w:rPr>
  </w:style>
  <w:style w:type="paragraph" w:styleId="Footer">
    <w:name w:val="footer"/>
    <w:basedOn w:val="Normal"/>
    <w:link w:val="FooterChar"/>
    <w:rsid w:val="00FB69FA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B69FA"/>
    <w:rPr>
      <w:sz w:val="24"/>
      <w:lang w:val="en-GB" w:eastAsia="en-US"/>
    </w:rPr>
  </w:style>
  <w:style w:type="paragraph" w:customStyle="1" w:styleId="Headingib">
    <w:name w:val="Heading_ib"/>
    <w:basedOn w:val="Headingi"/>
    <w:rsid w:val="0021228C"/>
    <w:rPr>
      <w:rFonts w:eastAsia="SimSun"/>
      <w:b/>
      <w:bCs/>
      <w:lang w:eastAsia="ja-JP"/>
    </w:rPr>
  </w:style>
  <w:style w:type="paragraph" w:customStyle="1" w:styleId="Normalbeforetable">
    <w:name w:val="Normal before table"/>
    <w:basedOn w:val="Normal"/>
    <w:rsid w:val="0021228C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character" w:styleId="PlaceholderText">
    <w:name w:val="Placeholder Text"/>
    <w:basedOn w:val="DefaultParagraphFont"/>
    <w:uiPriority w:val="99"/>
    <w:semiHidden/>
    <w:rsid w:val="00D90CE0"/>
    <w:rPr>
      <w:rFonts w:ascii="Times New Roman" w:hAnsi="Times New Roman" w:cs="Times New Roman" w:hint="default"/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4926CF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4926C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26CF"/>
    <w:rPr>
      <w:rFonts w:ascii="Segoe U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rsid w:val="00CC085F"/>
    <w:rPr>
      <w:color w:val="954F72" w:themeColor="followedHyperlink"/>
      <w:u w:val="single"/>
    </w:rPr>
  </w:style>
  <w:style w:type="paragraph" w:customStyle="1" w:styleId="Docnumber">
    <w:name w:val="Docnumber"/>
    <w:basedOn w:val="Normal"/>
    <w:link w:val="DocnumberChar"/>
    <w:qFormat/>
    <w:rsid w:val="00E57395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57395"/>
    <w:rPr>
      <w:b/>
      <w:bCs/>
      <w:sz w:val="40"/>
      <w:lang w:val="en-GB"/>
    </w:rPr>
  </w:style>
  <w:style w:type="paragraph" w:styleId="ListParagraph">
    <w:name w:val="List Paragraph"/>
    <w:basedOn w:val="Normal"/>
    <w:uiPriority w:val="34"/>
    <w:qFormat/>
    <w:rsid w:val="0039648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EastAsia" w:hAnsiTheme="minorHAnsi" w:cstheme="minorBidi"/>
      <w:szCs w:val="24"/>
      <w:lang w:val="it-IT" w:eastAsia="it-IT"/>
    </w:rPr>
  </w:style>
  <w:style w:type="paragraph" w:styleId="Revision">
    <w:name w:val="Revision"/>
    <w:hidden/>
    <w:uiPriority w:val="99"/>
    <w:semiHidden/>
    <w:rsid w:val="00095F2B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.boyce@inte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rysull@microsoft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homas.wiegand@hhi.fraunhofer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__TD-Template-SG16-TD-17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26673C395C4F12A0CFCB5D99EA5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9A60D-001F-4F5C-B3EA-416FC8212A52}"/>
      </w:docPartPr>
      <w:docPartBody>
        <w:p w:rsidR="00CF03FF" w:rsidRDefault="003D19A1">
          <w:pPr>
            <w:pStyle w:val="8026673C395C4F12A0CFCB5D99EA59A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1521F2CE1BF48F7A559817889DE9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86CE4-2027-4101-8E31-40577CEDC04B}"/>
      </w:docPartPr>
      <w:docPartBody>
        <w:p w:rsidR="00CF03FF" w:rsidRDefault="003D19A1">
          <w:pPr>
            <w:pStyle w:val="51521F2CE1BF48F7A559817889DE9B8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576B4950E0E47F99B5B5DED4DC98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259BF-CD3A-4138-B79C-03145AB155B2}"/>
      </w:docPartPr>
      <w:docPartBody>
        <w:p w:rsidR="00CF03FF" w:rsidRDefault="003D19A1">
          <w:pPr>
            <w:pStyle w:val="6576B4950E0E47F99B5B5DED4DC98AAA"/>
          </w:pPr>
          <w:r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0554A93674004AF390C8DFC56B07B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7AAB2-07B8-47A3-ABAF-937E24399166}"/>
      </w:docPartPr>
      <w:docPartBody>
        <w:p w:rsidR="00CF03FF" w:rsidRDefault="003D19A1">
          <w:pPr>
            <w:pStyle w:val="0554A93674004AF390C8DFC56B07B91E"/>
          </w:pPr>
          <w:r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87B8481199FF45CBA7EB8A36E9629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0EDC8-D5B5-4678-84DE-C9E8F5A09D74}"/>
      </w:docPartPr>
      <w:docPartBody>
        <w:p w:rsidR="00550B0B" w:rsidRDefault="00CF03FF" w:rsidP="00CF03FF">
          <w:pPr>
            <w:pStyle w:val="87B8481199FF45CBA7EB8A36E96297B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A17E6922152407DB112F417D57DB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2A719-B6E6-4733-BB62-9E3782CC7B33}"/>
      </w:docPartPr>
      <w:docPartBody>
        <w:p w:rsidR="00550B0B" w:rsidRDefault="00CF03FF" w:rsidP="00CF03FF">
          <w:pPr>
            <w:pStyle w:val="AA17E6922152407DB112F417D57DB7CC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A1"/>
    <w:rsid w:val="001E125F"/>
    <w:rsid w:val="00280CB4"/>
    <w:rsid w:val="00386075"/>
    <w:rsid w:val="003D19A1"/>
    <w:rsid w:val="00550B0B"/>
    <w:rsid w:val="00754477"/>
    <w:rsid w:val="00B15804"/>
    <w:rsid w:val="00CA3526"/>
    <w:rsid w:val="00CF03FF"/>
    <w:rsid w:val="00DA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03FF"/>
  </w:style>
  <w:style w:type="paragraph" w:customStyle="1" w:styleId="9B773A24FC90469C9BAB6D3F7E3B2CFB">
    <w:name w:val="9B773A24FC90469C9BAB6D3F7E3B2CFB"/>
  </w:style>
  <w:style w:type="paragraph" w:customStyle="1" w:styleId="A4DA87B7602045A4887BFB458FF35C39">
    <w:name w:val="A4DA87B7602045A4887BFB458FF35C39"/>
  </w:style>
  <w:style w:type="paragraph" w:customStyle="1" w:styleId="E89173A876884595B4A4D33019D3959F">
    <w:name w:val="E89173A876884595B4A4D33019D3959F"/>
  </w:style>
  <w:style w:type="paragraph" w:customStyle="1" w:styleId="5B62622B004A444AAD2E35037B096204">
    <w:name w:val="5B62622B004A444AAD2E35037B096204"/>
  </w:style>
  <w:style w:type="paragraph" w:customStyle="1" w:styleId="187C08A67F2F4A19BFF79D3A6DDCD8AC">
    <w:name w:val="187C08A67F2F4A19BFF79D3A6DDCD8AC"/>
  </w:style>
  <w:style w:type="paragraph" w:customStyle="1" w:styleId="CAFC2D454BBA4B9DBF25C75BB9A0BD06">
    <w:name w:val="CAFC2D454BBA4B9DBF25C75BB9A0BD06"/>
  </w:style>
  <w:style w:type="paragraph" w:customStyle="1" w:styleId="8026673C395C4F12A0CFCB5D99EA59A2">
    <w:name w:val="8026673C395C4F12A0CFCB5D99EA59A2"/>
  </w:style>
  <w:style w:type="paragraph" w:customStyle="1" w:styleId="51521F2CE1BF48F7A559817889DE9B8B">
    <w:name w:val="51521F2CE1BF48F7A559817889DE9B8B"/>
  </w:style>
  <w:style w:type="paragraph" w:customStyle="1" w:styleId="76AD7D5EBB9E452584E8373F6057EBBE">
    <w:name w:val="76AD7D5EBB9E452584E8373F6057EBBE"/>
  </w:style>
  <w:style w:type="paragraph" w:customStyle="1" w:styleId="78F5492542674831A36E74EBE07D025D">
    <w:name w:val="78F5492542674831A36E74EBE07D025D"/>
  </w:style>
  <w:style w:type="paragraph" w:customStyle="1" w:styleId="6F77E92EF406436D8F2FA792A071985F">
    <w:name w:val="6F77E92EF406436D8F2FA792A071985F"/>
  </w:style>
  <w:style w:type="paragraph" w:customStyle="1" w:styleId="D57A2A54E4654C82AC609C1FB8104C20">
    <w:name w:val="D57A2A54E4654C82AC609C1FB8104C20"/>
  </w:style>
  <w:style w:type="paragraph" w:customStyle="1" w:styleId="6576B4950E0E47F99B5B5DED4DC98AAA">
    <w:name w:val="6576B4950E0E47F99B5B5DED4DC98AAA"/>
  </w:style>
  <w:style w:type="paragraph" w:customStyle="1" w:styleId="0554A93674004AF390C8DFC56B07B91E">
    <w:name w:val="0554A93674004AF390C8DFC56B07B91E"/>
  </w:style>
  <w:style w:type="paragraph" w:customStyle="1" w:styleId="87B8481199FF45CBA7EB8A36E96297B9">
    <w:name w:val="87B8481199FF45CBA7EB8A36E96297B9"/>
    <w:rsid w:val="00CF03FF"/>
  </w:style>
  <w:style w:type="paragraph" w:customStyle="1" w:styleId="AA17E6922152407DB112F417D57DB7CC">
    <w:name w:val="AA17E6922152407DB112F417D57DB7CC"/>
    <w:rsid w:val="00CF0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__TD-Template-SG16-TD-1701.dotx</Template>
  <TotalTime>178</TotalTime>
  <Pages>5</Pages>
  <Words>1456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Requirements for Future Video Coding (FVC)</vt:lpstr>
    </vt:vector>
  </TitlesOfParts>
  <Manager>ITU-T</Manager>
  <Company>International Telecommunication Union (ITU)</Company>
  <LinksUpToDate>false</LinksUpToDate>
  <CharactersWithSpaces>10109</CharactersWithSpaces>
  <SharedDoc>false</SharedDoc>
  <HLinks>
    <vt:vector size="6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mailto:tsbsg16@itu.int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 for Future Video Coding (FVC)</dc:title>
  <dc:creator>Rapporteur Q6/16</dc:creator>
  <cp:keywords>Visual coding, video coding, image coding</cp:keywords>
  <dc:description>TD 8 (WP 3/16)  For: Geneva, 16 - 27 January 2017_x000d_Document date: _x000d_Saved by ITU51010715 at 09:19:57 on 18/01/2017</dc:description>
  <cp:lastModifiedBy>Gary Sullivan</cp:lastModifiedBy>
  <cp:revision>21</cp:revision>
  <cp:lastPrinted>2002-08-01T06:30:00Z</cp:lastPrinted>
  <dcterms:created xsi:type="dcterms:W3CDTF">2017-01-18T08:22:00Z</dcterms:created>
  <dcterms:modified xsi:type="dcterms:W3CDTF">2017-08-12T22:46:00Z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8 (WP 3/16)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6</vt:lpwstr>
  </property>
  <property fmtid="{D5CDD505-2E9C-101B-9397-08002B2CF9AE}" pid="6" name="Docdest">
    <vt:lpwstr>Geneva, 16 - 27 January 2017</vt:lpwstr>
  </property>
  <property fmtid="{D5CDD505-2E9C-101B-9397-08002B2CF9AE}" pid="7" name="Docauthor">
    <vt:lpwstr>Rapporteur Q6/16</vt:lpwstr>
  </property>
  <property fmtid="{D5CDD505-2E9C-101B-9397-08002B2CF9AE}" pid="8" name="MSIP_Label_f42aa342-8706-4288-bd11-ebb85995028c_Enabled">
    <vt:lpwstr>True</vt:lpwstr>
  </property>
  <property fmtid="{D5CDD505-2E9C-101B-9397-08002B2CF9AE}" pid="9" name="MSIP_Label_f42aa342-8706-4288-bd11-ebb85995028c_SiteId">
    <vt:lpwstr>72f988bf-86f1-41af-91ab-2d7cd011db47</vt:lpwstr>
  </property>
  <property fmtid="{D5CDD505-2E9C-101B-9397-08002B2CF9AE}" pid="10" name="MSIP_Label_f42aa342-8706-4288-bd11-ebb85995028c_Ref">
    <vt:lpwstr>https://api.informationprotection.azure.com/api/72f988bf-86f1-41af-91ab-2d7cd011db47</vt:lpwstr>
  </property>
  <property fmtid="{D5CDD505-2E9C-101B-9397-08002B2CF9AE}" pid="11" name="MSIP_Label_f42aa342-8706-4288-bd11-ebb85995028c_Owner">
    <vt:lpwstr>garysull@microsoft.com</vt:lpwstr>
  </property>
  <property fmtid="{D5CDD505-2E9C-101B-9397-08002B2CF9AE}" pid="12" name="MSIP_Label_f42aa342-8706-4288-bd11-ebb85995028c_SetDate">
    <vt:lpwstr>2017-07-17T04:53:28.6988112-07:00</vt:lpwstr>
  </property>
  <property fmtid="{D5CDD505-2E9C-101B-9397-08002B2CF9AE}" pid="13" name="MSIP_Label_f42aa342-8706-4288-bd11-ebb85995028c_Name">
    <vt:lpwstr>General</vt:lpwstr>
  </property>
  <property fmtid="{D5CDD505-2E9C-101B-9397-08002B2CF9AE}" pid="14" name="MSIP_Label_f42aa342-8706-4288-bd11-ebb85995028c_Application">
    <vt:lpwstr>Microsoft Azure Information Protection</vt:lpwstr>
  </property>
  <property fmtid="{D5CDD505-2E9C-101B-9397-08002B2CF9AE}" pid="15" name="MSIP_Label_f42aa342-8706-4288-bd11-ebb85995028c_Extended_MSFT_Method">
    <vt:lpwstr>Automatic</vt:lpwstr>
  </property>
  <property fmtid="{D5CDD505-2E9C-101B-9397-08002B2CF9AE}" pid="16" name="Sensitivity">
    <vt:lpwstr>General</vt:lpwstr>
  </property>
</Properties>
</file>