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835" w:type="dxa"/>
        <w:tblLayout w:type="fixed"/>
        <w:tblCellMar>
          <w:left w:w="57" w:type="dxa"/>
          <w:right w:w="57" w:type="dxa"/>
        </w:tblCellMar>
        <w:tblLook w:val="0000"/>
      </w:tblPr>
      <w:tblGrid>
        <w:gridCol w:w="1617"/>
        <w:gridCol w:w="567"/>
        <w:gridCol w:w="1984"/>
        <w:gridCol w:w="1843"/>
        <w:gridCol w:w="3912"/>
        <w:gridCol w:w="3912"/>
      </w:tblGrid>
      <w:tr w:rsidR="009F5CAB" w:rsidTr="00370BED">
        <w:trPr>
          <w:gridAfter w:val="1"/>
          <w:wAfter w:w="3912" w:type="dxa"/>
          <w:cantSplit/>
          <w:trHeight w:val="357"/>
        </w:trPr>
        <w:tc>
          <w:tcPr>
            <w:tcW w:w="1617" w:type="dxa"/>
            <w:tcBorders>
              <w:top w:val="single" w:sz="12" w:space="0" w:color="auto"/>
            </w:tcBorders>
          </w:tcPr>
          <w:p w:rsidR="009F5CAB" w:rsidRDefault="009F5CAB">
            <w:pPr>
              <w:rPr>
                <w:b/>
                <w:bCs/>
              </w:rPr>
            </w:pPr>
            <w:bookmarkStart w:id="0" w:name="dbluepink" w:colFirst="1" w:colLast="1"/>
            <w:bookmarkStart w:id="1" w:name="dtableau"/>
            <w:r>
              <w:rPr>
                <w:b/>
                <w:bCs/>
              </w:rPr>
              <w:t>Question(s):</w:t>
            </w:r>
          </w:p>
        </w:tc>
        <w:tc>
          <w:tcPr>
            <w:tcW w:w="2551" w:type="dxa"/>
            <w:gridSpan w:val="2"/>
            <w:tcBorders>
              <w:top w:val="single" w:sz="12" w:space="0" w:color="auto"/>
            </w:tcBorders>
          </w:tcPr>
          <w:p w:rsidR="009F5CAB" w:rsidRDefault="00F94BB6">
            <w:pPr>
              <w:rPr>
                <w:b/>
                <w:bCs/>
              </w:rPr>
            </w:pPr>
            <w:r>
              <w:rPr>
                <w:b/>
                <w:bCs/>
              </w:rPr>
              <w:t>1, 2, 5</w:t>
            </w:r>
          </w:p>
        </w:tc>
        <w:tc>
          <w:tcPr>
            <w:tcW w:w="1843" w:type="dxa"/>
            <w:tcBorders>
              <w:top w:val="single" w:sz="12" w:space="0" w:color="auto"/>
            </w:tcBorders>
          </w:tcPr>
          <w:p w:rsidR="009F5CAB" w:rsidRDefault="009F5CAB">
            <w:pPr>
              <w:rPr>
                <w:b/>
                <w:bCs/>
              </w:rPr>
            </w:pPr>
            <w:r>
              <w:rPr>
                <w:b/>
                <w:bCs/>
              </w:rPr>
              <w:t>Meeting, date:</w:t>
            </w:r>
          </w:p>
        </w:tc>
        <w:tc>
          <w:tcPr>
            <w:tcW w:w="3912" w:type="dxa"/>
            <w:tcBorders>
              <w:top w:val="single" w:sz="12" w:space="0" w:color="auto"/>
            </w:tcBorders>
          </w:tcPr>
          <w:p w:rsidR="009F5CAB" w:rsidRDefault="00F94BB6">
            <w:pPr>
              <w:rPr>
                <w:b/>
                <w:bCs/>
              </w:rPr>
            </w:pPr>
            <w:r>
              <w:rPr>
                <w:b/>
                <w:bCs/>
              </w:rPr>
              <w:t>Andover, Mass. 18-22 July</w:t>
            </w:r>
            <w:r w:rsidR="00FF1FD3">
              <w:rPr>
                <w:b/>
                <w:bCs/>
              </w:rPr>
              <w:t xml:space="preserve"> 2011</w:t>
            </w:r>
          </w:p>
        </w:tc>
      </w:tr>
      <w:bookmarkEnd w:id="0"/>
      <w:tr w:rsidR="009F5CAB" w:rsidTr="00370BED">
        <w:trPr>
          <w:gridAfter w:val="1"/>
          <w:wAfter w:w="3912" w:type="dxa"/>
          <w:cantSplit/>
          <w:trHeight w:val="357"/>
        </w:trPr>
        <w:tc>
          <w:tcPr>
            <w:tcW w:w="1617" w:type="dxa"/>
          </w:tcPr>
          <w:p w:rsidR="009F5CAB" w:rsidRDefault="009F5CAB">
            <w:pPr>
              <w:rPr>
                <w:b/>
                <w:bCs/>
              </w:rPr>
            </w:pPr>
            <w:r>
              <w:rPr>
                <w:b/>
                <w:bCs/>
              </w:rPr>
              <w:t>Study Group:</w:t>
            </w:r>
          </w:p>
        </w:tc>
        <w:tc>
          <w:tcPr>
            <w:tcW w:w="567" w:type="dxa"/>
          </w:tcPr>
          <w:p w:rsidR="009F5CAB" w:rsidRDefault="00FF1FD3">
            <w:pPr>
              <w:rPr>
                <w:b/>
                <w:bCs/>
              </w:rPr>
            </w:pPr>
            <w:r>
              <w:rPr>
                <w:b/>
                <w:bCs/>
              </w:rPr>
              <w:t>16</w:t>
            </w:r>
          </w:p>
        </w:tc>
        <w:tc>
          <w:tcPr>
            <w:tcW w:w="1984" w:type="dxa"/>
          </w:tcPr>
          <w:p w:rsidR="009F5CAB" w:rsidRDefault="009F5CAB">
            <w:pPr>
              <w:rPr>
                <w:b/>
              </w:rPr>
            </w:pPr>
            <w:r>
              <w:rPr>
                <w:b/>
              </w:rPr>
              <w:t>Working Party:</w:t>
            </w:r>
          </w:p>
        </w:tc>
        <w:tc>
          <w:tcPr>
            <w:tcW w:w="5755" w:type="dxa"/>
            <w:gridSpan w:val="2"/>
          </w:tcPr>
          <w:p w:rsidR="009F5CAB" w:rsidRDefault="00FF1FD3">
            <w:pPr>
              <w:rPr>
                <w:b/>
                <w:bCs/>
              </w:rPr>
            </w:pPr>
            <w:r>
              <w:rPr>
                <w:b/>
                <w:bCs/>
              </w:rPr>
              <w:t>2</w:t>
            </w:r>
          </w:p>
        </w:tc>
      </w:tr>
      <w:tr w:rsidR="009F5CAB" w:rsidTr="00370BED">
        <w:trPr>
          <w:gridAfter w:val="1"/>
          <w:wAfter w:w="3912" w:type="dxa"/>
          <w:cantSplit/>
          <w:trHeight w:val="357"/>
        </w:trPr>
        <w:tc>
          <w:tcPr>
            <w:tcW w:w="1617" w:type="dxa"/>
          </w:tcPr>
          <w:p w:rsidR="009F5CAB" w:rsidRDefault="009F5CAB">
            <w:pPr>
              <w:rPr>
                <w:b/>
                <w:bCs/>
              </w:rPr>
            </w:pPr>
            <w:bookmarkStart w:id="2" w:name="dsource" w:colFirst="1" w:colLast="1"/>
            <w:r>
              <w:rPr>
                <w:b/>
                <w:bCs/>
              </w:rPr>
              <w:t>Source:</w:t>
            </w:r>
          </w:p>
        </w:tc>
        <w:tc>
          <w:tcPr>
            <w:tcW w:w="8306" w:type="dxa"/>
            <w:gridSpan w:val="4"/>
          </w:tcPr>
          <w:p w:rsidR="009F5CAB" w:rsidRDefault="00A957FA" w:rsidP="003869CD">
            <w:pPr>
              <w:pStyle w:val="LSSource"/>
            </w:pPr>
            <w:r>
              <w:t xml:space="preserve">Rapporteur </w:t>
            </w:r>
            <w:r w:rsidR="00F94BB6">
              <w:t>Q1, 2, 5</w:t>
            </w:r>
            <w:r w:rsidR="00CF241A">
              <w:t>/1</w:t>
            </w:r>
            <w:r w:rsidR="00F94BB6">
              <w:t>6</w:t>
            </w:r>
          </w:p>
        </w:tc>
      </w:tr>
      <w:tr w:rsidR="009F5CAB" w:rsidTr="00370BED">
        <w:trPr>
          <w:gridAfter w:val="1"/>
          <w:wAfter w:w="3912" w:type="dxa"/>
          <w:cantSplit/>
          <w:trHeight w:val="357"/>
        </w:trPr>
        <w:tc>
          <w:tcPr>
            <w:tcW w:w="1617" w:type="dxa"/>
            <w:tcBorders>
              <w:bottom w:val="single" w:sz="12" w:space="0" w:color="auto"/>
            </w:tcBorders>
          </w:tcPr>
          <w:p w:rsidR="009F5CAB" w:rsidRDefault="009F5CAB">
            <w:pPr>
              <w:rPr>
                <w:b/>
                <w:bCs/>
              </w:rPr>
            </w:pPr>
            <w:bookmarkStart w:id="3" w:name="dtitle1" w:colFirst="1" w:colLast="1"/>
            <w:bookmarkEnd w:id="2"/>
            <w:r>
              <w:rPr>
                <w:b/>
                <w:bCs/>
              </w:rPr>
              <w:t xml:space="preserve">Title: </w:t>
            </w:r>
          </w:p>
        </w:tc>
        <w:tc>
          <w:tcPr>
            <w:tcW w:w="8306" w:type="dxa"/>
            <w:gridSpan w:val="4"/>
            <w:tcBorders>
              <w:bottom w:val="single" w:sz="12" w:space="0" w:color="auto"/>
            </w:tcBorders>
          </w:tcPr>
          <w:p w:rsidR="009F5CAB" w:rsidRDefault="00F94BB6" w:rsidP="00F94BB6">
            <w:pPr>
              <w:pStyle w:val="LSTitle"/>
            </w:pPr>
            <w:r>
              <w:t>Reply LS</w:t>
            </w:r>
            <w:r w:rsidR="00434CB3">
              <w:t xml:space="preserve"> on IMTC</w:t>
            </w:r>
            <w:r>
              <w:t xml:space="preserve"> work on SIP features parity with H.323</w:t>
            </w:r>
          </w:p>
        </w:tc>
      </w:tr>
      <w:bookmarkEnd w:id="1"/>
      <w:bookmarkEnd w:id="3"/>
      <w:tr w:rsidR="009F5CAB" w:rsidTr="00370BED">
        <w:trPr>
          <w:gridAfter w:val="1"/>
          <w:wAfter w:w="3912" w:type="dxa"/>
          <w:cantSplit/>
          <w:trHeight w:val="357"/>
        </w:trPr>
        <w:tc>
          <w:tcPr>
            <w:tcW w:w="9923" w:type="dxa"/>
            <w:gridSpan w:val="5"/>
            <w:tcBorders>
              <w:top w:val="single" w:sz="12" w:space="0" w:color="auto"/>
            </w:tcBorders>
          </w:tcPr>
          <w:p w:rsidR="009F5CAB" w:rsidRDefault="009F5CAB">
            <w:pPr>
              <w:jc w:val="center"/>
              <w:rPr>
                <w:b/>
              </w:rPr>
            </w:pPr>
            <w:r>
              <w:rPr>
                <w:b/>
              </w:rPr>
              <w:t>LIAISON STATEMENT</w:t>
            </w:r>
          </w:p>
        </w:tc>
      </w:tr>
      <w:tr w:rsidR="003869CD" w:rsidTr="00370BED">
        <w:trPr>
          <w:gridAfter w:val="1"/>
          <w:wAfter w:w="3912" w:type="dxa"/>
          <w:cantSplit/>
          <w:trHeight w:val="357"/>
        </w:trPr>
        <w:tc>
          <w:tcPr>
            <w:tcW w:w="2184" w:type="dxa"/>
            <w:gridSpan w:val="2"/>
          </w:tcPr>
          <w:p w:rsidR="003869CD" w:rsidRPr="003869CD" w:rsidRDefault="003869CD" w:rsidP="003869CD">
            <w:pPr>
              <w:rPr>
                <w:b/>
                <w:bCs/>
              </w:rPr>
            </w:pPr>
            <w:r w:rsidRPr="003869CD">
              <w:rPr>
                <w:b/>
                <w:bCs/>
              </w:rPr>
              <w:t>For action to:</w:t>
            </w:r>
          </w:p>
        </w:tc>
        <w:tc>
          <w:tcPr>
            <w:tcW w:w="7739" w:type="dxa"/>
            <w:gridSpan w:val="3"/>
          </w:tcPr>
          <w:p w:rsidR="003869CD" w:rsidRDefault="00F94BB6" w:rsidP="003869CD">
            <w:pPr>
              <w:pStyle w:val="LSForAction"/>
            </w:pPr>
            <w:r>
              <w:t>IMTC SIP Parity Activity Group</w:t>
            </w:r>
          </w:p>
        </w:tc>
      </w:tr>
      <w:tr w:rsidR="003869CD" w:rsidTr="00370BED">
        <w:trPr>
          <w:gridAfter w:val="1"/>
          <w:wAfter w:w="3912" w:type="dxa"/>
          <w:cantSplit/>
          <w:trHeight w:val="357"/>
        </w:trPr>
        <w:tc>
          <w:tcPr>
            <w:tcW w:w="2184" w:type="dxa"/>
            <w:gridSpan w:val="2"/>
          </w:tcPr>
          <w:p w:rsidR="003869CD" w:rsidRPr="003869CD" w:rsidRDefault="003869CD" w:rsidP="003869CD">
            <w:pPr>
              <w:rPr>
                <w:b/>
                <w:bCs/>
              </w:rPr>
            </w:pPr>
            <w:r w:rsidRPr="003869CD">
              <w:rPr>
                <w:b/>
                <w:bCs/>
              </w:rPr>
              <w:t>For comment to:</w:t>
            </w:r>
          </w:p>
        </w:tc>
        <w:tc>
          <w:tcPr>
            <w:tcW w:w="7739" w:type="dxa"/>
            <w:gridSpan w:val="3"/>
          </w:tcPr>
          <w:p w:rsidR="003869CD" w:rsidRDefault="003869CD" w:rsidP="003869CD">
            <w:pPr>
              <w:pStyle w:val="LSForComment"/>
            </w:pPr>
          </w:p>
        </w:tc>
      </w:tr>
      <w:tr w:rsidR="003869CD" w:rsidTr="00370BED">
        <w:trPr>
          <w:gridAfter w:val="1"/>
          <w:wAfter w:w="3912" w:type="dxa"/>
          <w:cantSplit/>
          <w:trHeight w:val="357"/>
        </w:trPr>
        <w:tc>
          <w:tcPr>
            <w:tcW w:w="2184" w:type="dxa"/>
            <w:gridSpan w:val="2"/>
          </w:tcPr>
          <w:p w:rsidR="003869CD" w:rsidRPr="003869CD" w:rsidRDefault="003869CD" w:rsidP="003869CD">
            <w:pPr>
              <w:rPr>
                <w:b/>
                <w:bCs/>
              </w:rPr>
            </w:pPr>
            <w:r w:rsidRPr="003869CD">
              <w:rPr>
                <w:b/>
                <w:bCs/>
              </w:rPr>
              <w:t>For information to:</w:t>
            </w:r>
          </w:p>
        </w:tc>
        <w:tc>
          <w:tcPr>
            <w:tcW w:w="7739" w:type="dxa"/>
            <w:gridSpan w:val="3"/>
          </w:tcPr>
          <w:p w:rsidR="003869CD" w:rsidRDefault="003869CD" w:rsidP="003869CD">
            <w:pPr>
              <w:pStyle w:val="LSForInfo"/>
            </w:pPr>
          </w:p>
        </w:tc>
      </w:tr>
      <w:tr w:rsidR="003869CD" w:rsidTr="00370BED">
        <w:trPr>
          <w:gridAfter w:val="1"/>
          <w:wAfter w:w="3912" w:type="dxa"/>
          <w:cantSplit/>
          <w:trHeight w:val="357"/>
        </w:trPr>
        <w:tc>
          <w:tcPr>
            <w:tcW w:w="2184" w:type="dxa"/>
            <w:gridSpan w:val="2"/>
          </w:tcPr>
          <w:p w:rsidR="003869CD" w:rsidRDefault="003869CD">
            <w:pPr>
              <w:rPr>
                <w:b/>
                <w:bCs/>
              </w:rPr>
            </w:pPr>
            <w:r>
              <w:rPr>
                <w:b/>
                <w:bCs/>
              </w:rPr>
              <w:t>Approval:</w:t>
            </w:r>
          </w:p>
        </w:tc>
        <w:tc>
          <w:tcPr>
            <w:tcW w:w="7739" w:type="dxa"/>
            <w:gridSpan w:val="3"/>
          </w:tcPr>
          <w:p w:rsidR="003869CD" w:rsidRPr="003869CD" w:rsidRDefault="00434CB3">
            <w:pPr>
              <w:rPr>
                <w:b/>
                <w:bCs/>
              </w:rPr>
            </w:pPr>
            <w:r w:rsidRPr="00434CB3">
              <w:rPr>
                <w:b/>
                <w:bCs/>
              </w:rPr>
              <w:t>Rapporteur meeting of Question</w:t>
            </w:r>
            <w:r>
              <w:rPr>
                <w:b/>
                <w:bCs/>
              </w:rPr>
              <w:t xml:space="preserve"> 1, 2, 3, 4, 5, 12, 21, 22, 24 and 25</w:t>
            </w:r>
            <w:r w:rsidRPr="00434CB3">
              <w:rPr>
                <w:b/>
                <w:bCs/>
              </w:rPr>
              <w:t xml:space="preserve">/16 </w:t>
            </w:r>
            <w:r>
              <w:rPr>
                <w:b/>
                <w:bCs/>
              </w:rPr>
              <w:t>(Andover, Mass., USA, 18-22 July 2011</w:t>
            </w:r>
            <w:r w:rsidRPr="00434CB3">
              <w:rPr>
                <w:b/>
                <w:bCs/>
              </w:rPr>
              <w:t>)</w:t>
            </w:r>
          </w:p>
        </w:tc>
      </w:tr>
      <w:tr w:rsidR="003869CD" w:rsidTr="00370BED">
        <w:trPr>
          <w:gridAfter w:val="1"/>
          <w:wAfter w:w="3912" w:type="dxa"/>
          <w:cantSplit/>
          <w:trHeight w:val="357"/>
        </w:trPr>
        <w:tc>
          <w:tcPr>
            <w:tcW w:w="2184" w:type="dxa"/>
            <w:gridSpan w:val="2"/>
            <w:tcBorders>
              <w:bottom w:val="single" w:sz="12" w:space="0" w:color="auto"/>
            </w:tcBorders>
          </w:tcPr>
          <w:p w:rsidR="003869CD" w:rsidRDefault="003869CD">
            <w:pPr>
              <w:rPr>
                <w:b/>
                <w:bCs/>
              </w:rPr>
            </w:pPr>
            <w:r>
              <w:rPr>
                <w:b/>
                <w:bCs/>
              </w:rPr>
              <w:t>Deadline:</w:t>
            </w:r>
          </w:p>
        </w:tc>
        <w:tc>
          <w:tcPr>
            <w:tcW w:w="7739" w:type="dxa"/>
            <w:gridSpan w:val="3"/>
            <w:tcBorders>
              <w:bottom w:val="single" w:sz="12" w:space="0" w:color="auto"/>
            </w:tcBorders>
          </w:tcPr>
          <w:p w:rsidR="003869CD" w:rsidRDefault="00F94BB6" w:rsidP="003869CD">
            <w:pPr>
              <w:pStyle w:val="LSDeadline"/>
            </w:pPr>
            <w:r>
              <w:t>21 November 2011</w:t>
            </w:r>
          </w:p>
        </w:tc>
      </w:tr>
      <w:tr w:rsidR="003869CD" w:rsidTr="00370BED">
        <w:trPr>
          <w:gridAfter w:val="1"/>
          <w:wAfter w:w="3912" w:type="dxa"/>
          <w:cantSplit/>
          <w:trHeight w:val="204"/>
        </w:trPr>
        <w:tc>
          <w:tcPr>
            <w:tcW w:w="1617" w:type="dxa"/>
            <w:tcBorders>
              <w:top w:val="single" w:sz="12" w:space="0" w:color="auto"/>
            </w:tcBorders>
          </w:tcPr>
          <w:p w:rsidR="003869CD" w:rsidRDefault="003869CD">
            <w:pPr>
              <w:rPr>
                <w:b/>
                <w:bCs/>
              </w:rPr>
            </w:pPr>
            <w:r>
              <w:rPr>
                <w:b/>
                <w:bCs/>
              </w:rPr>
              <w:t>Contact:</w:t>
            </w:r>
          </w:p>
        </w:tc>
        <w:tc>
          <w:tcPr>
            <w:tcW w:w="4394" w:type="dxa"/>
            <w:gridSpan w:val="3"/>
            <w:tcBorders>
              <w:top w:val="single" w:sz="12" w:space="0" w:color="auto"/>
            </w:tcBorders>
          </w:tcPr>
          <w:p w:rsidR="003869CD" w:rsidRDefault="00104519">
            <w:r>
              <w:t>Stephen Botzko</w:t>
            </w:r>
          </w:p>
          <w:p w:rsidR="003869CD" w:rsidRDefault="00104519">
            <w:pPr>
              <w:spacing w:before="0"/>
            </w:pPr>
            <w:r>
              <w:t>Polycom</w:t>
            </w:r>
          </w:p>
          <w:p w:rsidR="003869CD" w:rsidRDefault="00104519">
            <w:pPr>
              <w:spacing w:before="0"/>
            </w:pPr>
            <w:r>
              <w:t>USA</w:t>
            </w:r>
          </w:p>
        </w:tc>
        <w:tc>
          <w:tcPr>
            <w:tcW w:w="3912" w:type="dxa"/>
            <w:tcBorders>
              <w:top w:val="single" w:sz="12" w:space="0" w:color="auto"/>
            </w:tcBorders>
          </w:tcPr>
          <w:p w:rsidR="003869CD" w:rsidRDefault="003869CD">
            <w:r>
              <w:t>Tel:</w:t>
            </w:r>
            <w:r w:rsidR="00104519" w:rsidRPr="00104519">
              <w:t>+1 978 292-5395</w:t>
            </w:r>
          </w:p>
          <w:p w:rsidR="003869CD" w:rsidRPr="00434CB3" w:rsidRDefault="003869CD">
            <w:pPr>
              <w:spacing w:before="0"/>
              <w:rPr>
                <w:lang w:val="en-US"/>
              </w:rPr>
            </w:pPr>
            <w:r w:rsidRPr="00434CB3">
              <w:rPr>
                <w:lang w:val="en-US"/>
              </w:rPr>
              <w:t>Fax:</w:t>
            </w:r>
          </w:p>
          <w:p w:rsidR="003869CD" w:rsidRDefault="003869CD">
            <w:pPr>
              <w:spacing w:before="0"/>
              <w:rPr>
                <w:lang w:val="fr-CH"/>
              </w:rPr>
            </w:pPr>
            <w:r w:rsidRPr="00434CB3">
              <w:rPr>
                <w:lang w:val="en-US"/>
              </w:rPr>
              <w:t xml:space="preserve">Email: </w:t>
            </w:r>
            <w:r w:rsidR="00104519" w:rsidRPr="00434CB3">
              <w:rPr>
                <w:lang w:val="en-US"/>
              </w:rPr>
              <w:t>Stephen.Botzko@</w:t>
            </w:r>
            <w:r w:rsidR="00104519" w:rsidRPr="00104519">
              <w:rPr>
                <w:lang w:val="fr-CH"/>
              </w:rPr>
              <w:t>polycom.com</w:t>
            </w:r>
          </w:p>
        </w:tc>
      </w:tr>
      <w:tr w:rsidR="00370BED" w:rsidRPr="00370BED" w:rsidTr="00370BED">
        <w:trPr>
          <w:cantSplit/>
          <w:trHeight w:val="204"/>
        </w:trPr>
        <w:tc>
          <w:tcPr>
            <w:tcW w:w="1617" w:type="dxa"/>
            <w:tcBorders>
              <w:top w:val="single" w:sz="12" w:space="0" w:color="auto"/>
            </w:tcBorders>
          </w:tcPr>
          <w:p w:rsidR="00370BED" w:rsidRDefault="00370BED" w:rsidP="001A6B7E">
            <w:pPr>
              <w:rPr>
                <w:b/>
                <w:bCs/>
                <w:lang w:val="fr-CH"/>
              </w:rPr>
            </w:pPr>
            <w:r>
              <w:rPr>
                <w:b/>
                <w:bCs/>
                <w:lang w:val="fr-CH"/>
              </w:rPr>
              <w:t>Contact:</w:t>
            </w:r>
          </w:p>
        </w:tc>
        <w:tc>
          <w:tcPr>
            <w:tcW w:w="4394" w:type="dxa"/>
            <w:gridSpan w:val="3"/>
            <w:tcBorders>
              <w:top w:val="single" w:sz="12" w:space="0" w:color="auto"/>
            </w:tcBorders>
          </w:tcPr>
          <w:p w:rsidR="00370BED" w:rsidRPr="00370BED" w:rsidRDefault="00370BED" w:rsidP="00370BED">
            <w:pPr>
              <w:rPr>
                <w:lang w:val="en-US"/>
              </w:rPr>
            </w:pPr>
            <w:r w:rsidRPr="00370BED">
              <w:rPr>
                <w:lang w:val="en-US"/>
              </w:rPr>
              <w:t>Paul Jones</w:t>
            </w:r>
          </w:p>
          <w:p w:rsidR="00370BED" w:rsidRPr="00370BED" w:rsidRDefault="00370BED" w:rsidP="00370BED">
            <w:pPr>
              <w:spacing w:before="0"/>
              <w:rPr>
                <w:lang w:val="en-US"/>
              </w:rPr>
            </w:pPr>
            <w:r w:rsidRPr="00370BED">
              <w:rPr>
                <w:lang w:val="en-US"/>
              </w:rPr>
              <w:t>Cisco Systems</w:t>
            </w:r>
          </w:p>
          <w:p w:rsidR="00370BED" w:rsidRPr="00370BED" w:rsidRDefault="00370BED" w:rsidP="00370BED">
            <w:pPr>
              <w:spacing w:before="0"/>
              <w:rPr>
                <w:lang w:val="en-US"/>
              </w:rPr>
            </w:pPr>
            <w:r w:rsidRPr="00370BED">
              <w:rPr>
                <w:lang w:val="en-US"/>
              </w:rPr>
              <w:t>USA</w:t>
            </w:r>
          </w:p>
        </w:tc>
        <w:tc>
          <w:tcPr>
            <w:tcW w:w="3912" w:type="dxa"/>
            <w:tcBorders>
              <w:top w:val="single" w:sz="12" w:space="0" w:color="auto"/>
            </w:tcBorders>
          </w:tcPr>
          <w:p w:rsidR="00370BED" w:rsidRPr="00370BED" w:rsidRDefault="00370BED" w:rsidP="00370BED">
            <w:pPr>
              <w:rPr>
                <w:lang w:val="fr-CH"/>
              </w:rPr>
            </w:pPr>
            <w:r w:rsidRPr="00370BED">
              <w:rPr>
                <w:lang w:val="fr-CH"/>
              </w:rPr>
              <w:t>Tel: +1 919 476 2048</w:t>
            </w:r>
          </w:p>
          <w:p w:rsidR="00370BED" w:rsidRPr="00370BED" w:rsidRDefault="00370BED" w:rsidP="00370BED">
            <w:pPr>
              <w:spacing w:before="0"/>
              <w:rPr>
                <w:lang w:val="fr-CH"/>
              </w:rPr>
            </w:pPr>
            <w:r w:rsidRPr="00370BED">
              <w:rPr>
                <w:lang w:val="fr-CH"/>
              </w:rPr>
              <w:t>Fax:</w:t>
            </w:r>
          </w:p>
          <w:p w:rsidR="00370BED" w:rsidRDefault="00370BED" w:rsidP="00370BED">
            <w:pPr>
              <w:spacing w:before="0"/>
            </w:pPr>
            <w:r w:rsidRPr="00370BED">
              <w:rPr>
                <w:lang w:val="fr-CH"/>
              </w:rPr>
              <w:t>Email: paulej</w:t>
            </w:r>
            <w:r>
              <w:rPr>
                <w:lang w:val="fr-CH"/>
              </w:rPr>
              <w:t>@packetizer.com</w:t>
            </w:r>
          </w:p>
        </w:tc>
        <w:tc>
          <w:tcPr>
            <w:tcW w:w="3912" w:type="dxa"/>
          </w:tcPr>
          <w:p w:rsidR="00370BED" w:rsidRPr="00370BED" w:rsidRDefault="00370BED" w:rsidP="00055DE6">
            <w:pPr>
              <w:spacing w:before="0"/>
              <w:rPr>
                <w:lang w:val="fr-CH"/>
              </w:rPr>
            </w:pPr>
          </w:p>
        </w:tc>
      </w:tr>
      <w:tr w:rsidR="00370BED" w:rsidRPr="00370BED" w:rsidTr="00370BED">
        <w:trPr>
          <w:gridAfter w:val="1"/>
          <w:wAfter w:w="3912" w:type="dxa"/>
          <w:cantSplit/>
          <w:trHeight w:val="204"/>
        </w:trPr>
        <w:tc>
          <w:tcPr>
            <w:tcW w:w="1617" w:type="dxa"/>
            <w:tcBorders>
              <w:top w:val="single" w:sz="12" w:space="0" w:color="auto"/>
            </w:tcBorders>
          </w:tcPr>
          <w:p w:rsidR="00370BED" w:rsidRDefault="00370BED">
            <w:pPr>
              <w:rPr>
                <w:b/>
                <w:bCs/>
                <w:lang w:val="fr-CH"/>
              </w:rPr>
            </w:pPr>
            <w:r>
              <w:rPr>
                <w:b/>
                <w:bCs/>
                <w:lang w:val="fr-CH"/>
              </w:rPr>
              <w:t>Contact:</w:t>
            </w:r>
          </w:p>
        </w:tc>
        <w:tc>
          <w:tcPr>
            <w:tcW w:w="4394" w:type="dxa"/>
            <w:gridSpan w:val="3"/>
            <w:tcBorders>
              <w:top w:val="single" w:sz="12" w:space="0" w:color="auto"/>
            </w:tcBorders>
          </w:tcPr>
          <w:p w:rsidR="00370BED" w:rsidRDefault="00370BED" w:rsidP="00370BED">
            <w:r>
              <w:t>Patrick Luthi</w:t>
            </w:r>
          </w:p>
          <w:p w:rsidR="00370BED" w:rsidRDefault="00370BED">
            <w:pPr>
              <w:spacing w:before="0"/>
            </w:pPr>
            <w:r>
              <w:t>Cisco Systems Norway</w:t>
            </w:r>
          </w:p>
          <w:p w:rsidR="00370BED" w:rsidRDefault="00370BED">
            <w:pPr>
              <w:spacing w:before="0"/>
            </w:pPr>
            <w:r>
              <w:t>Norway</w:t>
            </w:r>
          </w:p>
        </w:tc>
        <w:tc>
          <w:tcPr>
            <w:tcW w:w="3912" w:type="dxa"/>
            <w:tcBorders>
              <w:top w:val="single" w:sz="12" w:space="0" w:color="auto"/>
            </w:tcBorders>
          </w:tcPr>
          <w:p w:rsidR="00370BED" w:rsidRPr="00370BED" w:rsidRDefault="00370BED" w:rsidP="00370BED">
            <w:pPr>
              <w:rPr>
                <w:lang w:val="fr-CH"/>
              </w:rPr>
            </w:pPr>
            <w:r w:rsidRPr="00370BED">
              <w:rPr>
                <w:lang w:val="fr-CH"/>
              </w:rPr>
              <w:t>Tel: +47 67 125 125</w:t>
            </w:r>
          </w:p>
          <w:p w:rsidR="00370BED" w:rsidRPr="00370BED" w:rsidRDefault="00370BED">
            <w:pPr>
              <w:spacing w:before="0"/>
              <w:rPr>
                <w:lang w:val="fr-CH"/>
              </w:rPr>
            </w:pPr>
            <w:r w:rsidRPr="00370BED">
              <w:rPr>
                <w:lang w:val="fr-CH"/>
              </w:rPr>
              <w:t>Fax:</w:t>
            </w:r>
          </w:p>
          <w:p w:rsidR="00370BED" w:rsidRPr="00370BED" w:rsidRDefault="00370BED">
            <w:pPr>
              <w:spacing w:before="0"/>
              <w:rPr>
                <w:lang w:val="fr-CH"/>
              </w:rPr>
            </w:pPr>
            <w:r w:rsidRPr="00370BED">
              <w:rPr>
                <w:lang w:val="fr-CH"/>
              </w:rPr>
              <w:t>Email: patrick.luthi@cisco.com</w:t>
            </w:r>
          </w:p>
        </w:tc>
      </w:tr>
      <w:tr w:rsidR="00370BED" w:rsidTr="00370BED">
        <w:trPr>
          <w:gridAfter w:val="1"/>
          <w:wAfter w:w="3912" w:type="dxa"/>
          <w:cantSplit/>
          <w:trHeight w:val="204"/>
        </w:trPr>
        <w:tc>
          <w:tcPr>
            <w:tcW w:w="9923" w:type="dxa"/>
            <w:gridSpan w:val="5"/>
            <w:tcBorders>
              <w:top w:val="single" w:sz="12" w:space="0" w:color="auto"/>
            </w:tcBorders>
          </w:tcPr>
          <w:p w:rsidR="00370BED" w:rsidRDefault="00370BED">
            <w:pPr>
              <w:spacing w:before="0"/>
              <w:rPr>
                <w:sz w:val="18"/>
              </w:rPr>
            </w:pPr>
            <w:r>
              <w:rPr>
                <w:sz w:val="18"/>
              </w:rPr>
              <w:t>Please don’t change the structure of this table, just insert the necessary information.</w:t>
            </w:r>
          </w:p>
        </w:tc>
      </w:tr>
    </w:tbl>
    <w:p w:rsidR="00630EF7" w:rsidRDefault="00CE457D">
      <w:r>
        <w:t>Q</w:t>
      </w:r>
      <w:r w:rsidR="00434CB3">
        <w:t xml:space="preserve">1, 2 and </w:t>
      </w:r>
      <w:r>
        <w:t>5/16</w:t>
      </w:r>
      <w:r w:rsidR="000B4415">
        <w:t xml:space="preserve"> would l</w:t>
      </w:r>
      <w:r w:rsidR="00630EF7">
        <w:t xml:space="preserve">ike to thank the IMTC for their </w:t>
      </w:r>
      <w:r w:rsidR="000B4415">
        <w:t xml:space="preserve">continued </w:t>
      </w:r>
      <w:r w:rsidR="00630EF7">
        <w:t>work on improving interoperability of mul</w:t>
      </w:r>
      <w:r w:rsidR="00D948F9">
        <w:t>timedia communication systems and welcomes the initiative of</w:t>
      </w:r>
      <w:r w:rsidR="00630EF7">
        <w:t xml:space="preserve"> mapping the features of H.323 with SIP</w:t>
      </w:r>
      <w:r w:rsidR="00E72714">
        <w:t xml:space="preserve"> in some openly available documents</w:t>
      </w:r>
      <w:r w:rsidR="00630EF7">
        <w:t>.</w:t>
      </w:r>
    </w:p>
    <w:p w:rsidR="00630EF7" w:rsidRDefault="00630EF7">
      <w:r>
        <w:t>Q1, 2 and 5</w:t>
      </w:r>
      <w:r w:rsidR="00D948F9">
        <w:t xml:space="preserve">/16 appreciate the sharing </w:t>
      </w:r>
      <w:r w:rsidR="00FA46BB">
        <w:t xml:space="preserve">of </w:t>
      </w:r>
      <w:r w:rsidR="00D948F9">
        <w:t>the</w:t>
      </w:r>
      <w:r w:rsidR="007375AF">
        <w:t xml:space="preserve"> draft</w:t>
      </w:r>
      <w:r w:rsidR="00FA46BB">
        <w:t xml:space="preserve"> document</w:t>
      </w:r>
      <w:r w:rsidR="007375AF">
        <w:t xml:space="preserve">s </w:t>
      </w:r>
      <w:r w:rsidR="00D948F9">
        <w:t>“</w:t>
      </w:r>
      <w:r w:rsidR="007375AF" w:rsidRPr="007375AF">
        <w:t xml:space="preserve">SIP Video Profile: Bandwidth, Flow Control and Intra-frame Request Use </w:t>
      </w:r>
      <w:r w:rsidR="00D948F9">
        <w:t>Cases &amp; Proposed Best Practices”</w:t>
      </w:r>
      <w:r w:rsidR="007375AF">
        <w:t xml:space="preserve"> and </w:t>
      </w:r>
      <w:r w:rsidR="00D948F9">
        <w:t>“</w:t>
      </w:r>
      <w:r w:rsidR="007375AF" w:rsidRPr="007375AF">
        <w:t>Best Practices for Role-Ba</w:t>
      </w:r>
      <w:r w:rsidR="00D948F9">
        <w:t>sed Video Streams (RBVS) in SIP”</w:t>
      </w:r>
      <w:r w:rsidR="0080202B">
        <w:t xml:space="preserve"> </w:t>
      </w:r>
      <w:r>
        <w:t>with us. Experts had an opportunity to review those do</w:t>
      </w:r>
      <w:r w:rsidR="00851061">
        <w:t>cuments and</w:t>
      </w:r>
      <w:r w:rsidR="00FD08E3">
        <w:t xml:space="preserve"> </w:t>
      </w:r>
      <w:r w:rsidR="00851061">
        <w:t xml:space="preserve">noted that they </w:t>
      </w:r>
      <w:r>
        <w:t>se</w:t>
      </w:r>
      <w:r w:rsidR="00851061">
        <w:t>emed</w:t>
      </w:r>
      <w:r>
        <w:t xml:space="preserve"> mature </w:t>
      </w:r>
      <w:r w:rsidR="00851061">
        <w:t xml:space="preserve">and </w:t>
      </w:r>
      <w:r w:rsidR="00FD08E3">
        <w:t>looked like the right direction to achieve the desired parity with H.323</w:t>
      </w:r>
    </w:p>
    <w:p w:rsidR="00851061" w:rsidRDefault="00630EF7" w:rsidP="00630EF7">
      <w:r>
        <w:t>A topic of interest to experts in SG16 is inter</w:t>
      </w:r>
      <w:r w:rsidR="00D948F9">
        <w:t xml:space="preserve">working between H.323 and SIP. </w:t>
      </w:r>
      <w:r>
        <w:t>SG16 presently has a Recommendation that details interworking be</w:t>
      </w:r>
      <w:r w:rsidR="00D948F9">
        <w:t>tween the H.300-</w:t>
      </w:r>
      <w:r>
        <w:t>series Recommendations and the PSTN.  Unfortunately, we have received no contributions to progress work on interworking between H.323 and SIP.  As we reviewed this liaison from the IMTC, we felt compelled to ask whether the IMTC has plans or would be interested in undertaking work on detailing the interworking procedures between H.323 and SIP.  This work could be published as a new Annex to H.246 or might be a new Recommendation within the ITU.</w:t>
      </w:r>
    </w:p>
    <w:p w:rsidR="00851061" w:rsidRDefault="00851061" w:rsidP="00630EF7">
      <w:r>
        <w:t xml:space="preserve">Regarding the </w:t>
      </w:r>
      <w:r w:rsidR="00D948F9">
        <w:t>“</w:t>
      </w:r>
      <w:r w:rsidRPr="00851061">
        <w:t xml:space="preserve">Best Practices for Role-Based Video </w:t>
      </w:r>
      <w:r w:rsidR="00D948F9">
        <w:t xml:space="preserve">Streams (RBVS) in SIP” document, Q1/16 Experts </w:t>
      </w:r>
      <w:r>
        <w:t>thought that there could be an opportunity to include and</w:t>
      </w:r>
      <w:r w:rsidR="00B16B37">
        <w:t>/or</w:t>
      </w:r>
      <w:r>
        <w:t xml:space="preserve"> reference the IMTC work in an upcoming revision of H.239 and we are interested in hearing from IMTC on that </w:t>
      </w:r>
      <w:r w:rsidR="00FA46BB">
        <w:t>possibility</w:t>
      </w:r>
      <w:bookmarkStart w:id="4" w:name="_GoBack"/>
      <w:bookmarkEnd w:id="4"/>
      <w:r>
        <w:t>.</w:t>
      </w:r>
    </w:p>
    <w:p w:rsidR="00D948F9" w:rsidRDefault="00D948F9" w:rsidP="00630EF7">
      <w:r>
        <w:t>SG16 and its relevant Questions are</w:t>
      </w:r>
      <w:r w:rsidRPr="00D948F9">
        <w:t xml:space="preserve"> looking forward to further collaboration with IMTC.</w:t>
      </w:r>
    </w:p>
    <w:p w:rsidR="00905C39" w:rsidRDefault="00905C39" w:rsidP="00905C39">
      <w:pPr>
        <w:jc w:val="center"/>
      </w:pPr>
      <w:r>
        <w:t>_____________________</w:t>
      </w:r>
    </w:p>
    <w:sectPr w:rsidR="00905C39" w:rsidSect="007A1D82">
      <w:headerReference w:type="default" r:id="rId7"/>
      <w:pgSz w:w="11907" w:h="16840"/>
      <w:pgMar w:top="1418" w:right="1134"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CC9" w:rsidRDefault="00947CC9" w:rsidP="009F5CAB">
      <w:r>
        <w:separator/>
      </w:r>
    </w:p>
  </w:endnote>
  <w:endnote w:type="continuationSeparator" w:id="0">
    <w:p w:rsidR="00947CC9" w:rsidRDefault="00947CC9" w:rsidP="009F5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CC9" w:rsidRDefault="00947CC9" w:rsidP="009F5CAB">
      <w:r>
        <w:separator/>
      </w:r>
    </w:p>
  </w:footnote>
  <w:footnote w:type="continuationSeparator" w:id="0">
    <w:p w:rsidR="00947CC9" w:rsidRDefault="00947CC9" w:rsidP="009F5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33" w:rsidRDefault="00226033" w:rsidP="00566FEA">
    <w:pPr>
      <w:tabs>
        <w:tab w:val="right" w:pos="9356"/>
      </w:tabs>
      <w:jc w:val="center"/>
    </w:pPr>
    <w:r>
      <w:t xml:space="preserve">- </w:t>
    </w:r>
    <w:r w:rsidR="00B67684">
      <w:fldChar w:fldCharType="begin"/>
    </w:r>
    <w:r w:rsidR="001947D9">
      <w:instrText xml:space="preserve"> PAGE </w:instrText>
    </w:r>
    <w:r w:rsidR="00B67684">
      <w:fldChar w:fldCharType="separate"/>
    </w:r>
    <w:r w:rsidR="001A6B7E">
      <w:rPr>
        <w:noProof/>
      </w:rPr>
      <w:t>1</w:t>
    </w:r>
    <w:r w:rsidR="00B67684">
      <w:rPr>
        <w:noProof/>
      </w:rPr>
      <w:fldChar w:fldCharType="end"/>
    </w:r>
    <w:r w:rsidR="00566FEA">
      <w:t>–</w:t>
    </w:r>
  </w:p>
  <w:p w:rsidR="00566FEA" w:rsidRPr="00566FEA" w:rsidRDefault="00566FEA" w:rsidP="00566FEA">
    <w:pPr>
      <w:tabs>
        <w:tab w:val="right" w:pos="9356"/>
      </w:tabs>
      <w:jc w:val="center"/>
      <w:rPr>
        <w:b/>
        <w:sz w:val="28"/>
        <w:szCs w:val="28"/>
      </w:rPr>
    </w:pPr>
    <w:r>
      <w:tab/>
    </w:r>
    <w:r>
      <w:tab/>
    </w:r>
    <w:r>
      <w:tab/>
    </w:r>
    <w:r>
      <w:tab/>
    </w:r>
    <w:r>
      <w:tab/>
    </w:r>
    <w:r w:rsidRPr="00566FEA">
      <w:rPr>
        <w:b/>
        <w:sz w:val="28"/>
        <w:szCs w:val="28"/>
      </w:rPr>
      <w:t>Q1-K10 (TD-</w:t>
    </w:r>
    <w:r w:rsidR="0083790F">
      <w:rPr>
        <w:b/>
        <w:sz w:val="28"/>
        <w:szCs w:val="28"/>
      </w:rPr>
      <w:t>49</w:t>
    </w:r>
    <w:r w:rsidRPr="00566FEA">
      <w:rPr>
        <w:b/>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37EA4D0B"/>
    <w:multiLevelType w:val="hybridMultilevel"/>
    <w:tmpl w:val="DA14E3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ctiveWritingStyle w:appName="MSWord" w:lang="de-DE" w:vendorID="9" w:dllVersion="512" w:checkStyle="0"/>
  <w:attachedTemplate r:id="rId1"/>
  <w:stylePaneFormatFilter w:val="3F01"/>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9F5CAB"/>
    <w:rsid w:val="00072F39"/>
    <w:rsid w:val="000B4415"/>
    <w:rsid w:val="000C7A42"/>
    <w:rsid w:val="00104519"/>
    <w:rsid w:val="001345E8"/>
    <w:rsid w:val="00192B19"/>
    <w:rsid w:val="001947D9"/>
    <w:rsid w:val="001A6B7E"/>
    <w:rsid w:val="00211DC1"/>
    <w:rsid w:val="00223411"/>
    <w:rsid w:val="00226033"/>
    <w:rsid w:val="002A5E7E"/>
    <w:rsid w:val="002B064C"/>
    <w:rsid w:val="002D6C9C"/>
    <w:rsid w:val="00370BED"/>
    <w:rsid w:val="003869CD"/>
    <w:rsid w:val="00434CB3"/>
    <w:rsid w:val="00511C44"/>
    <w:rsid w:val="00563877"/>
    <w:rsid w:val="00566FEA"/>
    <w:rsid w:val="00592D56"/>
    <w:rsid w:val="00630EF7"/>
    <w:rsid w:val="0067074A"/>
    <w:rsid w:val="0072009D"/>
    <w:rsid w:val="0073759B"/>
    <w:rsid w:val="007375AF"/>
    <w:rsid w:val="00774E47"/>
    <w:rsid w:val="007A1D82"/>
    <w:rsid w:val="007F20B2"/>
    <w:rsid w:val="0080039C"/>
    <w:rsid w:val="0080202B"/>
    <w:rsid w:val="008102AA"/>
    <w:rsid w:val="00821F21"/>
    <w:rsid w:val="00831340"/>
    <w:rsid w:val="0083790F"/>
    <w:rsid w:val="00851061"/>
    <w:rsid w:val="00855BE4"/>
    <w:rsid w:val="00864FDE"/>
    <w:rsid w:val="0087246C"/>
    <w:rsid w:val="00905C39"/>
    <w:rsid w:val="00911352"/>
    <w:rsid w:val="00947CC9"/>
    <w:rsid w:val="0097008E"/>
    <w:rsid w:val="009A44F0"/>
    <w:rsid w:val="009C040C"/>
    <w:rsid w:val="009F5CAB"/>
    <w:rsid w:val="00A20437"/>
    <w:rsid w:val="00A80AE9"/>
    <w:rsid w:val="00A957FA"/>
    <w:rsid w:val="00AA3D1D"/>
    <w:rsid w:val="00B16B37"/>
    <w:rsid w:val="00B67684"/>
    <w:rsid w:val="00C21F0E"/>
    <w:rsid w:val="00C70ADD"/>
    <w:rsid w:val="00C955F2"/>
    <w:rsid w:val="00CC5757"/>
    <w:rsid w:val="00CE457D"/>
    <w:rsid w:val="00CF241A"/>
    <w:rsid w:val="00D948F9"/>
    <w:rsid w:val="00DC714D"/>
    <w:rsid w:val="00DE7742"/>
    <w:rsid w:val="00E22258"/>
    <w:rsid w:val="00E322FF"/>
    <w:rsid w:val="00E633B6"/>
    <w:rsid w:val="00E64BE9"/>
    <w:rsid w:val="00E72714"/>
    <w:rsid w:val="00EA231C"/>
    <w:rsid w:val="00EB7556"/>
    <w:rsid w:val="00ED17EB"/>
    <w:rsid w:val="00F23B2D"/>
    <w:rsid w:val="00F90519"/>
    <w:rsid w:val="00F94BB6"/>
    <w:rsid w:val="00FA46BB"/>
    <w:rsid w:val="00FD08E3"/>
    <w:rsid w:val="00FF1F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1D82"/>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Heading1">
    <w:name w:val="heading 1"/>
    <w:basedOn w:val="Normal"/>
    <w:next w:val="Normal"/>
    <w:qFormat/>
    <w:rsid w:val="007A1D82"/>
    <w:pPr>
      <w:keepNext/>
      <w:keepLines/>
      <w:spacing w:before="360"/>
      <w:ind w:left="794" w:hanging="794"/>
      <w:outlineLvl w:val="0"/>
    </w:pPr>
    <w:rPr>
      <w:b/>
    </w:rPr>
  </w:style>
  <w:style w:type="paragraph" w:styleId="Heading2">
    <w:name w:val="heading 2"/>
    <w:basedOn w:val="Heading1"/>
    <w:next w:val="Normal"/>
    <w:qFormat/>
    <w:rsid w:val="007A1D82"/>
    <w:pPr>
      <w:spacing w:before="240"/>
      <w:outlineLvl w:val="1"/>
    </w:pPr>
  </w:style>
  <w:style w:type="paragraph" w:styleId="Heading3">
    <w:name w:val="heading 3"/>
    <w:basedOn w:val="Heading1"/>
    <w:next w:val="Normal"/>
    <w:qFormat/>
    <w:rsid w:val="007A1D82"/>
    <w:pPr>
      <w:spacing w:before="160"/>
      <w:outlineLvl w:val="2"/>
    </w:pPr>
  </w:style>
  <w:style w:type="paragraph" w:styleId="Heading4">
    <w:name w:val="heading 4"/>
    <w:basedOn w:val="Heading3"/>
    <w:next w:val="Normal"/>
    <w:qFormat/>
    <w:rsid w:val="007A1D82"/>
    <w:pPr>
      <w:tabs>
        <w:tab w:val="clear" w:pos="794"/>
        <w:tab w:val="left" w:pos="1021"/>
      </w:tabs>
      <w:ind w:left="1021" w:hanging="1021"/>
      <w:outlineLvl w:val="3"/>
    </w:pPr>
  </w:style>
  <w:style w:type="paragraph" w:styleId="Heading5">
    <w:name w:val="heading 5"/>
    <w:basedOn w:val="Heading4"/>
    <w:next w:val="Normal"/>
    <w:qFormat/>
    <w:rsid w:val="007A1D82"/>
    <w:pPr>
      <w:outlineLvl w:val="4"/>
    </w:pPr>
  </w:style>
  <w:style w:type="paragraph" w:styleId="Heading6">
    <w:name w:val="heading 6"/>
    <w:basedOn w:val="Heading4"/>
    <w:next w:val="Normal"/>
    <w:qFormat/>
    <w:rsid w:val="007A1D82"/>
    <w:pPr>
      <w:tabs>
        <w:tab w:val="clear" w:pos="1021"/>
        <w:tab w:val="clear" w:pos="1191"/>
      </w:tabs>
      <w:ind w:left="1588" w:hanging="1588"/>
      <w:outlineLvl w:val="5"/>
    </w:pPr>
  </w:style>
  <w:style w:type="paragraph" w:styleId="Heading7">
    <w:name w:val="heading 7"/>
    <w:basedOn w:val="Heading6"/>
    <w:next w:val="Normal"/>
    <w:qFormat/>
    <w:rsid w:val="007A1D82"/>
    <w:pPr>
      <w:outlineLvl w:val="6"/>
    </w:pPr>
  </w:style>
  <w:style w:type="paragraph" w:styleId="Heading8">
    <w:name w:val="heading 8"/>
    <w:basedOn w:val="Heading6"/>
    <w:next w:val="Normal"/>
    <w:qFormat/>
    <w:rsid w:val="007A1D82"/>
    <w:pPr>
      <w:outlineLvl w:val="7"/>
    </w:pPr>
  </w:style>
  <w:style w:type="paragraph" w:styleId="Heading9">
    <w:name w:val="heading 9"/>
    <w:basedOn w:val="Heading6"/>
    <w:next w:val="Normal"/>
    <w:qFormat/>
    <w:rsid w:val="007A1D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A1D82"/>
    <w:pPr>
      <w:keepNext/>
      <w:keepLines/>
      <w:spacing w:before="480"/>
      <w:jc w:val="center"/>
    </w:pPr>
    <w:rPr>
      <w:b/>
      <w:sz w:val="28"/>
    </w:rPr>
  </w:style>
  <w:style w:type="character" w:customStyle="1" w:styleId="Appdef">
    <w:name w:val="App_def"/>
    <w:basedOn w:val="DefaultParagraphFont"/>
    <w:rsid w:val="007A1D82"/>
    <w:rPr>
      <w:rFonts w:ascii="Times New Roman" w:hAnsi="Times New Roman"/>
      <w:b/>
    </w:rPr>
  </w:style>
  <w:style w:type="character" w:customStyle="1" w:styleId="Appref">
    <w:name w:val="App_ref"/>
    <w:basedOn w:val="DefaultParagraphFont"/>
    <w:rsid w:val="007A1D82"/>
  </w:style>
  <w:style w:type="paragraph" w:customStyle="1" w:styleId="AppendixNotitle">
    <w:name w:val="Appendix_No &amp; title"/>
    <w:basedOn w:val="AnnexNotitle"/>
    <w:next w:val="Normal"/>
    <w:rsid w:val="007A1D82"/>
  </w:style>
  <w:style w:type="character" w:customStyle="1" w:styleId="Artdef">
    <w:name w:val="Art_def"/>
    <w:basedOn w:val="DefaultParagraphFont"/>
    <w:rsid w:val="007A1D82"/>
    <w:rPr>
      <w:rFonts w:ascii="Times New Roman" w:hAnsi="Times New Roman"/>
      <w:b/>
    </w:rPr>
  </w:style>
  <w:style w:type="paragraph" w:customStyle="1" w:styleId="Artheading">
    <w:name w:val="Art_heading"/>
    <w:basedOn w:val="Normal"/>
    <w:next w:val="Normal"/>
    <w:rsid w:val="007A1D82"/>
    <w:pPr>
      <w:spacing w:before="480"/>
      <w:jc w:val="center"/>
    </w:pPr>
    <w:rPr>
      <w:b/>
      <w:sz w:val="28"/>
    </w:rPr>
  </w:style>
  <w:style w:type="paragraph" w:customStyle="1" w:styleId="ArtNo">
    <w:name w:val="Art_No"/>
    <w:basedOn w:val="Normal"/>
    <w:next w:val="Normal"/>
    <w:rsid w:val="007A1D82"/>
    <w:pPr>
      <w:keepNext/>
      <w:keepLines/>
      <w:spacing w:before="480"/>
      <w:jc w:val="center"/>
    </w:pPr>
    <w:rPr>
      <w:caps/>
      <w:sz w:val="28"/>
    </w:rPr>
  </w:style>
  <w:style w:type="character" w:customStyle="1" w:styleId="Artref">
    <w:name w:val="Art_ref"/>
    <w:basedOn w:val="DefaultParagraphFont"/>
    <w:rsid w:val="007A1D82"/>
  </w:style>
  <w:style w:type="paragraph" w:customStyle="1" w:styleId="Arttitle">
    <w:name w:val="Art_title"/>
    <w:basedOn w:val="Normal"/>
    <w:next w:val="Normal"/>
    <w:rsid w:val="007A1D82"/>
    <w:pPr>
      <w:keepNext/>
      <w:keepLines/>
      <w:spacing w:before="240"/>
      <w:jc w:val="center"/>
    </w:pPr>
    <w:rPr>
      <w:b/>
      <w:sz w:val="28"/>
    </w:rPr>
  </w:style>
  <w:style w:type="paragraph" w:customStyle="1" w:styleId="ASN1">
    <w:name w:val="ASN.1"/>
    <w:basedOn w:val="Normal"/>
    <w:rsid w:val="007A1D8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A1D82"/>
    <w:pPr>
      <w:keepNext/>
      <w:keepLines/>
      <w:spacing w:before="160"/>
      <w:ind w:left="794"/>
    </w:pPr>
    <w:rPr>
      <w:i/>
    </w:rPr>
  </w:style>
  <w:style w:type="paragraph" w:customStyle="1" w:styleId="ChapNo">
    <w:name w:val="Chap_No"/>
    <w:basedOn w:val="Normal"/>
    <w:next w:val="Normal"/>
    <w:rsid w:val="007A1D82"/>
    <w:pPr>
      <w:keepNext/>
      <w:keepLines/>
      <w:spacing w:before="480"/>
      <w:jc w:val="center"/>
    </w:pPr>
    <w:rPr>
      <w:b/>
      <w:caps/>
      <w:sz w:val="28"/>
    </w:rPr>
  </w:style>
  <w:style w:type="paragraph" w:customStyle="1" w:styleId="Chaptitle">
    <w:name w:val="Chap_title"/>
    <w:basedOn w:val="Normal"/>
    <w:next w:val="Normal"/>
    <w:rsid w:val="007A1D82"/>
    <w:pPr>
      <w:keepNext/>
      <w:keepLines/>
      <w:spacing w:before="240"/>
      <w:jc w:val="center"/>
    </w:pPr>
    <w:rPr>
      <w:b/>
      <w:sz w:val="28"/>
    </w:rPr>
  </w:style>
  <w:style w:type="character" w:styleId="EndnoteReference">
    <w:name w:val="endnote reference"/>
    <w:basedOn w:val="DefaultParagraphFont"/>
    <w:semiHidden/>
    <w:rsid w:val="007A1D82"/>
    <w:rPr>
      <w:vertAlign w:val="superscript"/>
    </w:rPr>
  </w:style>
  <w:style w:type="paragraph" w:customStyle="1" w:styleId="enumlev1">
    <w:name w:val="enumlev1"/>
    <w:basedOn w:val="Normal"/>
    <w:rsid w:val="007A1D82"/>
    <w:pPr>
      <w:spacing w:before="80"/>
      <w:ind w:left="794" w:hanging="794"/>
    </w:pPr>
  </w:style>
  <w:style w:type="paragraph" w:customStyle="1" w:styleId="enumlev2">
    <w:name w:val="enumlev2"/>
    <w:basedOn w:val="enumlev1"/>
    <w:rsid w:val="007A1D82"/>
    <w:pPr>
      <w:ind w:left="1191" w:hanging="397"/>
    </w:pPr>
  </w:style>
  <w:style w:type="paragraph" w:customStyle="1" w:styleId="enumlev3">
    <w:name w:val="enumlev3"/>
    <w:basedOn w:val="enumlev2"/>
    <w:rsid w:val="007A1D82"/>
    <w:pPr>
      <w:ind w:left="1588"/>
    </w:pPr>
  </w:style>
  <w:style w:type="paragraph" w:customStyle="1" w:styleId="Equation">
    <w:name w:val="Equation"/>
    <w:basedOn w:val="Normal"/>
    <w:rsid w:val="007A1D82"/>
    <w:pPr>
      <w:tabs>
        <w:tab w:val="clear" w:pos="1191"/>
        <w:tab w:val="clear" w:pos="1588"/>
        <w:tab w:val="clear" w:pos="1985"/>
        <w:tab w:val="center" w:pos="4820"/>
        <w:tab w:val="right" w:pos="9639"/>
      </w:tabs>
    </w:pPr>
  </w:style>
  <w:style w:type="paragraph" w:customStyle="1" w:styleId="Equationlegend">
    <w:name w:val="Equation_legend"/>
    <w:basedOn w:val="Normal"/>
    <w:rsid w:val="007A1D82"/>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A1D82"/>
    <w:pPr>
      <w:keepNext/>
      <w:keepLines/>
      <w:spacing w:before="240" w:after="120"/>
      <w:jc w:val="center"/>
    </w:pPr>
  </w:style>
  <w:style w:type="paragraph" w:customStyle="1" w:styleId="Figurelegend">
    <w:name w:val="Figure_legend"/>
    <w:basedOn w:val="Normal"/>
    <w:rsid w:val="007A1D8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A1D82"/>
    <w:pPr>
      <w:keepLines/>
      <w:spacing w:before="240" w:after="120"/>
      <w:jc w:val="center"/>
    </w:pPr>
    <w:rPr>
      <w:b/>
    </w:rPr>
  </w:style>
  <w:style w:type="paragraph" w:customStyle="1" w:styleId="FigureNoBR">
    <w:name w:val="Figure_No_BR"/>
    <w:basedOn w:val="Normal"/>
    <w:next w:val="Normal"/>
    <w:rsid w:val="007A1D82"/>
    <w:pPr>
      <w:keepNext/>
      <w:keepLines/>
      <w:spacing w:before="480" w:after="120"/>
      <w:jc w:val="center"/>
    </w:pPr>
    <w:rPr>
      <w:caps/>
    </w:rPr>
  </w:style>
  <w:style w:type="paragraph" w:customStyle="1" w:styleId="TabletitleBR">
    <w:name w:val="Table_title_BR"/>
    <w:basedOn w:val="Normal"/>
    <w:next w:val="Normal"/>
    <w:rsid w:val="007A1D82"/>
    <w:pPr>
      <w:keepNext/>
      <w:keepLines/>
      <w:spacing w:before="0" w:after="120"/>
      <w:jc w:val="center"/>
    </w:pPr>
    <w:rPr>
      <w:b/>
    </w:rPr>
  </w:style>
  <w:style w:type="paragraph" w:customStyle="1" w:styleId="FiguretitleBR">
    <w:name w:val="Figure_title_BR"/>
    <w:basedOn w:val="TabletitleBR"/>
    <w:next w:val="Normal"/>
    <w:rsid w:val="007A1D82"/>
    <w:pPr>
      <w:keepNext w:val="0"/>
      <w:spacing w:after="480"/>
    </w:pPr>
  </w:style>
  <w:style w:type="paragraph" w:customStyle="1" w:styleId="Figurewithouttitle">
    <w:name w:val="Figure_without_title"/>
    <w:basedOn w:val="Normal"/>
    <w:next w:val="Normal"/>
    <w:rsid w:val="007A1D82"/>
    <w:pPr>
      <w:keepLines/>
      <w:spacing w:before="240" w:after="120"/>
      <w:jc w:val="center"/>
    </w:pPr>
  </w:style>
  <w:style w:type="paragraph" w:styleId="Footer">
    <w:name w:val="footer"/>
    <w:basedOn w:val="Normal"/>
    <w:rsid w:val="007A1D8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A1D8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A1D82"/>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7A1D82"/>
    <w:rPr>
      <w:position w:val="6"/>
      <w:sz w:val="18"/>
    </w:rPr>
  </w:style>
  <w:style w:type="paragraph" w:customStyle="1" w:styleId="Note">
    <w:name w:val="Note"/>
    <w:basedOn w:val="Normal"/>
    <w:rsid w:val="007A1D82"/>
    <w:pPr>
      <w:spacing w:before="80"/>
    </w:pPr>
  </w:style>
  <w:style w:type="paragraph" w:styleId="FootnoteText">
    <w:name w:val="footnote text"/>
    <w:basedOn w:val="Note"/>
    <w:semiHidden/>
    <w:rsid w:val="007A1D82"/>
    <w:pPr>
      <w:keepLines/>
      <w:tabs>
        <w:tab w:val="left" w:pos="255"/>
      </w:tabs>
      <w:ind w:left="255" w:hanging="255"/>
    </w:pPr>
  </w:style>
  <w:style w:type="paragraph" w:customStyle="1" w:styleId="Formal">
    <w:name w:val="Formal"/>
    <w:basedOn w:val="ASN1"/>
    <w:rsid w:val="007A1D82"/>
    <w:rPr>
      <w:b w:val="0"/>
    </w:rPr>
  </w:style>
  <w:style w:type="paragraph" w:styleId="Header">
    <w:name w:val="header"/>
    <w:basedOn w:val="Normal"/>
    <w:rsid w:val="007A1D8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A1D82"/>
    <w:pPr>
      <w:keepNext/>
      <w:spacing w:before="160"/>
    </w:pPr>
    <w:rPr>
      <w:b/>
    </w:rPr>
  </w:style>
  <w:style w:type="paragraph" w:customStyle="1" w:styleId="Headingi">
    <w:name w:val="Heading_i"/>
    <w:basedOn w:val="Normal"/>
    <w:next w:val="Normal"/>
    <w:rsid w:val="007A1D82"/>
    <w:pPr>
      <w:keepNext/>
      <w:spacing w:before="160"/>
    </w:pPr>
    <w:rPr>
      <w:i/>
    </w:rPr>
  </w:style>
  <w:style w:type="paragraph" w:styleId="Index1">
    <w:name w:val="index 1"/>
    <w:basedOn w:val="Normal"/>
    <w:next w:val="Normal"/>
    <w:semiHidden/>
    <w:rsid w:val="007A1D82"/>
  </w:style>
  <w:style w:type="paragraph" w:styleId="Index2">
    <w:name w:val="index 2"/>
    <w:basedOn w:val="Normal"/>
    <w:next w:val="Normal"/>
    <w:semiHidden/>
    <w:rsid w:val="007A1D82"/>
    <w:pPr>
      <w:ind w:left="283"/>
    </w:pPr>
  </w:style>
  <w:style w:type="paragraph" w:styleId="Index3">
    <w:name w:val="index 3"/>
    <w:basedOn w:val="Normal"/>
    <w:next w:val="Normal"/>
    <w:semiHidden/>
    <w:rsid w:val="007A1D82"/>
    <w:pPr>
      <w:ind w:left="566"/>
    </w:pPr>
  </w:style>
  <w:style w:type="paragraph" w:customStyle="1" w:styleId="Normalaftertitle">
    <w:name w:val="Normal_after_title"/>
    <w:basedOn w:val="Normal"/>
    <w:next w:val="Normal"/>
    <w:rsid w:val="007A1D82"/>
    <w:pPr>
      <w:spacing w:before="360"/>
    </w:pPr>
  </w:style>
  <w:style w:type="character" w:styleId="PageNumber">
    <w:name w:val="page number"/>
    <w:basedOn w:val="DefaultParagraphFont"/>
    <w:rsid w:val="007A1D82"/>
  </w:style>
  <w:style w:type="paragraph" w:customStyle="1" w:styleId="PartNo">
    <w:name w:val="Part_No"/>
    <w:basedOn w:val="Normal"/>
    <w:next w:val="Normal"/>
    <w:rsid w:val="007A1D82"/>
    <w:pPr>
      <w:keepNext/>
      <w:keepLines/>
      <w:spacing w:before="480" w:after="80"/>
      <w:jc w:val="center"/>
    </w:pPr>
    <w:rPr>
      <w:caps/>
      <w:sz w:val="28"/>
    </w:rPr>
  </w:style>
  <w:style w:type="paragraph" w:customStyle="1" w:styleId="Partref">
    <w:name w:val="Part_ref"/>
    <w:basedOn w:val="Normal"/>
    <w:next w:val="Normal"/>
    <w:rsid w:val="007A1D82"/>
    <w:pPr>
      <w:keepNext/>
      <w:keepLines/>
      <w:spacing w:before="280"/>
      <w:jc w:val="center"/>
    </w:pPr>
  </w:style>
  <w:style w:type="paragraph" w:customStyle="1" w:styleId="Parttitle">
    <w:name w:val="Part_title"/>
    <w:basedOn w:val="Normal"/>
    <w:next w:val="Normalaftertitle"/>
    <w:rsid w:val="007A1D82"/>
    <w:pPr>
      <w:keepNext/>
      <w:keepLines/>
      <w:spacing w:before="240" w:after="280"/>
      <w:jc w:val="center"/>
    </w:pPr>
    <w:rPr>
      <w:b/>
      <w:sz w:val="28"/>
    </w:rPr>
  </w:style>
  <w:style w:type="paragraph" w:customStyle="1" w:styleId="Recdate">
    <w:name w:val="Rec_date"/>
    <w:basedOn w:val="Normal"/>
    <w:next w:val="Normalaftertitle"/>
    <w:rsid w:val="007A1D8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A1D82"/>
  </w:style>
  <w:style w:type="paragraph" w:customStyle="1" w:styleId="RecNo">
    <w:name w:val="Rec_No"/>
    <w:basedOn w:val="Normal"/>
    <w:next w:val="Normal"/>
    <w:rsid w:val="007A1D82"/>
    <w:pPr>
      <w:keepNext/>
      <w:keepLines/>
      <w:spacing w:before="0"/>
    </w:pPr>
    <w:rPr>
      <w:b/>
      <w:sz w:val="28"/>
    </w:rPr>
  </w:style>
  <w:style w:type="paragraph" w:customStyle="1" w:styleId="QuestionNo">
    <w:name w:val="Question_No"/>
    <w:basedOn w:val="RecNo"/>
    <w:next w:val="Normal"/>
    <w:rsid w:val="007A1D82"/>
  </w:style>
  <w:style w:type="paragraph" w:customStyle="1" w:styleId="RecNoBR">
    <w:name w:val="Rec_No_BR"/>
    <w:basedOn w:val="Normal"/>
    <w:next w:val="Normal"/>
    <w:rsid w:val="007A1D82"/>
    <w:pPr>
      <w:keepNext/>
      <w:keepLines/>
      <w:spacing w:before="480"/>
      <w:jc w:val="center"/>
    </w:pPr>
    <w:rPr>
      <w:caps/>
      <w:sz w:val="28"/>
    </w:rPr>
  </w:style>
  <w:style w:type="paragraph" w:customStyle="1" w:styleId="QuestionNoBR">
    <w:name w:val="Question_No_BR"/>
    <w:basedOn w:val="RecNoBR"/>
    <w:next w:val="Normal"/>
    <w:rsid w:val="007A1D82"/>
  </w:style>
  <w:style w:type="paragraph" w:customStyle="1" w:styleId="Recref">
    <w:name w:val="Rec_ref"/>
    <w:basedOn w:val="Normal"/>
    <w:next w:val="Recdate"/>
    <w:rsid w:val="007A1D8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A1D82"/>
  </w:style>
  <w:style w:type="paragraph" w:customStyle="1" w:styleId="Rectitle">
    <w:name w:val="Rec_title"/>
    <w:basedOn w:val="Normal"/>
    <w:next w:val="Normalaftertitle"/>
    <w:rsid w:val="007A1D82"/>
    <w:pPr>
      <w:keepNext/>
      <w:keepLines/>
      <w:spacing w:before="360"/>
      <w:jc w:val="center"/>
    </w:pPr>
    <w:rPr>
      <w:b/>
      <w:sz w:val="28"/>
    </w:rPr>
  </w:style>
  <w:style w:type="paragraph" w:customStyle="1" w:styleId="Questiontitle">
    <w:name w:val="Question_title"/>
    <w:basedOn w:val="Rectitle"/>
    <w:next w:val="Questionref"/>
    <w:rsid w:val="007A1D82"/>
  </w:style>
  <w:style w:type="character" w:customStyle="1" w:styleId="Recdef">
    <w:name w:val="Rec_def"/>
    <w:basedOn w:val="DefaultParagraphFont"/>
    <w:rsid w:val="007A1D82"/>
    <w:rPr>
      <w:b/>
    </w:rPr>
  </w:style>
  <w:style w:type="paragraph" w:customStyle="1" w:styleId="Reftext">
    <w:name w:val="Ref_text"/>
    <w:basedOn w:val="Normal"/>
    <w:rsid w:val="007A1D82"/>
    <w:pPr>
      <w:ind w:left="794" w:hanging="794"/>
    </w:pPr>
  </w:style>
  <w:style w:type="paragraph" w:customStyle="1" w:styleId="Reftitle">
    <w:name w:val="Ref_title"/>
    <w:basedOn w:val="Normal"/>
    <w:next w:val="Reftext"/>
    <w:rsid w:val="007A1D82"/>
    <w:pPr>
      <w:spacing w:before="480"/>
      <w:jc w:val="center"/>
    </w:pPr>
    <w:rPr>
      <w:b/>
    </w:rPr>
  </w:style>
  <w:style w:type="paragraph" w:customStyle="1" w:styleId="Repdate">
    <w:name w:val="Rep_date"/>
    <w:basedOn w:val="Recdate"/>
    <w:next w:val="Normalaftertitle"/>
    <w:rsid w:val="007A1D82"/>
  </w:style>
  <w:style w:type="paragraph" w:customStyle="1" w:styleId="RepNo">
    <w:name w:val="Rep_No"/>
    <w:basedOn w:val="RecNo"/>
    <w:next w:val="Normal"/>
    <w:rsid w:val="007A1D82"/>
  </w:style>
  <w:style w:type="paragraph" w:customStyle="1" w:styleId="RepNoBR">
    <w:name w:val="Rep_No_BR"/>
    <w:basedOn w:val="RecNoBR"/>
    <w:next w:val="Normal"/>
    <w:rsid w:val="007A1D82"/>
  </w:style>
  <w:style w:type="paragraph" w:customStyle="1" w:styleId="Repref">
    <w:name w:val="Rep_ref"/>
    <w:basedOn w:val="Recref"/>
    <w:next w:val="Repdate"/>
    <w:rsid w:val="007A1D82"/>
  </w:style>
  <w:style w:type="paragraph" w:customStyle="1" w:styleId="Reptitle">
    <w:name w:val="Rep_title"/>
    <w:basedOn w:val="Rectitle"/>
    <w:next w:val="Repref"/>
    <w:rsid w:val="007A1D82"/>
  </w:style>
  <w:style w:type="paragraph" w:customStyle="1" w:styleId="Resdate">
    <w:name w:val="Res_date"/>
    <w:basedOn w:val="Recdate"/>
    <w:next w:val="Normalaftertitle"/>
    <w:rsid w:val="007A1D82"/>
  </w:style>
  <w:style w:type="character" w:customStyle="1" w:styleId="Resdef">
    <w:name w:val="Res_def"/>
    <w:basedOn w:val="DefaultParagraphFont"/>
    <w:rsid w:val="007A1D82"/>
    <w:rPr>
      <w:rFonts w:ascii="Times New Roman" w:hAnsi="Times New Roman"/>
      <w:b/>
    </w:rPr>
  </w:style>
  <w:style w:type="paragraph" w:customStyle="1" w:styleId="ResNo">
    <w:name w:val="Res_No"/>
    <w:basedOn w:val="RecNo"/>
    <w:next w:val="Normal"/>
    <w:rsid w:val="007A1D82"/>
  </w:style>
  <w:style w:type="paragraph" w:customStyle="1" w:styleId="ResNoBR">
    <w:name w:val="Res_No_BR"/>
    <w:basedOn w:val="RecNoBR"/>
    <w:next w:val="Normal"/>
    <w:rsid w:val="007A1D82"/>
  </w:style>
  <w:style w:type="paragraph" w:customStyle="1" w:styleId="Resref">
    <w:name w:val="Res_ref"/>
    <w:basedOn w:val="Recref"/>
    <w:next w:val="Resdate"/>
    <w:rsid w:val="007A1D82"/>
  </w:style>
  <w:style w:type="paragraph" w:customStyle="1" w:styleId="Restitle">
    <w:name w:val="Res_title"/>
    <w:basedOn w:val="Rectitle"/>
    <w:next w:val="Resref"/>
    <w:rsid w:val="007A1D82"/>
  </w:style>
  <w:style w:type="paragraph" w:customStyle="1" w:styleId="Section1">
    <w:name w:val="Section_1"/>
    <w:basedOn w:val="Normal"/>
    <w:next w:val="Normal"/>
    <w:rsid w:val="007A1D8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A1D8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A1D82"/>
    <w:pPr>
      <w:keepNext/>
      <w:keepLines/>
      <w:spacing w:before="480" w:after="80"/>
      <w:jc w:val="center"/>
    </w:pPr>
    <w:rPr>
      <w:caps/>
      <w:sz w:val="28"/>
    </w:rPr>
  </w:style>
  <w:style w:type="paragraph" w:customStyle="1" w:styleId="Sectiontitle">
    <w:name w:val="Section_title"/>
    <w:basedOn w:val="Normal"/>
    <w:next w:val="Normalaftertitle"/>
    <w:rsid w:val="007A1D82"/>
    <w:pPr>
      <w:keepNext/>
      <w:keepLines/>
      <w:spacing w:before="480" w:after="280"/>
      <w:jc w:val="center"/>
    </w:pPr>
    <w:rPr>
      <w:b/>
      <w:sz w:val="28"/>
    </w:rPr>
  </w:style>
  <w:style w:type="paragraph" w:customStyle="1" w:styleId="Source">
    <w:name w:val="Source"/>
    <w:basedOn w:val="Normal"/>
    <w:next w:val="Normalaftertitle"/>
    <w:rsid w:val="007A1D82"/>
    <w:pPr>
      <w:spacing w:before="840" w:after="200"/>
      <w:jc w:val="center"/>
    </w:pPr>
    <w:rPr>
      <w:b/>
      <w:sz w:val="28"/>
    </w:rPr>
  </w:style>
  <w:style w:type="paragraph" w:customStyle="1" w:styleId="SpecialFooter">
    <w:name w:val="Special Footer"/>
    <w:basedOn w:val="Footer"/>
    <w:rsid w:val="007A1D8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A1D82"/>
    <w:rPr>
      <w:b/>
      <w:color w:val="auto"/>
    </w:rPr>
  </w:style>
  <w:style w:type="paragraph" w:customStyle="1" w:styleId="Tablehead">
    <w:name w:val="Table_head"/>
    <w:basedOn w:val="Normal"/>
    <w:next w:val="Normal"/>
    <w:rsid w:val="007A1D8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A1D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A1D82"/>
    <w:pPr>
      <w:keepNext/>
      <w:keepLines/>
      <w:spacing w:before="360" w:after="120"/>
      <w:jc w:val="center"/>
    </w:pPr>
    <w:rPr>
      <w:b/>
    </w:rPr>
  </w:style>
  <w:style w:type="paragraph" w:customStyle="1" w:styleId="TableNoBR">
    <w:name w:val="Table_No_BR"/>
    <w:basedOn w:val="Normal"/>
    <w:next w:val="TabletitleBR"/>
    <w:rsid w:val="007A1D82"/>
    <w:pPr>
      <w:keepNext/>
      <w:spacing w:before="560" w:after="120"/>
      <w:jc w:val="center"/>
    </w:pPr>
    <w:rPr>
      <w:caps/>
    </w:rPr>
  </w:style>
  <w:style w:type="paragraph" w:customStyle="1" w:styleId="Tableref">
    <w:name w:val="Table_ref"/>
    <w:basedOn w:val="Normal"/>
    <w:next w:val="TabletitleBR"/>
    <w:rsid w:val="007A1D82"/>
    <w:pPr>
      <w:keepNext/>
      <w:spacing w:before="0" w:after="120"/>
      <w:jc w:val="center"/>
    </w:pPr>
  </w:style>
  <w:style w:type="paragraph" w:customStyle="1" w:styleId="Tabletext">
    <w:name w:val="Table_text"/>
    <w:basedOn w:val="Normal"/>
    <w:rsid w:val="007A1D8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A1D8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A1D82"/>
  </w:style>
  <w:style w:type="paragraph" w:customStyle="1" w:styleId="Title3">
    <w:name w:val="Title 3"/>
    <w:basedOn w:val="Title2"/>
    <w:next w:val="Normal"/>
    <w:rsid w:val="007A1D82"/>
    <w:rPr>
      <w:caps w:val="0"/>
    </w:rPr>
  </w:style>
  <w:style w:type="paragraph" w:customStyle="1" w:styleId="Title4">
    <w:name w:val="Title 4"/>
    <w:basedOn w:val="Title3"/>
    <w:next w:val="Heading1"/>
    <w:rsid w:val="007A1D82"/>
    <w:rPr>
      <w:b/>
    </w:rPr>
  </w:style>
  <w:style w:type="paragraph" w:customStyle="1" w:styleId="toc0">
    <w:name w:val="toc 0"/>
    <w:basedOn w:val="Normal"/>
    <w:next w:val="TOC1"/>
    <w:rsid w:val="007A1D82"/>
    <w:pPr>
      <w:tabs>
        <w:tab w:val="clear" w:pos="794"/>
        <w:tab w:val="clear" w:pos="1191"/>
        <w:tab w:val="clear" w:pos="1588"/>
        <w:tab w:val="clear" w:pos="1985"/>
        <w:tab w:val="right" w:pos="9639"/>
      </w:tabs>
    </w:pPr>
    <w:rPr>
      <w:b/>
    </w:rPr>
  </w:style>
  <w:style w:type="paragraph" w:styleId="TOC1">
    <w:name w:val="toc 1"/>
    <w:basedOn w:val="Normal"/>
    <w:semiHidden/>
    <w:rsid w:val="007A1D8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A1D82"/>
    <w:pPr>
      <w:spacing w:before="80"/>
      <w:ind w:left="1531" w:hanging="851"/>
    </w:pPr>
  </w:style>
  <w:style w:type="paragraph" w:styleId="TOC3">
    <w:name w:val="toc 3"/>
    <w:basedOn w:val="TOC2"/>
    <w:semiHidden/>
    <w:rsid w:val="007A1D82"/>
  </w:style>
  <w:style w:type="paragraph" w:styleId="TOC4">
    <w:name w:val="toc 4"/>
    <w:basedOn w:val="TOC3"/>
    <w:semiHidden/>
    <w:rsid w:val="007A1D82"/>
  </w:style>
  <w:style w:type="paragraph" w:styleId="TOC5">
    <w:name w:val="toc 5"/>
    <w:basedOn w:val="TOC4"/>
    <w:semiHidden/>
    <w:rsid w:val="007A1D82"/>
  </w:style>
  <w:style w:type="paragraph" w:styleId="TOC6">
    <w:name w:val="toc 6"/>
    <w:basedOn w:val="TOC4"/>
    <w:semiHidden/>
    <w:rsid w:val="007A1D82"/>
  </w:style>
  <w:style w:type="paragraph" w:styleId="TOC7">
    <w:name w:val="toc 7"/>
    <w:basedOn w:val="TOC4"/>
    <w:semiHidden/>
    <w:rsid w:val="007A1D82"/>
  </w:style>
  <w:style w:type="paragraph" w:styleId="TOC8">
    <w:name w:val="toc 8"/>
    <w:basedOn w:val="TOC4"/>
    <w:semiHidden/>
    <w:rsid w:val="007A1D82"/>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styleId="ListParagraph">
    <w:name w:val="List Paragraph"/>
    <w:basedOn w:val="Normal"/>
    <w:uiPriority w:val="34"/>
    <w:qFormat/>
    <w:rsid w:val="00E22258"/>
    <w:pPr>
      <w:ind w:left="720"/>
      <w:contextualSpacing/>
    </w:pPr>
  </w:style>
  <w:style w:type="character" w:styleId="Hyperlink">
    <w:name w:val="Hyperlink"/>
    <w:basedOn w:val="DefaultParagraphFont"/>
    <w:rsid w:val="00F94BB6"/>
    <w:rPr>
      <w:color w:val="0000FF" w:themeColor="hyperlink"/>
      <w:u w:val="single"/>
    </w:rPr>
  </w:style>
  <w:style w:type="character" w:styleId="CommentReference">
    <w:name w:val="annotation reference"/>
    <w:basedOn w:val="DefaultParagraphFont"/>
    <w:rsid w:val="00FA46BB"/>
    <w:rPr>
      <w:sz w:val="16"/>
      <w:szCs w:val="16"/>
    </w:rPr>
  </w:style>
  <w:style w:type="paragraph" w:styleId="CommentText">
    <w:name w:val="annotation text"/>
    <w:basedOn w:val="Normal"/>
    <w:link w:val="CommentTextChar"/>
    <w:rsid w:val="00FA46BB"/>
    <w:rPr>
      <w:sz w:val="20"/>
    </w:rPr>
  </w:style>
  <w:style w:type="character" w:customStyle="1" w:styleId="CommentTextChar">
    <w:name w:val="Comment Text Char"/>
    <w:basedOn w:val="DefaultParagraphFont"/>
    <w:link w:val="CommentText"/>
    <w:rsid w:val="00FA46BB"/>
    <w:rPr>
      <w:lang w:val="en-GB"/>
    </w:rPr>
  </w:style>
  <w:style w:type="paragraph" w:styleId="CommentSubject">
    <w:name w:val="annotation subject"/>
    <w:basedOn w:val="CommentText"/>
    <w:next w:val="CommentText"/>
    <w:link w:val="CommentSubjectChar"/>
    <w:rsid w:val="00FA46BB"/>
    <w:rPr>
      <w:b/>
      <w:bCs/>
    </w:rPr>
  </w:style>
  <w:style w:type="character" w:customStyle="1" w:styleId="CommentSubjectChar">
    <w:name w:val="Comment Subject Char"/>
    <w:basedOn w:val="CommentTextChar"/>
    <w:link w:val="CommentSubject"/>
    <w:rsid w:val="00FA46BB"/>
    <w:rPr>
      <w:b/>
      <w:bCs/>
      <w:lang w:val="en-GB"/>
    </w:rPr>
  </w:style>
  <w:style w:type="paragraph" w:styleId="Revision">
    <w:name w:val="Revision"/>
    <w:hidden/>
    <w:uiPriority w:val="99"/>
    <w:semiHidden/>
    <w:rsid w:val="00FA46BB"/>
    <w:rPr>
      <w:sz w:val="24"/>
      <w:lang w:val="en-GB"/>
    </w:rPr>
  </w:style>
  <w:style w:type="paragraph" w:styleId="BalloonText">
    <w:name w:val="Balloon Text"/>
    <w:basedOn w:val="Normal"/>
    <w:link w:val="BalloonTextChar"/>
    <w:rsid w:val="00FA46BB"/>
    <w:pPr>
      <w:spacing w:before="0"/>
    </w:pPr>
    <w:rPr>
      <w:rFonts w:ascii="Tahoma" w:hAnsi="Tahoma" w:cs="Tahoma"/>
      <w:sz w:val="16"/>
      <w:szCs w:val="16"/>
    </w:rPr>
  </w:style>
  <w:style w:type="character" w:customStyle="1" w:styleId="BalloonTextChar">
    <w:name w:val="Balloon Text Char"/>
    <w:basedOn w:val="DefaultParagraphFont"/>
    <w:link w:val="BalloonText"/>
    <w:rsid w:val="00FA46B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ItutLiaison-Template.dot</Template>
  <TotalTime>19</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Cisco</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ITU-T</dc:creator>
  <cp:lastModifiedBy>Patrick Luthi</cp:lastModifiedBy>
  <cp:revision>8</cp:revision>
  <cp:lastPrinted>2002-08-01T07:30:00Z</cp:lastPrinted>
  <dcterms:created xsi:type="dcterms:W3CDTF">2011-07-21T18:03:00Z</dcterms:created>
  <dcterms:modified xsi:type="dcterms:W3CDTF">2011-07-21T19:42:00Z</dcterms:modified>
</cp:coreProperties>
</file>