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0" w:type="auto"/>
        <w:tblLayout w:type="fixed"/>
        <w:tblLook w:val="0000" w:firstRow="0" w:lastRow="0" w:firstColumn="0" w:lastColumn="0" w:noHBand="0" w:noVBand="0"/>
      </w:tblPr>
      <w:tblGrid>
        <w:gridCol w:w="6300"/>
        <w:gridCol w:w="3060"/>
      </w:tblGrid>
      <w:tr w:rsidR="00E61DAC" w:rsidRPr="00F727FF"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8240"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CF20881" id="Group 2" o:spid="_x0000_s1026" style="position:absolute;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24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8241"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187AA70C" w:rsidR="00E61DAC" w:rsidRPr="005B217D" w:rsidRDefault="005A5E4E" w:rsidP="00536188">
            <w:pPr>
              <w:tabs>
                <w:tab w:val="left" w:pos="7200"/>
              </w:tabs>
              <w:spacing w:before="0"/>
              <w:rPr>
                <w:b/>
                <w:szCs w:val="22"/>
                <w:lang w:val="en-CA"/>
              </w:rPr>
            </w:pPr>
            <w:r>
              <w:t>36th</w:t>
            </w:r>
            <w:r w:rsidRPr="00B648F1">
              <w:t xml:space="preserve"> Meeting</w:t>
            </w:r>
            <w:r>
              <w:rPr>
                <w:lang w:val="en-CA"/>
              </w:rPr>
              <w:t>,</w:t>
            </w:r>
            <w:r w:rsidRPr="00B648F1">
              <w:rPr>
                <w:lang w:val="en-CA"/>
              </w:rPr>
              <w:t xml:space="preserve"> </w:t>
            </w:r>
            <w:r>
              <w:rPr>
                <w:lang w:val="en-CA"/>
              </w:rPr>
              <w:t>Kemer, TR, 1–8</w:t>
            </w:r>
            <w:r w:rsidRPr="00B648F1">
              <w:rPr>
                <w:lang w:val="en-CA"/>
              </w:rPr>
              <w:t xml:space="preserve"> </w:t>
            </w:r>
            <w:r>
              <w:rPr>
                <w:lang w:val="en-CA"/>
              </w:rPr>
              <w:t xml:space="preserve">November </w:t>
            </w:r>
            <w:r w:rsidRPr="00B648F1">
              <w:rPr>
                <w:lang w:val="en-CA"/>
              </w:rPr>
              <w:t>20</w:t>
            </w:r>
            <w:r>
              <w:rPr>
                <w:lang w:val="en-CA"/>
              </w:rPr>
              <w:t>24</w:t>
            </w:r>
          </w:p>
        </w:tc>
        <w:tc>
          <w:tcPr>
            <w:tcW w:w="3060" w:type="dxa"/>
          </w:tcPr>
          <w:p w14:paraId="59B7E346" w14:textId="69728431" w:rsidR="008A4B4C" w:rsidRPr="00C8635F" w:rsidRDefault="00E61DAC" w:rsidP="00536188">
            <w:pPr>
              <w:tabs>
                <w:tab w:val="left" w:pos="7200"/>
              </w:tabs>
              <w:rPr>
                <w:u w:val="single"/>
                <w:lang w:val="de-DE"/>
              </w:rPr>
            </w:pPr>
            <w:proofErr w:type="spellStart"/>
            <w:r w:rsidRPr="00C8635F">
              <w:rPr>
                <w:lang w:val="de-DE"/>
              </w:rPr>
              <w:t>Document</w:t>
            </w:r>
            <w:proofErr w:type="spellEnd"/>
            <w:r w:rsidR="006C5D39" w:rsidRPr="00C8635F">
              <w:rPr>
                <w:lang w:val="de-DE"/>
              </w:rPr>
              <w:t xml:space="preserve">: </w:t>
            </w:r>
            <w:r w:rsidR="009D7CE6" w:rsidRPr="00C8635F">
              <w:rPr>
                <w:lang w:val="de-DE"/>
              </w:rPr>
              <w:t>JVET</w:t>
            </w:r>
            <w:r w:rsidRPr="00C8635F">
              <w:rPr>
                <w:lang w:val="de-DE"/>
              </w:rPr>
              <w:t>-</w:t>
            </w:r>
            <w:r w:rsidR="000C5F4C" w:rsidRPr="00C8635F">
              <w:rPr>
                <w:lang w:val="de-DE"/>
              </w:rPr>
              <w:t>A</w:t>
            </w:r>
            <w:r w:rsidR="005A5E4E">
              <w:rPr>
                <w:lang w:val="de-DE"/>
              </w:rPr>
              <w:t>J</w:t>
            </w:r>
            <w:r w:rsidR="004A58A7" w:rsidRPr="00C8635F">
              <w:rPr>
                <w:lang w:val="de-DE"/>
              </w:rPr>
              <w:t>2022</w:t>
            </w:r>
            <w:r w:rsidR="001E1D15" w:rsidRPr="00C8635F">
              <w:rPr>
                <w:lang w:val="de-DE"/>
              </w:rPr>
              <w:t>-</w:t>
            </w:r>
            <w:r w:rsidR="00A81DD0" w:rsidRPr="00C8635F">
              <w:rPr>
                <w:lang w:val="de-DE"/>
              </w:rPr>
              <w:t>v</w:t>
            </w:r>
            <w:r w:rsidR="002B2E1E">
              <w:rPr>
                <w:lang w:val="de-DE"/>
              </w:rPr>
              <w:t>1</w:t>
            </w:r>
          </w:p>
        </w:tc>
      </w:tr>
    </w:tbl>
    <w:p w14:paraId="79DBA597" w14:textId="77777777" w:rsidR="00E61DAC" w:rsidRPr="00C8635F" w:rsidRDefault="00E61DAC" w:rsidP="00531AE9">
      <w:pPr>
        <w:spacing w:before="0"/>
        <w:rPr>
          <w:lang w:val="de-DE"/>
        </w:rPr>
      </w:pPr>
    </w:p>
    <w:tbl>
      <w:tblPr>
        <w:tblW w:w="0" w:type="auto"/>
        <w:tblLayout w:type="fixed"/>
        <w:tblLook w:val="0000" w:firstRow="0" w:lastRow="0" w:firstColumn="0" w:lastColumn="0" w:noHBand="0" w:noVBand="0"/>
      </w:tblPr>
      <w:tblGrid>
        <w:gridCol w:w="1458"/>
        <w:gridCol w:w="3220"/>
        <w:gridCol w:w="900"/>
        <w:gridCol w:w="3782"/>
      </w:tblGrid>
      <w:tr w:rsidR="00E61DAC" w:rsidRPr="005B217D" w14:paraId="188D2B50" w14:textId="77777777" w:rsidTr="00D75033">
        <w:tc>
          <w:tcPr>
            <w:tcW w:w="1458" w:type="dxa"/>
            <w:shd w:val="clear" w:color="auto" w:fill="auto"/>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shd w:val="clear" w:color="auto" w:fill="auto"/>
          </w:tcPr>
          <w:p w14:paraId="305A7026" w14:textId="387F9178" w:rsidR="00E61DAC" w:rsidRPr="005B217D" w:rsidRDefault="001E1D15" w:rsidP="009D7CE6">
            <w:pPr>
              <w:spacing w:before="60" w:after="60"/>
              <w:rPr>
                <w:b/>
                <w:szCs w:val="22"/>
                <w:lang w:val="en-CA"/>
              </w:rPr>
            </w:pPr>
            <w:r w:rsidRPr="001E1D15">
              <w:rPr>
                <w:b/>
                <w:szCs w:val="22"/>
                <w:lang w:val="en-CA"/>
              </w:rPr>
              <w:t>Draft plan for subjective quality testing of FGC SEI message</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71CD59B" w:rsidR="00E61DAC" w:rsidRPr="005B217D" w:rsidRDefault="00DC2EF6" w:rsidP="009D7CE6">
            <w:pPr>
              <w:spacing w:before="60" w:after="60"/>
              <w:rPr>
                <w:szCs w:val="22"/>
                <w:lang w:val="en-CA"/>
              </w:rPr>
            </w:pPr>
            <w:r>
              <w:rPr>
                <w:szCs w:val="22"/>
                <w:lang w:val="en-CA"/>
              </w:rPr>
              <w:t xml:space="preserve">Output </w:t>
            </w:r>
            <w:r w:rsidR="00CF22FC">
              <w:rPr>
                <w:szCs w:val="22"/>
                <w:lang w:val="en-CA"/>
              </w:rPr>
              <w:t>d</w:t>
            </w:r>
            <w:r w:rsidR="00CF22FC" w:rsidRPr="005B217D">
              <w:rPr>
                <w:szCs w:val="22"/>
                <w:lang w:val="en-CA"/>
              </w:rPr>
              <w:t xml:space="preserve">ocument </w:t>
            </w:r>
            <w:r>
              <w:rPr>
                <w:szCs w:val="22"/>
                <w:lang w:val="en-CA"/>
              </w:rPr>
              <w:t>from</w:t>
            </w:r>
            <w:r w:rsidR="00CF22FC" w:rsidRPr="005B217D">
              <w:rPr>
                <w:szCs w:val="22"/>
                <w:lang w:val="en-CA"/>
              </w:rPr>
              <w:t xml:space="preserve"> </w:t>
            </w:r>
            <w:r w:rsidR="00CF22FC">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408D90A1" w:rsidR="00E61DAC" w:rsidRPr="005B217D" w:rsidRDefault="00DC2EF6" w:rsidP="005E1AC6">
            <w:pPr>
              <w:spacing w:before="60" w:after="60"/>
              <w:rPr>
                <w:szCs w:val="22"/>
                <w:lang w:val="en-CA"/>
              </w:rPr>
            </w:pPr>
            <w:r>
              <w:rPr>
                <w:szCs w:val="22"/>
                <w:lang w:val="en-CA"/>
              </w:rPr>
              <w:t>D</w:t>
            </w:r>
            <w:r w:rsidR="00CF22FC" w:rsidRPr="005B217D">
              <w:rPr>
                <w:szCs w:val="22"/>
                <w:lang w:val="en-CA"/>
              </w:rPr>
              <w:t>raft</w:t>
            </w:r>
          </w:p>
        </w:tc>
      </w:tr>
      <w:tr w:rsidR="00CF22FC" w:rsidRPr="005B217D" w14:paraId="166F36AF" w14:textId="77777777" w:rsidTr="00CF22FC">
        <w:tc>
          <w:tcPr>
            <w:tcW w:w="1458" w:type="dxa"/>
          </w:tcPr>
          <w:p w14:paraId="1B957F88" w14:textId="77777777" w:rsidR="00CF22FC" w:rsidRPr="005B217D" w:rsidRDefault="00CF22FC" w:rsidP="00E4398F">
            <w:pPr>
              <w:spacing w:before="60" w:after="60"/>
              <w:rPr>
                <w:i/>
                <w:szCs w:val="22"/>
                <w:lang w:val="en-CA"/>
              </w:rPr>
            </w:pPr>
            <w:r w:rsidRPr="005B217D">
              <w:rPr>
                <w:i/>
                <w:szCs w:val="22"/>
                <w:lang w:val="en-CA"/>
              </w:rPr>
              <w:t>Author(s) or</w:t>
            </w:r>
            <w:r w:rsidRPr="005B217D">
              <w:rPr>
                <w:i/>
                <w:szCs w:val="22"/>
                <w:lang w:val="en-CA"/>
              </w:rPr>
              <w:br/>
              <w:t>Contact(s):</w:t>
            </w:r>
          </w:p>
        </w:tc>
        <w:tc>
          <w:tcPr>
            <w:tcW w:w="3220" w:type="dxa"/>
          </w:tcPr>
          <w:p w14:paraId="3EBB8AE7" w14:textId="77777777" w:rsidR="00CF22FC" w:rsidRDefault="00CF22FC" w:rsidP="00E4398F">
            <w:pPr>
              <w:spacing w:before="60" w:after="60"/>
              <w:rPr>
                <w:szCs w:val="22"/>
                <w:lang w:val="de-DE"/>
              </w:rPr>
            </w:pPr>
            <w:r w:rsidRPr="000316EF">
              <w:rPr>
                <w:szCs w:val="22"/>
                <w:lang w:val="de-DE"/>
              </w:rPr>
              <w:t>P. de Lagrange</w:t>
            </w:r>
          </w:p>
          <w:p w14:paraId="0963F222" w14:textId="4DB5864C" w:rsidR="00620EC6" w:rsidRDefault="00F41B58" w:rsidP="00E4398F">
            <w:pPr>
              <w:spacing w:before="60" w:after="60"/>
              <w:rPr>
                <w:szCs w:val="22"/>
                <w:lang w:val="de-DE"/>
              </w:rPr>
            </w:pPr>
            <w:r w:rsidRPr="00585C65">
              <w:rPr>
                <w:szCs w:val="22"/>
                <w:lang w:val="de-DE"/>
              </w:rPr>
              <w:t>W. Husak</w:t>
            </w:r>
          </w:p>
          <w:p w14:paraId="2A652736" w14:textId="7B10EC40" w:rsidR="001E1D15" w:rsidRPr="00941774" w:rsidRDefault="001E1D15" w:rsidP="00E4398F">
            <w:pPr>
              <w:spacing w:before="60" w:after="60"/>
              <w:rPr>
                <w:szCs w:val="22"/>
                <w:lang w:val="de-DE"/>
              </w:rPr>
            </w:pPr>
            <w:r>
              <w:rPr>
                <w:szCs w:val="22"/>
                <w:lang w:val="de-DE"/>
              </w:rPr>
              <w:t>M. Wien</w:t>
            </w:r>
          </w:p>
        </w:tc>
        <w:tc>
          <w:tcPr>
            <w:tcW w:w="900" w:type="dxa"/>
          </w:tcPr>
          <w:p w14:paraId="059E0741" w14:textId="2EB96A6C" w:rsidR="00CF22FC" w:rsidRPr="005B217D" w:rsidRDefault="00CF22FC" w:rsidP="00E4398F">
            <w:pPr>
              <w:spacing w:before="60" w:after="60"/>
              <w:rPr>
                <w:szCs w:val="22"/>
                <w:lang w:val="en-CA"/>
              </w:rPr>
            </w:pPr>
            <w:r w:rsidRPr="005B217D">
              <w:rPr>
                <w:szCs w:val="22"/>
                <w:lang w:val="en-CA"/>
              </w:rPr>
              <w:t>Tel:</w:t>
            </w:r>
            <w:r w:rsidRPr="005B217D">
              <w:rPr>
                <w:szCs w:val="22"/>
                <w:lang w:val="en-CA"/>
              </w:rPr>
              <w:br/>
              <w:t>Email:</w:t>
            </w:r>
          </w:p>
        </w:tc>
        <w:tc>
          <w:tcPr>
            <w:tcW w:w="3778" w:type="dxa"/>
          </w:tcPr>
          <w:p w14:paraId="61AF329C" w14:textId="4969D3EB" w:rsidR="00CF22FC" w:rsidRDefault="00685164" w:rsidP="00E4398F">
            <w:pPr>
              <w:spacing w:before="60" w:after="60"/>
              <w:rPr>
                <w:szCs w:val="22"/>
                <w:lang w:val="en-CA"/>
              </w:rPr>
            </w:pPr>
            <w:r w:rsidRPr="00C8635F">
              <w:t>philippe.delagrange@interdigital.com</w:t>
            </w:r>
          </w:p>
          <w:p w14:paraId="41AB88E3" w14:textId="7BF3C77E" w:rsidR="001E1D15" w:rsidRDefault="00685164" w:rsidP="00E4398F">
            <w:pPr>
              <w:spacing w:before="60" w:after="60"/>
              <w:rPr>
                <w:szCs w:val="22"/>
                <w:lang w:val="en-CA"/>
              </w:rPr>
            </w:pPr>
            <w:r>
              <w:t>wjh</w:t>
            </w:r>
            <w:r w:rsidRPr="00C8635F">
              <w:t>@dolby.com</w:t>
            </w:r>
            <w:r w:rsidR="001E1D15">
              <w:rPr>
                <w:szCs w:val="22"/>
                <w:lang w:val="en-CA"/>
              </w:rPr>
              <w:t xml:space="preserve"> </w:t>
            </w:r>
          </w:p>
          <w:p w14:paraId="1A890AC7" w14:textId="523926E8" w:rsidR="001E1D15" w:rsidRPr="005B217D" w:rsidRDefault="00685164" w:rsidP="00E4398F">
            <w:pPr>
              <w:spacing w:before="60" w:after="60"/>
              <w:rPr>
                <w:szCs w:val="22"/>
                <w:lang w:val="en-CA"/>
              </w:rPr>
            </w:pPr>
            <w:r w:rsidRPr="00C8635F">
              <w:t>wien@lfb.rwth-aachen.de</w:t>
            </w:r>
            <w:r w:rsidR="001E1D15">
              <w:rPr>
                <w:szCs w:val="22"/>
                <w:lang w:val="en-CA"/>
              </w:rPr>
              <w:t xml:space="preserve"> </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DB40504" w:rsidR="00E61DAC" w:rsidRPr="005B217D" w:rsidRDefault="001E1D15">
            <w:pPr>
              <w:spacing w:before="60" w:after="60"/>
              <w:rPr>
                <w:szCs w:val="22"/>
                <w:lang w:val="en-CA"/>
              </w:rPr>
            </w:pPr>
            <w:proofErr w:type="spellStart"/>
            <w:r>
              <w:rPr>
                <w:szCs w:val="22"/>
                <w:lang w:val="en-CA"/>
              </w:rPr>
              <w:t>InterDigital</w:t>
            </w:r>
            <w:proofErr w:type="spellEnd"/>
            <w:r>
              <w:rPr>
                <w:szCs w:val="22"/>
                <w:lang w:val="en-CA"/>
              </w:rPr>
              <w:t>, Dolby, RWTH</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08659B20" w:rsidR="00263398" w:rsidRDefault="000511B3" w:rsidP="009234A5">
      <w:pPr>
        <w:rPr>
          <w:szCs w:val="22"/>
          <w:lang w:val="en-CA"/>
        </w:rPr>
      </w:pPr>
      <w:r>
        <w:rPr>
          <w:szCs w:val="22"/>
          <w:lang w:val="en-CA"/>
        </w:rPr>
        <w:t>This document is a</w:t>
      </w:r>
      <w:r w:rsidR="00CF22FC">
        <w:rPr>
          <w:szCs w:val="22"/>
          <w:lang w:val="en-CA"/>
        </w:rPr>
        <w:t xml:space="preserve"> draft test plan to assess the visual impact of film grain synthesis, evaluating the potential reduction of bitrate on video content that originally contain</w:t>
      </w:r>
      <w:r w:rsidR="00EE2C68">
        <w:rPr>
          <w:szCs w:val="22"/>
          <w:lang w:val="en-CA"/>
        </w:rPr>
        <w:t>s</w:t>
      </w:r>
      <w:r w:rsidR="00CF22FC">
        <w:rPr>
          <w:szCs w:val="22"/>
          <w:lang w:val="en-CA"/>
        </w:rPr>
        <w:t xml:space="preserve"> grain, maintaining the artistic intent while video coding removes grain</w:t>
      </w:r>
      <w:r w:rsidR="00680D5B">
        <w:rPr>
          <w:szCs w:val="22"/>
          <w:lang w:val="en-CA"/>
        </w:rPr>
        <w:t>, and potentially improving perceived quality by increasing perceived sharpness and hiding coding artefacts in smooth areas</w:t>
      </w:r>
      <w:r w:rsidR="00CF22FC">
        <w:rPr>
          <w:szCs w:val="22"/>
          <w:lang w:val="en-CA"/>
        </w:rPr>
        <w:t>. The test</w:t>
      </w:r>
      <w:r>
        <w:rPr>
          <w:szCs w:val="22"/>
          <w:lang w:val="en-CA"/>
        </w:rPr>
        <w:t xml:space="preserve"> planned</w:t>
      </w:r>
      <w:r w:rsidR="00CF22FC">
        <w:rPr>
          <w:szCs w:val="22"/>
          <w:lang w:val="en-CA"/>
        </w:rPr>
        <w:t xml:space="preserve"> </w:t>
      </w:r>
      <w:r w:rsidR="00C1100B">
        <w:rPr>
          <w:szCs w:val="22"/>
          <w:lang w:val="en-CA"/>
        </w:rPr>
        <w:t xml:space="preserve">compares VVC Main 10 profile with and without film grain synthesis, </w:t>
      </w:r>
      <w:r w:rsidR="00CF22FC">
        <w:rPr>
          <w:szCs w:val="22"/>
          <w:lang w:val="en-CA"/>
        </w:rPr>
        <w:t>mak</w:t>
      </w:r>
      <w:r w:rsidR="00C1100B">
        <w:rPr>
          <w:szCs w:val="22"/>
          <w:lang w:val="en-CA"/>
        </w:rPr>
        <w:t>ing</w:t>
      </w:r>
      <w:r w:rsidR="00CF22FC">
        <w:rPr>
          <w:szCs w:val="22"/>
          <w:lang w:val="en-CA"/>
        </w:rPr>
        <w:t xml:space="preserve"> use of </w:t>
      </w:r>
      <w:r w:rsidR="008D6A4A">
        <w:rPr>
          <w:szCs w:val="22"/>
          <w:lang w:val="en-CA"/>
        </w:rPr>
        <w:t xml:space="preserve">the </w:t>
      </w:r>
      <w:r w:rsidR="00CF22FC">
        <w:rPr>
          <w:szCs w:val="22"/>
          <w:lang w:val="en-CA"/>
        </w:rPr>
        <w:t>FGC SEI message</w:t>
      </w:r>
      <w:r w:rsidR="00C1100B">
        <w:rPr>
          <w:szCs w:val="22"/>
          <w:lang w:val="en-CA"/>
        </w:rPr>
        <w:t>.</w:t>
      </w:r>
    </w:p>
    <w:p w14:paraId="3CFCDCDD" w14:textId="0C7D4FC1" w:rsidR="00D05369" w:rsidRDefault="00D05369" w:rsidP="009234A5">
      <w:pPr>
        <w:rPr>
          <w:szCs w:val="22"/>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solicited.</w:t>
      </w:r>
    </w:p>
    <w:p w14:paraId="7D2AC1F0" w14:textId="3898A92F" w:rsidR="00745F6B" w:rsidRDefault="00745F6B" w:rsidP="00E11923">
      <w:pPr>
        <w:pStyle w:val="Heading1"/>
        <w:rPr>
          <w:lang w:val="en-CA"/>
        </w:rPr>
      </w:pPr>
      <w:r w:rsidRPr="005B217D">
        <w:rPr>
          <w:lang w:val="en-CA"/>
        </w:rPr>
        <w:t>Introduction</w:t>
      </w:r>
    </w:p>
    <w:p w14:paraId="4442F31C" w14:textId="271942AD" w:rsidR="008D6A4A" w:rsidRDefault="00C37564" w:rsidP="008D6A4A">
      <w:pPr>
        <w:rPr>
          <w:lang w:val="en-CA"/>
        </w:rPr>
      </w:pPr>
      <w:r>
        <w:rPr>
          <w:lang w:val="en-CA"/>
        </w:rPr>
        <w:t>The film grain characteristics (</w:t>
      </w:r>
      <w:r w:rsidR="008D6A4A">
        <w:rPr>
          <w:lang w:val="en-CA"/>
        </w:rPr>
        <w:t>FGC</w:t>
      </w:r>
      <w:r>
        <w:rPr>
          <w:lang w:val="en-CA"/>
        </w:rPr>
        <w:t>)</w:t>
      </w:r>
      <w:r w:rsidR="008D6A4A">
        <w:rPr>
          <w:lang w:val="en-CA"/>
        </w:rPr>
        <w:t xml:space="preserve"> SEI message</w:t>
      </w:r>
      <w:r>
        <w:rPr>
          <w:lang w:val="en-CA"/>
        </w:rPr>
        <w:t xml:space="preserve"> </w:t>
      </w:r>
      <w:r w:rsidR="00B92E1E">
        <w:rPr>
          <w:lang w:val="en-CA"/>
        </w:rPr>
        <w:fldChar w:fldCharType="begin"/>
      </w:r>
      <w:r w:rsidR="00B92E1E">
        <w:rPr>
          <w:lang w:val="en-CA"/>
        </w:rPr>
        <w:instrText xml:space="preserve"> REF _Ref115551256 \r \h </w:instrText>
      </w:r>
      <w:r w:rsidR="00B92E1E">
        <w:rPr>
          <w:lang w:val="en-CA"/>
        </w:rPr>
      </w:r>
      <w:r w:rsidR="00B92E1E">
        <w:rPr>
          <w:lang w:val="en-CA"/>
        </w:rPr>
        <w:fldChar w:fldCharType="separate"/>
      </w:r>
      <w:r w:rsidR="00F22139">
        <w:rPr>
          <w:lang w:val="en-CA"/>
        </w:rPr>
        <w:t>[1]</w:t>
      </w:r>
      <w:r w:rsidR="00B92E1E">
        <w:rPr>
          <w:lang w:val="en-CA"/>
        </w:rPr>
        <w:fldChar w:fldCharType="end"/>
      </w:r>
      <w:r w:rsidR="00B92E1E">
        <w:rPr>
          <w:lang w:val="en-CA"/>
        </w:rPr>
        <w:t xml:space="preserve"> </w:t>
      </w:r>
      <w:r>
        <w:rPr>
          <w:lang w:val="en-CA"/>
        </w:rPr>
        <w:t>can be embedded in AVC, HEVC, and VVC bitstream</w:t>
      </w:r>
      <w:r w:rsidR="00B92E1E">
        <w:rPr>
          <w:lang w:val="en-CA"/>
        </w:rPr>
        <w:t>s</w:t>
      </w:r>
      <w:r>
        <w:rPr>
          <w:lang w:val="en-CA"/>
        </w:rPr>
        <w:t xml:space="preserve"> to convey parameters that a decoder can use to synthesize controlled film grain in a post-decoding stage.</w:t>
      </w:r>
    </w:p>
    <w:p w14:paraId="453FF737" w14:textId="6A3DED63" w:rsidR="00C37564" w:rsidRDefault="00C37564" w:rsidP="008D6A4A">
      <w:pPr>
        <w:rPr>
          <w:lang w:val="en-CA"/>
        </w:rPr>
      </w:pPr>
      <w:r>
        <w:rPr>
          <w:lang w:val="en-CA"/>
        </w:rPr>
        <w:t xml:space="preserve">Such film grain synthesis can be used to recreate a grain that </w:t>
      </w:r>
      <w:r w:rsidR="000511B3">
        <w:rPr>
          <w:lang w:val="en-CA"/>
        </w:rPr>
        <w:t xml:space="preserve">is </w:t>
      </w:r>
      <w:r>
        <w:rPr>
          <w:lang w:val="en-CA"/>
        </w:rPr>
        <w:t xml:space="preserve">visually </w:t>
      </w:r>
      <w:proofErr w:type="gramStart"/>
      <w:r w:rsidR="000511B3">
        <w:rPr>
          <w:lang w:val="en-CA"/>
        </w:rPr>
        <w:t>similar to</w:t>
      </w:r>
      <w:proofErr w:type="gramEnd"/>
      <w:r w:rsidR="000511B3">
        <w:rPr>
          <w:lang w:val="en-CA"/>
        </w:rPr>
        <w:t xml:space="preserve"> </w:t>
      </w:r>
      <w:r>
        <w:rPr>
          <w:lang w:val="en-CA"/>
        </w:rPr>
        <w:t xml:space="preserve">the original, that has been lost due to compression, thus </w:t>
      </w:r>
      <w:r w:rsidR="00054270">
        <w:rPr>
          <w:lang w:val="en-CA"/>
        </w:rPr>
        <w:t>restoring</w:t>
      </w:r>
      <w:r>
        <w:rPr>
          <w:lang w:val="en-CA"/>
        </w:rPr>
        <w:t xml:space="preserve"> the artistic intent. It can also be used to mask coding defects to some extent.</w:t>
      </w:r>
    </w:p>
    <w:p w14:paraId="4C71F403" w14:textId="64C8E5CD" w:rsidR="008D6A4A" w:rsidRDefault="00054270" w:rsidP="008D6A4A">
      <w:pPr>
        <w:rPr>
          <w:lang w:val="en-CA"/>
        </w:rPr>
      </w:pPr>
      <w:r>
        <w:rPr>
          <w:lang w:val="en-CA"/>
        </w:rPr>
        <w:t xml:space="preserve">This feature has been </w:t>
      </w:r>
      <w:r w:rsidR="00B92E1E">
        <w:rPr>
          <w:lang w:val="en-CA"/>
        </w:rPr>
        <w:t>available</w:t>
      </w:r>
      <w:r>
        <w:rPr>
          <w:lang w:val="en-CA"/>
        </w:rPr>
        <w:t xml:space="preserve"> for a long </w:t>
      </w:r>
      <w:r w:rsidR="00F727FF">
        <w:rPr>
          <w:lang w:val="en-CA"/>
        </w:rPr>
        <w:t>time but</w:t>
      </w:r>
      <w:r>
        <w:rPr>
          <w:lang w:val="en-CA"/>
        </w:rPr>
        <w:t xml:space="preserve"> is currently driving more attention since recent advances in video compression have come with a significant reduction of noise, making film grain preservation more difficult</w:t>
      </w:r>
      <w:r w:rsidR="00EE2C68">
        <w:rPr>
          <w:lang w:val="en-CA"/>
        </w:rPr>
        <w:t xml:space="preserve"> at broadcast or streaming bitrates</w:t>
      </w:r>
      <w:r>
        <w:rPr>
          <w:lang w:val="en-CA"/>
        </w:rPr>
        <w:t>.</w:t>
      </w:r>
      <w:r w:rsidR="000511B3">
        <w:rPr>
          <w:lang w:val="en-CA"/>
        </w:rPr>
        <w:t xml:space="preserve"> Also, recent codecs produce smoother images, where coding artefacts may be more visible</w:t>
      </w:r>
      <w:r w:rsidR="00680D5B">
        <w:rPr>
          <w:lang w:val="en-CA"/>
        </w:rPr>
        <w:t>;</w:t>
      </w:r>
      <w:r w:rsidR="000511B3">
        <w:rPr>
          <w:lang w:val="en-CA"/>
        </w:rPr>
        <w:t xml:space="preserve"> </w:t>
      </w:r>
      <w:r w:rsidR="00680D5B">
        <w:rPr>
          <w:lang w:val="en-CA"/>
        </w:rPr>
        <w:t xml:space="preserve">in this context, </w:t>
      </w:r>
      <w:r w:rsidR="000511B3">
        <w:rPr>
          <w:lang w:val="en-CA"/>
        </w:rPr>
        <w:t>grain synthesis could help to</w:t>
      </w:r>
      <w:r w:rsidR="00680D5B">
        <w:rPr>
          <w:lang w:val="en-CA"/>
        </w:rPr>
        <w:t xml:space="preserve"> improve perceived quality by hide artefacts in smooth areas and increasing perceived sharpness.</w:t>
      </w:r>
    </w:p>
    <w:p w14:paraId="55DA36B5" w14:textId="3FDE604E" w:rsidR="008D6A4A" w:rsidRDefault="00C37564" w:rsidP="008D6A4A">
      <w:pPr>
        <w:rPr>
          <w:lang w:val="en-CA"/>
        </w:rPr>
      </w:pPr>
      <w:r>
        <w:rPr>
          <w:lang w:val="en-CA"/>
        </w:rPr>
        <w:t xml:space="preserve">It is </w:t>
      </w:r>
      <w:r w:rsidR="000511B3">
        <w:rPr>
          <w:lang w:val="en-CA"/>
        </w:rPr>
        <w:t xml:space="preserve">planned </w:t>
      </w:r>
      <w:r>
        <w:rPr>
          <w:lang w:val="en-CA"/>
        </w:rPr>
        <w:t xml:space="preserve">to </w:t>
      </w:r>
      <w:r w:rsidR="00054270">
        <w:rPr>
          <w:lang w:val="en-CA"/>
        </w:rPr>
        <w:t>compare visually the result of VVC video compression with and without FGC SEI message and film grain synthesis, to evaluate how much rate can be saved using this feature, on video content that is relevant for this purpose (e.g.</w:t>
      </w:r>
      <w:r w:rsidR="00F727FF">
        <w:rPr>
          <w:lang w:val="en-CA"/>
        </w:rPr>
        <w:t>,</w:t>
      </w:r>
      <w:r w:rsidR="00054270">
        <w:rPr>
          <w:lang w:val="en-CA"/>
        </w:rPr>
        <w:t xml:space="preserve"> movie content, that </w:t>
      </w:r>
      <w:proofErr w:type="gramStart"/>
      <w:r w:rsidR="00054270">
        <w:rPr>
          <w:lang w:val="en-CA"/>
        </w:rPr>
        <w:t>actually contains</w:t>
      </w:r>
      <w:proofErr w:type="gramEnd"/>
      <w:r w:rsidR="00054270">
        <w:rPr>
          <w:lang w:val="en-CA"/>
        </w:rPr>
        <w:t xml:space="preserve"> </w:t>
      </w:r>
      <w:r w:rsidR="00F727FF">
        <w:rPr>
          <w:lang w:val="en-CA"/>
        </w:rPr>
        <w:t xml:space="preserve">film </w:t>
      </w:r>
      <w:r w:rsidR="00054270">
        <w:rPr>
          <w:lang w:val="en-CA"/>
        </w:rPr>
        <w:t>grain).</w:t>
      </w:r>
    </w:p>
    <w:p w14:paraId="6EE574A5" w14:textId="73B33C09" w:rsidR="00F727FF" w:rsidRDefault="00C077E9" w:rsidP="008D6A4A">
      <w:pPr>
        <w:rPr>
          <w:lang w:val="en-CA"/>
        </w:rPr>
      </w:pPr>
      <w:r>
        <w:rPr>
          <w:lang w:val="en-CA"/>
        </w:rPr>
        <w:t xml:space="preserve">Three </w:t>
      </w:r>
      <w:r w:rsidR="00F727FF">
        <w:rPr>
          <w:lang w:val="en-CA"/>
        </w:rPr>
        <w:t>goals for the subjective quality testing are defined:</w:t>
      </w:r>
    </w:p>
    <w:p w14:paraId="50766CE3" w14:textId="3E131CA1" w:rsidR="00F727FF" w:rsidRPr="00F727FF" w:rsidRDefault="00F727FF" w:rsidP="00F727FF">
      <w:pPr>
        <w:pStyle w:val="ListParagraph"/>
        <w:numPr>
          <w:ilvl w:val="0"/>
          <w:numId w:val="18"/>
        </w:numPr>
        <w:rPr>
          <w:lang w:val="en-CA"/>
        </w:rPr>
      </w:pPr>
      <w:r w:rsidRPr="00F727FF">
        <w:rPr>
          <w:lang w:val="en-CA"/>
        </w:rPr>
        <w:t xml:space="preserve">Assessment of subjective quality improvement </w:t>
      </w:r>
      <w:r w:rsidR="000663DB">
        <w:rPr>
          <w:lang w:val="en-CA"/>
        </w:rPr>
        <w:t>provided by</w:t>
      </w:r>
      <w:r w:rsidRPr="00F727FF">
        <w:rPr>
          <w:lang w:val="en-CA"/>
        </w:rPr>
        <w:t xml:space="preserve"> film grain synthesis. This assessment evaluates the benefits of film grain synthesis as a tool for improving the visual quality of a compressed video sequence</w:t>
      </w:r>
      <w:r w:rsidR="000663DB">
        <w:rPr>
          <w:lang w:val="en-CA"/>
        </w:rPr>
        <w:t xml:space="preserve"> for a broad range of bitrates</w:t>
      </w:r>
      <w:r w:rsidRPr="00F727FF">
        <w:rPr>
          <w:lang w:val="en-CA"/>
        </w:rPr>
        <w:t xml:space="preserve">. </w:t>
      </w:r>
    </w:p>
    <w:p w14:paraId="23D9E7CA" w14:textId="6DAA8DE7" w:rsidR="00C077E9" w:rsidRDefault="00C077E9" w:rsidP="00C8635F">
      <w:pPr>
        <w:pStyle w:val="ListParagraph"/>
        <w:numPr>
          <w:ilvl w:val="0"/>
          <w:numId w:val="18"/>
        </w:numPr>
        <w:rPr>
          <w:lang w:val="en-CA"/>
        </w:rPr>
      </w:pPr>
      <w:r>
        <w:rPr>
          <w:lang w:val="en-CA"/>
        </w:rPr>
        <w:t xml:space="preserve">Evaluate how much bitrate can be saved by using film grain synthesis instead of natively encoding the grain, while staying at a high </w:t>
      </w:r>
      <w:r w:rsidR="000663DB">
        <w:rPr>
          <w:lang w:val="en-CA"/>
        </w:rPr>
        <w:t>visual</w:t>
      </w:r>
      <w:r>
        <w:rPr>
          <w:lang w:val="en-CA"/>
        </w:rPr>
        <w:t xml:space="preserve"> quality level</w:t>
      </w:r>
      <w:r w:rsidR="004C45E4">
        <w:rPr>
          <w:lang w:val="en-CA"/>
        </w:rPr>
        <w:t>.</w:t>
      </w:r>
    </w:p>
    <w:p w14:paraId="2BDBCB57" w14:textId="71D56D95" w:rsidR="00DC2EF6" w:rsidRDefault="00F727FF" w:rsidP="00C8635F">
      <w:pPr>
        <w:pStyle w:val="ListParagraph"/>
        <w:numPr>
          <w:ilvl w:val="0"/>
          <w:numId w:val="18"/>
        </w:numPr>
        <w:rPr>
          <w:lang w:val="en-CA"/>
        </w:rPr>
      </w:pPr>
      <w:r w:rsidRPr="00F727FF">
        <w:rPr>
          <w:lang w:val="en-CA"/>
        </w:rPr>
        <w:lastRenderedPageBreak/>
        <w:t>Study of the similarity of characteristics of original and synthesized film grain. This assessment evaluates the proximity of the synthesized film grain based on information provided in the film grain characteristics SEI message.</w:t>
      </w:r>
    </w:p>
    <w:p w14:paraId="77C70A1F" w14:textId="2E4A6AD0" w:rsidR="005A5E4E" w:rsidRPr="005A5E4E" w:rsidRDefault="005A5E4E" w:rsidP="0038423E">
      <w:pPr>
        <w:rPr>
          <w:lang w:val="en-CA"/>
        </w:rPr>
      </w:pPr>
      <w:r>
        <w:rPr>
          <w:lang w:val="en-CA"/>
        </w:rPr>
        <w:t>Tests for the first two goals have been performed and the results are reported in JVET-AJ2037.</w:t>
      </w:r>
    </w:p>
    <w:p w14:paraId="2515888B" w14:textId="77777777" w:rsidR="008D6A4A" w:rsidRDefault="008D6A4A" w:rsidP="008D6A4A">
      <w:pPr>
        <w:pStyle w:val="Heading1"/>
        <w:rPr>
          <w:lang w:val="en-CA" w:eastAsia="ja-JP"/>
        </w:rPr>
      </w:pPr>
      <w:r>
        <w:rPr>
          <w:lang w:val="en-CA" w:eastAsia="ja-JP"/>
        </w:rPr>
        <w:t>Verification test coordination</w:t>
      </w:r>
    </w:p>
    <w:p w14:paraId="65EAC3BF" w14:textId="133DD22E" w:rsidR="00C37564" w:rsidRDefault="00C37564" w:rsidP="00C37564">
      <w:pPr>
        <w:rPr>
          <w:lang w:val="en-CA" w:eastAsia="ja-JP"/>
        </w:rPr>
      </w:pPr>
      <w:r>
        <w:rPr>
          <w:lang w:val="en-CA" w:eastAsia="ja-JP"/>
        </w:rPr>
        <w:t xml:space="preserve">The proposed </w:t>
      </w:r>
      <w:r w:rsidRPr="00D75033">
        <w:rPr>
          <w:lang w:val="en-CA" w:eastAsia="ja-JP"/>
        </w:rPr>
        <w:t>coordinators of the verification tests</w:t>
      </w:r>
      <w:r>
        <w:rPr>
          <w:lang w:val="en-CA" w:eastAsia="ja-JP"/>
        </w:rPr>
        <w:t xml:space="preserve"> are </w:t>
      </w:r>
      <w:r w:rsidR="00A51F3B">
        <w:rPr>
          <w:lang w:val="en-CA" w:eastAsia="ja-JP"/>
        </w:rPr>
        <w:t>the chairs of AHG4/AG5.</w:t>
      </w:r>
    </w:p>
    <w:p w14:paraId="7143155E" w14:textId="75DAE820" w:rsidR="008D6A4A" w:rsidRDefault="008D6A4A" w:rsidP="008D6A4A">
      <w:pPr>
        <w:pStyle w:val="Heading1"/>
        <w:rPr>
          <w:lang w:val="en-CA"/>
        </w:rPr>
      </w:pPr>
      <w:r w:rsidRPr="005E20CC">
        <w:rPr>
          <w:lang w:val="en-CA"/>
        </w:rPr>
        <w:t>Test sites</w:t>
      </w:r>
      <w:r w:rsidR="00D75033">
        <w:rPr>
          <w:lang w:val="en-CA"/>
        </w:rPr>
        <w:t xml:space="preserve"> and method</w:t>
      </w:r>
    </w:p>
    <w:p w14:paraId="374D01B4" w14:textId="31031E76" w:rsidR="00DC2EF6" w:rsidRPr="00F727FF" w:rsidRDefault="00F727FF" w:rsidP="00C8635F">
      <w:pPr>
        <w:rPr>
          <w:lang w:val="en-CA"/>
        </w:rPr>
      </w:pPr>
      <w:r>
        <w:rPr>
          <w:lang w:val="en-CA"/>
        </w:rPr>
        <w:t xml:space="preserve">For </w:t>
      </w:r>
      <w:r w:rsidR="005A5E4E">
        <w:rPr>
          <w:lang w:val="en-CA"/>
        </w:rPr>
        <w:t xml:space="preserve">the remaining </w:t>
      </w:r>
      <w:r>
        <w:rPr>
          <w:lang w:val="en-CA"/>
        </w:rPr>
        <w:t xml:space="preserve">goal </w:t>
      </w:r>
      <w:r w:rsidR="005A5E4E">
        <w:rPr>
          <w:lang w:val="en-CA"/>
        </w:rPr>
        <w:t>3</w:t>
      </w:r>
      <w:r w:rsidR="008037A1">
        <w:rPr>
          <w:lang w:val="en-CA"/>
        </w:rPr>
        <w:t xml:space="preserve"> (</w:t>
      </w:r>
      <w:r w:rsidR="00E7271B" w:rsidRPr="00F727FF">
        <w:rPr>
          <w:lang w:val="en-CA"/>
        </w:rPr>
        <w:t>similarity of original and synthesized film grain</w:t>
      </w:r>
      <w:r w:rsidR="008037A1">
        <w:rPr>
          <w:lang w:val="en-CA"/>
        </w:rPr>
        <w:t>)</w:t>
      </w:r>
      <w:r>
        <w:rPr>
          <w:lang w:val="en-CA"/>
        </w:rPr>
        <w:t>, the applicable test method is to be defined</w:t>
      </w:r>
      <w:r w:rsidR="00B73E39">
        <w:rPr>
          <w:lang w:val="en-CA"/>
        </w:rPr>
        <w:t>.</w:t>
      </w:r>
    </w:p>
    <w:p w14:paraId="709CE8A3" w14:textId="77777777" w:rsidR="008D6A4A" w:rsidRDefault="008D6A4A" w:rsidP="008D6A4A">
      <w:pPr>
        <w:pStyle w:val="Heading1"/>
        <w:rPr>
          <w:lang w:val="en-CA"/>
        </w:rPr>
      </w:pPr>
      <w:r w:rsidRPr="005E20CC">
        <w:rPr>
          <w:lang w:val="en-CA"/>
        </w:rPr>
        <w:t>Test categories, coding conditions, and test sequences</w:t>
      </w:r>
    </w:p>
    <w:p w14:paraId="75B403E8" w14:textId="335C5EA7" w:rsidR="00680D5B" w:rsidRDefault="000279E6" w:rsidP="00C8635F">
      <w:pPr>
        <w:pStyle w:val="Heading2"/>
        <w:rPr>
          <w:lang w:val="en-CA"/>
        </w:rPr>
      </w:pPr>
      <w:r>
        <w:rPr>
          <w:lang w:val="en-CA"/>
        </w:rPr>
        <w:t>Assessment</w:t>
      </w:r>
      <w:r w:rsidR="00680D5B">
        <w:rPr>
          <w:lang w:val="en-CA"/>
        </w:rPr>
        <w:t xml:space="preserve"> of </w:t>
      </w:r>
      <w:r w:rsidR="004C45E4">
        <w:rPr>
          <w:lang w:val="en-CA"/>
        </w:rPr>
        <w:t>effect of</w:t>
      </w:r>
      <w:r w:rsidR="00680D5B">
        <w:rPr>
          <w:lang w:val="en-CA"/>
        </w:rPr>
        <w:t xml:space="preserve"> film grain synthesis</w:t>
      </w:r>
      <w:r w:rsidR="004C45E4">
        <w:rPr>
          <w:lang w:val="en-CA"/>
        </w:rPr>
        <w:t xml:space="preserve"> on a broad visual quality range</w:t>
      </w:r>
    </w:p>
    <w:p w14:paraId="5F486DA6" w14:textId="20BB2064" w:rsidR="00B73E39" w:rsidRPr="00B73E39" w:rsidRDefault="00B73E39" w:rsidP="0038423E">
      <w:pPr>
        <w:rPr>
          <w:lang w:val="en-CA"/>
        </w:rPr>
      </w:pPr>
      <w:r>
        <w:rPr>
          <w:lang w:val="en-CA"/>
        </w:rPr>
        <w:t>This category has been completed and reported in JVET-AJ2037.</w:t>
      </w:r>
    </w:p>
    <w:p w14:paraId="1DF78AB5" w14:textId="0A4B4163" w:rsidR="004C45E4" w:rsidRDefault="004C45E4" w:rsidP="004C45E4">
      <w:pPr>
        <w:pStyle w:val="Heading2"/>
        <w:rPr>
          <w:lang w:val="en-CA"/>
        </w:rPr>
      </w:pPr>
      <w:r>
        <w:rPr>
          <w:lang w:val="en-CA"/>
        </w:rPr>
        <w:t>Assessment of effect of film grain synthesis at high visual quality</w:t>
      </w:r>
    </w:p>
    <w:p w14:paraId="4C89867D" w14:textId="77777777" w:rsidR="00B73E39" w:rsidRPr="00B73E39" w:rsidRDefault="00B73E39" w:rsidP="00B73E39">
      <w:pPr>
        <w:rPr>
          <w:lang w:val="en-CA"/>
        </w:rPr>
      </w:pPr>
      <w:r>
        <w:rPr>
          <w:lang w:val="en-CA"/>
        </w:rPr>
        <w:t>This category has been completed and reported in JVET-AJ2037.</w:t>
      </w:r>
    </w:p>
    <w:p w14:paraId="065E71D1" w14:textId="04BC9B76" w:rsidR="00733076" w:rsidRDefault="001D7F69" w:rsidP="00733076">
      <w:pPr>
        <w:pStyle w:val="Heading2"/>
        <w:rPr>
          <w:lang w:val="en-CA"/>
        </w:rPr>
      </w:pPr>
      <w:r>
        <w:rPr>
          <w:lang w:val="en-CA"/>
        </w:rPr>
        <w:t>Assessment</w:t>
      </w:r>
      <w:r w:rsidR="00733076">
        <w:rPr>
          <w:lang w:val="en-CA"/>
        </w:rPr>
        <w:t xml:space="preserve"> of </w:t>
      </w:r>
      <w:r w:rsidR="00AA5DC8">
        <w:rPr>
          <w:lang w:val="en-CA"/>
        </w:rPr>
        <w:t>texture similarity between original and synthetized grain</w:t>
      </w:r>
    </w:p>
    <w:p w14:paraId="52FF7474" w14:textId="25603D0B" w:rsidR="00733076" w:rsidRDefault="005A0850" w:rsidP="00C8635F">
      <w:pPr>
        <w:textAlignment w:val="auto"/>
      </w:pPr>
      <w:r>
        <w:t xml:space="preserve">This category is to be </w:t>
      </w:r>
      <w:r w:rsidR="00662A82">
        <w:t>r</w:t>
      </w:r>
      <w:r>
        <w:t>efined.</w:t>
      </w:r>
    </w:p>
    <w:p w14:paraId="26694696" w14:textId="4B08C6F8" w:rsidR="002E4C82" w:rsidRDefault="002E4C82" w:rsidP="002E4C82">
      <w:pPr>
        <w:pStyle w:val="Heading3"/>
        <w:rPr>
          <w:lang w:val="en-CA"/>
        </w:rPr>
      </w:pPr>
      <w:r>
        <w:rPr>
          <w:lang w:val="en-CA"/>
        </w:rPr>
        <w:t>Film grain synthesis conditions</w:t>
      </w:r>
    </w:p>
    <w:p w14:paraId="1D6AD1C9" w14:textId="5696D0F9" w:rsidR="002E4C82" w:rsidRDefault="002E4C82" w:rsidP="002E4C82">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w:t>
      </w:r>
    </w:p>
    <w:p w14:paraId="1154E7F0" w14:textId="4199B0DF" w:rsidR="00A1396F" w:rsidRDefault="00A1396F" w:rsidP="00A1396F">
      <w:pPr>
        <w:pStyle w:val="ListParagraph"/>
        <w:numPr>
          <w:ilvl w:val="0"/>
          <w:numId w:val="20"/>
        </w:numPr>
        <w:rPr>
          <w:lang w:val="en-CA"/>
        </w:rPr>
      </w:pPr>
      <w:r>
        <w:rPr>
          <w:lang w:val="en-CA"/>
        </w:rPr>
        <w:t>Selection of test material and baseline</w:t>
      </w:r>
    </w:p>
    <w:p w14:paraId="07D32C81" w14:textId="0205634E" w:rsidR="00A1396F" w:rsidRPr="00A1396F" w:rsidRDefault="00A1396F" w:rsidP="002B2E1E">
      <w:pPr>
        <w:pStyle w:val="ListParagraph"/>
        <w:numPr>
          <w:ilvl w:val="1"/>
          <w:numId w:val="20"/>
        </w:numPr>
        <w:rPr>
          <w:lang w:val="en-CA"/>
        </w:rPr>
      </w:pPr>
      <w:r w:rsidRPr="00A1396F">
        <w:rPr>
          <w:lang w:val="en-CA"/>
        </w:rPr>
        <w:t>Selection of suitable test sequences</w:t>
      </w:r>
      <w:r>
        <w:rPr>
          <w:lang w:val="en-CA"/>
        </w:rPr>
        <w:t xml:space="preserve"> </w:t>
      </w:r>
    </w:p>
    <w:p w14:paraId="2AC605A4" w14:textId="757734E4" w:rsidR="002E4C82" w:rsidRDefault="00A1396F" w:rsidP="00A1396F">
      <w:pPr>
        <w:pStyle w:val="ListParagraph"/>
        <w:numPr>
          <w:ilvl w:val="1"/>
          <w:numId w:val="20"/>
        </w:numPr>
        <w:rPr>
          <w:lang w:val="en-CA"/>
        </w:rPr>
      </w:pPr>
      <w:r>
        <w:rPr>
          <w:lang w:val="en-CA"/>
        </w:rPr>
        <w:t>Definition of denoised baseline, e.g.</w:t>
      </w:r>
      <w:r w:rsidRPr="00A1396F">
        <w:rPr>
          <w:lang w:val="en-CA"/>
        </w:rPr>
        <w:t xml:space="preserve">: </w:t>
      </w:r>
      <w:r w:rsidR="002E4C82" w:rsidRPr="00A1396F">
        <w:rPr>
          <w:lang w:val="en-CA"/>
        </w:rPr>
        <w:t>state of the art denoiser (TBD), VTM encoding at well-chosen QP (to be tested, may not work on all sequences), ground truth for post-production synthetic grain.</w:t>
      </w:r>
    </w:p>
    <w:p w14:paraId="52AA0BAB" w14:textId="5FB8855A" w:rsidR="002637F8" w:rsidRPr="00A1396F" w:rsidRDefault="002637F8" w:rsidP="00A1396F">
      <w:pPr>
        <w:pStyle w:val="ListParagraph"/>
        <w:numPr>
          <w:ilvl w:val="1"/>
          <w:numId w:val="20"/>
        </w:numPr>
        <w:rPr>
          <w:lang w:val="en-CA"/>
        </w:rPr>
      </w:pPr>
      <w:r>
        <w:rPr>
          <w:lang w:val="en-CA"/>
        </w:rPr>
        <w:t>When denoising with VTM, some test points with partial grain removal may be useful, to assess the capability of grain synthesis to recover the difference from original</w:t>
      </w:r>
    </w:p>
    <w:p w14:paraId="482F4FA0" w14:textId="045456A0" w:rsidR="00A1396F" w:rsidRPr="00A1396F" w:rsidRDefault="00A1396F" w:rsidP="00A1396F">
      <w:pPr>
        <w:pStyle w:val="ListParagraph"/>
        <w:numPr>
          <w:ilvl w:val="0"/>
          <w:numId w:val="20"/>
        </w:numPr>
        <w:rPr>
          <w:lang w:val="en-CA"/>
        </w:rPr>
      </w:pPr>
      <w:r w:rsidRPr="00A1396F">
        <w:rPr>
          <w:lang w:val="en-CA"/>
        </w:rPr>
        <w:t xml:space="preserve">Configuration of </w:t>
      </w:r>
      <w:r w:rsidR="002E4C82" w:rsidRPr="00A1396F">
        <w:rPr>
          <w:lang w:val="en-CA"/>
        </w:rPr>
        <w:t>synthesis: levels of parameter complexity, models</w:t>
      </w:r>
      <w:r w:rsidRPr="00A1396F">
        <w:rPr>
          <w:lang w:val="en-CA"/>
        </w:rPr>
        <w:t xml:space="preserve"> to be used</w:t>
      </w:r>
      <w:r w:rsidR="00A91ECE">
        <w:rPr>
          <w:lang w:val="en-CA"/>
        </w:rPr>
        <w:t xml:space="preserve">, </w:t>
      </w:r>
      <w:r w:rsidR="00A91ECE" w:rsidRPr="00A91ECE">
        <w:rPr>
          <w:lang w:val="en-CA"/>
        </w:rPr>
        <w:t>how parameters are set/determined</w:t>
      </w:r>
      <w:r w:rsidR="002E4C82" w:rsidRPr="00A1396F">
        <w:rPr>
          <w:lang w:val="en-CA"/>
        </w:rPr>
        <w:t>, etc.</w:t>
      </w:r>
    </w:p>
    <w:p w14:paraId="6A132D1B" w14:textId="16EE1F31" w:rsidR="00652D21" w:rsidRPr="00A1396F" w:rsidRDefault="006C3446" w:rsidP="002B2E1E">
      <w:pPr>
        <w:rPr>
          <w:lang w:val="en-CA"/>
        </w:rPr>
      </w:pPr>
      <w:r w:rsidRPr="00A1396F">
        <w:rPr>
          <w:lang w:val="en-CA"/>
        </w:rPr>
        <w:t>]</w:t>
      </w:r>
    </w:p>
    <w:p w14:paraId="6F62BDA9" w14:textId="43EF778E" w:rsidR="002E4C82" w:rsidRDefault="002E4C82" w:rsidP="002E4C82">
      <w:pPr>
        <w:pStyle w:val="Heading3"/>
        <w:rPr>
          <w:lang w:val="en-CA"/>
        </w:rPr>
      </w:pPr>
      <w:r>
        <w:rPr>
          <w:lang w:val="en-CA"/>
        </w:rPr>
        <w:t>Test method</w:t>
      </w:r>
    </w:p>
    <w:p w14:paraId="54CA4D83" w14:textId="73A8FA9D" w:rsidR="002E4C82" w:rsidRDefault="002E4C82" w:rsidP="002B2E1E">
      <w:pPr>
        <w:rPr>
          <w:lang w:val="en-CA"/>
        </w:rPr>
      </w:pPr>
      <w:r>
        <w:rPr>
          <w:lang w:val="en-CA"/>
        </w:rPr>
        <w:t>[</w:t>
      </w:r>
      <w:proofErr w:type="spellStart"/>
      <w:proofErr w:type="gramStart"/>
      <w:r>
        <w:rPr>
          <w:lang w:val="en-CA"/>
        </w:rPr>
        <w:t>Ed</w:t>
      </w:r>
      <w:r w:rsidR="00A1396F">
        <w:rPr>
          <w:lang w:val="en-CA"/>
        </w:rPr>
        <w:t>.</w:t>
      </w:r>
      <w:r>
        <w:rPr>
          <w:lang w:val="en-CA"/>
        </w:rPr>
        <w:t>note</w:t>
      </w:r>
      <w:proofErr w:type="spellEnd"/>
      <w:proofErr w:type="gramEnd"/>
      <w:r>
        <w:rPr>
          <w:lang w:val="en-CA"/>
        </w:rPr>
        <w:t xml:space="preserve">: likely an assessment from a </w:t>
      </w:r>
      <w:r w:rsidR="00652D21">
        <w:rPr>
          <w:lang w:val="en-CA"/>
        </w:rPr>
        <w:t>variety</w:t>
      </w:r>
      <w:r>
        <w:rPr>
          <w:lang w:val="en-CA"/>
        </w:rPr>
        <w:t xml:space="preserve"> of experts</w:t>
      </w:r>
      <w:r w:rsidR="00652D21">
        <w:rPr>
          <w:lang w:val="en-CA"/>
        </w:rPr>
        <w:t>/specialists. Dedicated texture similarity metrics could be helpful too].</w:t>
      </w:r>
    </w:p>
    <w:p w14:paraId="5927EB22" w14:textId="7BDDB357" w:rsidR="00993E71" w:rsidRPr="002E4C82" w:rsidRDefault="00993E71" w:rsidP="002B2E1E">
      <w:pPr>
        <w:rPr>
          <w:lang w:val="en-CA"/>
        </w:rPr>
      </w:pPr>
      <w:r>
        <w:rPr>
          <w:lang w:val="en-CA"/>
        </w:rPr>
        <w:t xml:space="preserve">[Ed note: maybe make a report (potentially a whole test category) about tuning the grain to match original and the level of fidelity achieved, using split screen and the python-based graphical tool discussed in JVET-AG0324. Maybe also consider a report on observed characteristics of scanned film, and maybe also provide example parameters for typical </w:t>
      </w:r>
      <w:proofErr w:type="gramStart"/>
      <w:r>
        <w:rPr>
          <w:lang w:val="en-CA"/>
        </w:rPr>
        <w:t>films ?</w:t>
      </w:r>
      <w:proofErr w:type="gramEnd"/>
      <w:r>
        <w:rPr>
          <w:lang w:val="en-CA"/>
        </w:rPr>
        <w:t>]</w:t>
      </w:r>
    </w:p>
    <w:p w14:paraId="06E97275" w14:textId="1A61E0DA" w:rsidR="002E4C82" w:rsidRDefault="002E4C82" w:rsidP="002E4C82">
      <w:pPr>
        <w:pStyle w:val="Heading3"/>
        <w:rPr>
          <w:lang w:val="en-CA"/>
        </w:rPr>
      </w:pPr>
      <w:r>
        <w:rPr>
          <w:lang w:val="en-CA"/>
        </w:rPr>
        <w:lastRenderedPageBreak/>
        <w:t>Test sequences</w:t>
      </w:r>
    </w:p>
    <w:p w14:paraId="19CD176F" w14:textId="77777777" w:rsidR="00E11C91" w:rsidRDefault="00A1396F" w:rsidP="002B2E1E">
      <w:pPr>
        <w:rPr>
          <w:lang w:val="en-CA"/>
        </w:rPr>
      </w:pPr>
      <w:r>
        <w:t>It would be desirable to continue collecting a set of sequences with diverse film grain characteristics, such as</w:t>
      </w:r>
      <w:r w:rsidRPr="00313B48">
        <w:rPr>
          <w:rFonts w:eastAsiaTheme="minorEastAsia"/>
        </w:rPr>
        <w:t xml:space="preserve"> several types of film stock, </w:t>
      </w:r>
      <w:r>
        <w:rPr>
          <w:rFonts w:eastAsiaTheme="minorEastAsia"/>
        </w:rPr>
        <w:t xml:space="preserve">or </w:t>
      </w:r>
      <w:r w:rsidRPr="00313B48">
        <w:rPr>
          <w:rFonts w:eastAsiaTheme="minorEastAsia"/>
        </w:rPr>
        <w:t>digital camera noise.</w:t>
      </w:r>
      <w:r>
        <w:rPr>
          <w:rFonts w:eastAsiaTheme="minorEastAsia"/>
        </w:rPr>
        <w:t xml:space="preserve"> </w:t>
      </w:r>
      <w:r>
        <w:rPr>
          <w:lang w:val="en-CA"/>
        </w:rPr>
        <w:t>Scenes from old movies may be of interest, since they tend to contain coarse and strong grain</w:t>
      </w:r>
      <w:r w:rsidRPr="00313B48">
        <w:rPr>
          <w:lang w:val="en-CA"/>
        </w:rPr>
        <w:t>.</w:t>
      </w:r>
    </w:p>
    <w:p w14:paraId="476E8E49" w14:textId="718DFAA8" w:rsidR="00E11C91" w:rsidRDefault="00E11C91" w:rsidP="002B2E1E">
      <w:pPr>
        <w:rPr>
          <w:lang w:val="en-CA"/>
        </w:rPr>
      </w:pPr>
      <w:r>
        <w:rPr>
          <w:lang w:val="en-CA"/>
        </w:rPr>
        <w:t xml:space="preserve">Test material </w:t>
      </w:r>
      <w:r w:rsidR="008E53EF">
        <w:rPr>
          <w:lang w:val="en-CA"/>
        </w:rPr>
        <w:t>is expected to be provided in the form of</w:t>
      </w:r>
      <w:r>
        <w:rPr>
          <w:lang w:val="en-CA"/>
        </w:rPr>
        <w:t xml:space="preserve"> clean/grainy pairs. For film content, the clean version can come from a VTM encoding or an external denoiser, to be documented. An analysis of grain characteristics would also be helpful.</w:t>
      </w:r>
    </w:p>
    <w:p w14:paraId="37FBD2E7" w14:textId="01BF4E69" w:rsidR="002E4C82" w:rsidRDefault="00E11C91" w:rsidP="002B2E1E">
      <w:pPr>
        <w:rPr>
          <w:lang w:val="en-CA"/>
        </w:rPr>
      </w:pPr>
      <w:r>
        <w:rPr>
          <w:lang w:val="en-CA"/>
        </w:rPr>
        <w:t xml:space="preserve">It </w:t>
      </w:r>
      <w:r w:rsidR="008E53EF">
        <w:rPr>
          <w:lang w:val="en-CA"/>
        </w:rPr>
        <w:t xml:space="preserve">is </w:t>
      </w:r>
      <w:r>
        <w:rPr>
          <w:lang w:val="en-CA"/>
        </w:rPr>
        <w:t xml:space="preserve">also considered to generate artistic grain on top of clean content; in that case, </w:t>
      </w:r>
      <w:r w:rsidR="00937932">
        <w:rPr>
          <w:lang w:val="en-CA"/>
        </w:rPr>
        <w:t xml:space="preserve">both the </w:t>
      </w:r>
      <w:r>
        <w:rPr>
          <w:lang w:val="en-CA"/>
        </w:rPr>
        <w:t xml:space="preserve">clean version </w:t>
      </w:r>
      <w:r w:rsidR="00937932">
        <w:rPr>
          <w:lang w:val="en-CA"/>
        </w:rPr>
        <w:t xml:space="preserve">and grain are provided as </w:t>
      </w:r>
      <w:r>
        <w:rPr>
          <w:lang w:val="en-CA"/>
        </w:rPr>
        <w:t>ground truth. A description of the characteristics of the synthetic grain is desired.</w:t>
      </w:r>
    </w:p>
    <w:p w14:paraId="5FF4562A" w14:textId="25A502DA" w:rsidR="00BB21F7" w:rsidRDefault="00BB21F7" w:rsidP="002B2E1E">
      <w:pPr>
        <w:rPr>
          <w:lang w:val="en-CA"/>
        </w:rPr>
      </w:pPr>
      <w:r>
        <w:rPr>
          <w:lang w:val="en-CA"/>
        </w:rPr>
        <w:t xml:space="preserve">Current candidates are listed in </w:t>
      </w:r>
      <w:r w:rsidR="00623230">
        <w:rPr>
          <w:highlight w:val="yellow"/>
          <w:lang w:val="en-CA"/>
        </w:rPr>
        <w:fldChar w:fldCharType="begin"/>
      </w:r>
      <w:r w:rsidR="00623230">
        <w:rPr>
          <w:lang w:val="en-CA"/>
        </w:rPr>
        <w:instrText xml:space="preserve"> REF _Ref185505858 \h </w:instrText>
      </w:r>
      <w:r w:rsidR="00623230">
        <w:rPr>
          <w:highlight w:val="yellow"/>
          <w:lang w:val="en-CA"/>
        </w:rPr>
      </w:r>
      <w:r w:rsidR="00623230">
        <w:rPr>
          <w:highlight w:val="yellow"/>
          <w:lang w:val="en-CA"/>
        </w:rPr>
        <w:fldChar w:fldCharType="separate"/>
      </w:r>
      <w:r w:rsidR="00623230" w:rsidRPr="00AF737F">
        <w:t xml:space="preserve">Table </w:t>
      </w:r>
      <w:r w:rsidR="00623230">
        <w:rPr>
          <w:noProof/>
        </w:rPr>
        <w:t>1</w:t>
      </w:r>
      <w:r w:rsidR="00623230">
        <w:rPr>
          <w:highlight w:val="yellow"/>
          <w:lang w:val="en-CA"/>
        </w:rPr>
        <w:fldChar w:fldCharType="end"/>
      </w:r>
      <w:r w:rsidR="00B73E39">
        <w:rPr>
          <w:lang w:val="en-CA"/>
        </w:rPr>
        <w:t>:</w:t>
      </w:r>
    </w:p>
    <w:p w14:paraId="086174BD" w14:textId="77777777" w:rsidR="00B73E39" w:rsidRDefault="00B73E39" w:rsidP="00B73E39">
      <w:pPr>
        <w:pStyle w:val="ListParagraph"/>
        <w:numPr>
          <w:ilvl w:val="0"/>
          <w:numId w:val="14"/>
        </w:numPr>
        <w:rPr>
          <w:lang w:val="en-CA"/>
        </w:rPr>
      </w:pPr>
      <w:r>
        <w:rPr>
          <w:lang w:val="en-CA"/>
        </w:rPr>
        <w:t>Scenes from SVT multiformat test set (“</w:t>
      </w:r>
      <w:proofErr w:type="spellStart"/>
      <w:r>
        <w:rPr>
          <w:lang w:val="en-CA"/>
        </w:rPr>
        <w:t>FairyTale</w:t>
      </w:r>
      <w:proofErr w:type="spellEnd"/>
      <w:r>
        <w:rPr>
          <w:lang w:val="en-CA"/>
        </w:rPr>
        <w:t xml:space="preserve">”, shot on actual film). For example, </w:t>
      </w:r>
      <w:proofErr w:type="spellStart"/>
      <w:r>
        <w:rPr>
          <w:lang w:val="en-CA"/>
        </w:rPr>
        <w:t>CrowdRun</w:t>
      </w:r>
      <w:proofErr w:type="spellEnd"/>
      <w:r>
        <w:rPr>
          <w:lang w:val="en-CA"/>
        </w:rPr>
        <w:t xml:space="preserve"> and </w:t>
      </w:r>
      <w:proofErr w:type="spellStart"/>
      <w:r>
        <w:rPr>
          <w:lang w:val="en-CA"/>
        </w:rPr>
        <w:t>OldTownCross</w:t>
      </w:r>
      <w:proofErr w:type="spellEnd"/>
      <w:r>
        <w:rPr>
          <w:lang w:val="en-CA"/>
        </w:rPr>
        <w:t xml:space="preserve"> (50fps)</w:t>
      </w:r>
    </w:p>
    <w:p w14:paraId="1DC82857" w14:textId="77777777" w:rsidR="00B73E39" w:rsidRDefault="00B73E39" w:rsidP="00B73E39">
      <w:pPr>
        <w:pStyle w:val="ListParagraph"/>
        <w:numPr>
          <w:ilvl w:val="0"/>
          <w:numId w:val="14"/>
        </w:numPr>
        <w:rPr>
          <w:lang w:val="en-CA"/>
        </w:rPr>
      </w:pPr>
      <w:r>
        <w:rPr>
          <w:lang w:val="en-CA"/>
        </w:rPr>
        <w:t xml:space="preserve">Scenes from Netflix “Chimera” test sequence (59.94fps). For example, </w:t>
      </w:r>
      <w:proofErr w:type="spellStart"/>
      <w:r>
        <w:rPr>
          <w:lang w:val="en-CA"/>
        </w:rPr>
        <w:t>DinnerScene</w:t>
      </w:r>
      <w:proofErr w:type="spellEnd"/>
      <w:r>
        <w:rPr>
          <w:lang w:val="en-CA"/>
        </w:rPr>
        <w:t>.</w:t>
      </w:r>
    </w:p>
    <w:p w14:paraId="22C0557E" w14:textId="77777777" w:rsidR="00B73E39" w:rsidRDefault="00B73E39" w:rsidP="00B73E39">
      <w:pPr>
        <w:pStyle w:val="ListParagraph"/>
        <w:numPr>
          <w:ilvl w:val="0"/>
          <w:numId w:val="14"/>
        </w:numPr>
        <w:rPr>
          <w:lang w:val="en-CA"/>
        </w:rPr>
      </w:pPr>
      <w:r>
        <w:rPr>
          <w:lang w:val="en-CA"/>
        </w:rPr>
        <w:t>Scenes from Netflix “Meridian” (e.g. old film section at the beginning, smoker scene, car scene)</w:t>
      </w:r>
    </w:p>
    <w:p w14:paraId="479C8BFA" w14:textId="77777777" w:rsidR="00B73E39" w:rsidRDefault="00B73E39" w:rsidP="00B73E39">
      <w:pPr>
        <w:pStyle w:val="ListParagraph"/>
        <w:numPr>
          <w:ilvl w:val="0"/>
          <w:numId w:val="14"/>
        </w:numPr>
        <w:rPr>
          <w:lang w:val="en-CA"/>
        </w:rPr>
      </w:pPr>
      <w:r>
        <w:rPr>
          <w:lang w:val="en-CA"/>
        </w:rPr>
        <w:t xml:space="preserve">Scans from Prelinger archives (e.g. </w:t>
      </w:r>
      <w:proofErr w:type="spellStart"/>
      <w:r>
        <w:rPr>
          <w:lang w:val="en-CA"/>
        </w:rPr>
        <w:t>TripDownMarketStreet</w:t>
      </w:r>
      <w:proofErr w:type="spellEnd"/>
      <w:r>
        <w:rPr>
          <w:lang w:val="en-CA"/>
        </w:rPr>
        <w:t xml:space="preserve">, </w:t>
      </w:r>
      <w:proofErr w:type="spellStart"/>
      <w:r>
        <w:rPr>
          <w:lang w:val="en-CA"/>
        </w:rPr>
        <w:t>AmericanMaker</w:t>
      </w:r>
      <w:proofErr w:type="spellEnd"/>
      <w:r>
        <w:rPr>
          <w:lang w:val="en-CA"/>
        </w:rPr>
        <w:t xml:space="preserve">, </w:t>
      </w:r>
      <w:proofErr w:type="spellStart"/>
      <w:r>
        <w:rPr>
          <w:lang w:val="en-CA"/>
        </w:rPr>
        <w:t>AmericanChoice</w:t>
      </w:r>
      <w:proofErr w:type="spellEnd"/>
      <w:r>
        <w:rPr>
          <w:lang w:val="en-CA"/>
        </w:rPr>
        <w:t>)</w:t>
      </w:r>
    </w:p>
    <w:p w14:paraId="5BB2E16A" w14:textId="77777777" w:rsidR="00B73E39" w:rsidRDefault="00B73E39" w:rsidP="00B73E39">
      <w:pPr>
        <w:pStyle w:val="ListParagraph"/>
        <w:numPr>
          <w:ilvl w:val="0"/>
          <w:numId w:val="14"/>
        </w:numPr>
        <w:rPr>
          <w:lang w:val="en-CA"/>
        </w:rPr>
      </w:pPr>
      <w:r>
        <w:rPr>
          <w:lang w:val="en-CA"/>
        </w:rPr>
        <w:t xml:space="preserve">Scenes from JVET-AF0262 (Cleaned </w:t>
      </w:r>
      <w:proofErr w:type="spellStart"/>
      <w:r>
        <w:rPr>
          <w:lang w:val="en-CA"/>
        </w:rPr>
        <w:t>TearsOfSteel</w:t>
      </w:r>
      <w:proofErr w:type="spellEnd"/>
      <w:r>
        <w:rPr>
          <w:lang w:val="en-CA"/>
        </w:rPr>
        <w:t xml:space="preserve"> scenes, with artificial grain on top)</w:t>
      </w:r>
    </w:p>
    <w:p w14:paraId="787E996A" w14:textId="77777777" w:rsidR="00B73E39" w:rsidRDefault="00B73E39" w:rsidP="00B73E39">
      <w:pPr>
        <w:pStyle w:val="ListParagraph"/>
        <w:numPr>
          <w:ilvl w:val="0"/>
          <w:numId w:val="14"/>
        </w:numPr>
        <w:rPr>
          <w:lang w:val="en-CA"/>
        </w:rPr>
      </w:pPr>
      <w:r>
        <w:rPr>
          <w:lang w:val="en-CA"/>
        </w:rPr>
        <w:t>Scenes from ASC/DCI “</w:t>
      </w:r>
      <w:proofErr w:type="spellStart"/>
      <w:r>
        <w:rPr>
          <w:lang w:val="en-CA"/>
        </w:rPr>
        <w:t>StEM</w:t>
      </w:r>
      <w:proofErr w:type="spellEnd"/>
      <w:r>
        <w:rPr>
          <w:lang w:val="en-CA"/>
        </w:rPr>
        <w:t xml:space="preserve"> 1”</w:t>
      </w:r>
    </w:p>
    <w:p w14:paraId="2BD065A7" w14:textId="77777777" w:rsidR="00B73E39" w:rsidRDefault="00B73E39" w:rsidP="00B73E39">
      <w:pPr>
        <w:rPr>
          <w:lang w:val="en-CA"/>
        </w:rPr>
      </w:pPr>
      <w:r>
        <w:rPr>
          <w:lang w:val="en-CA"/>
        </w:rPr>
        <w:t xml:space="preserve">The contribution of existing or new </w:t>
      </w:r>
      <w:r w:rsidRPr="002B2E1E">
        <w:rPr>
          <w:lang w:val="en-CA"/>
        </w:rPr>
        <w:t xml:space="preserve">candidate sequences </w:t>
      </w:r>
      <w:r>
        <w:rPr>
          <w:lang w:val="en-CA"/>
        </w:rPr>
        <w:t xml:space="preserve">containing </w:t>
      </w:r>
      <w:r w:rsidRPr="00911C78">
        <w:rPr>
          <w:lang w:val="en-CA"/>
        </w:rPr>
        <w:t>different film grain</w:t>
      </w:r>
      <w:r>
        <w:rPr>
          <w:lang w:val="en-CA"/>
        </w:rPr>
        <w:t xml:space="preserve"> characteristics for the purpose of this test activity </w:t>
      </w:r>
      <w:r w:rsidRPr="002B2E1E">
        <w:rPr>
          <w:lang w:val="en-CA"/>
        </w:rPr>
        <w:t xml:space="preserve">is </w:t>
      </w:r>
      <w:r>
        <w:rPr>
          <w:lang w:val="en-CA"/>
        </w:rPr>
        <w:t xml:space="preserve">solicited. </w:t>
      </w:r>
    </w:p>
    <w:p w14:paraId="5B7D20E6" w14:textId="77777777" w:rsidR="00B73E39" w:rsidRDefault="00B73E39" w:rsidP="002B2E1E">
      <w:pPr>
        <w:rPr>
          <w:lang w:val="en-CA"/>
        </w:rPr>
      </w:pPr>
    </w:p>
    <w:p w14:paraId="50D9B904" w14:textId="1A3F2C40" w:rsidR="00BB21F7" w:rsidRDefault="00BB21F7" w:rsidP="00BB21F7">
      <w:pPr>
        <w:pStyle w:val="Caption"/>
      </w:pPr>
      <w:bookmarkStart w:id="0" w:name="_Ref185505858"/>
      <w:r w:rsidRPr="00AF737F">
        <w:t xml:space="preserve">Table </w:t>
      </w:r>
      <w:r>
        <w:fldChar w:fldCharType="begin"/>
      </w:r>
      <w:r>
        <w:instrText xml:space="preserve"> SEQ Table \* ARABIC </w:instrText>
      </w:r>
      <w:r>
        <w:fldChar w:fldCharType="separate"/>
      </w:r>
      <w:r>
        <w:rPr>
          <w:noProof/>
        </w:rPr>
        <w:t>1</w:t>
      </w:r>
      <w:r>
        <w:rPr>
          <w:noProof/>
        </w:rPr>
        <w:fldChar w:fldCharType="end"/>
      </w:r>
      <w:bookmarkEnd w:id="0"/>
      <w:r w:rsidRPr="00AF737F">
        <w:t xml:space="preserve"> – </w:t>
      </w:r>
      <w:r>
        <w:t>Candidate t</w:t>
      </w:r>
      <w:r w:rsidRPr="00AF737F">
        <w:t>est sequences</w:t>
      </w:r>
    </w:p>
    <w:tbl>
      <w:tblPr>
        <w:tblStyle w:val="TableGrid"/>
        <w:tblW w:w="4181" w:type="pct"/>
        <w:tblCellMar>
          <w:top w:w="28" w:type="dxa"/>
          <w:bottom w:w="28" w:type="dxa"/>
        </w:tblCellMar>
        <w:tblLook w:val="04A0" w:firstRow="1" w:lastRow="0" w:firstColumn="1" w:lastColumn="0" w:noHBand="0" w:noVBand="1"/>
      </w:tblPr>
      <w:tblGrid>
        <w:gridCol w:w="2972"/>
        <w:gridCol w:w="1390"/>
        <w:gridCol w:w="3456"/>
      </w:tblGrid>
      <w:tr w:rsidR="00BB21F7" w:rsidRPr="00546A80" w14:paraId="59064B5B"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vAlign w:val="center"/>
            <w:hideMark/>
          </w:tcPr>
          <w:p w14:paraId="4B9BB734" w14:textId="77777777" w:rsidR="00BB21F7" w:rsidRPr="00546A80" w:rsidRDefault="00BB21F7" w:rsidP="00373FEC">
            <w:pPr>
              <w:keepNext/>
              <w:tabs>
                <w:tab w:val="clear" w:pos="720"/>
              </w:tabs>
              <w:spacing w:before="40"/>
              <w:ind w:left="-23" w:firstLine="17"/>
              <w:jc w:val="left"/>
              <w:rPr>
                <w:rFonts w:eastAsia="Times New Roman"/>
                <w:b/>
                <w:sz w:val="18"/>
                <w:szCs w:val="18"/>
                <w:highlight w:val="yellow"/>
                <w:lang w:val="en-CA" w:eastAsia="de-DE"/>
              </w:rPr>
            </w:pPr>
            <w:r w:rsidRPr="007F7599">
              <w:rPr>
                <w:rFonts w:eastAsia="Times New Roman"/>
                <w:b/>
                <w:sz w:val="18"/>
                <w:szCs w:val="18"/>
                <w:lang w:val="en-CA" w:eastAsia="de-DE"/>
              </w:rPr>
              <w:t>Test sequence &amp; format</w:t>
            </w:r>
          </w:p>
        </w:tc>
        <w:tc>
          <w:tcPr>
            <w:tcW w:w="889" w:type="pct"/>
            <w:tcBorders>
              <w:top w:val="single" w:sz="4" w:space="0" w:color="auto"/>
              <w:left w:val="single" w:sz="4" w:space="0" w:color="auto"/>
              <w:bottom w:val="single" w:sz="4" w:space="0" w:color="auto"/>
              <w:right w:val="single" w:sz="4" w:space="0" w:color="auto"/>
            </w:tcBorders>
            <w:vAlign w:val="center"/>
          </w:tcPr>
          <w:p w14:paraId="2FD01D2F" w14:textId="3341ED66" w:rsidR="00BB21F7" w:rsidRPr="00F27E96" w:rsidRDefault="00B73E39" w:rsidP="00373FEC">
            <w:pPr>
              <w:keepNext/>
              <w:tabs>
                <w:tab w:val="clear" w:pos="720"/>
              </w:tabs>
              <w:spacing w:before="40"/>
              <w:ind w:left="-23" w:firstLine="17"/>
              <w:jc w:val="left"/>
              <w:rPr>
                <w:b/>
                <w:sz w:val="18"/>
                <w:szCs w:val="18"/>
                <w:lang w:val="en-CA" w:eastAsia="de-DE"/>
              </w:rPr>
            </w:pPr>
            <w:r>
              <w:rPr>
                <w:rFonts w:eastAsia="Times New Roman"/>
                <w:b/>
                <w:sz w:val="18"/>
                <w:szCs w:val="18"/>
                <w:lang w:val="en-CA" w:eastAsia="de-DE"/>
              </w:rPr>
              <w:t>Denoising</w:t>
            </w:r>
          </w:p>
        </w:tc>
        <w:tc>
          <w:tcPr>
            <w:tcW w:w="2210" w:type="pct"/>
            <w:tcBorders>
              <w:top w:val="single" w:sz="4" w:space="0" w:color="auto"/>
              <w:left w:val="single" w:sz="4" w:space="0" w:color="auto"/>
              <w:bottom w:val="single" w:sz="4" w:space="0" w:color="auto"/>
              <w:right w:val="single" w:sz="4" w:space="0" w:color="auto"/>
            </w:tcBorders>
            <w:vAlign w:val="center"/>
            <w:hideMark/>
          </w:tcPr>
          <w:p w14:paraId="35D5756B" w14:textId="77777777" w:rsidR="00BB21F7" w:rsidRPr="00546A80" w:rsidRDefault="00BB21F7" w:rsidP="00373FEC">
            <w:pPr>
              <w:keepNext/>
              <w:tabs>
                <w:tab w:val="clear" w:pos="720"/>
              </w:tabs>
              <w:spacing w:before="40"/>
              <w:ind w:left="-23" w:firstLine="17"/>
              <w:jc w:val="left"/>
              <w:rPr>
                <w:rFonts w:eastAsia="Times New Roman"/>
                <w:b/>
                <w:sz w:val="18"/>
                <w:szCs w:val="18"/>
                <w:highlight w:val="yellow"/>
                <w:lang w:val="en-CA" w:eastAsia="de-DE"/>
              </w:rPr>
            </w:pPr>
            <w:r w:rsidRPr="00F27E96">
              <w:rPr>
                <w:rFonts w:eastAsia="Times New Roman"/>
                <w:b/>
                <w:sz w:val="18"/>
                <w:szCs w:val="18"/>
                <w:lang w:val="en-CA" w:eastAsia="de-DE"/>
              </w:rPr>
              <w:t>Thumbnail</w:t>
            </w:r>
          </w:p>
        </w:tc>
      </w:tr>
      <w:tr w:rsidR="00BB21F7" w:rsidRPr="00546A80" w14:paraId="7AC7F37C"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6185D8D1" w14:textId="77777777" w:rsidR="00BB21F7" w:rsidRDefault="00BB21F7" w:rsidP="0038423E">
            <w:pPr>
              <w:tabs>
                <w:tab w:val="clear" w:pos="720"/>
              </w:tabs>
              <w:spacing w:before="0" w:after="120"/>
              <w:jc w:val="left"/>
              <w:rPr>
                <w:sz w:val="18"/>
                <w:szCs w:val="18"/>
                <w:lang w:val="en-CA" w:eastAsia="de-DE"/>
              </w:rPr>
            </w:pPr>
            <w:proofErr w:type="spellStart"/>
            <w:r>
              <w:rPr>
                <w:sz w:val="18"/>
                <w:szCs w:val="18"/>
                <w:lang w:val="en-CA" w:eastAsia="de-DE"/>
              </w:rPr>
              <w:t>CrowdRun</w:t>
            </w:r>
            <w:proofErr w:type="spellEnd"/>
            <w:r>
              <w:rPr>
                <w:sz w:val="18"/>
                <w:szCs w:val="18"/>
                <w:lang w:val="en-CA" w:eastAsia="de-DE"/>
              </w:rPr>
              <w:t xml:space="preserve"> (from 2004 SVT </w:t>
            </w:r>
            <w:proofErr w:type="spellStart"/>
            <w:r>
              <w:rPr>
                <w:sz w:val="18"/>
                <w:szCs w:val="18"/>
                <w:lang w:val="en-CA" w:eastAsia="de-DE"/>
              </w:rPr>
              <w:t>FairyTale</w:t>
            </w:r>
            <w:proofErr w:type="spellEnd"/>
            <w:r>
              <w:rPr>
                <w:sz w:val="18"/>
                <w:szCs w:val="18"/>
                <w:lang w:val="en-CA" w:eastAsia="de-DE"/>
              </w:rPr>
              <w:t>)</w:t>
            </w:r>
          </w:p>
          <w:p w14:paraId="66DBC64E" w14:textId="77777777" w:rsidR="00BB21F7" w:rsidRPr="002B2E1E" w:rsidRDefault="00BB21F7" w:rsidP="0038423E">
            <w:pPr>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18538C42" w14:textId="77777777" w:rsidR="00BB21F7" w:rsidRPr="002B2E1E" w:rsidRDefault="00BB21F7" w:rsidP="0038423E">
            <w:pPr>
              <w:tabs>
                <w:tab w:val="clear" w:pos="720"/>
              </w:tabs>
              <w:spacing w:before="0" w:after="120"/>
              <w:jc w:val="left"/>
              <w:rPr>
                <w:rFonts w:eastAsia="Times New Roman"/>
                <w:bCs/>
                <w:sz w:val="18"/>
                <w:szCs w:val="18"/>
                <w:lang w:val="en-CA" w:eastAsia="de-DE"/>
              </w:rPr>
            </w:pPr>
            <w:r w:rsidRPr="002B2E1E">
              <w:rPr>
                <w:sz w:val="18"/>
                <w:szCs w:val="18"/>
                <w:lang w:val="en-CA" w:eastAsia="de-DE"/>
              </w:rPr>
              <w:t>Kodak</w:t>
            </w:r>
            <w:r w:rsidRPr="002B2E1E">
              <w:rPr>
                <w:bCs/>
                <w:sz w:val="18"/>
                <w:szCs w:val="18"/>
                <w:lang w:val="en-CA" w:eastAsia="de-DE"/>
              </w:rPr>
              <w:t xml:space="preserve">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889" w:type="pct"/>
            <w:tcBorders>
              <w:top w:val="single" w:sz="4" w:space="0" w:color="auto"/>
              <w:left w:val="single" w:sz="4" w:space="0" w:color="auto"/>
              <w:bottom w:val="single" w:sz="4" w:space="0" w:color="auto"/>
              <w:right w:val="single" w:sz="4" w:space="0" w:color="auto"/>
            </w:tcBorders>
          </w:tcPr>
          <w:p w14:paraId="5654FD53" w14:textId="4D40D6F9" w:rsidR="00BB21F7" w:rsidRDefault="00B73E39" w:rsidP="0038423E">
            <w:pPr>
              <w:tabs>
                <w:tab w:val="clear" w:pos="720"/>
              </w:tabs>
              <w:spacing w:before="0" w:after="40"/>
              <w:jc w:val="left"/>
              <w:rPr>
                <w:sz w:val="18"/>
                <w:szCs w:val="18"/>
                <w:lang w:val="en-CA" w:eastAsia="de-DE"/>
              </w:rPr>
            </w:pPr>
            <w:r>
              <w:rPr>
                <w:rFonts w:eastAsia="Times New Roman"/>
                <w:sz w:val="18"/>
                <w:szCs w:val="18"/>
                <w:lang w:val="en-CA" w:eastAsia="de-DE"/>
              </w:rPr>
              <w:t xml:space="preserve">VTM </w:t>
            </w:r>
            <w:r w:rsidR="002637F8">
              <w:rPr>
                <w:rFonts w:eastAsia="Times New Roman"/>
                <w:sz w:val="18"/>
                <w:szCs w:val="18"/>
                <w:lang w:val="en-CA" w:eastAsia="de-DE"/>
              </w:rPr>
              <w:t>(</w:t>
            </w:r>
            <w:r>
              <w:rPr>
                <w:rFonts w:eastAsia="Times New Roman"/>
                <w:sz w:val="18"/>
                <w:szCs w:val="18"/>
                <w:lang w:val="en-CA" w:eastAsia="de-DE"/>
              </w:rPr>
              <w:t xml:space="preserve">QP </w:t>
            </w:r>
            <w:r w:rsidR="002637F8">
              <w:rPr>
                <w:rFonts w:eastAsia="Times New Roman"/>
                <w:sz w:val="18"/>
                <w:szCs w:val="18"/>
                <w:lang w:val="en-CA" w:eastAsia="de-DE"/>
              </w:rPr>
              <w:t>2</w:t>
            </w:r>
            <w:r w:rsidR="00BB346E">
              <w:rPr>
                <w:rFonts w:eastAsia="Times New Roman"/>
                <w:sz w:val="18"/>
                <w:szCs w:val="18"/>
                <w:lang w:val="en-CA" w:eastAsia="de-DE"/>
              </w:rPr>
              <w:t>6</w:t>
            </w:r>
            <w:r w:rsidR="002637F8">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bottom"/>
          </w:tcPr>
          <w:p w14:paraId="02B87E0A" w14:textId="77777777" w:rsidR="00BB21F7" w:rsidRPr="00F27E96" w:rsidRDefault="00BB21F7" w:rsidP="0038423E">
            <w:pPr>
              <w:tabs>
                <w:tab w:val="clear" w:pos="720"/>
              </w:tabs>
              <w:spacing w:before="40"/>
              <w:ind w:left="-23" w:firstLine="17"/>
              <w:rPr>
                <w:rFonts w:eastAsia="Times New Roman"/>
                <w:b/>
                <w:sz w:val="18"/>
                <w:szCs w:val="18"/>
                <w:lang w:val="en-CA" w:eastAsia="de-DE"/>
              </w:rPr>
            </w:pPr>
            <w:r w:rsidRPr="003C4EC5">
              <w:rPr>
                <w:noProof/>
                <w:sz w:val="18"/>
                <w:szCs w:val="18"/>
                <w:lang w:eastAsia="de-DE"/>
              </w:rPr>
              <w:drawing>
                <wp:inline distT="0" distB="0" distL="0" distR="0" wp14:anchorId="7E2A2557" wp14:editId="00CF44B7">
                  <wp:extent cx="2052000" cy="1154250"/>
                  <wp:effectExtent l="0" t="0" r="5715" b="8255"/>
                  <wp:docPr id="1621091743" name="Picture 10" descr="A large group of people running&#10;&#10;Description automatically generated">
                    <a:extLst xmlns:a="http://schemas.openxmlformats.org/drawingml/2006/main">
                      <a:ext uri="{FF2B5EF4-FFF2-40B4-BE49-F238E27FC236}">
                        <a16:creationId xmlns:a16="http://schemas.microsoft.com/office/drawing/2014/main" id="{DC70C416-F35E-D09B-DECD-8263E878DF5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1091743" name="Picture 10" descr="A large group of people running&#10;&#10;Description automatically generated">
                            <a:extLst>
                              <a:ext uri="{FF2B5EF4-FFF2-40B4-BE49-F238E27FC236}">
                                <a16:creationId xmlns:a16="http://schemas.microsoft.com/office/drawing/2014/main" id="{DC70C416-F35E-D09B-DECD-8263E878DF50}"/>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2637F8" w:rsidRPr="00546A80" w14:paraId="3F5C4609"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63D4E28B" w14:textId="77777777" w:rsidR="002637F8" w:rsidRDefault="002637F8" w:rsidP="0038423E">
            <w:pPr>
              <w:tabs>
                <w:tab w:val="clear" w:pos="720"/>
              </w:tabs>
              <w:spacing w:before="0" w:after="120"/>
              <w:jc w:val="left"/>
              <w:rPr>
                <w:sz w:val="18"/>
                <w:szCs w:val="18"/>
                <w:lang w:val="en-CA" w:eastAsia="de-DE"/>
              </w:rPr>
            </w:pPr>
            <w:proofErr w:type="spellStart"/>
            <w:r>
              <w:rPr>
                <w:sz w:val="18"/>
                <w:szCs w:val="18"/>
                <w:lang w:val="en-CA" w:eastAsia="de-DE"/>
              </w:rPr>
              <w:t>OldTownCross</w:t>
            </w:r>
            <w:proofErr w:type="spellEnd"/>
            <w:r>
              <w:rPr>
                <w:sz w:val="18"/>
                <w:szCs w:val="18"/>
                <w:lang w:val="en-CA" w:eastAsia="de-DE"/>
              </w:rPr>
              <w:t xml:space="preserve"> (from 2004 SVT </w:t>
            </w:r>
            <w:proofErr w:type="spellStart"/>
            <w:r>
              <w:rPr>
                <w:sz w:val="18"/>
                <w:szCs w:val="18"/>
                <w:lang w:val="en-CA" w:eastAsia="de-DE"/>
              </w:rPr>
              <w:t>FairyTale</w:t>
            </w:r>
            <w:proofErr w:type="spellEnd"/>
            <w:r>
              <w:rPr>
                <w:sz w:val="18"/>
                <w:szCs w:val="18"/>
                <w:lang w:val="en-CA" w:eastAsia="de-DE"/>
              </w:rPr>
              <w:t>)</w:t>
            </w:r>
          </w:p>
          <w:p w14:paraId="7903E10F" w14:textId="77777777" w:rsidR="002637F8" w:rsidRPr="002B2E1E" w:rsidRDefault="002637F8" w:rsidP="0038423E">
            <w:pPr>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sidRPr="00E660D6">
              <w:rPr>
                <w:sz w:val="18"/>
                <w:szCs w:val="18"/>
                <w:lang w:val="en-CA" w:eastAsia="de-DE"/>
              </w:rPr>
              <w:t>2160, 50fps, 500 frames</w:t>
            </w:r>
          </w:p>
          <w:p w14:paraId="24DDF23D" w14:textId="77777777" w:rsidR="002637F8" w:rsidRPr="00620EC6" w:rsidRDefault="002637F8" w:rsidP="0038423E">
            <w:pPr>
              <w:tabs>
                <w:tab w:val="clear" w:pos="720"/>
              </w:tabs>
              <w:spacing w:before="0" w:after="120"/>
              <w:jc w:val="left"/>
              <w:rPr>
                <w:bCs/>
                <w:sz w:val="18"/>
                <w:szCs w:val="18"/>
                <w:lang w:val="en-CA" w:eastAsia="de-DE"/>
              </w:rPr>
            </w:pPr>
            <w:r w:rsidRPr="002B2E1E">
              <w:rPr>
                <w:bCs/>
                <w:sz w:val="18"/>
                <w:szCs w:val="18"/>
                <w:lang w:val="en-CA" w:eastAsia="de-DE"/>
              </w:rPr>
              <w:t>Kodak Vision 250D</w:t>
            </w:r>
            <w:r>
              <w:rPr>
                <w:bCs/>
                <w:sz w:val="18"/>
                <w:szCs w:val="18"/>
                <w:lang w:val="en-CA" w:eastAsia="de-DE"/>
              </w:rPr>
              <w:t xml:space="preserve"> 65mm</w:t>
            </w:r>
            <w:r w:rsidRPr="002B2E1E">
              <w:rPr>
                <w:bCs/>
                <w:sz w:val="18"/>
                <w:szCs w:val="18"/>
                <w:lang w:val="en-CA" w:eastAsia="de-DE"/>
              </w:rPr>
              <w:t xml:space="preserve"> film</w:t>
            </w:r>
            <w:r>
              <w:rPr>
                <w:bCs/>
                <w:sz w:val="18"/>
                <w:szCs w:val="18"/>
                <w:lang w:val="en-CA" w:eastAsia="de-DE"/>
              </w:rPr>
              <w:t xml:space="preserve"> (negative)</w:t>
            </w:r>
          </w:p>
        </w:tc>
        <w:tc>
          <w:tcPr>
            <w:tcW w:w="889" w:type="pct"/>
            <w:tcBorders>
              <w:top w:val="single" w:sz="4" w:space="0" w:color="auto"/>
              <w:left w:val="single" w:sz="4" w:space="0" w:color="auto"/>
              <w:bottom w:val="single" w:sz="4" w:space="0" w:color="auto"/>
              <w:right w:val="single" w:sz="4" w:space="0" w:color="auto"/>
            </w:tcBorders>
          </w:tcPr>
          <w:p w14:paraId="0147937E" w14:textId="1841B245" w:rsidR="002637F8" w:rsidRPr="005D66C7" w:rsidRDefault="002637F8" w:rsidP="0038423E">
            <w:pPr>
              <w:tabs>
                <w:tab w:val="clear" w:pos="720"/>
              </w:tabs>
              <w:spacing w:before="0" w:after="40"/>
              <w:jc w:val="left"/>
              <w:rPr>
                <w:sz w:val="18"/>
                <w:szCs w:val="18"/>
                <w:lang w:val="en-CA" w:eastAsia="de-DE"/>
              </w:rPr>
            </w:pPr>
            <w:r>
              <w:rPr>
                <w:rFonts w:eastAsia="Times New Roman"/>
                <w:sz w:val="18"/>
                <w:szCs w:val="18"/>
                <w:lang w:val="en-CA" w:eastAsia="de-DE"/>
              </w:rPr>
              <w:t>VTM (QP 26</w:t>
            </w:r>
            <w:r w:rsidR="00BB346E">
              <w:rPr>
                <w:rFonts w:eastAsia="Times New Roman"/>
                <w:sz w:val="18"/>
                <w:szCs w:val="18"/>
                <w:lang w:val="en-CA" w:eastAsia="de-DE"/>
              </w:rPr>
              <w:t>-27</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bottom"/>
          </w:tcPr>
          <w:p w14:paraId="2BDFAF7E" w14:textId="77777777" w:rsidR="002637F8" w:rsidRPr="003C4EC5" w:rsidRDefault="002637F8" w:rsidP="0038423E">
            <w:pPr>
              <w:tabs>
                <w:tab w:val="clear" w:pos="720"/>
              </w:tabs>
              <w:spacing w:before="40"/>
              <w:ind w:left="-23" w:firstLine="17"/>
              <w:rPr>
                <w:noProof/>
                <w:sz w:val="18"/>
                <w:szCs w:val="18"/>
                <w:lang w:eastAsia="de-DE"/>
              </w:rPr>
            </w:pPr>
            <w:r>
              <w:rPr>
                <w:noProof/>
                <w:sz w:val="18"/>
                <w:szCs w:val="18"/>
                <w:lang w:val="en-CA" w:eastAsia="de-DE"/>
              </w:rPr>
              <w:drawing>
                <wp:inline distT="0" distB="0" distL="0" distR="0" wp14:anchorId="19FFF61F" wp14:editId="68C3AE7D">
                  <wp:extent cx="2052000" cy="1154250"/>
                  <wp:effectExtent l="0" t="0" r="5715" b="8255"/>
                  <wp:docPr id="812638549" name="Picture 812638549" descr="A city with many building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2638549" name="Picture 812638549" descr="A city with many buildings&#10;&#10;Description automatically generated with medium confidence"/>
                          <pic:cNvPicPr/>
                        </pic:nvPicPr>
                        <pic:blipFill>
                          <a:blip r:embed="rId14">
                            <a:extLst>
                              <a:ext uri="{28A0092B-C50C-407E-A947-70E740481C1C}">
                                <a14:useLocalDpi xmlns:a14="http://schemas.microsoft.com/office/drawing/2010/main" val="0"/>
                              </a:ext>
                            </a:extLst>
                          </a:blip>
                          <a:stretch>
                            <a:fillRect/>
                          </a:stretch>
                        </pic:blipFill>
                        <pic:spPr>
                          <a:xfrm>
                            <a:off x="0" y="0"/>
                            <a:ext cx="2052000" cy="1154250"/>
                          </a:xfrm>
                          <a:prstGeom prst="rect">
                            <a:avLst/>
                          </a:prstGeom>
                        </pic:spPr>
                      </pic:pic>
                    </a:graphicData>
                  </a:graphic>
                </wp:inline>
              </w:drawing>
            </w:r>
          </w:p>
        </w:tc>
      </w:tr>
      <w:tr w:rsidR="002637F8" w:rsidRPr="00546A80" w14:paraId="52496E89"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hideMark/>
          </w:tcPr>
          <w:p w14:paraId="51F78D84" w14:textId="77777777" w:rsidR="002637F8" w:rsidRPr="002B2E1E" w:rsidRDefault="002637F8" w:rsidP="0038423E">
            <w:pPr>
              <w:tabs>
                <w:tab w:val="clear" w:pos="720"/>
              </w:tabs>
              <w:spacing w:before="0" w:after="120"/>
              <w:jc w:val="left"/>
              <w:rPr>
                <w:sz w:val="18"/>
                <w:szCs w:val="18"/>
                <w:lang w:val="en-CA" w:eastAsia="de-DE"/>
              </w:rPr>
            </w:pPr>
            <w:r w:rsidRPr="00EF25EE">
              <w:rPr>
                <w:sz w:val="18"/>
                <w:szCs w:val="18"/>
                <w:lang w:val="en-CA" w:eastAsia="de-DE"/>
              </w:rPr>
              <w:t>DinnerScene</w:t>
            </w:r>
            <w:r>
              <w:rPr>
                <w:sz w:val="18"/>
                <w:szCs w:val="18"/>
                <w:lang w:val="en-CA" w:eastAsia="de-DE"/>
              </w:rPr>
              <w:t>2</w:t>
            </w:r>
            <w:r w:rsidRPr="00041B7C">
              <w:rPr>
                <w:sz w:val="18"/>
                <w:szCs w:val="18"/>
                <w:lang w:val="en-CA" w:eastAsia="de-DE"/>
              </w:rPr>
              <w:t xml:space="preserve"> (from Netflix Chimera)</w:t>
            </w:r>
          </w:p>
          <w:p w14:paraId="20FCD2A1" w14:textId="77777777" w:rsidR="002637F8" w:rsidRPr="00585C65" w:rsidRDefault="002637F8" w:rsidP="0038423E">
            <w:pPr>
              <w:tabs>
                <w:tab w:val="clear" w:pos="720"/>
              </w:tabs>
              <w:spacing w:before="0" w:after="120"/>
              <w:jc w:val="left"/>
              <w:rPr>
                <w:sz w:val="18"/>
                <w:szCs w:val="18"/>
                <w:lang w:eastAsia="de-DE"/>
              </w:rPr>
            </w:pPr>
            <w:r>
              <w:rPr>
                <w:sz w:val="18"/>
                <w:szCs w:val="18"/>
                <w:lang w:eastAsia="de-DE"/>
              </w:rPr>
              <w:t>3840</w:t>
            </w:r>
            <w:r w:rsidRPr="00585C65">
              <w:rPr>
                <w:sz w:val="18"/>
                <w:szCs w:val="18"/>
                <w:lang w:eastAsia="de-DE"/>
              </w:rPr>
              <w:t>×2160, 60fps, 600 frames</w:t>
            </w:r>
          </w:p>
          <w:p w14:paraId="1E291D84" w14:textId="77777777" w:rsidR="002637F8" w:rsidRPr="00585C65" w:rsidRDefault="002637F8" w:rsidP="0038423E">
            <w:pPr>
              <w:tabs>
                <w:tab w:val="clear" w:pos="720"/>
              </w:tabs>
              <w:spacing w:before="0" w:after="120"/>
              <w:jc w:val="left"/>
              <w:rPr>
                <w:sz w:val="18"/>
                <w:szCs w:val="18"/>
                <w:lang w:eastAsia="de-DE"/>
              </w:rPr>
            </w:pPr>
            <w:r w:rsidRPr="00585C65">
              <w:rPr>
                <w:sz w:val="18"/>
                <w:szCs w:val="18"/>
                <w:lang w:eastAsia="de-DE"/>
              </w:rPr>
              <w:t>RED Epic Dragon digital camera, sensor noise</w:t>
            </w:r>
          </w:p>
        </w:tc>
        <w:tc>
          <w:tcPr>
            <w:tcW w:w="889" w:type="pct"/>
            <w:tcBorders>
              <w:top w:val="single" w:sz="4" w:space="0" w:color="auto"/>
              <w:left w:val="single" w:sz="4" w:space="0" w:color="auto"/>
              <w:bottom w:val="single" w:sz="4" w:space="0" w:color="auto"/>
              <w:right w:val="single" w:sz="4" w:space="0" w:color="auto"/>
            </w:tcBorders>
          </w:tcPr>
          <w:p w14:paraId="058F1A4A" w14:textId="1A18BB08" w:rsidR="002637F8" w:rsidRPr="00041B7C" w:rsidRDefault="002637F8" w:rsidP="0038423E">
            <w:pPr>
              <w:tabs>
                <w:tab w:val="clear" w:pos="720"/>
              </w:tabs>
              <w:spacing w:before="0" w:after="40"/>
              <w:jc w:val="left"/>
              <w:rPr>
                <w:sz w:val="18"/>
                <w:szCs w:val="18"/>
                <w:lang w:val="en-CA" w:eastAsia="de-DE"/>
              </w:rPr>
            </w:pPr>
            <w:r>
              <w:rPr>
                <w:rFonts w:eastAsia="Times New Roman"/>
                <w:sz w:val="18"/>
                <w:szCs w:val="18"/>
                <w:lang w:val="en-CA" w:eastAsia="de-DE"/>
              </w:rPr>
              <w:t>VTM (QP 22)</w:t>
            </w:r>
          </w:p>
        </w:tc>
        <w:tc>
          <w:tcPr>
            <w:tcW w:w="2210" w:type="pct"/>
            <w:tcBorders>
              <w:top w:val="single" w:sz="4" w:space="0" w:color="auto"/>
              <w:left w:val="single" w:sz="4" w:space="0" w:color="auto"/>
              <w:bottom w:val="single" w:sz="4" w:space="0" w:color="auto"/>
              <w:right w:val="single" w:sz="4" w:space="0" w:color="auto"/>
            </w:tcBorders>
            <w:vAlign w:val="center"/>
            <w:hideMark/>
          </w:tcPr>
          <w:p w14:paraId="6592F838" w14:textId="77777777" w:rsidR="002637F8" w:rsidRPr="002B2E1E" w:rsidRDefault="002637F8" w:rsidP="0038423E">
            <w:pPr>
              <w:tabs>
                <w:tab w:val="clear" w:pos="720"/>
              </w:tabs>
              <w:spacing w:before="0"/>
              <w:rPr>
                <w:rFonts w:eastAsia="Times New Roman"/>
                <w:sz w:val="18"/>
                <w:szCs w:val="18"/>
                <w:lang w:val="en-CA" w:eastAsia="de-DE"/>
              </w:rPr>
            </w:pPr>
            <w:r w:rsidRPr="002B2E1E">
              <w:rPr>
                <w:noProof/>
                <w:sz w:val="18"/>
                <w:szCs w:val="18"/>
                <w:lang w:val="en-CA" w:eastAsia="de-DE"/>
              </w:rPr>
              <w:drawing>
                <wp:inline distT="0" distB="0" distL="0" distR="0" wp14:anchorId="727AC70B" wp14:editId="2B55F8A7">
                  <wp:extent cx="2052000" cy="1082109"/>
                  <wp:effectExtent l="0" t="0" r="5715" b="3810"/>
                  <wp:docPr id="2127261628" name="Picture 2127261628" descr="A group of people sitting at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7261628" name="Picture 2127261628" descr="A group of people sitting at a table&#10;&#10;Description automatically generated"/>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052000" cy="1082109"/>
                          </a:xfrm>
                          <a:prstGeom prst="rect">
                            <a:avLst/>
                          </a:prstGeom>
                        </pic:spPr>
                      </pic:pic>
                    </a:graphicData>
                  </a:graphic>
                </wp:inline>
              </w:drawing>
            </w:r>
          </w:p>
        </w:tc>
      </w:tr>
      <w:tr w:rsidR="002637F8" w:rsidRPr="00546A80" w14:paraId="126EC62C"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662250B7" w14:textId="77777777" w:rsidR="002637F8" w:rsidRDefault="002637F8" w:rsidP="00623230">
            <w:pPr>
              <w:tabs>
                <w:tab w:val="clear" w:pos="720"/>
              </w:tabs>
              <w:spacing w:before="0" w:after="120"/>
              <w:jc w:val="left"/>
              <w:rPr>
                <w:sz w:val="18"/>
                <w:szCs w:val="18"/>
                <w:lang w:val="en-CA" w:eastAsia="de-DE"/>
              </w:rPr>
            </w:pPr>
            <w:r w:rsidRPr="00585C65">
              <w:rPr>
                <w:sz w:val="18"/>
                <w:szCs w:val="18"/>
                <w:lang w:val="en-CA" w:eastAsia="de-DE"/>
              </w:rPr>
              <w:lastRenderedPageBreak/>
              <w:t xml:space="preserve">Two </w:t>
            </w:r>
            <w:r>
              <w:rPr>
                <w:sz w:val="18"/>
                <w:szCs w:val="18"/>
                <w:lang w:val="en-CA" w:eastAsia="de-DE"/>
              </w:rPr>
              <w:t>10s clips</w:t>
            </w:r>
            <w:r w:rsidRPr="00585C65">
              <w:rPr>
                <w:sz w:val="18"/>
                <w:szCs w:val="18"/>
                <w:lang w:val="en-CA" w:eastAsia="de-DE"/>
              </w:rPr>
              <w:t xml:space="preserve"> from Netflix</w:t>
            </w:r>
            <w:r>
              <w:rPr>
                <w:sz w:val="18"/>
                <w:szCs w:val="18"/>
                <w:lang w:val="en-CA" w:eastAsia="de-DE"/>
              </w:rPr>
              <w:t xml:space="preserve"> Meridian: from smoker scene, and first car scene</w:t>
            </w:r>
          </w:p>
          <w:p w14:paraId="4D7F593E" w14:textId="77777777" w:rsidR="002637F8" w:rsidRPr="00585C65" w:rsidRDefault="002637F8" w:rsidP="0038423E">
            <w:pPr>
              <w:tabs>
                <w:tab w:val="clear" w:pos="720"/>
              </w:tabs>
              <w:spacing w:before="0" w:after="120"/>
              <w:jc w:val="left"/>
              <w:rPr>
                <w:sz w:val="18"/>
                <w:szCs w:val="18"/>
                <w:lang w:val="fr-FR" w:eastAsia="de-DE"/>
              </w:rPr>
            </w:pPr>
            <w:r w:rsidRPr="00585C65">
              <w:rPr>
                <w:sz w:val="18"/>
                <w:szCs w:val="18"/>
                <w:lang w:val="fr-FR" w:eastAsia="de-DE"/>
              </w:rPr>
              <w:t>3840×2160, 60fps, 600 frames</w:t>
            </w:r>
          </w:p>
          <w:p w14:paraId="298F746B" w14:textId="77777777" w:rsidR="002637F8" w:rsidRPr="00585C65" w:rsidRDefault="002637F8" w:rsidP="00623230">
            <w:pPr>
              <w:tabs>
                <w:tab w:val="clear" w:pos="720"/>
              </w:tabs>
              <w:spacing w:before="0" w:after="120"/>
              <w:jc w:val="left"/>
              <w:rPr>
                <w:sz w:val="18"/>
                <w:szCs w:val="18"/>
                <w:lang w:val="fr-FR" w:eastAsia="de-DE"/>
              </w:rPr>
            </w:pPr>
            <w:r w:rsidRPr="00585C65">
              <w:rPr>
                <w:sz w:val="18"/>
                <w:szCs w:val="18"/>
                <w:lang w:val="fr-FR" w:eastAsia="de-DE"/>
              </w:rPr>
              <w:t>Post-production grain</w:t>
            </w:r>
          </w:p>
        </w:tc>
        <w:tc>
          <w:tcPr>
            <w:tcW w:w="889" w:type="pct"/>
            <w:tcBorders>
              <w:top w:val="single" w:sz="4" w:space="0" w:color="auto"/>
              <w:left w:val="single" w:sz="4" w:space="0" w:color="auto"/>
              <w:bottom w:val="single" w:sz="4" w:space="0" w:color="auto"/>
              <w:right w:val="single" w:sz="4" w:space="0" w:color="auto"/>
            </w:tcBorders>
          </w:tcPr>
          <w:p w14:paraId="7F71FEFD" w14:textId="4BADE8A4" w:rsidR="002637F8" w:rsidRPr="00585C65" w:rsidRDefault="002637F8" w:rsidP="00623230">
            <w:pPr>
              <w:tabs>
                <w:tab w:val="clear" w:pos="720"/>
              </w:tabs>
              <w:spacing w:before="0" w:after="40"/>
              <w:jc w:val="left"/>
              <w:rPr>
                <w:sz w:val="18"/>
                <w:szCs w:val="18"/>
                <w:lang w:val="fr-FR" w:eastAsia="de-DE"/>
              </w:rPr>
            </w:pPr>
            <w:r>
              <w:rPr>
                <w:rFonts w:eastAsia="Times New Roman"/>
                <w:sz w:val="18"/>
                <w:szCs w:val="18"/>
                <w:lang w:val="en-CA" w:eastAsia="de-DE"/>
              </w:rPr>
              <w:t>VTM (QP 2</w:t>
            </w:r>
            <w:r w:rsidR="0014181C">
              <w:rPr>
                <w:rFonts w:eastAsia="Times New Roman"/>
                <w:sz w:val="18"/>
                <w:szCs w:val="18"/>
                <w:lang w:val="en-CA" w:eastAsia="de-DE"/>
              </w:rPr>
              <w:t>1</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46C5951C" w14:textId="77777777" w:rsidR="002637F8"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8769014" wp14:editId="569C6F99">
                  <wp:extent cx="2052000" cy="1155600"/>
                  <wp:effectExtent l="0" t="0" r="5715" b="6985"/>
                  <wp:docPr id="1072319183" name="Picture 1072319183" descr="A person smoking a cigaret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2319183" name="Picture 1072319183" descr="A person smoking a cigarette&#10;&#10;Description automatically generated"/>
                          <pic:cNvPicPr/>
                        </pic:nvPicPr>
                        <pic:blipFill>
                          <a:blip r:embed="rId16"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24F62824" w14:textId="77777777" w:rsidR="002637F8" w:rsidRPr="002B2E1E"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7336F31B" wp14:editId="787E6387">
                  <wp:extent cx="2052000" cy="1155600"/>
                  <wp:effectExtent l="0" t="0" r="5715" b="6985"/>
                  <wp:docPr id="268505069" name="Picture 268505069" descr="A car driving on a roa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8505069" name="Picture 268505069" descr="A car driving on a road&#10;&#10;Description automatically generated"/>
                          <pic:cNvPicPr/>
                        </pic:nvPicPr>
                        <pic:blipFill>
                          <a:blip r:embed="rId17"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2637F8" w:rsidRPr="00546A80" w14:paraId="364C4274"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3EB53856"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 xml:space="preserve">One </w:t>
            </w:r>
            <w:r w:rsidRPr="00944EEB">
              <w:rPr>
                <w:sz w:val="18"/>
                <w:szCs w:val="18"/>
                <w:lang w:val="en-CA" w:eastAsia="de-DE"/>
              </w:rPr>
              <w:t xml:space="preserve">10s </w:t>
            </w:r>
            <w:r>
              <w:rPr>
                <w:sz w:val="18"/>
                <w:szCs w:val="18"/>
                <w:lang w:val="en-CA" w:eastAsia="de-DE"/>
              </w:rPr>
              <w:t xml:space="preserve">clip </w:t>
            </w:r>
            <w:r w:rsidRPr="00944EEB">
              <w:rPr>
                <w:sz w:val="18"/>
                <w:szCs w:val="18"/>
                <w:lang w:val="en-CA" w:eastAsia="de-DE"/>
              </w:rPr>
              <w:t xml:space="preserve">from </w:t>
            </w:r>
            <w:r>
              <w:rPr>
                <w:sz w:val="18"/>
                <w:szCs w:val="18"/>
                <w:lang w:val="en-CA" w:eastAsia="de-DE"/>
              </w:rPr>
              <w:t xml:space="preserve">the </w:t>
            </w:r>
            <w:r w:rsidRPr="00944EEB">
              <w:rPr>
                <w:sz w:val="18"/>
                <w:szCs w:val="18"/>
                <w:lang w:val="en-CA" w:eastAsia="de-DE"/>
              </w:rPr>
              <w:t>start scene of Netflix</w:t>
            </w:r>
            <w:r>
              <w:rPr>
                <w:sz w:val="18"/>
                <w:szCs w:val="18"/>
                <w:lang w:val="en-CA" w:eastAsia="de-DE"/>
              </w:rPr>
              <w:t xml:space="preserve"> Meridian (old film, 1947?), downscaled to HD with inverse 3:2 pulldown</w:t>
            </w:r>
          </w:p>
          <w:p w14:paraId="493F177B"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1920x1080, 24fps, 240 frames</w:t>
            </w:r>
          </w:p>
          <w:p w14:paraId="1474942A"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Unknown film scan (archive)</w:t>
            </w:r>
          </w:p>
        </w:tc>
        <w:tc>
          <w:tcPr>
            <w:tcW w:w="889" w:type="pct"/>
            <w:tcBorders>
              <w:top w:val="single" w:sz="4" w:space="0" w:color="auto"/>
              <w:left w:val="single" w:sz="4" w:space="0" w:color="auto"/>
              <w:bottom w:val="single" w:sz="4" w:space="0" w:color="auto"/>
              <w:right w:val="single" w:sz="4" w:space="0" w:color="auto"/>
            </w:tcBorders>
          </w:tcPr>
          <w:p w14:paraId="5764D7DD" w14:textId="0BF06756" w:rsidR="002637F8" w:rsidRPr="00041B7C" w:rsidRDefault="002637F8" w:rsidP="00623230">
            <w:pPr>
              <w:tabs>
                <w:tab w:val="clear" w:pos="720"/>
              </w:tabs>
              <w:spacing w:before="0" w:after="40"/>
              <w:jc w:val="left"/>
              <w:rPr>
                <w:sz w:val="18"/>
                <w:szCs w:val="18"/>
                <w:lang w:val="en-CA" w:eastAsia="de-DE"/>
              </w:rPr>
            </w:pPr>
            <w:r>
              <w:rPr>
                <w:rFonts w:eastAsia="Times New Roman"/>
                <w:sz w:val="18"/>
                <w:szCs w:val="18"/>
                <w:lang w:val="en-CA" w:eastAsia="de-DE"/>
              </w:rPr>
              <w:t xml:space="preserve">VTM (QP </w:t>
            </w:r>
            <w:r w:rsidR="009B2E51">
              <w:rPr>
                <w:rFonts w:eastAsia="Times New Roman"/>
                <w:sz w:val="18"/>
                <w:szCs w:val="18"/>
                <w:lang w:val="en-CA" w:eastAsia="de-DE"/>
              </w:rPr>
              <w:t>28, 32</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478AE3A6" w14:textId="77777777" w:rsidR="002637F8" w:rsidRPr="002B2E1E"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490054F6" wp14:editId="06D993AF">
                  <wp:extent cx="2052000" cy="1155600"/>
                  <wp:effectExtent l="0" t="0" r="5715" b="6985"/>
                  <wp:docPr id="1915862372" name="Picture 1915862372" descr="A street with cars and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5862372" name="Picture 1915862372" descr="A street with cars and people&#10;&#10;Description automatically generated"/>
                          <pic:cNvPicPr/>
                        </pic:nvPicPr>
                        <pic:blipFill>
                          <a:blip r:embed="rId18"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2637F8" w:rsidRPr="00546A80" w14:paraId="0BFFA9AE"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269E2C3E"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A scene from 1906 black-and-white “A trip down market street” (Prelinger Archives)</w:t>
            </w:r>
          </w:p>
          <w:p w14:paraId="1D1400AC" w14:textId="77777777" w:rsidR="002637F8" w:rsidRPr="00674D4F" w:rsidRDefault="002637F8" w:rsidP="00623230">
            <w:pPr>
              <w:tabs>
                <w:tab w:val="clear" w:pos="720"/>
              </w:tabs>
              <w:spacing w:before="0" w:after="120"/>
              <w:jc w:val="left"/>
              <w:rPr>
                <w:sz w:val="18"/>
                <w:szCs w:val="18"/>
                <w:lang w:eastAsia="de-DE"/>
              </w:rPr>
            </w:pPr>
            <w:r>
              <w:rPr>
                <w:sz w:val="18"/>
                <w:szCs w:val="18"/>
                <w:lang w:val="en-CA" w:eastAsia="de-DE"/>
              </w:rPr>
              <w:t>3840x2160</w:t>
            </w:r>
            <w:r w:rsidRPr="00674D4F">
              <w:rPr>
                <w:sz w:val="18"/>
                <w:szCs w:val="18"/>
                <w:lang w:eastAsia="de-DE"/>
              </w:rPr>
              <w:t xml:space="preserve">, </w:t>
            </w:r>
            <w:r>
              <w:rPr>
                <w:sz w:val="18"/>
                <w:szCs w:val="18"/>
                <w:lang w:eastAsia="de-DE"/>
              </w:rPr>
              <w:t>1</w:t>
            </w:r>
            <w:r w:rsidRPr="00674D4F">
              <w:rPr>
                <w:sz w:val="18"/>
                <w:szCs w:val="18"/>
                <w:lang w:eastAsia="de-DE"/>
              </w:rPr>
              <w:t xml:space="preserve">6fps, </w:t>
            </w:r>
            <w:r>
              <w:rPr>
                <w:sz w:val="18"/>
                <w:szCs w:val="18"/>
                <w:lang w:eastAsia="de-DE"/>
              </w:rPr>
              <w:t>16</w:t>
            </w:r>
            <w:r w:rsidRPr="00674D4F">
              <w:rPr>
                <w:sz w:val="18"/>
                <w:szCs w:val="18"/>
                <w:lang w:eastAsia="de-DE"/>
              </w:rPr>
              <w:t>0 frames</w:t>
            </w:r>
          </w:p>
          <w:p w14:paraId="2A08B707"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35mm film (print)</w:t>
            </w:r>
          </w:p>
          <w:p w14:paraId="236A782A" w14:textId="668E0BDF" w:rsidR="002637F8" w:rsidRDefault="002637F8" w:rsidP="00623230">
            <w:pPr>
              <w:tabs>
                <w:tab w:val="clear" w:pos="720"/>
              </w:tabs>
              <w:spacing w:before="0" w:after="120"/>
              <w:jc w:val="left"/>
              <w:rPr>
                <w:sz w:val="18"/>
                <w:szCs w:val="18"/>
                <w:lang w:val="en-CA" w:eastAsia="de-DE"/>
              </w:rPr>
            </w:pPr>
            <w:r>
              <w:rPr>
                <w:sz w:val="18"/>
                <w:szCs w:val="18"/>
                <w:lang w:val="en-CA" w:eastAsia="de-DE"/>
              </w:rPr>
              <w:t>[Ed. note: denoising with VTM significantly degrades video quality]</w:t>
            </w:r>
          </w:p>
        </w:tc>
        <w:tc>
          <w:tcPr>
            <w:tcW w:w="889" w:type="pct"/>
            <w:tcBorders>
              <w:top w:val="single" w:sz="4" w:space="0" w:color="auto"/>
              <w:left w:val="single" w:sz="4" w:space="0" w:color="auto"/>
              <w:bottom w:val="single" w:sz="4" w:space="0" w:color="auto"/>
              <w:right w:val="single" w:sz="4" w:space="0" w:color="auto"/>
            </w:tcBorders>
          </w:tcPr>
          <w:p w14:paraId="4690A725" w14:textId="072A38F7" w:rsidR="002637F8" w:rsidRPr="00041B7C" w:rsidRDefault="002637F8" w:rsidP="00623230">
            <w:pPr>
              <w:tabs>
                <w:tab w:val="clear" w:pos="720"/>
              </w:tabs>
              <w:spacing w:before="0" w:after="40"/>
              <w:jc w:val="left"/>
              <w:rPr>
                <w:sz w:val="18"/>
                <w:szCs w:val="18"/>
                <w:lang w:val="en-CA" w:eastAsia="de-DE"/>
              </w:rPr>
            </w:pPr>
            <w:r>
              <w:rPr>
                <w:rFonts w:eastAsia="Times New Roman"/>
                <w:sz w:val="18"/>
                <w:szCs w:val="18"/>
                <w:lang w:val="en-CA" w:eastAsia="de-DE"/>
              </w:rPr>
              <w:t xml:space="preserve">VTM (QP </w:t>
            </w:r>
            <w:r w:rsidR="009D6868">
              <w:rPr>
                <w:rFonts w:eastAsia="Times New Roman"/>
                <w:sz w:val="18"/>
                <w:szCs w:val="18"/>
                <w:lang w:val="en-CA" w:eastAsia="de-DE"/>
              </w:rPr>
              <w:t>31, 35-36</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75244889" w14:textId="77777777" w:rsidR="002637F8" w:rsidRPr="002B2E1E"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1A79FC13" wp14:editId="651369C1">
                  <wp:extent cx="2052000" cy="1155600"/>
                  <wp:effectExtent l="0" t="0" r="5715" b="6985"/>
                  <wp:docPr id="1334000552" name="Picture 1334000552" descr="A black and white photo of a street with trolleys and car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000552" name="Picture 1334000552" descr="A black and white photo of a street with trolleys and cars&#10;&#10;Description automatically generated"/>
                          <pic:cNvPicPr/>
                        </pic:nvPicPr>
                        <pic:blipFill>
                          <a:blip r:embed="rId19"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2637F8" w:rsidRPr="00546A80" w14:paraId="77F3C6A5"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6A1D4011"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 xml:space="preserve">A scene from 1963 </w:t>
            </w:r>
            <w:proofErr w:type="spellStart"/>
            <w:r>
              <w:rPr>
                <w:sz w:val="18"/>
                <w:szCs w:val="18"/>
                <w:lang w:val="en-CA" w:eastAsia="de-DE"/>
              </w:rPr>
              <w:t>AmericanChoice</w:t>
            </w:r>
            <w:proofErr w:type="spellEnd"/>
            <w:r>
              <w:rPr>
                <w:sz w:val="18"/>
                <w:szCs w:val="18"/>
                <w:lang w:val="en-CA" w:eastAsia="de-DE"/>
              </w:rPr>
              <w:t xml:space="preserve"> outtakes R3 (Prelinger Archives).</w:t>
            </w:r>
          </w:p>
          <w:p w14:paraId="7F2FAD6E" w14:textId="77777777" w:rsidR="002637F8" w:rsidRPr="00E02875" w:rsidRDefault="002637F8" w:rsidP="00623230">
            <w:pPr>
              <w:tabs>
                <w:tab w:val="clear" w:pos="720"/>
              </w:tabs>
              <w:spacing w:before="0" w:after="120"/>
              <w:jc w:val="left"/>
              <w:rPr>
                <w:sz w:val="18"/>
                <w:szCs w:val="18"/>
                <w:lang w:eastAsia="de-DE"/>
              </w:rPr>
            </w:pPr>
            <w:r>
              <w:rPr>
                <w:sz w:val="18"/>
                <w:szCs w:val="18"/>
                <w:lang w:val="en-CA" w:eastAsia="de-DE"/>
              </w:rPr>
              <w:t>3840x2160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536249F2"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35mm film (negative)</w:t>
            </w:r>
          </w:p>
          <w:p w14:paraId="631D4C52" w14:textId="6CBDD70B" w:rsidR="002637F8" w:rsidRDefault="002637F8" w:rsidP="00623230">
            <w:pPr>
              <w:tabs>
                <w:tab w:val="clear" w:pos="720"/>
              </w:tabs>
              <w:spacing w:before="0" w:after="120"/>
              <w:jc w:val="left"/>
              <w:rPr>
                <w:sz w:val="18"/>
                <w:szCs w:val="18"/>
                <w:lang w:val="en-CA" w:eastAsia="de-DE"/>
              </w:rPr>
            </w:pPr>
            <w:r>
              <w:rPr>
                <w:sz w:val="18"/>
                <w:szCs w:val="18"/>
                <w:lang w:val="en-CA" w:eastAsia="de-DE"/>
              </w:rPr>
              <w:t xml:space="preserve">[Ed. note: </w:t>
            </w:r>
            <w:r w:rsidR="00662A82">
              <w:rPr>
                <w:sz w:val="18"/>
                <w:szCs w:val="18"/>
                <w:lang w:val="en-CA" w:eastAsia="de-DE"/>
              </w:rPr>
              <w:t xml:space="preserve">the </w:t>
            </w:r>
            <w:r>
              <w:rPr>
                <w:sz w:val="18"/>
                <w:szCs w:val="18"/>
                <w:lang w:val="en-CA" w:eastAsia="de-DE"/>
              </w:rPr>
              <w:t xml:space="preserve">street scene is replaced with </w:t>
            </w:r>
            <w:r w:rsidR="00662A82">
              <w:rPr>
                <w:sz w:val="18"/>
                <w:szCs w:val="18"/>
                <w:lang w:val="en-CA" w:eastAsia="de-DE"/>
              </w:rPr>
              <w:t xml:space="preserve">the park </w:t>
            </w:r>
            <w:r>
              <w:rPr>
                <w:sz w:val="18"/>
                <w:szCs w:val="18"/>
                <w:lang w:val="en-CA" w:eastAsia="de-DE"/>
              </w:rPr>
              <w:t>scene</w:t>
            </w:r>
            <w:r w:rsidR="00662A82">
              <w:rPr>
                <w:sz w:val="18"/>
                <w:szCs w:val="18"/>
                <w:lang w:val="en-CA" w:eastAsia="de-DE"/>
              </w:rPr>
              <w:t xml:space="preserve"> be</w:t>
            </w:r>
            <w:r w:rsidR="00A44D24">
              <w:rPr>
                <w:sz w:val="18"/>
                <w:szCs w:val="18"/>
                <w:lang w:val="en-CA" w:eastAsia="de-DE"/>
              </w:rPr>
              <w:t>cause</w:t>
            </w:r>
            <w:r w:rsidR="00662A82">
              <w:rPr>
                <w:sz w:val="18"/>
                <w:szCs w:val="18"/>
                <w:lang w:val="en-CA" w:eastAsia="de-DE"/>
              </w:rPr>
              <w:t xml:space="preserve"> of annoying </w:t>
            </w:r>
            <w:r w:rsidR="00A44D24">
              <w:rPr>
                <w:sz w:val="18"/>
                <w:szCs w:val="18"/>
                <w:lang w:val="en-CA" w:eastAsia="de-DE"/>
              </w:rPr>
              <w:t>motion jerkiness (24fps)</w:t>
            </w:r>
            <w:r>
              <w:rPr>
                <w:sz w:val="18"/>
                <w:szCs w:val="18"/>
                <w:lang w:val="en-CA" w:eastAsia="de-DE"/>
              </w:rPr>
              <w:t>]</w:t>
            </w:r>
          </w:p>
        </w:tc>
        <w:tc>
          <w:tcPr>
            <w:tcW w:w="889" w:type="pct"/>
            <w:tcBorders>
              <w:top w:val="single" w:sz="4" w:space="0" w:color="auto"/>
              <w:left w:val="single" w:sz="4" w:space="0" w:color="auto"/>
              <w:bottom w:val="single" w:sz="4" w:space="0" w:color="auto"/>
              <w:right w:val="single" w:sz="4" w:space="0" w:color="auto"/>
            </w:tcBorders>
          </w:tcPr>
          <w:p w14:paraId="7605CD43" w14:textId="67795A4B" w:rsidR="002637F8" w:rsidRPr="00041B7C" w:rsidRDefault="002637F8" w:rsidP="00623230">
            <w:pPr>
              <w:tabs>
                <w:tab w:val="clear" w:pos="720"/>
              </w:tabs>
              <w:spacing w:before="0" w:after="40"/>
              <w:jc w:val="left"/>
              <w:rPr>
                <w:sz w:val="18"/>
                <w:szCs w:val="18"/>
                <w:lang w:val="en-CA" w:eastAsia="de-DE"/>
              </w:rPr>
            </w:pPr>
            <w:r>
              <w:rPr>
                <w:rFonts w:eastAsia="Times New Roman"/>
                <w:sz w:val="18"/>
                <w:szCs w:val="18"/>
                <w:lang w:val="en-CA" w:eastAsia="de-DE"/>
              </w:rPr>
              <w:t xml:space="preserve">VTM (QP </w:t>
            </w:r>
            <w:r w:rsidR="00E8119A">
              <w:rPr>
                <w:rFonts w:eastAsia="Times New Roman"/>
                <w:sz w:val="18"/>
                <w:szCs w:val="18"/>
                <w:lang w:val="en-CA" w:eastAsia="de-DE"/>
              </w:rPr>
              <w:t>30</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43002763" w14:textId="00C6E4D2" w:rsidR="002637F8" w:rsidRPr="002B2E1E" w:rsidRDefault="00662A82"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6944FC17" wp14:editId="1687FA37">
                  <wp:extent cx="2054400" cy="1155600"/>
                  <wp:effectExtent l="0" t="0" r="3175" b="6985"/>
                  <wp:docPr id="745377784" name="Picture 745377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5377784" name="Picture 745377784"/>
                          <pic:cNvPicPr/>
                        </pic:nvPicPr>
                        <pic:blipFill>
                          <a:blip r:embed="rId20">
                            <a:extLst>
                              <a:ext uri="{28A0092B-C50C-407E-A947-70E740481C1C}">
                                <a14:useLocalDpi xmlns:a14="http://schemas.microsoft.com/office/drawing/2010/main" val="0"/>
                              </a:ext>
                            </a:extLst>
                          </a:blip>
                          <a:stretch>
                            <a:fillRect/>
                          </a:stretch>
                        </pic:blipFill>
                        <pic:spPr>
                          <a:xfrm>
                            <a:off x="0" y="0"/>
                            <a:ext cx="2054400" cy="1155600"/>
                          </a:xfrm>
                          <a:prstGeom prst="rect">
                            <a:avLst/>
                          </a:prstGeom>
                        </pic:spPr>
                      </pic:pic>
                    </a:graphicData>
                  </a:graphic>
                </wp:inline>
              </w:drawing>
            </w:r>
          </w:p>
        </w:tc>
      </w:tr>
      <w:tr w:rsidR="002637F8" w:rsidRPr="00546A80" w14:paraId="3F6440F9"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5E18A54C"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A scene from 1960 “American Maker” (Prelinger Archives)</w:t>
            </w:r>
          </w:p>
          <w:p w14:paraId="728A2A1A" w14:textId="77777777" w:rsidR="002637F8" w:rsidRPr="00E02875" w:rsidRDefault="002637F8" w:rsidP="00623230">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397E0AF3"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35mm film (print)</w:t>
            </w:r>
          </w:p>
        </w:tc>
        <w:tc>
          <w:tcPr>
            <w:tcW w:w="889" w:type="pct"/>
            <w:tcBorders>
              <w:top w:val="single" w:sz="4" w:space="0" w:color="auto"/>
              <w:left w:val="single" w:sz="4" w:space="0" w:color="auto"/>
              <w:bottom w:val="single" w:sz="4" w:space="0" w:color="auto"/>
              <w:right w:val="single" w:sz="4" w:space="0" w:color="auto"/>
            </w:tcBorders>
          </w:tcPr>
          <w:p w14:paraId="3376EE82" w14:textId="48B1C086" w:rsidR="002637F8" w:rsidRPr="00041B7C" w:rsidRDefault="002637F8" w:rsidP="00623230">
            <w:pPr>
              <w:tabs>
                <w:tab w:val="clear" w:pos="720"/>
              </w:tabs>
              <w:spacing w:before="0" w:after="40"/>
              <w:jc w:val="left"/>
              <w:rPr>
                <w:sz w:val="18"/>
                <w:szCs w:val="18"/>
                <w:lang w:val="en-CA" w:eastAsia="de-DE"/>
              </w:rPr>
            </w:pPr>
            <w:r>
              <w:rPr>
                <w:rFonts w:eastAsia="Times New Roman"/>
                <w:sz w:val="18"/>
                <w:szCs w:val="18"/>
                <w:lang w:val="en-CA" w:eastAsia="de-DE"/>
              </w:rPr>
              <w:t>VTM (QP 2</w:t>
            </w:r>
            <w:r w:rsidR="00E8119A">
              <w:rPr>
                <w:rFonts w:eastAsia="Times New Roman"/>
                <w:sz w:val="18"/>
                <w:szCs w:val="18"/>
                <w:lang w:val="en-CA" w:eastAsia="de-DE"/>
              </w:rPr>
              <w:t>6</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0B43B430" w14:textId="77777777" w:rsidR="002637F8" w:rsidRPr="002B2E1E"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5CBDDC42" wp14:editId="14027476">
                  <wp:extent cx="2052000" cy="1155600"/>
                  <wp:effectExtent l="0" t="0" r="5715" b="6985"/>
                  <wp:docPr id="1744661595" name="Picture 1744661595" descr="A person and person walking in a parking 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44661595" name="Picture 1744661595" descr="A person and person walking in a parking lot&#10;&#10;Description automatically generated"/>
                          <pic:cNvPicPr/>
                        </pic:nvPicPr>
                        <pic:blipFill>
                          <a:blip r:embed="rId21"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r w:rsidR="002637F8" w:rsidRPr="00546A80" w14:paraId="6C536B89"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041D5864" w14:textId="77777777" w:rsidR="002637F8" w:rsidRDefault="002637F8" w:rsidP="00623230">
            <w:pPr>
              <w:tabs>
                <w:tab w:val="clear" w:pos="720"/>
              </w:tabs>
              <w:spacing w:before="0" w:after="120"/>
              <w:jc w:val="left"/>
              <w:rPr>
                <w:sz w:val="18"/>
                <w:szCs w:val="18"/>
                <w:lang w:val="en-CA" w:eastAsia="de-DE"/>
              </w:rPr>
            </w:pPr>
            <w:r w:rsidRPr="0066706E">
              <w:rPr>
                <w:sz w:val="18"/>
                <w:szCs w:val="18"/>
                <w:lang w:val="en-CA" w:eastAsia="de-DE"/>
              </w:rPr>
              <w:t xml:space="preserve">Two scenes from </w:t>
            </w:r>
            <w:proofErr w:type="spellStart"/>
            <w:r w:rsidRPr="002E7370">
              <w:rPr>
                <w:sz w:val="18"/>
                <w:szCs w:val="18"/>
                <w:lang w:val="en-CA" w:eastAsia="de-DE"/>
              </w:rPr>
              <w:t>TearsOfSteel</w:t>
            </w:r>
            <w:proofErr w:type="spellEnd"/>
            <w:r w:rsidRPr="00A714F1">
              <w:rPr>
                <w:sz w:val="18"/>
                <w:szCs w:val="18"/>
                <w:lang w:val="en-CA" w:eastAsia="de-DE"/>
              </w:rPr>
              <w:t xml:space="preserve"> (see </w:t>
            </w:r>
            <w:r w:rsidRPr="0066706E">
              <w:rPr>
                <w:sz w:val="18"/>
                <w:szCs w:val="18"/>
              </w:rPr>
              <w:t>JVET-AF0262</w:t>
            </w:r>
            <w:r>
              <w:rPr>
                <w:sz w:val="18"/>
                <w:szCs w:val="18"/>
              </w:rPr>
              <w:t xml:space="preserve"> and AH0299</w:t>
            </w:r>
            <w:r w:rsidRPr="00A714F1">
              <w:rPr>
                <w:sz w:val="18"/>
                <w:szCs w:val="18"/>
                <w:lang w:val="en-CA" w:eastAsia="de-DE"/>
              </w:rPr>
              <w:t>)</w:t>
            </w:r>
            <w:r>
              <w:rPr>
                <w:sz w:val="18"/>
                <w:szCs w:val="18"/>
                <w:lang w:val="en-CA" w:eastAsia="de-DE"/>
              </w:rPr>
              <w:t>: 004 (with grain 07) and 044 (with grain 02)</w:t>
            </w:r>
          </w:p>
          <w:p w14:paraId="74D4B630" w14:textId="77777777" w:rsidR="002637F8" w:rsidRPr="002B2E1E" w:rsidRDefault="002637F8" w:rsidP="0038423E">
            <w:pPr>
              <w:tabs>
                <w:tab w:val="clear" w:pos="720"/>
              </w:tabs>
              <w:spacing w:before="0" w:after="120"/>
              <w:jc w:val="left"/>
              <w:rPr>
                <w:sz w:val="18"/>
                <w:szCs w:val="18"/>
                <w:lang w:val="en-CA" w:eastAsia="de-DE"/>
              </w:rPr>
            </w:pPr>
            <w:r w:rsidRPr="00E660D6">
              <w:rPr>
                <w:sz w:val="18"/>
                <w:szCs w:val="18"/>
                <w:lang w:val="en-CA" w:eastAsia="de-DE"/>
              </w:rPr>
              <w:t>3840</w:t>
            </w:r>
            <w:r w:rsidRPr="007F7599">
              <w:rPr>
                <w:sz w:val="18"/>
                <w:szCs w:val="18"/>
                <w:lang w:val="en-CA" w:eastAsia="de-DE"/>
              </w:rPr>
              <w:t>×</w:t>
            </w:r>
            <w:r>
              <w:rPr>
                <w:sz w:val="18"/>
                <w:szCs w:val="18"/>
                <w:lang w:val="en-CA" w:eastAsia="de-DE"/>
              </w:rPr>
              <w:t>1714</w:t>
            </w:r>
            <w:r w:rsidRPr="00E660D6">
              <w:rPr>
                <w:sz w:val="18"/>
                <w:szCs w:val="18"/>
                <w:lang w:val="en-CA" w:eastAsia="de-DE"/>
              </w:rPr>
              <w:t xml:space="preserve">, </w:t>
            </w:r>
            <w:r>
              <w:rPr>
                <w:sz w:val="18"/>
                <w:szCs w:val="18"/>
                <w:lang w:val="en-CA" w:eastAsia="de-DE"/>
              </w:rPr>
              <w:t>24</w:t>
            </w:r>
            <w:r w:rsidRPr="00E660D6">
              <w:rPr>
                <w:sz w:val="18"/>
                <w:szCs w:val="18"/>
                <w:lang w:val="en-CA" w:eastAsia="de-DE"/>
              </w:rPr>
              <w:t xml:space="preserve">fps, </w:t>
            </w:r>
            <w:r>
              <w:rPr>
                <w:sz w:val="18"/>
                <w:szCs w:val="18"/>
                <w:lang w:val="en-CA" w:eastAsia="de-DE"/>
              </w:rPr>
              <w:t>24</w:t>
            </w:r>
            <w:r w:rsidRPr="00E660D6">
              <w:rPr>
                <w:sz w:val="18"/>
                <w:szCs w:val="18"/>
                <w:lang w:val="en-CA" w:eastAsia="de-DE"/>
              </w:rPr>
              <w:t>0 frames</w:t>
            </w:r>
          </w:p>
          <w:p w14:paraId="1F5E42AE" w14:textId="77777777" w:rsidR="002637F8" w:rsidRDefault="002637F8" w:rsidP="00623230">
            <w:pPr>
              <w:tabs>
                <w:tab w:val="clear" w:pos="720"/>
              </w:tabs>
              <w:spacing w:before="0" w:after="120"/>
              <w:jc w:val="left"/>
              <w:rPr>
                <w:sz w:val="18"/>
                <w:szCs w:val="18"/>
                <w:lang w:val="en-CA" w:eastAsia="de-DE"/>
              </w:rPr>
            </w:pPr>
            <w:r>
              <w:rPr>
                <w:sz w:val="18"/>
                <w:szCs w:val="18"/>
                <w:lang w:val="en-CA" w:eastAsia="de-DE"/>
              </w:rPr>
              <w:t xml:space="preserve">Denoised and </w:t>
            </w:r>
            <w:proofErr w:type="spellStart"/>
            <w:r>
              <w:rPr>
                <w:sz w:val="18"/>
                <w:szCs w:val="18"/>
                <w:lang w:val="en-CA" w:eastAsia="de-DE"/>
              </w:rPr>
              <w:t>regrained</w:t>
            </w:r>
            <w:proofErr w:type="spellEnd"/>
            <w:r>
              <w:rPr>
                <w:sz w:val="18"/>
                <w:szCs w:val="18"/>
                <w:lang w:val="en-CA" w:eastAsia="de-DE"/>
              </w:rPr>
              <w:t>.</w:t>
            </w:r>
          </w:p>
        </w:tc>
        <w:tc>
          <w:tcPr>
            <w:tcW w:w="889" w:type="pct"/>
            <w:tcBorders>
              <w:top w:val="single" w:sz="4" w:space="0" w:color="auto"/>
              <w:left w:val="single" w:sz="4" w:space="0" w:color="auto"/>
              <w:bottom w:val="single" w:sz="4" w:space="0" w:color="auto"/>
              <w:right w:val="single" w:sz="4" w:space="0" w:color="auto"/>
            </w:tcBorders>
          </w:tcPr>
          <w:p w14:paraId="7E30CEC5" w14:textId="7A432DDB" w:rsidR="002637F8" w:rsidRPr="00041B7C" w:rsidRDefault="002637F8" w:rsidP="00623230">
            <w:pPr>
              <w:tabs>
                <w:tab w:val="clear" w:pos="720"/>
              </w:tabs>
              <w:spacing w:before="0" w:after="40"/>
              <w:jc w:val="left"/>
              <w:rPr>
                <w:sz w:val="18"/>
                <w:szCs w:val="18"/>
                <w:lang w:val="en-CA" w:eastAsia="de-DE"/>
              </w:rPr>
            </w:pPr>
            <w:r>
              <w:rPr>
                <w:sz w:val="18"/>
                <w:szCs w:val="18"/>
                <w:lang w:val="en-CA" w:eastAsia="de-DE"/>
              </w:rPr>
              <w:t>Ground truth clean version is available</w:t>
            </w:r>
          </w:p>
        </w:tc>
        <w:tc>
          <w:tcPr>
            <w:tcW w:w="2210" w:type="pct"/>
            <w:tcBorders>
              <w:top w:val="single" w:sz="4" w:space="0" w:color="auto"/>
              <w:left w:val="single" w:sz="4" w:space="0" w:color="auto"/>
              <w:bottom w:val="single" w:sz="4" w:space="0" w:color="auto"/>
              <w:right w:val="single" w:sz="4" w:space="0" w:color="auto"/>
            </w:tcBorders>
            <w:vAlign w:val="center"/>
          </w:tcPr>
          <w:p w14:paraId="17638AA9" w14:textId="77777777" w:rsidR="002637F8" w:rsidRDefault="002637F8" w:rsidP="00623230">
            <w:pPr>
              <w:tabs>
                <w:tab w:val="clear" w:pos="720"/>
              </w:tabs>
              <w:spacing w:before="0" w:after="20"/>
              <w:rPr>
                <w:noProof/>
                <w:sz w:val="18"/>
                <w:szCs w:val="18"/>
                <w:lang w:val="en-CA" w:eastAsia="de-DE"/>
              </w:rPr>
            </w:pPr>
            <w:r w:rsidRPr="00D26062">
              <w:rPr>
                <w:b/>
                <w:bCs/>
                <w:noProof/>
                <w:sz w:val="20"/>
              </w:rPr>
              <w:drawing>
                <wp:inline distT="0" distB="0" distL="0" distR="0" wp14:anchorId="757B8BC1" wp14:editId="4378FFF9">
                  <wp:extent cx="2052000" cy="914400"/>
                  <wp:effectExtent l="0" t="0" r="5715" b="0"/>
                  <wp:docPr id="2116085317" name="Picture 1" descr="A person and person standing on a railing&#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16085317" name="Picture 1" descr="A person and person standing on a railing&#10;&#10;Description automatically generated"/>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052000" cy="914400"/>
                          </a:xfrm>
                          <a:prstGeom prst="rect">
                            <a:avLst/>
                          </a:prstGeom>
                          <a:noFill/>
                          <a:ln>
                            <a:noFill/>
                          </a:ln>
                        </pic:spPr>
                      </pic:pic>
                    </a:graphicData>
                  </a:graphic>
                </wp:inline>
              </w:drawing>
            </w:r>
          </w:p>
          <w:p w14:paraId="60CB24E6" w14:textId="77777777" w:rsidR="002637F8" w:rsidRPr="002B2E1E" w:rsidRDefault="002637F8" w:rsidP="00623230">
            <w:pPr>
              <w:tabs>
                <w:tab w:val="clear" w:pos="720"/>
              </w:tabs>
              <w:spacing w:before="0"/>
              <w:rPr>
                <w:noProof/>
                <w:sz w:val="18"/>
                <w:szCs w:val="18"/>
                <w:lang w:val="en-CA" w:eastAsia="de-DE"/>
              </w:rPr>
            </w:pPr>
            <w:r w:rsidRPr="00D26062">
              <w:rPr>
                <w:noProof/>
                <w:sz w:val="20"/>
              </w:rPr>
              <w:lastRenderedPageBreak/>
              <w:drawing>
                <wp:inline distT="0" distB="0" distL="0" distR="0" wp14:anchorId="5B2E91D8" wp14:editId="0A3DEF0A">
                  <wp:extent cx="2052000" cy="914400"/>
                  <wp:effectExtent l="0" t="0" r="5715" b="0"/>
                  <wp:docPr id="742234934" name="Picture 1" descr="Two men in a roo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234934" name="Picture 1" descr="Two men in a room&#10;&#10;Description automatically generated"/>
                          <pic:cNvPicPr>
                            <a:picLocks noChangeAspect="1" noChangeArrowheads="1"/>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2052000" cy="914400"/>
                          </a:xfrm>
                          <a:prstGeom prst="rect">
                            <a:avLst/>
                          </a:prstGeom>
                          <a:noFill/>
                          <a:ln>
                            <a:noFill/>
                          </a:ln>
                        </pic:spPr>
                      </pic:pic>
                    </a:graphicData>
                  </a:graphic>
                </wp:inline>
              </w:drawing>
            </w:r>
          </w:p>
        </w:tc>
      </w:tr>
      <w:tr w:rsidR="002637F8" w:rsidRPr="00546A80" w14:paraId="3835AC92" w14:textId="77777777" w:rsidTr="0038423E">
        <w:trPr>
          <w:trHeight w:val="333"/>
        </w:trPr>
        <w:tc>
          <w:tcPr>
            <w:tcW w:w="1901" w:type="pct"/>
            <w:tcBorders>
              <w:top w:val="single" w:sz="4" w:space="0" w:color="auto"/>
              <w:left w:val="single" w:sz="4" w:space="0" w:color="auto"/>
              <w:bottom w:val="single" w:sz="4" w:space="0" w:color="auto"/>
              <w:right w:val="single" w:sz="4" w:space="0" w:color="auto"/>
            </w:tcBorders>
          </w:tcPr>
          <w:p w14:paraId="57515AC2" w14:textId="77777777" w:rsidR="002637F8" w:rsidRDefault="002637F8" w:rsidP="0038423E">
            <w:pPr>
              <w:tabs>
                <w:tab w:val="clear" w:pos="720"/>
              </w:tabs>
              <w:spacing w:before="0" w:after="120"/>
              <w:jc w:val="left"/>
              <w:rPr>
                <w:sz w:val="18"/>
                <w:szCs w:val="18"/>
                <w:lang w:val="en-CA" w:eastAsia="de-DE"/>
              </w:rPr>
            </w:pPr>
            <w:r>
              <w:rPr>
                <w:sz w:val="18"/>
                <w:szCs w:val="18"/>
                <w:lang w:val="en-CA" w:eastAsia="de-DE"/>
              </w:rPr>
              <w:lastRenderedPageBreak/>
              <w:t>Two scenes from STeM1 (ASC/DCI)</w:t>
            </w:r>
          </w:p>
          <w:p w14:paraId="6713A535" w14:textId="77777777" w:rsidR="002637F8" w:rsidRPr="00E02875" w:rsidRDefault="002637F8" w:rsidP="00623230">
            <w:pPr>
              <w:tabs>
                <w:tab w:val="clear" w:pos="720"/>
              </w:tabs>
              <w:spacing w:before="0" w:after="120"/>
              <w:jc w:val="left"/>
              <w:rPr>
                <w:sz w:val="18"/>
                <w:szCs w:val="18"/>
                <w:lang w:eastAsia="de-DE"/>
              </w:rPr>
            </w:pPr>
            <w:r>
              <w:rPr>
                <w:sz w:val="18"/>
                <w:szCs w:val="18"/>
                <w:lang w:val="en-CA" w:eastAsia="de-DE"/>
              </w:rPr>
              <w:t>1920x1080</w:t>
            </w:r>
            <w:r w:rsidRPr="00E02875">
              <w:rPr>
                <w:sz w:val="18"/>
                <w:szCs w:val="18"/>
                <w:lang w:eastAsia="de-DE"/>
              </w:rPr>
              <w:t xml:space="preserve">, </w:t>
            </w:r>
            <w:r>
              <w:rPr>
                <w:sz w:val="18"/>
                <w:szCs w:val="18"/>
                <w:lang w:eastAsia="de-DE"/>
              </w:rPr>
              <w:t>24</w:t>
            </w:r>
            <w:r w:rsidRPr="00E02875">
              <w:rPr>
                <w:sz w:val="18"/>
                <w:szCs w:val="18"/>
                <w:lang w:eastAsia="de-DE"/>
              </w:rPr>
              <w:t xml:space="preserve">fps, </w:t>
            </w:r>
            <w:r>
              <w:rPr>
                <w:sz w:val="18"/>
                <w:szCs w:val="18"/>
                <w:lang w:eastAsia="de-DE"/>
              </w:rPr>
              <w:t>24</w:t>
            </w:r>
            <w:r w:rsidRPr="00E02875">
              <w:rPr>
                <w:sz w:val="18"/>
                <w:szCs w:val="18"/>
                <w:lang w:eastAsia="de-DE"/>
              </w:rPr>
              <w:t>0 frames</w:t>
            </w:r>
          </w:p>
          <w:p w14:paraId="77B5CF32" w14:textId="77777777" w:rsidR="002637F8" w:rsidRPr="0066706E" w:rsidRDefault="002637F8" w:rsidP="00623230">
            <w:pPr>
              <w:tabs>
                <w:tab w:val="clear" w:pos="720"/>
              </w:tabs>
              <w:spacing w:before="0" w:after="120"/>
              <w:jc w:val="left"/>
              <w:rPr>
                <w:sz w:val="18"/>
                <w:szCs w:val="18"/>
                <w:lang w:val="en-CA" w:eastAsia="de-DE"/>
              </w:rPr>
            </w:pPr>
            <w:r>
              <w:rPr>
                <w:sz w:val="18"/>
                <w:szCs w:val="18"/>
                <w:lang w:val="en-CA" w:eastAsia="de-DE"/>
              </w:rPr>
              <w:t>35mm film (negative [TBC])</w:t>
            </w:r>
          </w:p>
        </w:tc>
        <w:tc>
          <w:tcPr>
            <w:tcW w:w="889" w:type="pct"/>
            <w:tcBorders>
              <w:top w:val="single" w:sz="4" w:space="0" w:color="auto"/>
              <w:left w:val="single" w:sz="4" w:space="0" w:color="auto"/>
              <w:bottom w:val="single" w:sz="4" w:space="0" w:color="auto"/>
              <w:right w:val="single" w:sz="4" w:space="0" w:color="auto"/>
            </w:tcBorders>
          </w:tcPr>
          <w:p w14:paraId="14DAB56A" w14:textId="37F1C526" w:rsidR="002637F8" w:rsidRPr="00041B7C" w:rsidRDefault="002637F8" w:rsidP="00623230">
            <w:pPr>
              <w:tabs>
                <w:tab w:val="clear" w:pos="720"/>
              </w:tabs>
              <w:spacing w:before="0" w:after="40"/>
              <w:jc w:val="left"/>
              <w:rPr>
                <w:sz w:val="18"/>
                <w:szCs w:val="18"/>
                <w:lang w:val="en-CA" w:eastAsia="de-DE"/>
              </w:rPr>
            </w:pPr>
            <w:r>
              <w:rPr>
                <w:rFonts w:eastAsia="Times New Roman"/>
                <w:sz w:val="18"/>
                <w:szCs w:val="18"/>
                <w:lang w:val="en-CA" w:eastAsia="de-DE"/>
              </w:rPr>
              <w:t xml:space="preserve">VTM (QP </w:t>
            </w:r>
            <w:r w:rsidR="00E8119A">
              <w:rPr>
                <w:rFonts w:eastAsia="Times New Roman"/>
                <w:sz w:val="18"/>
                <w:szCs w:val="18"/>
                <w:lang w:val="en-CA" w:eastAsia="de-DE"/>
              </w:rPr>
              <w:t>18-19</w:t>
            </w:r>
            <w:r>
              <w:rPr>
                <w:rFonts w:eastAsia="Times New Roman"/>
                <w:sz w:val="18"/>
                <w:szCs w:val="18"/>
                <w:lang w:val="en-CA" w:eastAsia="de-DE"/>
              </w:rPr>
              <w:t>)</w:t>
            </w:r>
          </w:p>
        </w:tc>
        <w:tc>
          <w:tcPr>
            <w:tcW w:w="2210" w:type="pct"/>
            <w:tcBorders>
              <w:top w:val="single" w:sz="4" w:space="0" w:color="auto"/>
              <w:left w:val="single" w:sz="4" w:space="0" w:color="auto"/>
              <w:bottom w:val="single" w:sz="4" w:space="0" w:color="auto"/>
              <w:right w:val="single" w:sz="4" w:space="0" w:color="auto"/>
            </w:tcBorders>
            <w:vAlign w:val="center"/>
          </w:tcPr>
          <w:p w14:paraId="187B6BA6" w14:textId="77777777" w:rsidR="002637F8"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59CEA9B9" wp14:editId="40EF9401">
                  <wp:extent cx="2052000" cy="1155600"/>
                  <wp:effectExtent l="0" t="0" r="5715" b="6985"/>
                  <wp:docPr id="3986142" name="Picture 3986142" descr="A person in a tuxedo and a person in a wedding dres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86142" name="Picture 3986142" descr="A person in a tuxedo and a person in a wedding dress&#10;&#10;Description automatically generated"/>
                          <pic:cNvPicPr/>
                        </pic:nvPicPr>
                        <pic:blipFill>
                          <a:blip r:embed="rId24"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p w14:paraId="51DD7746" w14:textId="77777777" w:rsidR="002637F8" w:rsidRPr="002B2E1E" w:rsidRDefault="002637F8" w:rsidP="00623230">
            <w:pPr>
              <w:tabs>
                <w:tab w:val="clear" w:pos="720"/>
              </w:tabs>
              <w:spacing w:before="0"/>
              <w:rPr>
                <w:noProof/>
                <w:sz w:val="18"/>
                <w:szCs w:val="18"/>
                <w:lang w:val="en-CA" w:eastAsia="de-DE"/>
              </w:rPr>
            </w:pPr>
            <w:r w:rsidRPr="002B2E1E">
              <w:rPr>
                <w:noProof/>
                <w:sz w:val="18"/>
                <w:szCs w:val="18"/>
                <w:lang w:val="en-CA" w:eastAsia="de-DE"/>
              </w:rPr>
              <w:drawing>
                <wp:inline distT="0" distB="0" distL="0" distR="0" wp14:anchorId="2B9756AE" wp14:editId="73BE9F1B">
                  <wp:extent cx="2052000" cy="1155600"/>
                  <wp:effectExtent l="0" t="0" r="5715" b="6985"/>
                  <wp:docPr id="1680911726" name="Picture 1680911726" descr="A group of people standing around a tab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0911726" name="Picture 1680911726" descr="A group of people standing around a table&#10;&#10;Description automatically generated"/>
                          <pic:cNvPicPr/>
                        </pic:nvPicPr>
                        <pic:blipFill>
                          <a:blip r:embed="rId25"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38A41943" w14:textId="77777777" w:rsidR="00BB21F7" w:rsidRPr="002E4C82" w:rsidRDefault="00BB21F7" w:rsidP="002B2E1E">
      <w:pPr>
        <w:rPr>
          <w:lang w:val="en-CA"/>
        </w:rPr>
      </w:pPr>
    </w:p>
    <w:p w14:paraId="15E5FD0B" w14:textId="77777777" w:rsidR="002E4C82" w:rsidRDefault="002E4C82" w:rsidP="002E4C82">
      <w:pPr>
        <w:pStyle w:val="Heading3"/>
        <w:rPr>
          <w:rFonts w:eastAsia="SimSun"/>
          <w:lang w:val="en-CA"/>
        </w:rPr>
      </w:pPr>
      <w:r>
        <w:rPr>
          <w:rFonts w:eastAsia="SimSun"/>
          <w:lang w:val="en-CA"/>
        </w:rPr>
        <w:t>Timeline and methodology for test conditions refinement</w:t>
      </w:r>
    </w:p>
    <w:p w14:paraId="23148F59" w14:textId="147B674A" w:rsidR="002E4C82" w:rsidRDefault="00652D21" w:rsidP="00652D21">
      <w:pPr>
        <w:pStyle w:val="ListParagraph"/>
        <w:numPr>
          <w:ilvl w:val="0"/>
          <w:numId w:val="15"/>
        </w:numPr>
        <w:contextualSpacing w:val="0"/>
        <w:textAlignment w:val="auto"/>
      </w:pPr>
      <w:r>
        <w:t>Selection of sequences: […]</w:t>
      </w:r>
    </w:p>
    <w:p w14:paraId="0646665E" w14:textId="6E84333B" w:rsidR="00652D21" w:rsidRDefault="00652D21" w:rsidP="00652D21">
      <w:pPr>
        <w:pStyle w:val="ListParagraph"/>
        <w:numPr>
          <w:ilvl w:val="0"/>
          <w:numId w:val="15"/>
        </w:numPr>
        <w:contextualSpacing w:val="0"/>
        <w:textAlignment w:val="auto"/>
      </w:pPr>
      <w:r>
        <w:t>Denoised baseline: […]</w:t>
      </w:r>
    </w:p>
    <w:p w14:paraId="3930991B" w14:textId="4A09AD2B" w:rsidR="00652D21" w:rsidRDefault="00652D21" w:rsidP="00652D21">
      <w:pPr>
        <w:pStyle w:val="ListParagraph"/>
        <w:numPr>
          <w:ilvl w:val="0"/>
          <w:numId w:val="15"/>
        </w:numPr>
        <w:contextualSpacing w:val="0"/>
        <w:textAlignment w:val="auto"/>
      </w:pPr>
      <w:r>
        <w:t>Film grain parameters: […]</w:t>
      </w:r>
    </w:p>
    <w:p w14:paraId="15BBA38D" w14:textId="753F9268" w:rsidR="00652D21" w:rsidRDefault="00652D21" w:rsidP="00652D21">
      <w:pPr>
        <w:pStyle w:val="ListParagraph"/>
        <w:numPr>
          <w:ilvl w:val="0"/>
          <w:numId w:val="15"/>
        </w:numPr>
        <w:contextualSpacing w:val="0"/>
        <w:textAlignment w:val="auto"/>
      </w:pPr>
      <w:r w:rsidRPr="002E4C82">
        <w:t>Report on activity by input document to the JVET meeting: candidate sequences, grain parameters</w:t>
      </w:r>
      <w:r>
        <w:t>, experimental results</w:t>
      </w:r>
    </w:p>
    <w:p w14:paraId="02C5C644" w14:textId="58F34EE1" w:rsidR="00652D21" w:rsidRDefault="00652D21" w:rsidP="00652D21">
      <w:pPr>
        <w:pStyle w:val="ListParagraph"/>
        <w:numPr>
          <w:ilvl w:val="0"/>
          <w:numId w:val="15"/>
        </w:numPr>
        <w:contextualSpacing w:val="0"/>
        <w:textAlignment w:val="auto"/>
      </w:pPr>
      <w:r>
        <w:t xml:space="preserve">Expert assessment before/around </w:t>
      </w:r>
      <w:r w:rsidR="0019309F">
        <w:t>[…]</w:t>
      </w:r>
      <w:r w:rsidR="001C2DB9">
        <w:t xml:space="preserve"> </w:t>
      </w:r>
      <w:r>
        <w:t>meeting</w:t>
      </w:r>
    </w:p>
    <w:p w14:paraId="6D58EE1D" w14:textId="7E836FEF" w:rsidR="00652D21" w:rsidRPr="00652D21" w:rsidRDefault="00652D21" w:rsidP="002B2E1E">
      <w:pPr>
        <w:pStyle w:val="ListParagraph"/>
        <w:numPr>
          <w:ilvl w:val="0"/>
          <w:numId w:val="15"/>
        </w:numPr>
        <w:contextualSpacing w:val="0"/>
        <w:textAlignment w:val="auto"/>
      </w:pPr>
      <w:r>
        <w:t xml:space="preserve">Final report at </w:t>
      </w:r>
      <w:r w:rsidR="0019309F">
        <w:t>[…]</w:t>
      </w:r>
      <w:r w:rsidR="001C2DB9">
        <w:t xml:space="preserve"> </w:t>
      </w:r>
      <w:r>
        <w:t>JVET meeting</w:t>
      </w:r>
    </w:p>
    <w:p w14:paraId="7229F38A" w14:textId="77777777" w:rsidR="008D6A4A" w:rsidRDefault="008D6A4A" w:rsidP="008D6A4A">
      <w:pPr>
        <w:pStyle w:val="Heading1"/>
        <w:rPr>
          <w:lang w:val="en-CA"/>
        </w:rPr>
      </w:pPr>
      <w:r>
        <w:rPr>
          <w:lang w:val="en-CA"/>
        </w:rPr>
        <w:t>References</w:t>
      </w:r>
    </w:p>
    <w:p w14:paraId="53D9E2A2" w14:textId="2FC8A1F3" w:rsidR="00FA0F92" w:rsidRPr="00D75033" w:rsidRDefault="00FA0F92" w:rsidP="008D6A4A">
      <w:pPr>
        <w:numPr>
          <w:ilvl w:val="0"/>
          <w:numId w:val="12"/>
        </w:numPr>
        <w:tabs>
          <w:tab w:val="clear" w:pos="360"/>
          <w:tab w:val="left" w:pos="504"/>
        </w:tabs>
        <w:rPr>
          <w:szCs w:val="22"/>
          <w:lang w:val="en-CA"/>
        </w:rPr>
      </w:pPr>
      <w:bookmarkStart w:id="1" w:name="_Ref115551256"/>
      <w:r w:rsidRPr="004F3882">
        <w:rPr>
          <w:color w:val="000000"/>
        </w:rPr>
        <w:t>Rec.</w:t>
      </w:r>
      <w:r w:rsidRPr="004F3882">
        <w:rPr>
          <w:color w:val="000000"/>
          <w:highlight w:val="white"/>
        </w:rPr>
        <w:t xml:space="preserve"> ITU-T H.274 | ISO/IEC 23002-7, </w:t>
      </w:r>
      <w:r w:rsidRPr="004F3882">
        <w:rPr>
          <w:i/>
          <w:color w:val="000000"/>
          <w:highlight w:val="white"/>
        </w:rPr>
        <w:t>Versatile supplemental enhancement information messages for coded video bitstreams</w:t>
      </w:r>
      <w:bookmarkEnd w:id="1"/>
    </w:p>
    <w:p w14:paraId="54C53A1B" w14:textId="511F868A" w:rsidR="00D75033" w:rsidRDefault="00D75033" w:rsidP="00D75033">
      <w:pPr>
        <w:numPr>
          <w:ilvl w:val="0"/>
          <w:numId w:val="12"/>
        </w:numPr>
        <w:tabs>
          <w:tab w:val="clear" w:pos="360"/>
          <w:tab w:val="left" w:pos="504"/>
        </w:tabs>
        <w:rPr>
          <w:szCs w:val="22"/>
          <w:lang w:val="en-CA"/>
        </w:rPr>
      </w:pPr>
      <w:bookmarkStart w:id="2" w:name="_Ref40202797"/>
      <w:r w:rsidRPr="00880742">
        <w:rPr>
          <w:szCs w:val="22"/>
          <w:lang w:val="en-CA"/>
        </w:rPr>
        <w:t>Recommendation ITU-R BT.</w:t>
      </w:r>
      <w:r>
        <w:rPr>
          <w:szCs w:val="22"/>
          <w:lang w:val="en-CA"/>
        </w:rPr>
        <w:t>500-14</w:t>
      </w:r>
      <w:r w:rsidRPr="00880742">
        <w:rPr>
          <w:szCs w:val="22"/>
          <w:lang w:val="en-CA"/>
        </w:rPr>
        <w:t xml:space="preserve"> (201</w:t>
      </w:r>
      <w:r>
        <w:rPr>
          <w:szCs w:val="22"/>
          <w:lang w:val="en-CA"/>
        </w:rPr>
        <w:t>9</w:t>
      </w:r>
      <w:r w:rsidRPr="00880742">
        <w:rPr>
          <w:szCs w:val="22"/>
          <w:lang w:val="en-CA"/>
        </w:rPr>
        <w:t xml:space="preserve">), </w:t>
      </w:r>
      <w:r w:rsidRPr="00087DD5">
        <w:rPr>
          <w:i/>
          <w:iCs/>
          <w:szCs w:val="22"/>
          <w:lang w:val="en-CA"/>
        </w:rPr>
        <w:t>Methodologies for the subjective assessment of the quality of television images</w:t>
      </w:r>
      <w:r w:rsidRPr="00880742">
        <w:rPr>
          <w:szCs w:val="22"/>
          <w:lang w:val="en-CA"/>
        </w:rPr>
        <w:t>.</w:t>
      </w:r>
      <w:bookmarkEnd w:id="2"/>
    </w:p>
    <w:p w14:paraId="41792B1C" w14:textId="0CC47E59" w:rsidR="00BF3F62" w:rsidRDefault="00BF3F62" w:rsidP="00BF3F62">
      <w:pPr>
        <w:numPr>
          <w:ilvl w:val="0"/>
          <w:numId w:val="12"/>
        </w:numPr>
        <w:tabs>
          <w:tab w:val="clear" w:pos="360"/>
          <w:tab w:val="left" w:pos="504"/>
        </w:tabs>
        <w:rPr>
          <w:szCs w:val="22"/>
          <w:lang w:val="en-CA"/>
        </w:rPr>
      </w:pPr>
      <w:bookmarkStart w:id="3" w:name="_Ref116553970"/>
      <w:r w:rsidRPr="00BF3F62">
        <w:rPr>
          <w:szCs w:val="22"/>
          <w:lang w:val="en-CA"/>
        </w:rPr>
        <w:t xml:space="preserve">Recommendation ITU-T P.910 (2008), </w:t>
      </w:r>
      <w:r w:rsidRPr="00BF3F62">
        <w:rPr>
          <w:i/>
          <w:iCs/>
          <w:szCs w:val="22"/>
          <w:lang w:val="en-CA"/>
        </w:rPr>
        <w:t>Subjective video quality assessment methods for multimedia applications</w:t>
      </w:r>
      <w:r w:rsidRPr="00BF3F62">
        <w:rPr>
          <w:szCs w:val="22"/>
          <w:lang w:val="en-CA"/>
        </w:rPr>
        <w:t>.</w:t>
      </w:r>
      <w:bookmarkEnd w:id="3"/>
    </w:p>
    <w:p w14:paraId="5B2CEF2B" w14:textId="39F294B4" w:rsidR="007939CB" w:rsidRPr="00BF3F62" w:rsidRDefault="007939CB" w:rsidP="00BF3F62">
      <w:pPr>
        <w:numPr>
          <w:ilvl w:val="0"/>
          <w:numId w:val="12"/>
        </w:numPr>
        <w:tabs>
          <w:tab w:val="clear" w:pos="360"/>
          <w:tab w:val="left" w:pos="504"/>
        </w:tabs>
        <w:rPr>
          <w:szCs w:val="22"/>
          <w:lang w:val="en-CA"/>
        </w:rPr>
      </w:pPr>
      <w:bookmarkStart w:id="4" w:name="_Ref138232945"/>
      <w:r>
        <w:rPr>
          <w:szCs w:val="22"/>
          <w:lang w:val="en-CA"/>
        </w:rPr>
        <w:t xml:space="preserve">Recommendation ITU-T P.800 (2022), </w:t>
      </w:r>
      <w:r w:rsidRPr="00FD3CAC">
        <w:rPr>
          <w:i/>
          <w:szCs w:val="22"/>
          <w:lang w:val="en-CA"/>
        </w:rPr>
        <w:t>Methods for subjective determination of transmission quality</w:t>
      </w:r>
      <w:r>
        <w:rPr>
          <w:szCs w:val="22"/>
          <w:lang w:val="en-CA"/>
        </w:rPr>
        <w:t>.</w:t>
      </w:r>
      <w:bookmarkEnd w:id="4"/>
    </w:p>
    <w:sectPr w:rsidR="007939CB" w:rsidRPr="00BF3F62" w:rsidSect="00A67813">
      <w:footerReference w:type="even" r:id="rId26"/>
      <w:footerReference w:type="default" r:id="rId27"/>
      <w:footerReference w:type="first" r:id="rId28"/>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278539F" w14:textId="77777777" w:rsidR="00142F01" w:rsidRDefault="00142F01">
      <w:r>
        <w:separator/>
      </w:r>
    </w:p>
  </w:endnote>
  <w:endnote w:type="continuationSeparator" w:id="0">
    <w:p w14:paraId="4B04B3B4" w14:textId="77777777" w:rsidR="00142F01" w:rsidRDefault="00142F01">
      <w:r>
        <w:continuationSeparator/>
      </w:r>
    </w:p>
  </w:endnote>
  <w:endnote w:type="continuationNotice" w:id="1">
    <w:p w14:paraId="4FD342CB" w14:textId="77777777" w:rsidR="00142F01" w:rsidRDefault="00142F01">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CEAB72" w14:textId="0B58CD3E" w:rsidR="00212290" w:rsidRDefault="00212290">
    <w:pPr>
      <w:pStyle w:val="Footer"/>
    </w:pPr>
    <w:r>
      <w:rPr>
        <w:noProof/>
      </w:rPr>
      <mc:AlternateContent>
        <mc:Choice Requires="wps">
          <w:drawing>
            <wp:anchor distT="0" distB="0" distL="0" distR="0" simplePos="0" relativeHeight="251658241" behindDoc="0" locked="0" layoutInCell="1" allowOverlap="1" wp14:anchorId="68C687B5" wp14:editId="01CE625D">
              <wp:simplePos x="635" y="635"/>
              <wp:positionH relativeFrom="page">
                <wp:align>left</wp:align>
              </wp:positionH>
              <wp:positionV relativeFrom="page">
                <wp:align>bottom</wp:align>
              </wp:positionV>
              <wp:extent cx="443865" cy="443865"/>
              <wp:effectExtent l="0" t="0" r="15875" b="0"/>
              <wp:wrapNone/>
              <wp:docPr id="1758713542"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8C687B5"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637F6BD1" w14:textId="2A58110F"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59A5A88" w14:textId="6C6A30DD"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38423E">
      <w:rPr>
        <w:rStyle w:val="PageNumber"/>
        <w:noProof/>
      </w:rPr>
      <w:t>2024-12-19</w:t>
    </w:r>
    <w:r w:rsidRPr="00C00DDE">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C65591D" w14:textId="732201D6" w:rsidR="00212290" w:rsidRDefault="00212290">
    <w:pPr>
      <w:pStyle w:val="Footer"/>
    </w:pPr>
    <w:r>
      <w:rPr>
        <w:noProof/>
      </w:rPr>
      <mc:AlternateContent>
        <mc:Choice Requires="wps">
          <w:drawing>
            <wp:anchor distT="0" distB="0" distL="0" distR="0" simplePos="0" relativeHeight="251658240" behindDoc="0" locked="0" layoutInCell="1" allowOverlap="1" wp14:anchorId="7AAD65A6" wp14:editId="6B1F179B">
              <wp:simplePos x="635" y="635"/>
              <wp:positionH relativeFrom="page">
                <wp:align>left</wp:align>
              </wp:positionH>
              <wp:positionV relativeFrom="page">
                <wp:align>bottom</wp:align>
              </wp:positionV>
              <wp:extent cx="443865" cy="443865"/>
              <wp:effectExtent l="0" t="0" r="15875" b="0"/>
              <wp:wrapNone/>
              <wp:docPr id="209785606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AAD65A6" id="_x0000_t202" coordsize="21600,21600" o:spt="202" path="m,l,21600r21600,l21600,xe">
              <v:stroke joinstyle="miter"/>
              <v:path gradientshapeok="t" o:connecttype="rect"/>
            </v:shapetype>
            <v:shape id="Text Box 1" o:spid="_x0000_s1027"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5905E6F2" w14:textId="5279A89B" w:rsidR="00212290" w:rsidRPr="00212290" w:rsidRDefault="00212290" w:rsidP="00212290">
                    <w:pPr>
                      <w:rPr>
                        <w:rFonts w:ascii="Calibri" w:eastAsia="Calibri" w:hAnsi="Calibri" w:cs="Calibri"/>
                        <w:noProof/>
                        <w:color w:val="000000"/>
                        <w:sz w:val="20"/>
                      </w:rPr>
                    </w:pPr>
                    <w:r w:rsidRPr="00212290">
                      <w:rPr>
                        <w:rFonts w:ascii="Calibri" w:eastAsia="Calibri" w:hAnsi="Calibri" w:cs="Calibri"/>
                        <w:noProof/>
                        <w:color w:val="000000"/>
                        <w:sz w:val="2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9A3B276" w14:textId="77777777" w:rsidR="00142F01" w:rsidRDefault="00142F01">
      <w:r>
        <w:separator/>
      </w:r>
    </w:p>
  </w:footnote>
  <w:footnote w:type="continuationSeparator" w:id="0">
    <w:p w14:paraId="32EDCEA4" w14:textId="77777777" w:rsidR="00142F01" w:rsidRDefault="00142F01">
      <w:r>
        <w:continuationSeparator/>
      </w:r>
    </w:p>
  </w:footnote>
  <w:footnote w:type="continuationNotice" w:id="1">
    <w:p w14:paraId="42F890D7" w14:textId="77777777" w:rsidR="00142F01" w:rsidRDefault="00142F01">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A2223E"/>
    <w:multiLevelType w:val="hybridMultilevel"/>
    <w:tmpl w:val="B6E04FB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2B3A48"/>
    <w:multiLevelType w:val="hybridMultilevel"/>
    <w:tmpl w:val="793C8F2A"/>
    <w:lvl w:ilvl="0" w:tplc="04090001">
      <w:start w:val="23"/>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14FAB"/>
    <w:multiLevelType w:val="hybridMultilevel"/>
    <w:tmpl w:val="3F5E4B7A"/>
    <w:lvl w:ilvl="0" w:tplc="8A70683C">
      <w:start w:val="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E6628D"/>
    <w:multiLevelType w:val="hybridMultilevel"/>
    <w:tmpl w:val="01EC0570"/>
    <w:lvl w:ilvl="0" w:tplc="8A70683C">
      <w:start w:val="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1A37FE7"/>
    <w:multiLevelType w:val="hybridMultilevel"/>
    <w:tmpl w:val="B3904C1E"/>
    <w:lvl w:ilvl="0" w:tplc="FFFFFFFF">
      <w:start w:val="23"/>
      <w:numFmt w:val="bullet"/>
      <w:lvlText w:val=""/>
      <w:lvlJc w:val="left"/>
      <w:pPr>
        <w:ind w:left="720" w:hanging="360"/>
      </w:pPr>
      <w:rPr>
        <w:rFonts w:ascii="Symbol" w:eastAsia="Times New Roman" w:hAnsi="Symbol"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BA32D3A"/>
    <w:multiLevelType w:val="hybridMultilevel"/>
    <w:tmpl w:val="0106A58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4C8A1E44"/>
    <w:multiLevelType w:val="hybridMultilevel"/>
    <w:tmpl w:val="6868B3A4"/>
    <w:lvl w:ilvl="0" w:tplc="04090001">
      <w:start w:val="23"/>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DB113EA"/>
    <w:multiLevelType w:val="hybridMultilevel"/>
    <w:tmpl w:val="CC78C996"/>
    <w:lvl w:ilvl="0" w:tplc="04090001">
      <w:start w:val="1"/>
      <w:numFmt w:val="bullet"/>
      <w:lvlText w:val=""/>
      <w:lvlJc w:val="left"/>
      <w:pPr>
        <w:ind w:left="720" w:hanging="360"/>
      </w:pPr>
      <w:rPr>
        <w:rFonts w:ascii="Symbol" w:hAnsi="Symbol" w:hint="default"/>
      </w:r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18"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9" w15:restartNumberingAfterBreak="0">
    <w:nsid w:val="6DBA540C"/>
    <w:multiLevelType w:val="hybridMultilevel"/>
    <w:tmpl w:val="B6E04FB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0657893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57684609">
    <w:abstractNumId w:val="18"/>
  </w:num>
  <w:num w:numId="3" w16cid:durableId="1805806672">
    <w:abstractNumId w:val="15"/>
  </w:num>
  <w:num w:numId="4" w16cid:durableId="1888027597">
    <w:abstractNumId w:val="13"/>
  </w:num>
  <w:num w:numId="5" w16cid:durableId="831456004">
    <w:abstractNumId w:val="14"/>
  </w:num>
  <w:num w:numId="6" w16cid:durableId="102503118">
    <w:abstractNumId w:val="8"/>
  </w:num>
  <w:num w:numId="7" w16cid:durableId="2010716878">
    <w:abstractNumId w:val="10"/>
  </w:num>
  <w:num w:numId="8" w16cid:durableId="420762618">
    <w:abstractNumId w:val="8"/>
  </w:num>
  <w:num w:numId="9" w16cid:durableId="942879453">
    <w:abstractNumId w:val="2"/>
  </w:num>
  <w:num w:numId="10" w16cid:durableId="786239092">
    <w:abstractNumId w:val="7"/>
  </w:num>
  <w:num w:numId="11" w16cid:durableId="366180536">
    <w:abstractNumId w:val="5"/>
  </w:num>
  <w:num w:numId="12" w16cid:durableId="690225278">
    <w:abstractNumId w:val="16"/>
  </w:num>
  <w:num w:numId="13" w16cid:durableId="870344436">
    <w:abstractNumId w:val="19"/>
  </w:num>
  <w:num w:numId="14" w16cid:durableId="576863670">
    <w:abstractNumId w:val="3"/>
  </w:num>
  <w:num w:numId="15" w16cid:durableId="485633452">
    <w:abstractNumId w:val="17"/>
  </w:num>
  <w:num w:numId="16" w16cid:durableId="287319713">
    <w:abstractNumId w:val="12"/>
  </w:num>
  <w:num w:numId="17" w16cid:durableId="162167087">
    <w:abstractNumId w:val="9"/>
  </w:num>
  <w:num w:numId="18" w16cid:durableId="1442454529">
    <w:abstractNumId w:val="11"/>
  </w:num>
  <w:num w:numId="19" w16cid:durableId="227806659">
    <w:abstractNumId w:val="8"/>
  </w:num>
  <w:num w:numId="20" w16cid:durableId="743798036">
    <w:abstractNumId w:val="4"/>
  </w:num>
  <w:num w:numId="21" w16cid:durableId="1813250324">
    <w:abstractNumId w:val="6"/>
  </w:num>
  <w:num w:numId="22" w16cid:durableId="12913241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7655"/>
    <w:rsid w:val="000279E6"/>
    <w:rsid w:val="000308A3"/>
    <w:rsid w:val="00041B7C"/>
    <w:rsid w:val="00044033"/>
    <w:rsid w:val="0004543A"/>
    <w:rsid w:val="000458BC"/>
    <w:rsid w:val="00045C41"/>
    <w:rsid w:val="00046C03"/>
    <w:rsid w:val="000511B3"/>
    <w:rsid w:val="00054270"/>
    <w:rsid w:val="00065039"/>
    <w:rsid w:val="000663DB"/>
    <w:rsid w:val="0007614F"/>
    <w:rsid w:val="000775B6"/>
    <w:rsid w:val="00081398"/>
    <w:rsid w:val="00084393"/>
    <w:rsid w:val="000865E1"/>
    <w:rsid w:val="00092AF4"/>
    <w:rsid w:val="00094479"/>
    <w:rsid w:val="00095D39"/>
    <w:rsid w:val="000962AC"/>
    <w:rsid w:val="000A3C5A"/>
    <w:rsid w:val="000B0C0F"/>
    <w:rsid w:val="000B1C6B"/>
    <w:rsid w:val="000B4142"/>
    <w:rsid w:val="000B4FF9"/>
    <w:rsid w:val="000C09AC"/>
    <w:rsid w:val="000C228D"/>
    <w:rsid w:val="000C2A1B"/>
    <w:rsid w:val="000C2BAA"/>
    <w:rsid w:val="000C5F4C"/>
    <w:rsid w:val="000E00F3"/>
    <w:rsid w:val="000E28DD"/>
    <w:rsid w:val="000F158C"/>
    <w:rsid w:val="000F69CA"/>
    <w:rsid w:val="00102F3D"/>
    <w:rsid w:val="001044BD"/>
    <w:rsid w:val="00124E38"/>
    <w:rsid w:val="0012580B"/>
    <w:rsid w:val="001271C3"/>
    <w:rsid w:val="00131F90"/>
    <w:rsid w:val="0013458C"/>
    <w:rsid w:val="0013526E"/>
    <w:rsid w:val="0014181C"/>
    <w:rsid w:val="00142F01"/>
    <w:rsid w:val="00146152"/>
    <w:rsid w:val="00153181"/>
    <w:rsid w:val="00155526"/>
    <w:rsid w:val="0015736D"/>
    <w:rsid w:val="00171371"/>
    <w:rsid w:val="001713E7"/>
    <w:rsid w:val="00175A24"/>
    <w:rsid w:val="00187E58"/>
    <w:rsid w:val="0019309F"/>
    <w:rsid w:val="001A297E"/>
    <w:rsid w:val="001A368E"/>
    <w:rsid w:val="001A7329"/>
    <w:rsid w:val="001A792F"/>
    <w:rsid w:val="001B4E28"/>
    <w:rsid w:val="001C2DB9"/>
    <w:rsid w:val="001C3525"/>
    <w:rsid w:val="001C3AFB"/>
    <w:rsid w:val="001D02E8"/>
    <w:rsid w:val="001D07F0"/>
    <w:rsid w:val="001D1BD2"/>
    <w:rsid w:val="001D7F69"/>
    <w:rsid w:val="001E0248"/>
    <w:rsid w:val="001E02BE"/>
    <w:rsid w:val="001E1D15"/>
    <w:rsid w:val="001E3B37"/>
    <w:rsid w:val="001F2594"/>
    <w:rsid w:val="001F6463"/>
    <w:rsid w:val="001F6A5E"/>
    <w:rsid w:val="002055A6"/>
    <w:rsid w:val="00206460"/>
    <w:rsid w:val="002069B4"/>
    <w:rsid w:val="00212290"/>
    <w:rsid w:val="00215DFC"/>
    <w:rsid w:val="00216CCE"/>
    <w:rsid w:val="002212DF"/>
    <w:rsid w:val="002228D7"/>
    <w:rsid w:val="00222CD4"/>
    <w:rsid w:val="0022309A"/>
    <w:rsid w:val="00225016"/>
    <w:rsid w:val="002253CA"/>
    <w:rsid w:val="002264A6"/>
    <w:rsid w:val="00227BA7"/>
    <w:rsid w:val="0023011C"/>
    <w:rsid w:val="00232678"/>
    <w:rsid w:val="00233E2C"/>
    <w:rsid w:val="002375C1"/>
    <w:rsid w:val="00241FF7"/>
    <w:rsid w:val="00247E1E"/>
    <w:rsid w:val="00251B31"/>
    <w:rsid w:val="002538DE"/>
    <w:rsid w:val="00263398"/>
    <w:rsid w:val="002637F8"/>
    <w:rsid w:val="00263B99"/>
    <w:rsid w:val="002647D8"/>
    <w:rsid w:val="00266E2D"/>
    <w:rsid w:val="00266F06"/>
    <w:rsid w:val="00271E0A"/>
    <w:rsid w:val="00275BCF"/>
    <w:rsid w:val="00280613"/>
    <w:rsid w:val="00282391"/>
    <w:rsid w:val="00286C62"/>
    <w:rsid w:val="00291E36"/>
    <w:rsid w:val="00292257"/>
    <w:rsid w:val="002A2A77"/>
    <w:rsid w:val="002A2BFA"/>
    <w:rsid w:val="002A54E0"/>
    <w:rsid w:val="002A646B"/>
    <w:rsid w:val="002B1595"/>
    <w:rsid w:val="002B191D"/>
    <w:rsid w:val="002B2E1E"/>
    <w:rsid w:val="002B2E83"/>
    <w:rsid w:val="002B3945"/>
    <w:rsid w:val="002B64B8"/>
    <w:rsid w:val="002D0AF6"/>
    <w:rsid w:val="002E0310"/>
    <w:rsid w:val="002E32A4"/>
    <w:rsid w:val="002E4C82"/>
    <w:rsid w:val="002E6346"/>
    <w:rsid w:val="002E7370"/>
    <w:rsid w:val="002F164D"/>
    <w:rsid w:val="002F5713"/>
    <w:rsid w:val="003021BC"/>
    <w:rsid w:val="00306206"/>
    <w:rsid w:val="00313B48"/>
    <w:rsid w:val="00317D85"/>
    <w:rsid w:val="00327C56"/>
    <w:rsid w:val="003315A1"/>
    <w:rsid w:val="00333DBB"/>
    <w:rsid w:val="003373EC"/>
    <w:rsid w:val="00342FF4"/>
    <w:rsid w:val="00344E5A"/>
    <w:rsid w:val="00346148"/>
    <w:rsid w:val="00353B73"/>
    <w:rsid w:val="003669EA"/>
    <w:rsid w:val="003706CC"/>
    <w:rsid w:val="00377710"/>
    <w:rsid w:val="0038423E"/>
    <w:rsid w:val="00391B49"/>
    <w:rsid w:val="003A2A27"/>
    <w:rsid w:val="003A2D8E"/>
    <w:rsid w:val="003A4538"/>
    <w:rsid w:val="003A7CE6"/>
    <w:rsid w:val="003B496A"/>
    <w:rsid w:val="003B6146"/>
    <w:rsid w:val="003C20E4"/>
    <w:rsid w:val="003D6342"/>
    <w:rsid w:val="003E3B11"/>
    <w:rsid w:val="003E6F90"/>
    <w:rsid w:val="003E73ED"/>
    <w:rsid w:val="003F5D0F"/>
    <w:rsid w:val="00414101"/>
    <w:rsid w:val="004219CF"/>
    <w:rsid w:val="004234F0"/>
    <w:rsid w:val="004267F9"/>
    <w:rsid w:val="00427EEC"/>
    <w:rsid w:val="00433DDB"/>
    <w:rsid w:val="00435A29"/>
    <w:rsid w:val="00437619"/>
    <w:rsid w:val="00440090"/>
    <w:rsid w:val="00465A1E"/>
    <w:rsid w:val="0049445A"/>
    <w:rsid w:val="004957D9"/>
    <w:rsid w:val="004972D8"/>
    <w:rsid w:val="004A2A63"/>
    <w:rsid w:val="004A58A7"/>
    <w:rsid w:val="004B0BF6"/>
    <w:rsid w:val="004B210C"/>
    <w:rsid w:val="004B6170"/>
    <w:rsid w:val="004C45E4"/>
    <w:rsid w:val="004D405F"/>
    <w:rsid w:val="004E4F4F"/>
    <w:rsid w:val="004E6789"/>
    <w:rsid w:val="004F61E3"/>
    <w:rsid w:val="00501976"/>
    <w:rsid w:val="00502E10"/>
    <w:rsid w:val="0050354E"/>
    <w:rsid w:val="0050786F"/>
    <w:rsid w:val="00507E4C"/>
    <w:rsid w:val="0051015C"/>
    <w:rsid w:val="00516CF1"/>
    <w:rsid w:val="00531AE9"/>
    <w:rsid w:val="00536188"/>
    <w:rsid w:val="00542CDB"/>
    <w:rsid w:val="00550A66"/>
    <w:rsid w:val="00567EC7"/>
    <w:rsid w:val="00570013"/>
    <w:rsid w:val="005753EC"/>
    <w:rsid w:val="00577C4F"/>
    <w:rsid w:val="005801A2"/>
    <w:rsid w:val="00583CA3"/>
    <w:rsid w:val="00585472"/>
    <w:rsid w:val="00585C65"/>
    <w:rsid w:val="005952A5"/>
    <w:rsid w:val="005A0850"/>
    <w:rsid w:val="005A33A1"/>
    <w:rsid w:val="005A5E4E"/>
    <w:rsid w:val="005B04E0"/>
    <w:rsid w:val="005B217D"/>
    <w:rsid w:val="005B5F32"/>
    <w:rsid w:val="005C385F"/>
    <w:rsid w:val="005C3B7F"/>
    <w:rsid w:val="005C7C26"/>
    <w:rsid w:val="005C7E56"/>
    <w:rsid w:val="005D631B"/>
    <w:rsid w:val="005E1AC6"/>
    <w:rsid w:val="005E3F2B"/>
    <w:rsid w:val="005F1F36"/>
    <w:rsid w:val="005F6F1B"/>
    <w:rsid w:val="0060757D"/>
    <w:rsid w:val="00615995"/>
    <w:rsid w:val="00616155"/>
    <w:rsid w:val="00617A0D"/>
    <w:rsid w:val="00620EC6"/>
    <w:rsid w:val="00623230"/>
    <w:rsid w:val="00624B33"/>
    <w:rsid w:val="0063041A"/>
    <w:rsid w:val="00630AA2"/>
    <w:rsid w:val="00631D8B"/>
    <w:rsid w:val="00634A26"/>
    <w:rsid w:val="00642B42"/>
    <w:rsid w:val="00645F5A"/>
    <w:rsid w:val="00646707"/>
    <w:rsid w:val="00652D21"/>
    <w:rsid w:val="00657F7E"/>
    <w:rsid w:val="00662A82"/>
    <w:rsid w:val="00662E58"/>
    <w:rsid w:val="006637F2"/>
    <w:rsid w:val="006642A5"/>
    <w:rsid w:val="00664DCF"/>
    <w:rsid w:val="00666869"/>
    <w:rsid w:val="0066706E"/>
    <w:rsid w:val="00674D4F"/>
    <w:rsid w:val="00680D5B"/>
    <w:rsid w:val="00685164"/>
    <w:rsid w:val="00690DFB"/>
    <w:rsid w:val="006933A7"/>
    <w:rsid w:val="006A0E5C"/>
    <w:rsid w:val="006A48E6"/>
    <w:rsid w:val="006C3446"/>
    <w:rsid w:val="006C5D39"/>
    <w:rsid w:val="006C7B3E"/>
    <w:rsid w:val="006D20F2"/>
    <w:rsid w:val="006D2D53"/>
    <w:rsid w:val="006D54D6"/>
    <w:rsid w:val="006D6D9B"/>
    <w:rsid w:val="006E2810"/>
    <w:rsid w:val="006E5417"/>
    <w:rsid w:val="006F0794"/>
    <w:rsid w:val="006F7528"/>
    <w:rsid w:val="007023DE"/>
    <w:rsid w:val="00712F60"/>
    <w:rsid w:val="0072020E"/>
    <w:rsid w:val="00720E3B"/>
    <w:rsid w:val="00726AA3"/>
    <w:rsid w:val="00733076"/>
    <w:rsid w:val="0074393F"/>
    <w:rsid w:val="00745F6B"/>
    <w:rsid w:val="0075175B"/>
    <w:rsid w:val="0075585E"/>
    <w:rsid w:val="00770571"/>
    <w:rsid w:val="007724EA"/>
    <w:rsid w:val="007768FF"/>
    <w:rsid w:val="007824D3"/>
    <w:rsid w:val="007939CB"/>
    <w:rsid w:val="00794C98"/>
    <w:rsid w:val="00796EE3"/>
    <w:rsid w:val="007A7D29"/>
    <w:rsid w:val="007B4AB8"/>
    <w:rsid w:val="007C081C"/>
    <w:rsid w:val="007D0835"/>
    <w:rsid w:val="007D1181"/>
    <w:rsid w:val="007E01A3"/>
    <w:rsid w:val="007E33C4"/>
    <w:rsid w:val="007F00D9"/>
    <w:rsid w:val="007F1F8B"/>
    <w:rsid w:val="007F6205"/>
    <w:rsid w:val="007F67A1"/>
    <w:rsid w:val="00801A7B"/>
    <w:rsid w:val="008037A1"/>
    <w:rsid w:val="00804AA9"/>
    <w:rsid w:val="00811C05"/>
    <w:rsid w:val="0081347E"/>
    <w:rsid w:val="008206C8"/>
    <w:rsid w:val="00823C09"/>
    <w:rsid w:val="008306C6"/>
    <w:rsid w:val="00834571"/>
    <w:rsid w:val="00852A25"/>
    <w:rsid w:val="00860B71"/>
    <w:rsid w:val="0086387C"/>
    <w:rsid w:val="00874A6C"/>
    <w:rsid w:val="00876C65"/>
    <w:rsid w:val="00882F4E"/>
    <w:rsid w:val="00882F72"/>
    <w:rsid w:val="008843DE"/>
    <w:rsid w:val="00893509"/>
    <w:rsid w:val="00893DC4"/>
    <w:rsid w:val="008A147E"/>
    <w:rsid w:val="008A4B4C"/>
    <w:rsid w:val="008C235B"/>
    <w:rsid w:val="008C239F"/>
    <w:rsid w:val="008D6A4A"/>
    <w:rsid w:val="008E480C"/>
    <w:rsid w:val="008E53EF"/>
    <w:rsid w:val="00900B31"/>
    <w:rsid w:val="00907757"/>
    <w:rsid w:val="009115D7"/>
    <w:rsid w:val="00911C78"/>
    <w:rsid w:val="0092014E"/>
    <w:rsid w:val="009212B0"/>
    <w:rsid w:val="009212DA"/>
    <w:rsid w:val="00921FA1"/>
    <w:rsid w:val="009234A5"/>
    <w:rsid w:val="009317E2"/>
    <w:rsid w:val="00931A0D"/>
    <w:rsid w:val="00933453"/>
    <w:rsid w:val="009336F7"/>
    <w:rsid w:val="0093636C"/>
    <w:rsid w:val="009374A7"/>
    <w:rsid w:val="00937932"/>
    <w:rsid w:val="00937F03"/>
    <w:rsid w:val="00941774"/>
    <w:rsid w:val="00944EEB"/>
    <w:rsid w:val="009504BC"/>
    <w:rsid w:val="0095575E"/>
    <w:rsid w:val="00955F6D"/>
    <w:rsid w:val="00977C16"/>
    <w:rsid w:val="009816EE"/>
    <w:rsid w:val="0098551D"/>
    <w:rsid w:val="00985DCB"/>
    <w:rsid w:val="00993088"/>
    <w:rsid w:val="0099309C"/>
    <w:rsid w:val="00993E71"/>
    <w:rsid w:val="0099518F"/>
    <w:rsid w:val="009A523D"/>
    <w:rsid w:val="009A6D21"/>
    <w:rsid w:val="009B02A1"/>
    <w:rsid w:val="009B2E51"/>
    <w:rsid w:val="009B3361"/>
    <w:rsid w:val="009B7F3F"/>
    <w:rsid w:val="009C274D"/>
    <w:rsid w:val="009D5272"/>
    <w:rsid w:val="009D6868"/>
    <w:rsid w:val="009D7CE6"/>
    <w:rsid w:val="009E448E"/>
    <w:rsid w:val="009F0C87"/>
    <w:rsid w:val="009F436E"/>
    <w:rsid w:val="009F496B"/>
    <w:rsid w:val="009F625F"/>
    <w:rsid w:val="00A01439"/>
    <w:rsid w:val="00A02E61"/>
    <w:rsid w:val="00A038FE"/>
    <w:rsid w:val="00A05CFF"/>
    <w:rsid w:val="00A13048"/>
    <w:rsid w:val="00A1396F"/>
    <w:rsid w:val="00A35DB5"/>
    <w:rsid w:val="00A42381"/>
    <w:rsid w:val="00A4290D"/>
    <w:rsid w:val="00A44D24"/>
    <w:rsid w:val="00A46843"/>
    <w:rsid w:val="00A51F3B"/>
    <w:rsid w:val="00A51F8B"/>
    <w:rsid w:val="00A5541A"/>
    <w:rsid w:val="00A56B97"/>
    <w:rsid w:val="00A579DE"/>
    <w:rsid w:val="00A6093D"/>
    <w:rsid w:val="00A67813"/>
    <w:rsid w:val="00A703CE"/>
    <w:rsid w:val="00A709AA"/>
    <w:rsid w:val="00A714F1"/>
    <w:rsid w:val="00A71E86"/>
    <w:rsid w:val="00A72017"/>
    <w:rsid w:val="00A767DC"/>
    <w:rsid w:val="00A76A6D"/>
    <w:rsid w:val="00A81DD0"/>
    <w:rsid w:val="00A83253"/>
    <w:rsid w:val="00A8381A"/>
    <w:rsid w:val="00A91ECE"/>
    <w:rsid w:val="00A951AF"/>
    <w:rsid w:val="00AA25BA"/>
    <w:rsid w:val="00AA2624"/>
    <w:rsid w:val="00AA298A"/>
    <w:rsid w:val="00AA4E50"/>
    <w:rsid w:val="00AA5DC8"/>
    <w:rsid w:val="00AA6E84"/>
    <w:rsid w:val="00AA7406"/>
    <w:rsid w:val="00AA76E3"/>
    <w:rsid w:val="00AB1A1C"/>
    <w:rsid w:val="00AB46E3"/>
    <w:rsid w:val="00AB4721"/>
    <w:rsid w:val="00AB7405"/>
    <w:rsid w:val="00AC041A"/>
    <w:rsid w:val="00AD05A8"/>
    <w:rsid w:val="00AD7E35"/>
    <w:rsid w:val="00AE341B"/>
    <w:rsid w:val="00AE70ED"/>
    <w:rsid w:val="00AF51C5"/>
    <w:rsid w:val="00AF708C"/>
    <w:rsid w:val="00B01905"/>
    <w:rsid w:val="00B05C96"/>
    <w:rsid w:val="00B06414"/>
    <w:rsid w:val="00B07CA7"/>
    <w:rsid w:val="00B1279A"/>
    <w:rsid w:val="00B3640F"/>
    <w:rsid w:val="00B4194A"/>
    <w:rsid w:val="00B437E8"/>
    <w:rsid w:val="00B45387"/>
    <w:rsid w:val="00B51F2C"/>
    <w:rsid w:val="00B5222E"/>
    <w:rsid w:val="00B53179"/>
    <w:rsid w:val="00B532EA"/>
    <w:rsid w:val="00B57A23"/>
    <w:rsid w:val="00B600CD"/>
    <w:rsid w:val="00B61C96"/>
    <w:rsid w:val="00B62ED3"/>
    <w:rsid w:val="00B63A56"/>
    <w:rsid w:val="00B73A2A"/>
    <w:rsid w:val="00B73E39"/>
    <w:rsid w:val="00B75A51"/>
    <w:rsid w:val="00B80C30"/>
    <w:rsid w:val="00B827C6"/>
    <w:rsid w:val="00B92E1E"/>
    <w:rsid w:val="00B94B06"/>
    <w:rsid w:val="00B94C28"/>
    <w:rsid w:val="00B965CC"/>
    <w:rsid w:val="00B96DB3"/>
    <w:rsid w:val="00BB21F7"/>
    <w:rsid w:val="00BB346E"/>
    <w:rsid w:val="00BB435F"/>
    <w:rsid w:val="00BC10BA"/>
    <w:rsid w:val="00BC1AC2"/>
    <w:rsid w:val="00BC1D96"/>
    <w:rsid w:val="00BC5AFD"/>
    <w:rsid w:val="00BE134D"/>
    <w:rsid w:val="00BE6BAF"/>
    <w:rsid w:val="00BE7B49"/>
    <w:rsid w:val="00BF3F62"/>
    <w:rsid w:val="00C00BE7"/>
    <w:rsid w:val="00C00DDE"/>
    <w:rsid w:val="00C04F43"/>
    <w:rsid w:val="00C05271"/>
    <w:rsid w:val="00C0609D"/>
    <w:rsid w:val="00C077E9"/>
    <w:rsid w:val="00C1100B"/>
    <w:rsid w:val="00C115AB"/>
    <w:rsid w:val="00C22197"/>
    <w:rsid w:val="00C26CCB"/>
    <w:rsid w:val="00C30249"/>
    <w:rsid w:val="00C3421D"/>
    <w:rsid w:val="00C35F74"/>
    <w:rsid w:val="00C3723B"/>
    <w:rsid w:val="00C37564"/>
    <w:rsid w:val="00C41DA8"/>
    <w:rsid w:val="00C42466"/>
    <w:rsid w:val="00C606C9"/>
    <w:rsid w:val="00C70A60"/>
    <w:rsid w:val="00C7632B"/>
    <w:rsid w:val="00C80288"/>
    <w:rsid w:val="00C83393"/>
    <w:rsid w:val="00C836F0"/>
    <w:rsid w:val="00C84003"/>
    <w:rsid w:val="00C8635F"/>
    <w:rsid w:val="00C90650"/>
    <w:rsid w:val="00C90BB0"/>
    <w:rsid w:val="00C96021"/>
    <w:rsid w:val="00C97D78"/>
    <w:rsid w:val="00CA74E3"/>
    <w:rsid w:val="00CB0576"/>
    <w:rsid w:val="00CB170F"/>
    <w:rsid w:val="00CB54C1"/>
    <w:rsid w:val="00CC2AAE"/>
    <w:rsid w:val="00CC5A42"/>
    <w:rsid w:val="00CD0EAB"/>
    <w:rsid w:val="00CD435C"/>
    <w:rsid w:val="00CE5E02"/>
    <w:rsid w:val="00CF22FC"/>
    <w:rsid w:val="00CF34DB"/>
    <w:rsid w:val="00CF3917"/>
    <w:rsid w:val="00CF558F"/>
    <w:rsid w:val="00CF754C"/>
    <w:rsid w:val="00D010C0"/>
    <w:rsid w:val="00D05369"/>
    <w:rsid w:val="00D06B8B"/>
    <w:rsid w:val="00D073E2"/>
    <w:rsid w:val="00D1555A"/>
    <w:rsid w:val="00D36920"/>
    <w:rsid w:val="00D40AFE"/>
    <w:rsid w:val="00D446EC"/>
    <w:rsid w:val="00D51BF0"/>
    <w:rsid w:val="00D531DB"/>
    <w:rsid w:val="00D55942"/>
    <w:rsid w:val="00D75033"/>
    <w:rsid w:val="00D807BF"/>
    <w:rsid w:val="00D82FCC"/>
    <w:rsid w:val="00D92901"/>
    <w:rsid w:val="00DA17FC"/>
    <w:rsid w:val="00DA3105"/>
    <w:rsid w:val="00DA7887"/>
    <w:rsid w:val="00DB2C26"/>
    <w:rsid w:val="00DB45C3"/>
    <w:rsid w:val="00DB5BFA"/>
    <w:rsid w:val="00DC2EF6"/>
    <w:rsid w:val="00DC6A05"/>
    <w:rsid w:val="00DD02F4"/>
    <w:rsid w:val="00DD0726"/>
    <w:rsid w:val="00DD3038"/>
    <w:rsid w:val="00DD4249"/>
    <w:rsid w:val="00DD6622"/>
    <w:rsid w:val="00DE1C7C"/>
    <w:rsid w:val="00DE6B43"/>
    <w:rsid w:val="00DF725B"/>
    <w:rsid w:val="00E0171F"/>
    <w:rsid w:val="00E0330C"/>
    <w:rsid w:val="00E040D5"/>
    <w:rsid w:val="00E041C6"/>
    <w:rsid w:val="00E11923"/>
    <w:rsid w:val="00E11C91"/>
    <w:rsid w:val="00E207D8"/>
    <w:rsid w:val="00E23AAD"/>
    <w:rsid w:val="00E262D4"/>
    <w:rsid w:val="00E36250"/>
    <w:rsid w:val="00E47F2D"/>
    <w:rsid w:val="00E53D47"/>
    <w:rsid w:val="00E54511"/>
    <w:rsid w:val="00E56E21"/>
    <w:rsid w:val="00E60EDC"/>
    <w:rsid w:val="00E61DAC"/>
    <w:rsid w:val="00E654AA"/>
    <w:rsid w:val="00E660D6"/>
    <w:rsid w:val="00E7271B"/>
    <w:rsid w:val="00E72B80"/>
    <w:rsid w:val="00E75FE3"/>
    <w:rsid w:val="00E8119A"/>
    <w:rsid w:val="00E86C4C"/>
    <w:rsid w:val="00E907A3"/>
    <w:rsid w:val="00EA5AE0"/>
    <w:rsid w:val="00EA788D"/>
    <w:rsid w:val="00EB0A2B"/>
    <w:rsid w:val="00EB56E1"/>
    <w:rsid w:val="00EB7AB1"/>
    <w:rsid w:val="00EC32BD"/>
    <w:rsid w:val="00EC37BB"/>
    <w:rsid w:val="00EC44F4"/>
    <w:rsid w:val="00EE2C68"/>
    <w:rsid w:val="00EE33D0"/>
    <w:rsid w:val="00EE7CD8"/>
    <w:rsid w:val="00EF25EE"/>
    <w:rsid w:val="00EF3364"/>
    <w:rsid w:val="00EF37F6"/>
    <w:rsid w:val="00EF48CC"/>
    <w:rsid w:val="00EF5ECA"/>
    <w:rsid w:val="00F00801"/>
    <w:rsid w:val="00F02817"/>
    <w:rsid w:val="00F067A7"/>
    <w:rsid w:val="00F114DF"/>
    <w:rsid w:val="00F22139"/>
    <w:rsid w:val="00F2488D"/>
    <w:rsid w:val="00F26668"/>
    <w:rsid w:val="00F41B58"/>
    <w:rsid w:val="00F50319"/>
    <w:rsid w:val="00F601A0"/>
    <w:rsid w:val="00F67481"/>
    <w:rsid w:val="00F712E9"/>
    <w:rsid w:val="00F727FF"/>
    <w:rsid w:val="00F72EAA"/>
    <w:rsid w:val="00F73032"/>
    <w:rsid w:val="00F73FC1"/>
    <w:rsid w:val="00F75705"/>
    <w:rsid w:val="00F848FC"/>
    <w:rsid w:val="00F906F6"/>
    <w:rsid w:val="00F9282A"/>
    <w:rsid w:val="00F96BAD"/>
    <w:rsid w:val="00F96E65"/>
    <w:rsid w:val="00FA0F92"/>
    <w:rsid w:val="00FA139D"/>
    <w:rsid w:val="00FA60F5"/>
    <w:rsid w:val="00FA6E1E"/>
    <w:rsid w:val="00FB0E84"/>
    <w:rsid w:val="00FC2405"/>
    <w:rsid w:val="00FD01C2"/>
    <w:rsid w:val="00FD3CAC"/>
    <w:rsid w:val="00FD4AC0"/>
    <w:rsid w:val="00FE595C"/>
    <w:rsid w:val="00FF0CE3"/>
    <w:rsid w:val="00FF15AD"/>
    <w:rsid w:val="00FF6037"/>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link w:val="ListParagraphChar"/>
    <w:uiPriority w:val="34"/>
    <w:qFormat/>
    <w:rsid w:val="002E32A4"/>
    <w:pPr>
      <w:ind w:left="720"/>
      <w:contextualSpacing/>
    </w:pPr>
  </w:style>
  <w:style w:type="character" w:customStyle="1" w:styleId="ListParagraphChar">
    <w:name w:val="List Paragraph Char"/>
    <w:link w:val="ListParagraph"/>
    <w:uiPriority w:val="34"/>
    <w:locked/>
    <w:rsid w:val="00044033"/>
    <w:rPr>
      <w:sz w:val="22"/>
    </w:rPr>
  </w:style>
  <w:style w:type="character" w:styleId="UnresolvedMention">
    <w:name w:val="Unresolved Mention"/>
    <w:basedOn w:val="DefaultParagraphFont"/>
    <w:uiPriority w:val="99"/>
    <w:semiHidden/>
    <w:unhideWhenUsed/>
    <w:rsid w:val="00F41B58"/>
    <w:rPr>
      <w:color w:val="605E5C"/>
      <w:shd w:val="clear" w:color="auto" w:fill="E1DFDD"/>
    </w:rPr>
  </w:style>
  <w:style w:type="character" w:styleId="CommentReference">
    <w:name w:val="annotation reference"/>
    <w:basedOn w:val="DefaultParagraphFont"/>
    <w:rsid w:val="00241FF7"/>
    <w:rPr>
      <w:sz w:val="16"/>
      <w:szCs w:val="16"/>
    </w:rPr>
  </w:style>
  <w:style w:type="paragraph" w:styleId="CommentText">
    <w:name w:val="annotation text"/>
    <w:basedOn w:val="Normal"/>
    <w:link w:val="CommentTextChar"/>
    <w:rsid w:val="00241FF7"/>
    <w:rPr>
      <w:sz w:val="20"/>
    </w:rPr>
  </w:style>
  <w:style w:type="character" w:customStyle="1" w:styleId="CommentTextChar">
    <w:name w:val="Comment Text Char"/>
    <w:basedOn w:val="DefaultParagraphFont"/>
    <w:link w:val="CommentText"/>
    <w:rsid w:val="00241FF7"/>
  </w:style>
  <w:style w:type="paragraph" w:styleId="CommentSubject">
    <w:name w:val="annotation subject"/>
    <w:basedOn w:val="CommentText"/>
    <w:next w:val="CommentText"/>
    <w:link w:val="CommentSubjectChar"/>
    <w:semiHidden/>
    <w:unhideWhenUsed/>
    <w:rsid w:val="00241FF7"/>
    <w:rPr>
      <w:b/>
      <w:bCs/>
    </w:rPr>
  </w:style>
  <w:style w:type="character" w:customStyle="1" w:styleId="CommentSubjectChar">
    <w:name w:val="Comment Subject Char"/>
    <w:basedOn w:val="CommentTextChar"/>
    <w:link w:val="CommentSubject"/>
    <w:semiHidden/>
    <w:rsid w:val="00241FF7"/>
    <w:rPr>
      <w:b/>
      <w:bCs/>
    </w:rPr>
  </w:style>
  <w:style w:type="table" w:styleId="TableGrid">
    <w:name w:val="Table Grid"/>
    <w:basedOn w:val="TableNormal"/>
    <w:rsid w:val="00620EC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620EC6"/>
    <w:rPr>
      <w:rFonts w:eastAsia="SimSun"/>
      <w:b/>
      <w:bCs/>
      <w:sz w:val="22"/>
      <w:szCs w:val="28"/>
    </w:rPr>
  </w:style>
  <w:style w:type="paragraph" w:styleId="Caption">
    <w:name w:val="caption"/>
    <w:basedOn w:val="Normal"/>
    <w:next w:val="Normal"/>
    <w:link w:val="CaptionChar"/>
    <w:unhideWhenUsed/>
    <w:qFormat/>
    <w:rsid w:val="00620EC6"/>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81042584">
      <w:bodyDiv w:val="1"/>
      <w:marLeft w:val="0"/>
      <w:marRight w:val="0"/>
      <w:marTop w:val="0"/>
      <w:marBottom w:val="0"/>
      <w:divBdr>
        <w:top w:val="none" w:sz="0" w:space="0" w:color="auto"/>
        <w:left w:val="none" w:sz="0" w:space="0" w:color="auto"/>
        <w:bottom w:val="none" w:sz="0" w:space="0" w:color="auto"/>
        <w:right w:val="none" w:sz="0" w:space="0" w:color="auto"/>
      </w:divBdr>
    </w:div>
    <w:div w:id="151449016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03377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g"/><Relationship Id="rId18" Type="http://schemas.openxmlformats.org/officeDocument/2006/relationships/image" Target="media/image8.jp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jp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jpg"/><Relationship Id="rId25" Type="http://schemas.openxmlformats.org/officeDocument/2006/relationships/image" Target="media/image15.jpg"/><Relationship Id="rId2" Type="http://schemas.openxmlformats.org/officeDocument/2006/relationships/customXml" Target="../customXml/item2.xml"/><Relationship Id="rId16" Type="http://schemas.openxmlformats.org/officeDocument/2006/relationships/image" Target="media/image6.jpg"/><Relationship Id="rId20" Type="http://schemas.openxmlformats.org/officeDocument/2006/relationships/image" Target="media/image10.jp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4.jpg"/><Relationship Id="rId5" Type="http://schemas.openxmlformats.org/officeDocument/2006/relationships/numbering" Target="numbering.xml"/><Relationship Id="rId15" Type="http://schemas.openxmlformats.org/officeDocument/2006/relationships/image" Target="media/image5.jpeg"/><Relationship Id="rId23" Type="http://schemas.openxmlformats.org/officeDocument/2006/relationships/image" Target="media/image13.jpg"/><Relationship Id="rId28"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image" Target="media/image9.jp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jpg"/><Relationship Id="rId22" Type="http://schemas.openxmlformats.org/officeDocument/2006/relationships/image" Target="media/image12.jpeg"/><Relationship Id="rId27" Type="http://schemas.openxmlformats.org/officeDocument/2006/relationships/footer" Target="footer2.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9" ma:contentTypeDescription="Create a new document." ma:contentTypeScope="" ma:versionID="56400f69e2f24e42cd42b0ead90bdfc4">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8b0a19a6c4fc2c723f46db4233973767"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D1C92AC-7599-414C-B2B6-20F9470D9EA4}">
  <ds:schemaRefs>
    <ds:schemaRef ds:uri="http://schemas.openxmlformats.org/officeDocument/2006/bibliography"/>
  </ds:schemaRefs>
</ds:datastoreItem>
</file>

<file path=customXml/itemProps2.xml><?xml version="1.0" encoding="utf-8"?>
<ds:datastoreItem xmlns:ds="http://schemas.openxmlformats.org/officeDocument/2006/customXml" ds:itemID="{96FEB138-F481-4FC3-BFAD-B88B62C28368}">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3.xml><?xml version="1.0" encoding="utf-8"?>
<ds:datastoreItem xmlns:ds="http://schemas.openxmlformats.org/officeDocument/2006/customXml" ds:itemID="{CD9B6892-E089-41EC-9C12-DEE1BA6947C9}">
  <ds:schemaRefs>
    <ds:schemaRef ds:uri="http://schemas.microsoft.com/sharepoint/v3/contenttype/forms"/>
  </ds:schemaRefs>
</ds:datastoreItem>
</file>

<file path=customXml/itemProps4.xml><?xml version="1.0" encoding="utf-8"?>
<ds:datastoreItem xmlns:ds="http://schemas.openxmlformats.org/officeDocument/2006/customXml" ds:itemID="{870D6506-1AF7-4DF0-8946-721F63D6BD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149</TotalTime>
  <Pages>5</Pages>
  <Words>1348</Words>
  <Characters>7597</Characters>
  <Application>Microsoft Office Word</Application>
  <DocSecurity>0</DocSecurity>
  <Lines>63</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8928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9</cp:revision>
  <cp:lastPrinted>1900-01-01T08:00:00Z</cp:lastPrinted>
  <dcterms:created xsi:type="dcterms:W3CDTF">2024-12-19T10:06:00Z</dcterms:created>
  <dcterms:modified xsi:type="dcterms:W3CDTF">2025-01-13T09:48:00Z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y fmtid="{D5CDD505-2E9C-101B-9397-08002B2CF9AE}" pid="4" name="ClassificationContentMarkingFooterShapeIds">
    <vt:lpwstr>7d0abe45,68d3d6c6,2829d35f</vt:lpwstr>
  </property>
  <property fmtid="{D5CDD505-2E9C-101B-9397-08002B2CF9AE}" pid="5" name="ClassificationContentMarkingFooterFontProps">
    <vt:lpwstr>#000000,10,Calibri</vt:lpwstr>
  </property>
  <property fmtid="{D5CDD505-2E9C-101B-9397-08002B2CF9AE}" pid="6" name="ClassificationContentMarkingFooterText">
    <vt:lpwstr>INTERDIGITAL NON-PUBLIC INFORMATION DO NOT REDISTRIBUTE OR COPY</vt:lpwstr>
  </property>
  <property fmtid="{D5CDD505-2E9C-101B-9397-08002B2CF9AE}" pid="7" name="MSIP_Label_4d2f777e-4347-4fc6-823a-b44ab313546a_Enabled">
    <vt:lpwstr>true</vt:lpwstr>
  </property>
  <property fmtid="{D5CDD505-2E9C-101B-9397-08002B2CF9AE}" pid="8" name="MSIP_Label_4d2f777e-4347-4fc6-823a-b44ab313546a_SetDate">
    <vt:lpwstr>2024-04-14T14:17:10Z</vt:lpwstr>
  </property>
  <property fmtid="{D5CDD505-2E9C-101B-9397-08002B2CF9AE}" pid="9" name="MSIP_Label_4d2f777e-4347-4fc6-823a-b44ab313546a_Method">
    <vt:lpwstr>Standard</vt:lpwstr>
  </property>
  <property fmtid="{D5CDD505-2E9C-101B-9397-08002B2CF9AE}" pid="10" name="MSIP_Label_4d2f777e-4347-4fc6-823a-b44ab313546a_Name">
    <vt:lpwstr>Non-Public</vt:lpwstr>
  </property>
  <property fmtid="{D5CDD505-2E9C-101B-9397-08002B2CF9AE}" pid="11" name="MSIP_Label_4d2f777e-4347-4fc6-823a-b44ab313546a_SiteId">
    <vt:lpwstr>e351b779-f6d5-4e50-8568-80e922d180ae</vt:lpwstr>
  </property>
  <property fmtid="{D5CDD505-2E9C-101B-9397-08002B2CF9AE}" pid="12" name="MSIP_Label_4d2f777e-4347-4fc6-823a-b44ab313546a_ActionId">
    <vt:lpwstr>d9ad43a2-9df3-4aaf-b1a7-bee5c45d8828</vt:lpwstr>
  </property>
  <property fmtid="{D5CDD505-2E9C-101B-9397-08002B2CF9AE}" pid="13" name="MSIP_Label_4d2f777e-4347-4fc6-823a-b44ab313546a_ContentBits">
    <vt:lpwstr>2</vt:lpwstr>
  </property>
</Properties>
</file>