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BF6D8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0344645" w:rsidR="00E61DAC" w:rsidRPr="005B217D" w:rsidRDefault="00840255" w:rsidP="00536188">
            <w:pPr>
              <w:tabs>
                <w:tab w:val="left" w:pos="7200"/>
              </w:tabs>
              <w:spacing w:before="0"/>
              <w:rPr>
                <w:b/>
                <w:szCs w:val="22"/>
                <w:lang w:val="en-CA"/>
              </w:rPr>
            </w:pPr>
            <w:r>
              <w:t>36th</w:t>
            </w:r>
            <w:r w:rsidRPr="00B648F1">
              <w:t xml:space="preserve"> Meeting: </w:t>
            </w:r>
            <w:r>
              <w:t>Kemer</w:t>
            </w:r>
            <w:r>
              <w:rPr>
                <w:lang w:val="en-CA"/>
              </w:rPr>
              <w:t>,</w:t>
            </w:r>
            <w:r w:rsidRPr="00B648F1">
              <w:rPr>
                <w:lang w:val="en-CA"/>
              </w:rPr>
              <w:t xml:space="preserve"> </w:t>
            </w:r>
            <w:r>
              <w:rPr>
                <w:lang w:val="en-CA"/>
              </w:rPr>
              <w:t>TR, 1–8</w:t>
            </w:r>
            <w:r w:rsidRPr="00B648F1">
              <w:rPr>
                <w:lang w:val="en-CA"/>
              </w:rPr>
              <w:t xml:space="preserve"> </w:t>
            </w:r>
            <w:r>
              <w:rPr>
                <w:lang w:val="en-CA"/>
              </w:rPr>
              <w:t>November</w:t>
            </w:r>
            <w:r w:rsidRPr="00B648F1">
              <w:rPr>
                <w:lang w:val="en-CA"/>
              </w:rPr>
              <w:t xml:space="preserve"> 20</w:t>
            </w:r>
            <w:r>
              <w:rPr>
                <w:lang w:val="en-CA"/>
              </w:rPr>
              <w:t>24</w:t>
            </w:r>
          </w:p>
        </w:tc>
        <w:tc>
          <w:tcPr>
            <w:tcW w:w="3060" w:type="dxa"/>
          </w:tcPr>
          <w:p w14:paraId="59B7E346" w14:textId="52F039E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D5002">
              <w:rPr>
                <w:rFonts w:hint="eastAsia"/>
                <w:lang w:val="en-CA" w:eastAsia="zh-CN"/>
              </w:rPr>
              <w:t>AJ</w:t>
            </w:r>
            <w:r w:rsidR="00224326">
              <w:rPr>
                <w:lang w:val="en-CA"/>
              </w:rPr>
              <w:t>0368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894DBD" w:rsidR="00E61DAC" w:rsidRPr="00A44B1C" w:rsidRDefault="00D44348" w:rsidP="009D7CE6">
            <w:pPr>
              <w:spacing w:before="60" w:after="60"/>
              <w:rPr>
                <w:b/>
                <w:bCs/>
                <w:szCs w:val="22"/>
                <w:lang w:val="en-CA"/>
              </w:rPr>
            </w:pPr>
            <w:r w:rsidRPr="00A44B1C">
              <w:rPr>
                <w:b/>
                <w:bCs/>
                <w:szCs w:val="22"/>
                <w:lang w:val="en-CA"/>
              </w:rPr>
              <w:t>Market Needs on next generation video codec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20015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57C5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36408F" w14:textId="67228BBB" w:rsidR="00D44348" w:rsidRPr="00D44348" w:rsidRDefault="00D44348">
            <w:pPr>
              <w:spacing w:before="60" w:after="60"/>
              <w:rPr>
                <w:szCs w:val="22"/>
                <w:lang w:val="en-CA"/>
              </w:rPr>
            </w:pPr>
            <w:r w:rsidRPr="00D44348">
              <w:rPr>
                <w:szCs w:val="22"/>
                <w:lang w:val="en-CA"/>
              </w:rPr>
              <w:t>Xiaojun</w:t>
            </w:r>
            <w:r w:rsidR="000A6FD2">
              <w:rPr>
                <w:szCs w:val="22"/>
                <w:lang w:val="en-CA"/>
              </w:rPr>
              <w:t xml:space="preserve"> </w:t>
            </w:r>
            <w:r w:rsidR="000A6FD2">
              <w:rPr>
                <w:rFonts w:hint="eastAsia"/>
                <w:szCs w:val="22"/>
                <w:lang w:val="en-CA" w:eastAsia="zh-CN"/>
              </w:rPr>
              <w:t>Gu</w:t>
            </w:r>
          </w:p>
          <w:p w14:paraId="481A83F1" w14:textId="25E418A1" w:rsidR="00D44348" w:rsidRPr="00D44348" w:rsidRDefault="00D44348">
            <w:pPr>
              <w:spacing w:before="60" w:after="60"/>
              <w:rPr>
                <w:szCs w:val="22"/>
                <w:lang w:val="en-CA"/>
              </w:rPr>
            </w:pPr>
            <w:r w:rsidRPr="00D44348">
              <w:rPr>
                <w:szCs w:val="22"/>
                <w:lang w:val="en-CA"/>
              </w:rPr>
              <w:t>Lukasz</w:t>
            </w:r>
            <w:r w:rsidRPr="00D44348" w:rsidDel="005D0FE6">
              <w:rPr>
                <w:szCs w:val="22"/>
                <w:lang w:val="en-CA"/>
              </w:rPr>
              <w:t xml:space="preserve"> </w:t>
            </w:r>
            <w:r w:rsidRPr="00D44348">
              <w:rPr>
                <w:szCs w:val="22"/>
                <w:lang w:val="en-CA"/>
              </w:rPr>
              <w:t>Litwic</w:t>
            </w:r>
          </w:p>
          <w:p w14:paraId="049D52CD" w14:textId="7FBE515A" w:rsidR="00D44348" w:rsidRDefault="00D44348">
            <w:pPr>
              <w:spacing w:before="60" w:after="60"/>
              <w:rPr>
                <w:szCs w:val="22"/>
                <w:lang w:val="en-CA"/>
              </w:rPr>
            </w:pPr>
            <w:r w:rsidRPr="00D44348">
              <w:rPr>
                <w:szCs w:val="22"/>
                <w:lang w:val="en-CA"/>
              </w:rPr>
              <w:t>Seung Hwan Kim</w:t>
            </w:r>
          </w:p>
          <w:p w14:paraId="49D81240" w14:textId="4343E52D" w:rsidR="00E61DAC" w:rsidRPr="005B217D" w:rsidRDefault="00D44348">
            <w:pPr>
              <w:spacing w:before="60" w:after="60"/>
              <w:rPr>
                <w:szCs w:val="22"/>
                <w:lang w:val="en-CA"/>
              </w:rPr>
            </w:pPr>
            <w:r w:rsidRPr="00D44348">
              <w:rPr>
                <w:szCs w:val="22"/>
                <w:lang w:val="en-CA"/>
              </w:rPr>
              <w:t>Julien</w:t>
            </w:r>
            <w:r w:rsidR="000A6FD2" w:rsidRPr="00D44348">
              <w:rPr>
                <w:szCs w:val="22"/>
                <w:lang w:val="en-CA"/>
              </w:rPr>
              <w:t xml:space="preserve"> </w:t>
            </w:r>
            <w:r w:rsidR="00C0599D" w:rsidRPr="00C0599D">
              <w:rPr>
                <w:szCs w:val="22"/>
                <w:lang w:val="en-CA"/>
              </w:rPr>
              <w:t>Lemotheux</w:t>
            </w:r>
            <w:r w:rsidR="00E61DAC" w:rsidRPr="005B217D">
              <w:rPr>
                <w:szCs w:val="22"/>
                <w:lang w:val="en-CA"/>
              </w:rPr>
              <w:br/>
            </w:r>
          </w:p>
        </w:tc>
        <w:tc>
          <w:tcPr>
            <w:tcW w:w="900" w:type="dxa"/>
          </w:tcPr>
          <w:p w14:paraId="0140ECA2" w14:textId="323A1171" w:rsidR="00E61DAC" w:rsidRPr="005B217D" w:rsidRDefault="00E61DAC">
            <w:pPr>
              <w:spacing w:before="60" w:after="60"/>
              <w:rPr>
                <w:szCs w:val="22"/>
                <w:lang w:val="en-CA"/>
              </w:rPr>
            </w:pPr>
            <w:r w:rsidRPr="005B217D">
              <w:rPr>
                <w:szCs w:val="22"/>
                <w:lang w:val="en-CA"/>
              </w:rPr>
              <w:br/>
            </w:r>
            <w:r w:rsidRPr="005B217D">
              <w:rPr>
                <w:szCs w:val="22"/>
                <w:lang w:val="en-CA"/>
              </w:rPr>
              <w:br/>
            </w:r>
          </w:p>
        </w:tc>
        <w:tc>
          <w:tcPr>
            <w:tcW w:w="3060" w:type="dxa"/>
          </w:tcPr>
          <w:p w14:paraId="0935321E" w14:textId="77C14F8F" w:rsidR="002E400F" w:rsidRDefault="00DD13DC" w:rsidP="005952A5">
            <w:pPr>
              <w:spacing w:before="60" w:after="60"/>
              <w:rPr>
                <w:szCs w:val="22"/>
                <w:lang w:val="en-CA"/>
              </w:rPr>
            </w:pPr>
            <w:hyperlink r:id="rId9" w:history="1">
              <w:r w:rsidRPr="00890F89">
                <w:rPr>
                  <w:rStyle w:val="a6"/>
                  <w:rFonts w:hint="eastAsia"/>
                  <w:szCs w:val="22"/>
                  <w:lang w:val="en-CA" w:eastAsia="zh-CN"/>
                </w:rPr>
                <w:t>g</w:t>
              </w:r>
              <w:r w:rsidRPr="00890F89">
                <w:rPr>
                  <w:rStyle w:val="a6"/>
                  <w:szCs w:val="22"/>
                  <w:lang w:val="en-CA" w:eastAsia="zh-CN"/>
                </w:rPr>
                <w:t>uxiaojun1@huawei.com</w:t>
              </w:r>
            </w:hyperlink>
          </w:p>
          <w:p w14:paraId="633DC4C2" w14:textId="028D7E5C" w:rsidR="00E61DAC" w:rsidRDefault="003D5207" w:rsidP="005952A5">
            <w:pPr>
              <w:spacing w:before="60" w:after="60"/>
              <w:rPr>
                <w:szCs w:val="22"/>
                <w:lang w:val="en-CA"/>
              </w:rPr>
            </w:pPr>
            <w:hyperlink r:id="rId10" w:history="1">
              <w:r w:rsidR="00D44348" w:rsidRPr="00C570B7">
                <w:rPr>
                  <w:rStyle w:val="a6"/>
                  <w:szCs w:val="22"/>
                  <w:lang w:val="en-CA"/>
                </w:rPr>
                <w:t>Lukasz.Litwic@ericsson.com</w:t>
              </w:r>
            </w:hyperlink>
          </w:p>
          <w:p w14:paraId="08224999" w14:textId="77777777" w:rsidR="00D44348" w:rsidRDefault="003D5207" w:rsidP="005952A5">
            <w:pPr>
              <w:spacing w:before="60" w:after="60"/>
              <w:rPr>
                <w:szCs w:val="22"/>
                <w:lang w:val="en-CA"/>
              </w:rPr>
            </w:pPr>
            <w:hyperlink r:id="rId11" w:history="1">
              <w:r w:rsidR="00D44348" w:rsidRPr="00C570B7">
                <w:rPr>
                  <w:rStyle w:val="a6"/>
                  <w:szCs w:val="22"/>
                  <w:lang w:val="en-CA"/>
                </w:rPr>
                <w:t>seunghwan3.kim@lge.com</w:t>
              </w:r>
            </w:hyperlink>
          </w:p>
          <w:p w14:paraId="6F6E478B" w14:textId="0961452F" w:rsidR="00D44348" w:rsidRDefault="002E400F" w:rsidP="005952A5">
            <w:pPr>
              <w:spacing w:before="60" w:after="60"/>
              <w:rPr>
                <w:szCs w:val="22"/>
                <w:lang w:val="en-CA"/>
              </w:rPr>
            </w:pPr>
            <w:hyperlink r:id="rId12" w:history="1">
              <w:r w:rsidRPr="00890F89">
                <w:rPr>
                  <w:rStyle w:val="a6"/>
                  <w:szCs w:val="22"/>
                  <w:lang w:val="en-CA"/>
                </w:rPr>
                <w:t>julien.lemotheux@orange.com</w:t>
              </w:r>
            </w:hyperlink>
          </w:p>
          <w:p w14:paraId="32C2ABFD" w14:textId="7C8E054D" w:rsidR="002E400F" w:rsidRPr="002E400F" w:rsidRDefault="002E400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CAD134" w:rsidR="00E61DAC" w:rsidRPr="005B217D" w:rsidRDefault="00D44348">
            <w:pPr>
              <w:spacing w:before="60" w:after="60"/>
              <w:rPr>
                <w:szCs w:val="22"/>
                <w:lang w:val="en-CA"/>
              </w:rPr>
            </w:pPr>
            <w:r w:rsidRPr="00D44348">
              <w:rPr>
                <w:szCs w:val="22"/>
                <w:lang w:val="en-CA"/>
              </w:rPr>
              <w:t>Huawei, Ericsson, LGE, Orange</w:t>
            </w:r>
          </w:p>
        </w:tc>
      </w:tr>
    </w:tbl>
    <w:p w14:paraId="5FE45806" w14:textId="02EEA9BC" w:rsidR="00D44348" w:rsidRPr="00D44348" w:rsidRDefault="00D44348" w:rsidP="00D44348">
      <w:pPr>
        <w:tabs>
          <w:tab w:val="right" w:pos="9360"/>
        </w:tabs>
        <w:spacing w:before="120" w:after="240"/>
        <w:jc w:val="center"/>
        <w:rPr>
          <w:szCs w:val="22"/>
          <w:lang w:val="en-CA"/>
        </w:rPr>
      </w:pPr>
      <w:r>
        <w:rPr>
          <w:rFonts w:eastAsia="宋体"/>
          <w:b/>
          <w:sz w:val="28"/>
          <w:szCs w:val="24"/>
          <w:lang w:eastAsia="zh-CN"/>
        </w:rPr>
        <w:tab/>
      </w:r>
    </w:p>
    <w:p w14:paraId="0595F266" w14:textId="77777777" w:rsidR="00D44348" w:rsidRPr="00FA23D3" w:rsidRDefault="00D44348" w:rsidP="00D44348">
      <w:pPr>
        <w:pStyle w:val="1"/>
        <w:numPr>
          <w:ilvl w:val="0"/>
          <w:numId w:val="0"/>
        </w:numPr>
        <w:rPr>
          <w:lang w:eastAsia="zh-CN"/>
        </w:rPr>
      </w:pPr>
      <w:r>
        <w:rPr>
          <w:lang w:eastAsia="zh-CN"/>
        </w:rPr>
        <w:t>Abstract</w:t>
      </w:r>
    </w:p>
    <w:p w14:paraId="6480EF38" w14:textId="77777777" w:rsidR="00D44348" w:rsidRDefault="00D44348" w:rsidP="00D44348">
      <w:pPr>
        <w:autoSpaceDE/>
        <w:autoSpaceDN/>
        <w:rPr>
          <w:rFonts w:eastAsia="宋体"/>
          <w:bCs/>
          <w:sz w:val="20"/>
          <w:lang w:eastAsia="zh-CN"/>
        </w:rPr>
      </w:pPr>
      <w:r>
        <w:rPr>
          <w:rFonts w:eastAsia="宋体"/>
          <w:bCs/>
          <w:sz w:val="20"/>
          <w:lang w:eastAsia="zh-CN"/>
        </w:rPr>
        <w:t>It is suggested that a market needs analysis be undertaken by WG2 to provide a basis for decision-making on a next-generation video codec project.</w:t>
      </w:r>
    </w:p>
    <w:p w14:paraId="41663214" w14:textId="77777777" w:rsidR="00D44348" w:rsidRDefault="00D44348" w:rsidP="00D44348">
      <w:pPr>
        <w:autoSpaceDE/>
        <w:autoSpaceDN/>
        <w:rPr>
          <w:rFonts w:eastAsia="宋体"/>
          <w:b/>
          <w:sz w:val="28"/>
          <w:szCs w:val="24"/>
          <w:lang w:eastAsia="zh-CN"/>
        </w:rPr>
      </w:pPr>
    </w:p>
    <w:p w14:paraId="089BF0FA" w14:textId="77777777" w:rsidR="00D44348" w:rsidRPr="00CA22AC" w:rsidRDefault="00D44348" w:rsidP="00D44348">
      <w:pPr>
        <w:pStyle w:val="1"/>
      </w:pPr>
      <w:r w:rsidRPr="00CA22AC">
        <w:t>Introduction</w:t>
      </w:r>
    </w:p>
    <w:p w14:paraId="617853C7" w14:textId="77777777" w:rsidR="00D44348" w:rsidRDefault="00D44348" w:rsidP="00D44348">
      <w:pPr>
        <w:autoSpaceDE/>
        <w:autoSpaceDN/>
        <w:rPr>
          <w:rFonts w:eastAsia="宋体"/>
          <w:bCs/>
          <w:sz w:val="20"/>
          <w:lang w:eastAsia="zh-CN"/>
        </w:rPr>
      </w:pPr>
      <w:r>
        <w:rPr>
          <w:rFonts w:eastAsia="宋体"/>
          <w:bCs/>
          <w:sz w:val="20"/>
          <w:lang w:eastAsia="zh-CN"/>
        </w:rPr>
        <w:t>During the last meeting in July 2024 in Sapporo, it was suggested to start working on requirements [1] associated to the development of the next video coding standard. A large range of applications were listed as well as high level descriptions of representation format support and service configurations.</w:t>
      </w:r>
    </w:p>
    <w:p w14:paraId="6032D288" w14:textId="77777777" w:rsidR="00D44348" w:rsidRDefault="00D44348" w:rsidP="00D44348">
      <w:pPr>
        <w:autoSpaceDE/>
        <w:autoSpaceDN/>
        <w:rPr>
          <w:rFonts w:eastAsia="宋体"/>
          <w:bCs/>
          <w:sz w:val="20"/>
          <w:lang w:eastAsia="zh-CN"/>
        </w:rPr>
      </w:pPr>
    </w:p>
    <w:p w14:paraId="18C39210" w14:textId="77777777" w:rsidR="00D44348" w:rsidRDefault="00D44348" w:rsidP="00D44348">
      <w:pPr>
        <w:autoSpaceDE/>
        <w:autoSpaceDN/>
        <w:rPr>
          <w:rFonts w:eastAsia="宋体"/>
          <w:bCs/>
          <w:sz w:val="20"/>
          <w:lang w:eastAsia="zh-CN"/>
        </w:rPr>
      </w:pPr>
      <w:r>
        <w:rPr>
          <w:rFonts w:eastAsia="宋体"/>
          <w:bCs/>
          <w:sz w:val="20"/>
          <w:lang w:eastAsia="zh-CN"/>
        </w:rPr>
        <w:t>Forming a view of ‘what industry wants’ is not always best achieved through input documents, as some parties with an interest in the new codec may be not included into the process for a variety of reasons (don’t attend MPEG meetings, not in a position to put their views in writing, etc.).  Fortunately, MPEG has an established method of providing a basis on which to move such discussions forward – the ‘market needs analysis’, conducted in WG2.</w:t>
      </w:r>
    </w:p>
    <w:p w14:paraId="21C71D72" w14:textId="77777777" w:rsidR="00D44348" w:rsidRDefault="00D44348" w:rsidP="00D44348">
      <w:pPr>
        <w:autoSpaceDE/>
        <w:autoSpaceDN/>
        <w:rPr>
          <w:rFonts w:eastAsia="宋体"/>
          <w:bCs/>
          <w:sz w:val="20"/>
          <w:lang w:eastAsia="zh-CN"/>
        </w:rPr>
      </w:pPr>
    </w:p>
    <w:p w14:paraId="6EC169A4" w14:textId="77777777" w:rsidR="00D44348" w:rsidRDefault="00D44348" w:rsidP="00D44348">
      <w:pPr>
        <w:autoSpaceDE/>
        <w:autoSpaceDN/>
        <w:rPr>
          <w:rFonts w:eastAsia="宋体"/>
          <w:bCs/>
          <w:sz w:val="20"/>
          <w:lang w:eastAsia="zh-CN"/>
        </w:rPr>
      </w:pPr>
      <w:r>
        <w:rPr>
          <w:rFonts w:eastAsia="宋体"/>
          <w:bCs/>
          <w:sz w:val="20"/>
          <w:lang w:eastAsia="zh-CN"/>
        </w:rPr>
        <w:t>A market needs analysis seeks input from those inside and outside MPEG, and tests assertions rather than accepting them at face value.  The goal is to provide a concise, sound, fair, agreeable report which becomes one factor in deciding how to move forward.  It has previously been used in MPEG by different WGs (WGs 2, 3, 4 and 6).</w:t>
      </w:r>
    </w:p>
    <w:p w14:paraId="0CFEA082" w14:textId="77777777" w:rsidR="00D44348" w:rsidRDefault="00D44348" w:rsidP="00D44348">
      <w:pPr>
        <w:autoSpaceDE/>
        <w:autoSpaceDN/>
        <w:rPr>
          <w:rFonts w:eastAsia="宋体"/>
          <w:bCs/>
          <w:sz w:val="20"/>
          <w:lang w:eastAsia="zh-CN"/>
        </w:rPr>
      </w:pPr>
    </w:p>
    <w:p w14:paraId="1F604C4F" w14:textId="77777777" w:rsidR="00D44348" w:rsidRDefault="00D44348" w:rsidP="00D44348">
      <w:pPr>
        <w:autoSpaceDE/>
        <w:autoSpaceDN/>
        <w:rPr>
          <w:rFonts w:eastAsia="宋体"/>
          <w:bCs/>
          <w:sz w:val="20"/>
          <w:lang w:eastAsia="zh-CN"/>
        </w:rPr>
      </w:pPr>
      <w:r>
        <w:rPr>
          <w:rFonts w:eastAsia="宋体"/>
          <w:bCs/>
          <w:sz w:val="20"/>
          <w:lang w:eastAsia="zh-CN"/>
        </w:rPr>
        <w:t>The proponents believe that such a process could be helpful to WG5 and propose that it be considered.</w:t>
      </w:r>
    </w:p>
    <w:p w14:paraId="4C5C2533" w14:textId="77777777" w:rsidR="00D44348" w:rsidRDefault="00D44348" w:rsidP="00D44348">
      <w:pPr>
        <w:autoSpaceDE/>
        <w:autoSpaceDN/>
        <w:rPr>
          <w:rFonts w:eastAsia="宋体"/>
          <w:bCs/>
          <w:sz w:val="20"/>
          <w:lang w:eastAsia="zh-CN"/>
        </w:rPr>
      </w:pPr>
    </w:p>
    <w:p w14:paraId="060BFFB4" w14:textId="77777777" w:rsidR="00D44348" w:rsidRDefault="00D44348" w:rsidP="00D44348">
      <w:pPr>
        <w:pStyle w:val="1"/>
        <w:rPr>
          <w:lang w:eastAsia="zh-CN"/>
        </w:rPr>
      </w:pPr>
      <w:r>
        <w:rPr>
          <w:lang w:eastAsia="zh-CN"/>
        </w:rPr>
        <w:t>What it is and isn’t</w:t>
      </w:r>
    </w:p>
    <w:p w14:paraId="155D5EA1" w14:textId="77777777" w:rsidR="00D44348" w:rsidRDefault="00D44348" w:rsidP="00D44348">
      <w:pPr>
        <w:rPr>
          <w:sz w:val="20"/>
          <w:lang w:eastAsia="zh-CN"/>
        </w:rPr>
      </w:pPr>
      <w:r>
        <w:rPr>
          <w:sz w:val="20"/>
          <w:lang w:eastAsia="zh-CN"/>
        </w:rPr>
        <w:t>Requesting a market needs analysis does not mean giving up control.  It consolidates inputs into a report, and how that report is used is then up to the requestor.  The market needs group has no power to set scope, timeline, or approve requirements.  In the present context, the scope, timeline and requirements would still be decided among WG2, WG5 and VCEG.</w:t>
      </w:r>
    </w:p>
    <w:p w14:paraId="3A040FD8" w14:textId="77777777" w:rsidR="00D44348" w:rsidRDefault="00D44348" w:rsidP="00D44348">
      <w:pPr>
        <w:rPr>
          <w:sz w:val="20"/>
          <w:lang w:eastAsia="zh-CN"/>
        </w:rPr>
      </w:pPr>
    </w:p>
    <w:p w14:paraId="48E0A4A4" w14:textId="77777777" w:rsidR="00D44348" w:rsidRDefault="00D44348" w:rsidP="00D44348">
      <w:pPr>
        <w:rPr>
          <w:sz w:val="20"/>
          <w:lang w:eastAsia="zh-CN"/>
        </w:rPr>
      </w:pPr>
      <w:r>
        <w:rPr>
          <w:sz w:val="20"/>
          <w:lang w:eastAsia="zh-CN"/>
        </w:rPr>
        <w:lastRenderedPageBreak/>
        <w:t>A market needs analysis does not introduce a significant delay.  Further comments on logistics are below.</w:t>
      </w:r>
    </w:p>
    <w:p w14:paraId="08FB6A1A" w14:textId="77777777" w:rsidR="00D44348" w:rsidRPr="00F42BB9" w:rsidRDefault="00D44348" w:rsidP="00D44348">
      <w:pPr>
        <w:autoSpaceDE/>
        <w:autoSpaceDN/>
        <w:rPr>
          <w:rFonts w:eastAsia="宋体"/>
          <w:bCs/>
          <w:sz w:val="20"/>
          <w:lang w:eastAsia="zh-CN"/>
        </w:rPr>
      </w:pPr>
    </w:p>
    <w:p w14:paraId="3022136E" w14:textId="77777777" w:rsidR="00D44348" w:rsidRDefault="00D44348" w:rsidP="00D44348">
      <w:pPr>
        <w:pStyle w:val="1"/>
        <w:rPr>
          <w:lang w:eastAsia="zh-CN"/>
        </w:rPr>
      </w:pPr>
      <w:r>
        <w:rPr>
          <w:lang w:eastAsia="zh-CN"/>
        </w:rPr>
        <w:t>WG2 Market Needs structure</w:t>
      </w:r>
    </w:p>
    <w:p w14:paraId="26502E57" w14:textId="77777777" w:rsidR="00D44348" w:rsidRDefault="00D44348" w:rsidP="00D44348">
      <w:pPr>
        <w:rPr>
          <w:sz w:val="20"/>
          <w:lang w:eastAsia="zh-CN"/>
        </w:rPr>
      </w:pPr>
      <w:r w:rsidRPr="00CA22AC">
        <w:rPr>
          <w:sz w:val="20"/>
          <w:lang w:eastAsia="zh-CN"/>
        </w:rPr>
        <w:t xml:space="preserve">The </w:t>
      </w:r>
      <w:r>
        <w:rPr>
          <w:sz w:val="20"/>
          <w:lang w:eastAsia="zh-CN"/>
        </w:rPr>
        <w:t xml:space="preserve">WG2 market needs analysis is based on the </w:t>
      </w:r>
      <w:r w:rsidRPr="00CA22AC">
        <w:rPr>
          <w:sz w:val="20"/>
          <w:lang w:eastAsia="zh-CN"/>
        </w:rPr>
        <w:t>Market</w:t>
      </w:r>
      <w:r>
        <w:rPr>
          <w:sz w:val="20"/>
          <w:lang w:eastAsia="zh-CN"/>
        </w:rPr>
        <w:t xml:space="preserve"> &amp; Practical Considerations template [2] aimed at addressing various aspects of a technology proposal. Not fixed in stone, in the past it has been adapted to better fit with the project proposal.  The sections of the template are described in Annex A.</w:t>
      </w:r>
    </w:p>
    <w:p w14:paraId="6D0E8F1A" w14:textId="77777777" w:rsidR="00D44348" w:rsidRDefault="00D44348" w:rsidP="00D44348">
      <w:pPr>
        <w:rPr>
          <w:sz w:val="20"/>
          <w:lang w:eastAsia="zh-CN"/>
        </w:rPr>
      </w:pPr>
      <w:r>
        <w:rPr>
          <w:sz w:val="20"/>
          <w:lang w:eastAsia="zh-CN"/>
        </w:rPr>
        <w:t xml:space="preserve">Proponents suggest making </w:t>
      </w:r>
      <w:r w:rsidRPr="00CA22AC">
        <w:rPr>
          <w:sz w:val="20"/>
          <w:lang w:eastAsia="zh-CN"/>
        </w:rPr>
        <w:t>Market</w:t>
      </w:r>
      <w:r>
        <w:rPr>
          <w:sz w:val="20"/>
          <w:lang w:eastAsia="zh-CN"/>
        </w:rPr>
        <w:t xml:space="preserve"> &amp; Practical Considerations template [2] publicly available in order to ensure wider coverage. </w:t>
      </w:r>
    </w:p>
    <w:p w14:paraId="6294CDEE" w14:textId="77777777" w:rsidR="00D44348" w:rsidRDefault="00D44348" w:rsidP="00D44348">
      <w:pPr>
        <w:pStyle w:val="1"/>
      </w:pPr>
      <w:r>
        <w:t>Specifics for next generation video coding</w:t>
      </w:r>
    </w:p>
    <w:p w14:paraId="01AD1C79" w14:textId="77777777" w:rsidR="00D44348" w:rsidRDefault="00D44348" w:rsidP="00D44348">
      <w:pPr>
        <w:rPr>
          <w:sz w:val="20"/>
        </w:rPr>
      </w:pPr>
      <w:r>
        <w:rPr>
          <w:sz w:val="20"/>
        </w:rPr>
        <w:t>Given the Christmas break on one side, and the anticipated industry workshop in Jan 2025 that will certainly feed this report on the other, a report in April 2025 could be envisaged.   Previous input documents would also be taken into consideration.</w:t>
      </w:r>
    </w:p>
    <w:p w14:paraId="692A0ED8" w14:textId="77777777" w:rsidR="00D44348" w:rsidRDefault="00D44348" w:rsidP="00D44348">
      <w:pPr>
        <w:rPr>
          <w:sz w:val="20"/>
        </w:rPr>
      </w:pPr>
    </w:p>
    <w:p w14:paraId="0D8859DA" w14:textId="77777777" w:rsidR="00D44348" w:rsidRDefault="00D44348" w:rsidP="00D44348">
      <w:pPr>
        <w:rPr>
          <w:sz w:val="20"/>
        </w:rPr>
      </w:pPr>
      <w:r>
        <w:rPr>
          <w:sz w:val="20"/>
        </w:rPr>
        <w:t>An additional consideration is that JVET is not only a SC29 working group but is a joint collaborative team with the ITU-T as the other parent.  Therefore, any decision regarding a market needs analysis should involve both parent bodies.</w:t>
      </w:r>
    </w:p>
    <w:p w14:paraId="42EBC175" w14:textId="77777777" w:rsidR="00D44348" w:rsidRDefault="00D44348" w:rsidP="00D44348">
      <w:pPr>
        <w:autoSpaceDE/>
        <w:autoSpaceDN/>
        <w:rPr>
          <w:rFonts w:eastAsia="宋体"/>
          <w:b/>
          <w:sz w:val="28"/>
          <w:szCs w:val="24"/>
          <w:lang w:eastAsia="zh-CN"/>
        </w:rPr>
      </w:pPr>
    </w:p>
    <w:p w14:paraId="6969875C" w14:textId="77777777" w:rsidR="00D44348" w:rsidRPr="00CA22AC" w:rsidRDefault="00D44348" w:rsidP="00D44348">
      <w:pPr>
        <w:pStyle w:val="1"/>
      </w:pPr>
      <w:r w:rsidRPr="00CA22AC">
        <w:t>Conclusions</w:t>
      </w:r>
    </w:p>
    <w:p w14:paraId="107AB6CE" w14:textId="77777777" w:rsidR="00D44348" w:rsidRDefault="00D44348" w:rsidP="00D44348">
      <w:pPr>
        <w:autoSpaceDE/>
        <w:autoSpaceDN/>
        <w:rPr>
          <w:rFonts w:eastAsia="宋体"/>
          <w:bCs/>
          <w:sz w:val="20"/>
          <w:lang w:eastAsia="zh-CN"/>
        </w:rPr>
      </w:pPr>
      <w:r>
        <w:rPr>
          <w:rFonts w:eastAsia="宋体"/>
          <w:bCs/>
          <w:sz w:val="20"/>
          <w:lang w:eastAsia="zh-CN"/>
        </w:rPr>
        <w:t>The WG2 Market Needs structure is appropriate to identify</w:t>
      </w:r>
      <w:r w:rsidRPr="000B5C23">
        <w:rPr>
          <w:rFonts w:eastAsia="宋体"/>
          <w:bCs/>
          <w:sz w:val="20"/>
          <w:lang w:eastAsia="zh-CN"/>
        </w:rPr>
        <w:t xml:space="preserve"> research and industry active areas for which MPEG is expected to be in capacity to develop requirements prior to the definition of </w:t>
      </w:r>
      <w:r>
        <w:rPr>
          <w:rFonts w:eastAsia="宋体"/>
          <w:bCs/>
          <w:sz w:val="20"/>
          <w:lang w:eastAsia="zh-CN"/>
        </w:rPr>
        <w:t>the next generation video codec.</w:t>
      </w:r>
    </w:p>
    <w:p w14:paraId="4EC3C345" w14:textId="77777777" w:rsidR="00D44348" w:rsidRPr="000B5C23" w:rsidRDefault="00D44348" w:rsidP="00D44348">
      <w:pPr>
        <w:autoSpaceDE/>
        <w:autoSpaceDN/>
        <w:rPr>
          <w:rFonts w:eastAsia="宋体"/>
          <w:bCs/>
          <w:sz w:val="20"/>
          <w:lang w:eastAsia="zh-CN"/>
        </w:rPr>
      </w:pPr>
      <w:r>
        <w:rPr>
          <w:rFonts w:eastAsia="宋体"/>
          <w:bCs/>
          <w:sz w:val="20"/>
          <w:lang w:eastAsia="zh-CN"/>
        </w:rPr>
        <w:t>This is a particularly important step in connecting our activities with the industry. It is therefore proposed to conduct a Market Needs analysis on the next generation video codec in the shortest feasible timeframe, with a goal of completing the Market Needs report in April 2025.</w:t>
      </w:r>
    </w:p>
    <w:p w14:paraId="4726FE04" w14:textId="77777777" w:rsidR="00D44348" w:rsidRDefault="00D44348" w:rsidP="00D44348">
      <w:pPr>
        <w:autoSpaceDE/>
        <w:autoSpaceDN/>
        <w:rPr>
          <w:rFonts w:eastAsia="宋体"/>
          <w:b/>
          <w:sz w:val="28"/>
          <w:szCs w:val="24"/>
          <w:lang w:eastAsia="zh-CN"/>
        </w:rPr>
      </w:pPr>
    </w:p>
    <w:p w14:paraId="3DEBB206" w14:textId="77777777" w:rsidR="00D44348" w:rsidRPr="00CA22AC" w:rsidRDefault="00D44348" w:rsidP="00D44348">
      <w:pPr>
        <w:pStyle w:val="1"/>
      </w:pPr>
      <w:r w:rsidRPr="00CA22AC">
        <w:t>References</w:t>
      </w:r>
    </w:p>
    <w:p w14:paraId="16197077" w14:textId="77777777" w:rsidR="00D44348" w:rsidRDefault="00D44348" w:rsidP="00D44348">
      <w:pPr>
        <w:autoSpaceDE/>
        <w:autoSpaceDN/>
        <w:rPr>
          <w:rFonts w:eastAsia="宋体"/>
          <w:bCs/>
          <w:sz w:val="20"/>
          <w:lang w:eastAsia="zh-CN"/>
        </w:rPr>
      </w:pPr>
      <w:r>
        <w:rPr>
          <w:rFonts w:eastAsia="宋体"/>
          <w:bCs/>
          <w:sz w:val="20"/>
          <w:lang w:eastAsia="zh-CN"/>
        </w:rPr>
        <w:t xml:space="preserve">[1] JVET-AI0247 / m68775: </w:t>
      </w:r>
      <w:r w:rsidRPr="0040504F">
        <w:rPr>
          <w:rFonts w:eastAsia="宋体"/>
          <w:bCs/>
          <w:sz w:val="20"/>
          <w:lang w:eastAsia="zh-CN"/>
        </w:rPr>
        <w:t>Proposed timeline and requirements for the next generation video coding standard</w:t>
      </w:r>
    </w:p>
    <w:p w14:paraId="68FC485D" w14:textId="77777777" w:rsidR="00D44348" w:rsidRPr="00F224A6" w:rsidRDefault="00D44348" w:rsidP="00D44348">
      <w:pPr>
        <w:autoSpaceDE/>
        <w:autoSpaceDN/>
        <w:rPr>
          <w:rFonts w:eastAsia="宋体"/>
          <w:b/>
          <w:sz w:val="28"/>
          <w:szCs w:val="24"/>
          <w:lang w:eastAsia="zh-CN"/>
        </w:rPr>
      </w:pPr>
      <w:r>
        <w:rPr>
          <w:rFonts w:eastAsia="宋体"/>
          <w:bCs/>
          <w:sz w:val="20"/>
          <w:lang w:eastAsia="zh-CN"/>
        </w:rPr>
        <w:t xml:space="preserve">[2] MDS21284_WG02_N00159 </w:t>
      </w:r>
      <w:r w:rsidRPr="00162234">
        <w:rPr>
          <w:rFonts w:eastAsia="宋体"/>
          <w:bCs/>
          <w:sz w:val="20"/>
          <w:lang w:eastAsia="zh-CN"/>
        </w:rPr>
        <w:t>Template of the MPEG WG2 Market and practical considerations</w:t>
      </w:r>
      <w:r>
        <w:rPr>
          <w:rFonts w:eastAsia="宋体"/>
          <w:bCs/>
          <w:sz w:val="20"/>
          <w:lang w:eastAsia="zh-CN"/>
        </w:rPr>
        <w:t xml:space="preserve"> </w:t>
      </w:r>
      <w:r w:rsidRPr="00162234">
        <w:rPr>
          <w:rFonts w:eastAsia="宋体"/>
          <w:bCs/>
          <w:sz w:val="20"/>
          <w:lang w:eastAsia="zh-CN"/>
        </w:rPr>
        <w:t>https://dms.mpeg.expert/doc_end_user/documents/137_OnLine/wg11/MDS21284_WG02_N00159.zip</w:t>
      </w:r>
    </w:p>
    <w:p w14:paraId="31710E66" w14:textId="77777777" w:rsidR="00D44348" w:rsidRDefault="00D44348" w:rsidP="00D44348">
      <w:pPr>
        <w:autoSpaceDE/>
        <w:autoSpaceDN/>
        <w:rPr>
          <w:rFonts w:eastAsia="宋体"/>
          <w:bCs/>
          <w:sz w:val="20"/>
          <w:lang w:eastAsia="zh-CN"/>
        </w:rPr>
      </w:pPr>
    </w:p>
    <w:p w14:paraId="59422722" w14:textId="77777777" w:rsidR="00D44348" w:rsidRDefault="00D44348" w:rsidP="00D44348">
      <w:pPr>
        <w:rPr>
          <w:rFonts w:eastAsia="宋体"/>
          <w:bCs/>
          <w:sz w:val="20"/>
          <w:lang w:eastAsia="zh-CN"/>
        </w:rPr>
      </w:pPr>
      <w:r>
        <w:rPr>
          <w:rFonts w:eastAsia="宋体"/>
          <w:bCs/>
          <w:sz w:val="20"/>
          <w:lang w:eastAsia="zh-CN"/>
        </w:rPr>
        <w:br w:type="page"/>
      </w:r>
    </w:p>
    <w:p w14:paraId="59E43983" w14:textId="77777777" w:rsidR="00D44348" w:rsidRDefault="00D44348" w:rsidP="00D44348">
      <w:pPr>
        <w:pStyle w:val="1"/>
        <w:numPr>
          <w:ilvl w:val="0"/>
          <w:numId w:val="0"/>
        </w:numPr>
      </w:pPr>
      <w:r>
        <w:lastRenderedPageBreak/>
        <w:t>Annex A: Structure of market needs template questionnaire</w:t>
      </w:r>
    </w:p>
    <w:p w14:paraId="237F4197" w14:textId="77777777" w:rsidR="00D44348" w:rsidRDefault="00D44348" w:rsidP="00D44348">
      <w:pPr>
        <w:rPr>
          <w:sz w:val="20"/>
          <w:lang w:eastAsia="zh-CN"/>
        </w:rPr>
      </w:pPr>
    </w:p>
    <w:p w14:paraId="64040004" w14:textId="77777777" w:rsidR="00D44348" w:rsidRPr="00E6083C" w:rsidRDefault="00D44348" w:rsidP="00D44348">
      <w:pPr>
        <w:pStyle w:val="2"/>
        <w:rPr>
          <w:sz w:val="24"/>
          <w:szCs w:val="24"/>
        </w:rPr>
      </w:pPr>
      <w:r w:rsidRPr="00E6083C">
        <w:rPr>
          <w:sz w:val="24"/>
          <w:szCs w:val="24"/>
        </w:rPr>
        <w:t>Topic presentation</w:t>
      </w:r>
    </w:p>
    <w:p w14:paraId="08818235" w14:textId="77777777" w:rsidR="00D44348" w:rsidRDefault="00D44348" w:rsidP="00D44348">
      <w:pPr>
        <w:rPr>
          <w:sz w:val="20"/>
          <w:lang w:eastAsia="zh-CN"/>
        </w:rPr>
      </w:pPr>
      <w:r>
        <w:rPr>
          <w:sz w:val="20"/>
          <w:lang w:eastAsia="zh-CN"/>
        </w:rPr>
        <w:t>Section usually dedicated to the general description of the proposed technology. This is a placeholder to introduce the initial set of requirements and the areas where the technology is meant to provide an added value compared to the state of the art.</w:t>
      </w:r>
    </w:p>
    <w:p w14:paraId="6B6CDC2E" w14:textId="77777777" w:rsidR="00D44348" w:rsidRPr="00CA22AC" w:rsidRDefault="00D44348" w:rsidP="00D44348">
      <w:pPr>
        <w:rPr>
          <w:sz w:val="20"/>
          <w:lang w:eastAsia="zh-CN"/>
        </w:rPr>
      </w:pPr>
    </w:p>
    <w:p w14:paraId="4A47C201" w14:textId="77777777" w:rsidR="00D44348" w:rsidRPr="00E6083C" w:rsidRDefault="00D44348" w:rsidP="00D44348">
      <w:pPr>
        <w:pStyle w:val="2"/>
        <w:rPr>
          <w:sz w:val="24"/>
          <w:szCs w:val="24"/>
        </w:rPr>
      </w:pPr>
      <w:r>
        <w:rPr>
          <w:sz w:val="24"/>
          <w:szCs w:val="24"/>
        </w:rPr>
        <w:t>Timing aspects</w:t>
      </w:r>
    </w:p>
    <w:p w14:paraId="3DEA6C6A" w14:textId="77777777" w:rsidR="00D44348" w:rsidRDefault="00D44348" w:rsidP="00D44348">
      <w:pPr>
        <w:rPr>
          <w:sz w:val="20"/>
          <w:lang w:eastAsia="zh-CN"/>
        </w:rPr>
      </w:pPr>
      <w:r>
        <w:rPr>
          <w:sz w:val="20"/>
          <w:lang w:eastAsia="zh-CN"/>
        </w:rPr>
        <w:t>This is an important section in the definition of the associated timeline. It is expected to indicate the rationale around the necessary date of completion from a market viewpoint.</w:t>
      </w:r>
    </w:p>
    <w:p w14:paraId="654E065B" w14:textId="77777777" w:rsidR="00D44348" w:rsidRPr="00CA22AC" w:rsidRDefault="00D44348" w:rsidP="00D44348">
      <w:pPr>
        <w:rPr>
          <w:sz w:val="20"/>
          <w:lang w:eastAsia="zh-CN"/>
        </w:rPr>
      </w:pPr>
    </w:p>
    <w:p w14:paraId="7D56C7D1" w14:textId="77777777" w:rsidR="00D44348" w:rsidRPr="00E6083C" w:rsidRDefault="00D44348" w:rsidP="00D44348">
      <w:pPr>
        <w:pStyle w:val="2"/>
        <w:rPr>
          <w:sz w:val="24"/>
          <w:szCs w:val="24"/>
        </w:rPr>
      </w:pPr>
      <w:r>
        <w:rPr>
          <w:sz w:val="24"/>
          <w:szCs w:val="24"/>
        </w:rPr>
        <w:t>MPEG technologies</w:t>
      </w:r>
    </w:p>
    <w:p w14:paraId="053C9950" w14:textId="77777777" w:rsidR="00D44348" w:rsidRDefault="00D44348" w:rsidP="00D44348">
      <w:pPr>
        <w:rPr>
          <w:sz w:val="20"/>
          <w:lang w:eastAsia="zh-CN"/>
        </w:rPr>
      </w:pPr>
      <w:r>
        <w:rPr>
          <w:sz w:val="20"/>
          <w:lang w:eastAsia="zh-CN"/>
        </w:rPr>
        <w:t xml:space="preserve">Not limited to the scope of MPEG, existing or competing technologies are expected to be listed. The new technology proposal should highlight the added value in terms of efficiency, functionality. </w:t>
      </w:r>
    </w:p>
    <w:p w14:paraId="00D23343" w14:textId="77777777" w:rsidR="00D44348" w:rsidRDefault="00D44348" w:rsidP="00D44348">
      <w:pPr>
        <w:rPr>
          <w:sz w:val="20"/>
          <w:lang w:eastAsia="zh-CN"/>
        </w:rPr>
      </w:pPr>
    </w:p>
    <w:p w14:paraId="1B05305D" w14:textId="77777777" w:rsidR="00D44348" w:rsidRPr="00E6083C" w:rsidRDefault="00D44348" w:rsidP="00D44348">
      <w:pPr>
        <w:pStyle w:val="2"/>
        <w:rPr>
          <w:sz w:val="24"/>
          <w:szCs w:val="24"/>
        </w:rPr>
      </w:pPr>
      <w:r>
        <w:rPr>
          <w:sz w:val="24"/>
          <w:szCs w:val="24"/>
        </w:rPr>
        <w:t>Market reach</w:t>
      </w:r>
    </w:p>
    <w:p w14:paraId="311D1AE8" w14:textId="77777777" w:rsidR="00D44348" w:rsidRDefault="00D44348" w:rsidP="00D44348">
      <w:pPr>
        <w:rPr>
          <w:sz w:val="20"/>
          <w:lang w:eastAsia="zh-CN"/>
        </w:rPr>
      </w:pPr>
      <w:r>
        <w:rPr>
          <w:sz w:val="20"/>
          <w:lang w:eastAsia="zh-CN"/>
        </w:rPr>
        <w:t>It is important to understand the areas where the proposed technology is foreseen to be used. Any referenced market research results or company position will help at understanding the potential of success.</w:t>
      </w:r>
    </w:p>
    <w:p w14:paraId="449E0152" w14:textId="77777777" w:rsidR="00D44348" w:rsidRDefault="00D44348" w:rsidP="00D44348">
      <w:pPr>
        <w:rPr>
          <w:sz w:val="20"/>
          <w:lang w:eastAsia="zh-CN"/>
        </w:rPr>
      </w:pPr>
    </w:p>
    <w:p w14:paraId="7CA59079" w14:textId="77777777" w:rsidR="00D44348" w:rsidRDefault="00D44348" w:rsidP="00D44348">
      <w:pPr>
        <w:pStyle w:val="2"/>
        <w:rPr>
          <w:sz w:val="24"/>
          <w:szCs w:val="24"/>
        </w:rPr>
      </w:pPr>
      <w:r>
        <w:rPr>
          <w:sz w:val="24"/>
          <w:szCs w:val="24"/>
        </w:rPr>
        <w:t>MPEG organizations’ interest</w:t>
      </w:r>
    </w:p>
    <w:p w14:paraId="76A466D8" w14:textId="77777777" w:rsidR="00D44348" w:rsidRPr="005703B9" w:rsidRDefault="00D44348" w:rsidP="00D44348">
      <w:pPr>
        <w:rPr>
          <w:sz w:val="16"/>
          <w:szCs w:val="16"/>
          <w:lang w:eastAsia="zh-CN"/>
        </w:rPr>
      </w:pPr>
      <w:r w:rsidRPr="005703B9">
        <w:rPr>
          <w:sz w:val="20"/>
        </w:rPr>
        <w:t>Usua</w:t>
      </w:r>
      <w:r>
        <w:rPr>
          <w:sz w:val="20"/>
        </w:rPr>
        <w:t>lly relevant to assess the level of interest within MPEG around a new topic, this section also provides an indication of the constituencies interested in the technology and/or its development.</w:t>
      </w:r>
    </w:p>
    <w:p w14:paraId="1C0A5419" w14:textId="77777777" w:rsidR="00D44348" w:rsidRPr="00CA22AC" w:rsidRDefault="00D44348" w:rsidP="00D44348">
      <w:pPr>
        <w:rPr>
          <w:sz w:val="20"/>
          <w:lang w:eastAsia="zh-CN"/>
        </w:rPr>
      </w:pPr>
    </w:p>
    <w:p w14:paraId="5348FEA6" w14:textId="77777777" w:rsidR="00D44348" w:rsidRDefault="00D44348" w:rsidP="00D44348">
      <w:pPr>
        <w:pStyle w:val="2"/>
        <w:rPr>
          <w:sz w:val="24"/>
          <w:szCs w:val="24"/>
        </w:rPr>
      </w:pPr>
      <w:r>
        <w:rPr>
          <w:sz w:val="24"/>
          <w:szCs w:val="24"/>
        </w:rPr>
        <w:t>Additional information</w:t>
      </w:r>
    </w:p>
    <w:p w14:paraId="325E0FA8" w14:textId="77777777" w:rsidR="00D44348" w:rsidRDefault="00D44348" w:rsidP="00D44348">
      <w:pPr>
        <w:rPr>
          <w:sz w:val="20"/>
        </w:rPr>
      </w:pPr>
      <w:r>
        <w:rPr>
          <w:sz w:val="20"/>
        </w:rPr>
        <w:t>The questionnaire is not meant to be perfect and comprehensive. This clause is a placeholder for any information that might be worth being brought.</w:t>
      </w:r>
    </w:p>
    <w:p w14:paraId="5D8B6257" w14:textId="77777777" w:rsidR="00D44348" w:rsidRPr="005703B9" w:rsidRDefault="00D44348" w:rsidP="00D44348">
      <w:pPr>
        <w:rPr>
          <w:sz w:val="16"/>
          <w:szCs w:val="16"/>
          <w:lang w:eastAsia="zh-CN"/>
        </w:rPr>
      </w:pPr>
    </w:p>
    <w:p w14:paraId="47489A4B" w14:textId="77777777" w:rsidR="00D44348" w:rsidRDefault="00D44348" w:rsidP="00D44348">
      <w:pPr>
        <w:pStyle w:val="2"/>
        <w:rPr>
          <w:sz w:val="24"/>
          <w:szCs w:val="24"/>
        </w:rPr>
      </w:pPr>
      <w:r>
        <w:rPr>
          <w:sz w:val="24"/>
          <w:szCs w:val="24"/>
        </w:rPr>
        <w:t>Process &amp; Time plan</w:t>
      </w:r>
    </w:p>
    <w:p w14:paraId="4753FE4C" w14:textId="77777777" w:rsidR="00D44348" w:rsidRDefault="00D44348" w:rsidP="00D44348">
      <w:pPr>
        <w:rPr>
          <w:sz w:val="20"/>
        </w:rPr>
      </w:pPr>
      <w:r>
        <w:rPr>
          <w:sz w:val="20"/>
        </w:rPr>
        <w:t>WG2 Market Needs is triggered on request of any MPEG WG/AG.</w:t>
      </w:r>
    </w:p>
    <w:p w14:paraId="7C4F7549" w14:textId="77777777" w:rsidR="00D44348" w:rsidRPr="00F224A6" w:rsidRDefault="00D44348" w:rsidP="00D44348">
      <w:pPr>
        <w:autoSpaceDE/>
        <w:autoSpaceDN/>
        <w:rPr>
          <w:rFonts w:eastAsia="宋体"/>
          <w:b/>
          <w:sz w:val="28"/>
          <w:szCs w:val="24"/>
          <w:lang w:eastAsia="zh-CN"/>
        </w:rPr>
      </w:pPr>
    </w:p>
    <w:sectPr w:rsidR="00D44348" w:rsidRPr="00F224A6"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D594" w14:textId="77777777" w:rsidR="003D5207" w:rsidRDefault="003D5207">
      <w:r>
        <w:separator/>
      </w:r>
    </w:p>
  </w:endnote>
  <w:endnote w:type="continuationSeparator" w:id="0">
    <w:p w14:paraId="3F02E8AC" w14:textId="77777777" w:rsidR="003D5207" w:rsidRDefault="003D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750B17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400F">
      <w:rPr>
        <w:rStyle w:val="a5"/>
        <w:noProof/>
      </w:rPr>
      <w:t>2024-11-04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8D4B" w14:textId="77777777" w:rsidR="003D5207" w:rsidRDefault="003D5207">
      <w:r>
        <w:separator/>
      </w:r>
    </w:p>
  </w:footnote>
  <w:footnote w:type="continuationSeparator" w:id="0">
    <w:p w14:paraId="42526ED8" w14:textId="77777777" w:rsidR="003D5207" w:rsidRDefault="003D5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A1E08"/>
    <w:rsid w:val="000A6FD2"/>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1F17"/>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4326"/>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400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207"/>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202D"/>
    <w:rsid w:val="004D405F"/>
    <w:rsid w:val="004D5002"/>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42B7"/>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40255"/>
    <w:rsid w:val="0086387C"/>
    <w:rsid w:val="00874A6C"/>
    <w:rsid w:val="00876C65"/>
    <w:rsid w:val="00882F72"/>
    <w:rsid w:val="00893DC4"/>
    <w:rsid w:val="008A4B4C"/>
    <w:rsid w:val="008C239F"/>
    <w:rsid w:val="008E480C"/>
    <w:rsid w:val="00907757"/>
    <w:rsid w:val="009212B0"/>
    <w:rsid w:val="00921FA1"/>
    <w:rsid w:val="009234A5"/>
    <w:rsid w:val="0092354B"/>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B1C"/>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25993"/>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599D"/>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348"/>
    <w:rsid w:val="00D446EC"/>
    <w:rsid w:val="00D51BF0"/>
    <w:rsid w:val="00D531DB"/>
    <w:rsid w:val="00D55942"/>
    <w:rsid w:val="00D807BF"/>
    <w:rsid w:val="00D82FCC"/>
    <w:rsid w:val="00DA17FC"/>
    <w:rsid w:val="00DA7887"/>
    <w:rsid w:val="00DB2C26"/>
    <w:rsid w:val="00DD02F4"/>
    <w:rsid w:val="00DD13DC"/>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D44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ulien.lemotheux@oran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ukasz.Litwic@ericsson.com" TargetMode="External"/><Relationship Id="rId4" Type="http://schemas.openxmlformats.org/officeDocument/2006/relationships/webSettings" Target="webSettings.xml"/><Relationship Id="rId9" Type="http://schemas.openxmlformats.org/officeDocument/2006/relationships/hyperlink" Target="mailto:guxiaojun1@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861</Words>
  <Characters>4909</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zhaoyin (Yin)</cp:lastModifiedBy>
  <cp:revision>23</cp:revision>
  <cp:lastPrinted>1900-01-01T08:00:00Z</cp:lastPrinted>
  <dcterms:created xsi:type="dcterms:W3CDTF">2020-01-29T21:34:00Z</dcterms:created>
  <dcterms:modified xsi:type="dcterms:W3CDTF">2024-11-04T13:18:00Z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1730617347</vt:lpwstr>
  </property>
</Properties>
</file>