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04857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5DD6A90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57A7DD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2D55E0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CD4524">
              <w:rPr>
                <w:lang w:val="en-CA"/>
              </w:rPr>
              <w:t>0</w:t>
            </w:r>
            <w:r w:rsidR="007C5B51" w:rsidRPr="007C5B51">
              <w:rPr>
                <w:lang w:val="en-CA"/>
              </w:rPr>
              <w:t>308</w:t>
            </w:r>
            <w:r w:rsidR="006A0E5C" w:rsidRPr="006A0E5C">
              <w:rPr>
                <w:lang w:val="en-CA"/>
              </w:rPr>
              <w:t>-v</w:t>
            </w:r>
            <w:r w:rsidR="00940C6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1C4D50" w:rsidR="00E61DAC" w:rsidRPr="005B217D" w:rsidRDefault="0013002F" w:rsidP="009D7CE6">
            <w:pPr>
              <w:spacing w:before="60" w:after="60"/>
              <w:rPr>
                <w:b/>
                <w:szCs w:val="22"/>
                <w:lang w:val="en-CA"/>
              </w:rPr>
            </w:pPr>
            <w:r>
              <w:rPr>
                <w:b/>
                <w:szCs w:val="22"/>
                <w:lang w:val="en-CA"/>
              </w:rPr>
              <w:t xml:space="preserve">AHG9: </w:t>
            </w:r>
            <w:r w:rsidR="00050E87">
              <w:rPr>
                <w:b/>
                <w:szCs w:val="22"/>
                <w:lang w:val="en-CA"/>
              </w:rPr>
              <w:t>Leading</w:t>
            </w:r>
            <w:r w:rsidR="00050E87">
              <w:rPr>
                <w:b/>
                <w:szCs w:val="22"/>
              </w:rPr>
              <w:t xml:space="preserve"> pictures </w:t>
            </w:r>
            <w:r w:rsidR="007C5B51">
              <w:rPr>
                <w:b/>
                <w:szCs w:val="22"/>
              </w:rPr>
              <w:t>and</w:t>
            </w:r>
            <w:r w:rsidR="00050E87">
              <w:rPr>
                <w:b/>
                <w:szCs w:val="22"/>
              </w:rPr>
              <w:t xml:space="preserve"> </w:t>
            </w:r>
            <w:r w:rsidR="007C5B51">
              <w:rPr>
                <w:b/>
                <w:szCs w:val="22"/>
              </w:rPr>
              <w:t xml:space="preserve">the </w:t>
            </w:r>
            <w:r w:rsidR="00050E87">
              <w:rPr>
                <w:b/>
                <w:szCs w:val="22"/>
              </w:rPr>
              <w:t>SPTI</w:t>
            </w:r>
            <w:r w:rsidR="007C5B51">
              <w:rPr>
                <w:b/>
                <w:szCs w:val="22"/>
              </w:rPr>
              <w:t xml:space="preserve">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DBA54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F910E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F8C5E16" w14:textId="77777777" w:rsidR="00E61DAC" w:rsidRDefault="00C110D1">
            <w:pPr>
              <w:spacing w:before="60" w:after="60"/>
              <w:rPr>
                <w:szCs w:val="22"/>
                <w:lang w:val="en-CA"/>
              </w:rPr>
            </w:pPr>
            <w:r>
              <w:rPr>
                <w:szCs w:val="22"/>
                <w:lang w:val="en-CA"/>
              </w:rPr>
              <w:t>Jonatan Samuelsson-Allendes</w:t>
            </w:r>
          </w:p>
          <w:p w14:paraId="49D81240" w14:textId="458A99C8" w:rsidR="00BF759D" w:rsidRPr="005B217D" w:rsidRDefault="00BF759D">
            <w:pPr>
              <w:spacing w:before="60" w:after="60"/>
              <w:rPr>
                <w:szCs w:val="22"/>
                <w:lang w:val="en-CA"/>
              </w:rPr>
            </w:pPr>
            <w:r>
              <w:rPr>
                <w:szCs w:val="22"/>
                <w:lang w:val="en-CA"/>
              </w:rPr>
              <w:t xml:space="preserve">Sachin </w:t>
            </w:r>
            <w:r w:rsidR="00D30C48">
              <w:rPr>
                <w:szCs w:val="22"/>
                <w:lang w:val="en-CA"/>
              </w:rPr>
              <w:t>Deshpande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CCA138A" w:rsidR="00E61DAC" w:rsidRPr="005B217D" w:rsidRDefault="00E61DAC" w:rsidP="005952A5">
            <w:pPr>
              <w:spacing w:before="60" w:after="60"/>
              <w:rPr>
                <w:szCs w:val="22"/>
                <w:lang w:val="en-CA"/>
              </w:rPr>
            </w:pPr>
            <w:r w:rsidRPr="005B217D">
              <w:rPr>
                <w:szCs w:val="22"/>
                <w:lang w:val="en-CA"/>
              </w:rPr>
              <w:br/>
            </w:r>
            <w:r w:rsidR="00B411E5">
              <w:rPr>
                <w:szCs w:val="22"/>
                <w:lang w:val="en-CA"/>
              </w:rPr>
              <w:t>+46-721 88 21 69</w:t>
            </w:r>
            <w:r w:rsidRPr="005B217D">
              <w:rPr>
                <w:szCs w:val="22"/>
                <w:lang w:val="en-CA"/>
              </w:rPr>
              <w:br/>
            </w:r>
            <w:r w:rsidR="00B411E5">
              <w:rPr>
                <w:szCs w:val="22"/>
                <w:lang w:val="en-CA"/>
              </w:rPr>
              <w:t>samuelssonj@sharplabs.com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0DBCFA9" w:rsidR="00E61DAC" w:rsidRPr="005B217D" w:rsidRDefault="00B411E5">
            <w:pPr>
              <w:spacing w:before="60" w:after="60"/>
              <w:rPr>
                <w:szCs w:val="22"/>
                <w:lang w:val="en-CA"/>
              </w:rPr>
            </w:pPr>
            <w:r>
              <w:rPr>
                <w:szCs w:val="22"/>
                <w:lang w:val="en-CA"/>
              </w:rPr>
              <w:t>Sharp Labs of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0F1F274" w14:textId="5A3E8ABA" w:rsidR="002C0160" w:rsidRPr="008F7DFB" w:rsidRDefault="00997732" w:rsidP="00050E87">
      <w:pPr>
        <w:rPr>
          <w:szCs w:val="22"/>
          <w:lang w:val="en-CA"/>
        </w:rPr>
      </w:pPr>
      <w:r>
        <w:rPr>
          <w:lang w:val="en-CA"/>
        </w:rPr>
        <w:t xml:space="preserve">This input contribution relates to the </w:t>
      </w:r>
      <w:r w:rsidR="00050E87">
        <w:rPr>
          <w:lang w:val="en-CA"/>
        </w:rPr>
        <w:t>Source Picture Timing Information</w:t>
      </w:r>
      <w:r>
        <w:rPr>
          <w:lang w:val="en-CA"/>
        </w:rPr>
        <w:t xml:space="preserve"> </w:t>
      </w:r>
      <w:r w:rsidR="00332A93">
        <w:rPr>
          <w:lang w:val="en-CA"/>
        </w:rPr>
        <w:t>(</w:t>
      </w:r>
      <w:r w:rsidR="00050E87">
        <w:rPr>
          <w:lang w:val="en-CA"/>
        </w:rPr>
        <w:t>SPTI</w:t>
      </w:r>
      <w:r w:rsidR="00332A93">
        <w:rPr>
          <w:lang w:val="en-CA"/>
        </w:rPr>
        <w:t xml:space="preserve">) </w:t>
      </w:r>
      <w:r>
        <w:rPr>
          <w:lang w:val="en-CA"/>
        </w:rPr>
        <w:t xml:space="preserve">SEI </w:t>
      </w:r>
      <w:r w:rsidR="00B11784">
        <w:rPr>
          <w:lang w:val="en-CA"/>
        </w:rPr>
        <w:t>message</w:t>
      </w:r>
      <w:r>
        <w:rPr>
          <w:lang w:val="en-CA"/>
        </w:rPr>
        <w:t xml:space="preserve"> which is included in the</w:t>
      </w:r>
      <w:r w:rsidR="00050E87">
        <w:rPr>
          <w:lang w:val="en-CA"/>
        </w:rPr>
        <w:t xml:space="preserve"> </w:t>
      </w:r>
      <w:r w:rsidR="00050E87" w:rsidRPr="00050E87">
        <w:t>Additional SEI messages for VSEI version 4</w:t>
      </w:r>
      <w:r w:rsidR="00174E11">
        <w:rPr>
          <w:lang w:val="en-CA"/>
        </w:rPr>
        <w:t xml:space="preserve">. The proposal </w:t>
      </w:r>
      <w:r w:rsidR="00F80858">
        <w:rPr>
          <w:lang w:val="en-CA"/>
        </w:rPr>
        <w:t xml:space="preserve">in this document </w:t>
      </w:r>
      <w:r w:rsidR="00050E87">
        <w:rPr>
          <w:lang w:val="en-CA"/>
        </w:rPr>
        <w:t>is intended to address a problem that is highlighted in JVET-AJ0252 related to the combination of SPTI and temporal layering and leading pictures. It is asserted that the proposal in this input contribution solves the problem in a manner that is robust to temporal scalability and in alignment with the current design of the SPTI.</w:t>
      </w:r>
    </w:p>
    <w:p w14:paraId="7D2AC1F0" w14:textId="2D98AC6C" w:rsidR="00745F6B" w:rsidRDefault="00745F6B" w:rsidP="00E11923">
      <w:pPr>
        <w:pStyle w:val="Heading1"/>
        <w:rPr>
          <w:lang w:val="en-CA"/>
        </w:rPr>
      </w:pPr>
      <w:r w:rsidRPr="005B217D">
        <w:rPr>
          <w:lang w:val="en-CA"/>
        </w:rPr>
        <w:t>Introduction</w:t>
      </w:r>
    </w:p>
    <w:p w14:paraId="1A5F0CAE" w14:textId="4B7CEA81" w:rsidR="00D01A59" w:rsidRDefault="00050E87" w:rsidP="00D01A59">
      <w:pPr>
        <w:rPr>
          <w:lang w:val="en-CA"/>
        </w:rPr>
      </w:pPr>
      <w:r>
        <w:rPr>
          <w:lang w:val="en-CA"/>
        </w:rPr>
        <w:t xml:space="preserve">JVET-AJ0252 </w:t>
      </w:r>
      <w:r w:rsidR="00451846">
        <w:rPr>
          <w:lang w:val="en-CA"/>
        </w:rPr>
        <w:fldChar w:fldCharType="begin"/>
      </w:r>
      <w:r w:rsidR="00451846">
        <w:rPr>
          <w:lang w:val="en-CA"/>
        </w:rPr>
        <w:instrText xml:space="preserve"> REF _Ref181090496 \r \h </w:instrText>
      </w:r>
      <w:r w:rsidR="00451846">
        <w:rPr>
          <w:lang w:val="en-CA"/>
        </w:rPr>
      </w:r>
      <w:r w:rsidR="00451846">
        <w:rPr>
          <w:lang w:val="en-CA"/>
        </w:rPr>
        <w:fldChar w:fldCharType="separate"/>
      </w:r>
      <w:r w:rsidR="00451846">
        <w:rPr>
          <w:lang w:val="en-CA"/>
        </w:rPr>
        <w:t>[1]</w:t>
      </w:r>
      <w:r w:rsidR="00451846">
        <w:rPr>
          <w:lang w:val="en-CA"/>
        </w:rPr>
        <w:fldChar w:fldCharType="end"/>
      </w:r>
      <w:r w:rsidR="00451846">
        <w:rPr>
          <w:lang w:val="en-CA"/>
        </w:rPr>
        <w:t xml:space="preserve"> </w:t>
      </w:r>
      <w:r>
        <w:rPr>
          <w:lang w:val="en-CA"/>
        </w:rPr>
        <w:t xml:space="preserve">highlights a problem with the combination of SPTI and temporal layering and leading pictures. </w:t>
      </w:r>
      <w:r w:rsidR="00A43D65">
        <w:rPr>
          <w:lang w:val="en-CA"/>
        </w:rPr>
        <w:t xml:space="preserve">In the current design of the SPTI SEI message, it is not possible to provide information about source picture interval for leading pictures </w:t>
      </w:r>
      <w:r>
        <w:rPr>
          <w:lang w:val="en-CA"/>
        </w:rPr>
        <w:t xml:space="preserve">(i.e. pictures that are decoded after the first IRAP picture but output before the first IRAP picture) </w:t>
      </w:r>
      <w:r w:rsidR="00A43D65">
        <w:rPr>
          <w:lang w:val="en-CA"/>
        </w:rPr>
        <w:t xml:space="preserve">with TemporalId greater than 0. This is because the semantics of the SPTI SEI message states that the </w:t>
      </w:r>
      <w:r w:rsidR="00A43D65" w:rsidRPr="007279CF">
        <w:rPr>
          <w:lang w:val="en-CA"/>
        </w:rPr>
        <w:t xml:space="preserve">source picture interval </w:t>
      </w:r>
      <w:r w:rsidR="00A43D65">
        <w:rPr>
          <w:lang w:val="en-CA"/>
        </w:rPr>
        <w:t>is expressed “</w:t>
      </w:r>
      <w:r w:rsidR="00A43D65" w:rsidRPr="00736C2F">
        <w:rPr>
          <w:lang w:val="en-CA"/>
        </w:rPr>
        <w:t xml:space="preserve">relative to the previous output picture with TemporalId less than or equal to </w:t>
      </w:r>
      <w:proofErr w:type="spellStart"/>
      <w:r w:rsidR="00A43D65" w:rsidRPr="00736C2F">
        <w:rPr>
          <w:lang w:val="en-CA"/>
        </w:rPr>
        <w:t>i</w:t>
      </w:r>
      <w:proofErr w:type="spellEnd"/>
      <w:r w:rsidR="00A43D65">
        <w:rPr>
          <w:lang w:val="en-CA"/>
        </w:rPr>
        <w:t xml:space="preserve">”. However, for leading pictures (as well as for the first IRAP picture) there might be no </w:t>
      </w:r>
      <w:r w:rsidR="00A43D65" w:rsidRPr="00736C2F">
        <w:rPr>
          <w:lang w:val="en-CA"/>
        </w:rPr>
        <w:t xml:space="preserve">previous output picture with </w:t>
      </w:r>
      <w:r w:rsidR="00A43D65">
        <w:rPr>
          <w:lang w:val="en-CA"/>
        </w:rPr>
        <w:t xml:space="preserve">the same or lower </w:t>
      </w:r>
      <w:r w:rsidR="00A43D65" w:rsidRPr="00736C2F">
        <w:rPr>
          <w:lang w:val="en-CA"/>
        </w:rPr>
        <w:t>TemporalId</w:t>
      </w:r>
      <w:r w:rsidR="00A43D65">
        <w:rPr>
          <w:lang w:val="en-CA"/>
        </w:rPr>
        <w:t>.</w:t>
      </w:r>
    </w:p>
    <w:p w14:paraId="1703B1CC" w14:textId="00CBB39A" w:rsidR="00E834D8" w:rsidRDefault="00E834D8" w:rsidP="00E834D8">
      <w:pPr>
        <w:jc w:val="center"/>
        <w:rPr>
          <w:lang w:val="en-CA"/>
        </w:rPr>
      </w:pPr>
      <w:r>
        <w:rPr>
          <w:noProof/>
          <w:lang w:val="en-CA"/>
        </w:rPr>
        <w:drawing>
          <wp:inline distT="0" distB="0" distL="0" distR="0" wp14:anchorId="1945238A" wp14:editId="0CA6C4C2">
            <wp:extent cx="4200525" cy="1746095"/>
            <wp:effectExtent l="0" t="0" r="0" b="0"/>
            <wp:docPr id="31651352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20668" cy="1754468"/>
                    </a:xfrm>
                    <a:prstGeom prst="rect">
                      <a:avLst/>
                    </a:prstGeom>
                    <a:noFill/>
                  </pic:spPr>
                </pic:pic>
              </a:graphicData>
            </a:graphic>
          </wp:inline>
        </w:drawing>
      </w:r>
    </w:p>
    <w:p w14:paraId="6C58EE69" w14:textId="59200D4F" w:rsidR="00E834D8" w:rsidRDefault="00E834D8" w:rsidP="00E834D8">
      <w:pPr>
        <w:jc w:val="center"/>
        <w:rPr>
          <w:lang w:val="en-CA"/>
        </w:rPr>
      </w:pPr>
      <w:r>
        <w:rPr>
          <w:lang w:val="en-CA"/>
        </w:rPr>
        <w:t>Figure 1. Example of leading pictures in different temporal layers</w:t>
      </w:r>
    </w:p>
    <w:p w14:paraId="79AA7EFE" w14:textId="5CB58E33" w:rsidR="004D7F8D" w:rsidRDefault="00D25326" w:rsidP="004D7F8D">
      <w:pPr>
        <w:pStyle w:val="Heading1"/>
        <w:rPr>
          <w:lang w:val="en-CA"/>
        </w:rPr>
      </w:pPr>
      <w:r>
        <w:rPr>
          <w:lang w:val="en-CA"/>
        </w:rPr>
        <w:t>Discussion</w:t>
      </w:r>
    </w:p>
    <w:p w14:paraId="7D4BA002" w14:textId="6E6BE3F3" w:rsidR="00E834D8" w:rsidRDefault="00A43D65" w:rsidP="00A43D65">
      <w:pPr>
        <w:rPr>
          <w:lang w:val="en-CA"/>
        </w:rPr>
      </w:pPr>
      <w:r>
        <w:rPr>
          <w:lang w:val="en-CA"/>
        </w:rPr>
        <w:t xml:space="preserve">One way </w:t>
      </w:r>
      <w:r w:rsidR="00E834D8">
        <w:rPr>
          <w:lang w:val="en-CA"/>
        </w:rPr>
        <w:t>of</w:t>
      </w:r>
      <w:r>
        <w:rPr>
          <w:lang w:val="en-CA"/>
        </w:rPr>
        <w:t xml:space="preserve"> solving the problem with leading pictures </w:t>
      </w:r>
      <w:r w:rsidR="00E834D8">
        <w:rPr>
          <w:lang w:val="en-CA"/>
        </w:rPr>
        <w:t xml:space="preserve">in temporal layers greater than 0 is to reverse the direction </w:t>
      </w:r>
      <w:r w:rsidR="00361B53">
        <w:rPr>
          <w:lang w:val="en-CA"/>
        </w:rPr>
        <w:t xml:space="preserve">in which </w:t>
      </w:r>
      <w:r w:rsidR="00E834D8">
        <w:rPr>
          <w:lang w:val="en-CA"/>
        </w:rPr>
        <w:t>the source picture interval</w:t>
      </w:r>
      <w:r w:rsidR="00361B53">
        <w:rPr>
          <w:lang w:val="en-CA"/>
        </w:rPr>
        <w:t>s</w:t>
      </w:r>
      <w:r w:rsidR="00E834D8">
        <w:rPr>
          <w:lang w:val="en-CA"/>
        </w:rPr>
        <w:t xml:space="preserve"> </w:t>
      </w:r>
      <w:r w:rsidR="00361B53">
        <w:rPr>
          <w:lang w:val="en-CA"/>
        </w:rPr>
        <w:t>are</w:t>
      </w:r>
      <w:r w:rsidR="00E834D8">
        <w:rPr>
          <w:lang w:val="en-CA"/>
        </w:rPr>
        <w:t xml:space="preserve"> defined. That is to say “</w:t>
      </w:r>
      <w:r w:rsidR="00E834D8" w:rsidRPr="00736C2F">
        <w:rPr>
          <w:lang w:val="en-CA"/>
        </w:rPr>
        <w:t xml:space="preserve">relative to the </w:t>
      </w:r>
      <w:r w:rsidR="00E834D8">
        <w:rPr>
          <w:lang w:val="en-CA"/>
        </w:rPr>
        <w:t>next</w:t>
      </w:r>
      <w:r w:rsidR="00E834D8" w:rsidRPr="00736C2F">
        <w:rPr>
          <w:lang w:val="en-CA"/>
        </w:rPr>
        <w:t xml:space="preserve"> output picture with TemporalId less than or equal to </w:t>
      </w:r>
      <w:proofErr w:type="spellStart"/>
      <w:proofErr w:type="gramStart"/>
      <w:r w:rsidR="00E834D8" w:rsidRPr="00736C2F">
        <w:rPr>
          <w:lang w:val="en-CA"/>
        </w:rPr>
        <w:t>i</w:t>
      </w:r>
      <w:proofErr w:type="spellEnd"/>
      <w:r w:rsidR="00E834D8">
        <w:rPr>
          <w:lang w:val="en-CA"/>
        </w:rPr>
        <w:t>“</w:t>
      </w:r>
      <w:proofErr w:type="gramEnd"/>
      <w:r w:rsidR="00E834D8">
        <w:rPr>
          <w:lang w:val="en-CA"/>
        </w:rPr>
        <w:t xml:space="preserve">. This would solve the problem for leading </w:t>
      </w:r>
      <w:r w:rsidR="00361B53">
        <w:rPr>
          <w:lang w:val="en-CA"/>
        </w:rPr>
        <w:t>pictures,</w:t>
      </w:r>
      <w:r w:rsidR="00E834D8">
        <w:rPr>
          <w:lang w:val="en-CA"/>
        </w:rPr>
        <w:t xml:space="preserve"> but it would create a corresponding problem for trailing pictures whenever a sequence doesn’t end with a picture with TemporalId equal to 0.</w:t>
      </w:r>
    </w:p>
    <w:p w14:paraId="49CE558D" w14:textId="77777777" w:rsidR="00E834D8" w:rsidRDefault="00E83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54ECC29" w14:textId="62EF7DDA" w:rsidR="00E834D8" w:rsidRDefault="00D25326" w:rsidP="00E834D8">
      <w:pPr>
        <w:jc w:val="center"/>
        <w:rPr>
          <w:lang w:val="en-CA"/>
        </w:rPr>
      </w:pPr>
      <w:r>
        <w:rPr>
          <w:noProof/>
          <w:lang w:val="en-CA"/>
        </w:rPr>
        <w:lastRenderedPageBreak/>
        <w:drawing>
          <wp:inline distT="0" distB="0" distL="0" distR="0" wp14:anchorId="55F41915" wp14:editId="1589C827">
            <wp:extent cx="3648075" cy="1903776"/>
            <wp:effectExtent l="0" t="0" r="0" b="0"/>
            <wp:docPr id="62400142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8745" cy="1909344"/>
                    </a:xfrm>
                    <a:prstGeom prst="rect">
                      <a:avLst/>
                    </a:prstGeom>
                    <a:noFill/>
                  </pic:spPr>
                </pic:pic>
              </a:graphicData>
            </a:graphic>
          </wp:inline>
        </w:drawing>
      </w:r>
    </w:p>
    <w:p w14:paraId="0AFAEF34" w14:textId="5D551E69" w:rsidR="00E834D8" w:rsidRDefault="00E834D8" w:rsidP="00E834D8">
      <w:pPr>
        <w:jc w:val="center"/>
        <w:rPr>
          <w:lang w:val="en-CA"/>
        </w:rPr>
      </w:pPr>
      <w:r>
        <w:rPr>
          <w:lang w:val="en-CA"/>
        </w:rPr>
        <w:t xml:space="preserve">Figure 1. Example of </w:t>
      </w:r>
      <w:r w:rsidR="00D25326">
        <w:rPr>
          <w:lang w:val="en-CA"/>
        </w:rPr>
        <w:t>trailing</w:t>
      </w:r>
      <w:r>
        <w:rPr>
          <w:lang w:val="en-CA"/>
        </w:rPr>
        <w:t xml:space="preserve"> pictures in different temporal layers</w:t>
      </w:r>
    </w:p>
    <w:p w14:paraId="23E840CB" w14:textId="5943E1E5" w:rsidR="00A43D65" w:rsidRDefault="00D25326" w:rsidP="00D25326">
      <w:pPr>
        <w:pStyle w:val="Heading1"/>
        <w:rPr>
          <w:lang w:val="en-CA"/>
        </w:rPr>
      </w:pPr>
      <w:r>
        <w:rPr>
          <w:lang w:val="en-CA"/>
        </w:rPr>
        <w:t>Proposal</w:t>
      </w:r>
    </w:p>
    <w:p w14:paraId="270F9F25" w14:textId="35787A65" w:rsidR="00D25326" w:rsidRDefault="00D25326" w:rsidP="00D25326">
      <w:pPr>
        <w:rPr>
          <w:lang w:val="en-CA"/>
        </w:rPr>
      </w:pPr>
      <w:r>
        <w:rPr>
          <w:lang w:val="en-CA"/>
        </w:rPr>
        <w:t xml:space="preserve">It is proposed to add a flag to the SPTI SEI message to indicate if the source picture interval is indicated in forward or backward direction, i.e. if the source picture interval is relative to the previous or to the next </w:t>
      </w:r>
      <w:r w:rsidRPr="00736C2F">
        <w:rPr>
          <w:lang w:val="en-CA"/>
        </w:rPr>
        <w:t xml:space="preserve">output picture with TemporalId less than or equal to </w:t>
      </w:r>
      <w:proofErr w:type="spellStart"/>
      <w:r w:rsidRPr="00736C2F">
        <w:rPr>
          <w:lang w:val="en-CA"/>
        </w:rPr>
        <w:t>i</w:t>
      </w:r>
      <w:proofErr w:type="spellEnd"/>
      <w:r>
        <w:rPr>
          <w:lang w:val="en-CA"/>
        </w:rPr>
        <w:t>. The following changes are proposed:</w:t>
      </w:r>
    </w:p>
    <w:p w14:paraId="4D3B38CE" w14:textId="77777777" w:rsidR="00361B53" w:rsidRDefault="00361B53" w:rsidP="00D2532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1257"/>
      </w:tblGrid>
      <w:tr w:rsidR="00D25326" w:rsidRPr="007279CF" w14:paraId="15B54F08" w14:textId="77777777" w:rsidTr="007C5B51">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221DEED6" w14:textId="77777777" w:rsidR="00D25326" w:rsidRPr="007279CF" w:rsidRDefault="00D25326" w:rsidP="006E5BDD">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proofErr w:type="spellStart"/>
            <w:r w:rsidRPr="007279CF">
              <w:rPr>
                <w:rFonts w:eastAsia="Malgun Gothic"/>
                <w:szCs w:val="18"/>
                <w:lang w:val="en-CA"/>
              </w:rPr>
              <w:t>source_picture_timing_</w:t>
            </w:r>
            <w:proofErr w:type="gramStart"/>
            <w:r w:rsidRPr="007279CF">
              <w:rPr>
                <w:rFonts w:eastAsia="Malgun Gothic"/>
                <w:szCs w:val="18"/>
                <w:lang w:val="en-CA"/>
              </w:rPr>
              <w:t>info</w:t>
            </w:r>
            <w:proofErr w:type="spellEnd"/>
            <w:r w:rsidRPr="007279CF">
              <w:rPr>
                <w:rFonts w:eastAsia="Malgun Gothic"/>
                <w:noProof/>
                <w:szCs w:val="18"/>
                <w:lang w:val="en-CA"/>
              </w:rPr>
              <w:t>( payloadSize</w:t>
            </w:r>
            <w:proofErr w:type="gramEnd"/>
            <w:r w:rsidRPr="007279CF">
              <w:rPr>
                <w:rFonts w:eastAsia="Malgun Gothic"/>
                <w:noProof/>
                <w:szCs w:val="18"/>
                <w:lang w:val="en-CA"/>
              </w:rPr>
              <w:t xml:space="preserve"> ) {</w:t>
            </w:r>
          </w:p>
        </w:tc>
        <w:tc>
          <w:tcPr>
            <w:tcW w:w="1257" w:type="dxa"/>
            <w:tcBorders>
              <w:top w:val="single" w:sz="4" w:space="0" w:color="auto"/>
              <w:left w:val="single" w:sz="4" w:space="0" w:color="auto"/>
              <w:bottom w:val="single" w:sz="4" w:space="0" w:color="auto"/>
              <w:right w:val="single" w:sz="4" w:space="0" w:color="auto"/>
            </w:tcBorders>
            <w:hideMark/>
          </w:tcPr>
          <w:p w14:paraId="716047F4" w14:textId="77777777" w:rsidR="00D25326" w:rsidRPr="007279CF" w:rsidRDefault="00D25326" w:rsidP="006E5BDD">
            <w:pPr>
              <w:spacing w:before="20" w:after="40"/>
              <w:jc w:val="left"/>
              <w:rPr>
                <w:rFonts w:eastAsia="Malgun Gothic"/>
                <w:szCs w:val="18"/>
                <w:lang w:val="en-CA"/>
              </w:rPr>
            </w:pPr>
            <w:r w:rsidRPr="007279CF">
              <w:rPr>
                <w:rFonts w:eastAsia="Malgun Gothic"/>
                <w:b/>
                <w:bCs/>
                <w:noProof/>
                <w:szCs w:val="18"/>
                <w:lang w:val="en-CA"/>
              </w:rPr>
              <w:t>Descriptor</w:t>
            </w:r>
          </w:p>
        </w:tc>
      </w:tr>
      <w:tr w:rsidR="00D25326" w:rsidRPr="007279CF" w14:paraId="11873426" w14:textId="77777777" w:rsidTr="007C5B51">
        <w:trPr>
          <w:cantSplit/>
          <w:jc w:val="center"/>
        </w:trPr>
        <w:tc>
          <w:tcPr>
            <w:tcW w:w="7825" w:type="dxa"/>
            <w:tcBorders>
              <w:top w:val="single" w:sz="4" w:space="0" w:color="auto"/>
              <w:left w:val="single" w:sz="4" w:space="0" w:color="auto"/>
              <w:bottom w:val="single" w:sz="4" w:space="0" w:color="auto"/>
              <w:right w:val="single" w:sz="4" w:space="0" w:color="auto"/>
            </w:tcBorders>
          </w:tcPr>
          <w:p w14:paraId="67A5B541" w14:textId="77777777" w:rsidR="00D25326" w:rsidRPr="007279CF" w:rsidRDefault="00D25326" w:rsidP="006E5BDD">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szCs w:val="22"/>
                <w14:glow w14:rad="0">
                  <w14:srgbClr w14:val="FFFFFF"/>
                </w14:glow>
              </w:rPr>
              <w:tab/>
            </w:r>
            <w:proofErr w:type="spellStart"/>
            <w:r w:rsidRPr="007279CF">
              <w:rPr>
                <w:b/>
                <w:bCs/>
                <w:szCs w:val="22"/>
                <w14:glow w14:rad="0">
                  <w14:srgbClr w14:val="FFFFFF"/>
                </w14:glow>
              </w:rPr>
              <w:t>spti_cancel_flag</w:t>
            </w:r>
            <w:proofErr w:type="spellEnd"/>
          </w:p>
        </w:tc>
        <w:tc>
          <w:tcPr>
            <w:tcW w:w="1257" w:type="dxa"/>
            <w:tcBorders>
              <w:top w:val="single" w:sz="4" w:space="0" w:color="auto"/>
              <w:left w:val="single" w:sz="4" w:space="0" w:color="auto"/>
              <w:bottom w:val="single" w:sz="4" w:space="0" w:color="auto"/>
              <w:right w:val="single" w:sz="4" w:space="0" w:color="auto"/>
            </w:tcBorders>
          </w:tcPr>
          <w:p w14:paraId="5B27662A" w14:textId="77777777" w:rsidR="00D25326" w:rsidRPr="007279CF" w:rsidRDefault="00D25326" w:rsidP="006E5BDD">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D25326" w:rsidRPr="007279CF" w14:paraId="458425ED" w14:textId="77777777" w:rsidTr="007C5B51">
        <w:trPr>
          <w:cantSplit/>
          <w:jc w:val="center"/>
        </w:trPr>
        <w:tc>
          <w:tcPr>
            <w:tcW w:w="7825" w:type="dxa"/>
            <w:tcBorders>
              <w:top w:val="single" w:sz="4" w:space="0" w:color="auto"/>
              <w:left w:val="single" w:sz="4" w:space="0" w:color="auto"/>
              <w:bottom w:val="single" w:sz="4" w:space="0" w:color="auto"/>
              <w:right w:val="single" w:sz="4" w:space="0" w:color="auto"/>
            </w:tcBorders>
          </w:tcPr>
          <w:p w14:paraId="0AE855F2" w14:textId="77777777" w:rsidR="00D25326" w:rsidRPr="007279CF" w:rsidRDefault="00D25326" w:rsidP="006E5BDD">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szCs w:val="22"/>
                <w14:glow w14:rad="0">
                  <w14:srgbClr w14:val="FFFFFF"/>
                </w14:glow>
              </w:rPr>
              <w:tab/>
            </w:r>
            <w:proofErr w:type="gramStart"/>
            <w:r w:rsidRPr="007279CF">
              <w:rPr>
                <w:szCs w:val="22"/>
                <w14:glow w14:rad="0">
                  <w14:srgbClr w14:val="FFFFFF"/>
                </w14:glow>
              </w:rPr>
              <w:t>if( !</w:t>
            </w:r>
            <w:proofErr w:type="spellStart"/>
            <w:proofErr w:type="gramEnd"/>
            <w:r w:rsidRPr="007279CF">
              <w:rPr>
                <w:szCs w:val="22"/>
                <w14:glow w14:rad="0">
                  <w14:srgbClr w14:val="FFFFFF"/>
                </w14:glow>
              </w:rPr>
              <w:t>spti_cancel_flag</w:t>
            </w:r>
            <w:proofErr w:type="spellEnd"/>
            <w:r w:rsidRPr="007279CF">
              <w:rPr>
                <w:szCs w:val="22"/>
                <w14:glow w14:rad="0">
                  <w14:srgbClr w14:val="FFFFFF"/>
                </w14:glow>
              </w:rPr>
              <w:t xml:space="preserve"> ) {</w:t>
            </w:r>
          </w:p>
        </w:tc>
        <w:tc>
          <w:tcPr>
            <w:tcW w:w="1257" w:type="dxa"/>
            <w:tcBorders>
              <w:top w:val="single" w:sz="4" w:space="0" w:color="auto"/>
              <w:left w:val="single" w:sz="4" w:space="0" w:color="auto"/>
              <w:bottom w:val="single" w:sz="4" w:space="0" w:color="auto"/>
              <w:right w:val="single" w:sz="4" w:space="0" w:color="auto"/>
            </w:tcBorders>
          </w:tcPr>
          <w:p w14:paraId="0E35EAFA" w14:textId="77777777" w:rsidR="00D25326" w:rsidRPr="007279CF" w:rsidRDefault="00D25326" w:rsidP="006E5BDD">
            <w:pPr>
              <w:overflowPunct/>
              <w:autoSpaceDE/>
              <w:adjustRightInd/>
              <w:spacing w:before="20" w:after="40"/>
              <w:jc w:val="center"/>
              <w:rPr>
                <w:rFonts w:eastAsia="Malgun Gothic"/>
                <w:bCs/>
                <w:noProof/>
                <w:szCs w:val="18"/>
                <w:lang w:val="en-CA"/>
              </w:rPr>
            </w:pPr>
          </w:p>
        </w:tc>
      </w:tr>
      <w:tr w:rsidR="00D25326" w:rsidRPr="007279CF" w14:paraId="6EAAD7D9" w14:textId="77777777" w:rsidTr="007C5B51">
        <w:trPr>
          <w:cantSplit/>
          <w:jc w:val="center"/>
        </w:trPr>
        <w:tc>
          <w:tcPr>
            <w:tcW w:w="7825" w:type="dxa"/>
            <w:tcBorders>
              <w:top w:val="single" w:sz="4" w:space="0" w:color="auto"/>
              <w:left w:val="single" w:sz="4" w:space="0" w:color="auto"/>
              <w:bottom w:val="single" w:sz="4" w:space="0" w:color="auto"/>
              <w:right w:val="single" w:sz="4" w:space="0" w:color="auto"/>
            </w:tcBorders>
          </w:tcPr>
          <w:p w14:paraId="79AFDC45" w14:textId="77777777" w:rsidR="00D25326" w:rsidRPr="007279CF" w:rsidRDefault="00D25326" w:rsidP="006E5BDD">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szCs w:val="22"/>
                <w14:glow w14:rad="0">
                  <w14:srgbClr w14:val="FFFFFF"/>
                </w14:glow>
              </w:rPr>
              <w:tab/>
            </w:r>
            <w:r w:rsidRPr="007279CF">
              <w:rPr>
                <w:szCs w:val="22"/>
                <w14:glow w14:rad="0">
                  <w14:srgbClr w14:val="FFFFFF"/>
                </w14:glow>
              </w:rPr>
              <w:tab/>
            </w:r>
            <w:proofErr w:type="spellStart"/>
            <w:r w:rsidRPr="007279CF">
              <w:rPr>
                <w:b/>
                <w:bCs/>
                <w:szCs w:val="22"/>
                <w14:glow w14:rad="0">
                  <w14:srgbClr w14:val="FFFFFF"/>
                </w14:glow>
              </w:rPr>
              <w:t>spti_persistence_flag</w:t>
            </w:r>
            <w:proofErr w:type="spellEnd"/>
          </w:p>
        </w:tc>
        <w:tc>
          <w:tcPr>
            <w:tcW w:w="1257" w:type="dxa"/>
            <w:tcBorders>
              <w:top w:val="single" w:sz="4" w:space="0" w:color="auto"/>
              <w:left w:val="single" w:sz="4" w:space="0" w:color="auto"/>
              <w:bottom w:val="single" w:sz="4" w:space="0" w:color="auto"/>
              <w:right w:val="single" w:sz="4" w:space="0" w:color="auto"/>
            </w:tcBorders>
          </w:tcPr>
          <w:p w14:paraId="6AA247D6" w14:textId="77777777" w:rsidR="00D25326" w:rsidRPr="007279CF" w:rsidRDefault="00D25326" w:rsidP="006E5BDD">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D25326" w:rsidRPr="007279CF" w14:paraId="0F570E49" w14:textId="77777777" w:rsidTr="007C5B51">
        <w:trPr>
          <w:cantSplit/>
          <w:jc w:val="center"/>
        </w:trPr>
        <w:tc>
          <w:tcPr>
            <w:tcW w:w="7825" w:type="dxa"/>
            <w:tcBorders>
              <w:top w:val="single" w:sz="4" w:space="0" w:color="auto"/>
              <w:left w:val="single" w:sz="4" w:space="0" w:color="auto"/>
              <w:bottom w:val="single" w:sz="4" w:space="0" w:color="auto"/>
              <w:right w:val="single" w:sz="4" w:space="0" w:color="auto"/>
            </w:tcBorders>
          </w:tcPr>
          <w:p w14:paraId="2B278A62" w14:textId="77777777" w:rsidR="00D25326" w:rsidRPr="007279CF" w:rsidRDefault="00D25326" w:rsidP="006E5BDD">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szCs w:val="22"/>
                <w14:glow w14:rad="0">
                  <w14:srgbClr w14:val="FFFFFF"/>
                </w14:glow>
              </w:rPr>
              <w:tab/>
            </w:r>
            <w:r w:rsidRPr="007279CF">
              <w:rPr>
                <w:b/>
                <w:bCs/>
                <w:szCs w:val="22"/>
                <w14:glow w14:rad="0">
                  <w14:srgbClr w14:val="FFFFFF"/>
                </w14:glow>
              </w:rPr>
              <w:tab/>
            </w:r>
            <w:proofErr w:type="spellStart"/>
            <w:r w:rsidRPr="007279CF">
              <w:rPr>
                <w:b/>
                <w:bCs/>
                <w:szCs w:val="22"/>
                <w14:glow w14:rad="0">
                  <w14:srgbClr w14:val="FFFFFF"/>
                </w14:glow>
              </w:rPr>
              <w:t>spti_source_timing_equals_output_timing_flag</w:t>
            </w:r>
            <w:proofErr w:type="spellEnd"/>
          </w:p>
        </w:tc>
        <w:tc>
          <w:tcPr>
            <w:tcW w:w="1257" w:type="dxa"/>
            <w:tcBorders>
              <w:top w:val="single" w:sz="4" w:space="0" w:color="auto"/>
              <w:left w:val="single" w:sz="4" w:space="0" w:color="auto"/>
              <w:bottom w:val="single" w:sz="4" w:space="0" w:color="auto"/>
              <w:right w:val="single" w:sz="4" w:space="0" w:color="auto"/>
            </w:tcBorders>
          </w:tcPr>
          <w:p w14:paraId="26F49078" w14:textId="77777777" w:rsidR="00D25326" w:rsidRPr="007279CF" w:rsidRDefault="00D25326" w:rsidP="006E5BDD">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D25326" w:rsidRPr="007279CF" w14:paraId="4B7FE01D" w14:textId="77777777" w:rsidTr="007C5B51">
        <w:trPr>
          <w:cantSplit/>
          <w:jc w:val="center"/>
        </w:trPr>
        <w:tc>
          <w:tcPr>
            <w:tcW w:w="7825" w:type="dxa"/>
            <w:tcBorders>
              <w:top w:val="single" w:sz="4" w:space="0" w:color="auto"/>
              <w:left w:val="single" w:sz="4" w:space="0" w:color="auto"/>
              <w:bottom w:val="single" w:sz="4" w:space="0" w:color="auto"/>
              <w:right w:val="single" w:sz="4" w:space="0" w:color="auto"/>
            </w:tcBorders>
          </w:tcPr>
          <w:p w14:paraId="19CBACF6" w14:textId="77777777" w:rsidR="00D25326" w:rsidRPr="007279CF" w:rsidRDefault="00D25326" w:rsidP="006E5BDD">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szCs w:val="22"/>
                <w14:glow w14:rad="0">
                  <w14:srgbClr w14:val="FFFFFF"/>
                </w14:glow>
              </w:rPr>
              <w:tab/>
            </w:r>
            <w:r w:rsidRPr="007279CF">
              <w:rPr>
                <w:b/>
                <w:bCs/>
                <w:szCs w:val="22"/>
                <w14:glow w14:rad="0">
                  <w14:srgbClr w14:val="FFFFFF"/>
                </w14:glow>
              </w:rPr>
              <w:tab/>
            </w:r>
            <w:proofErr w:type="gramStart"/>
            <w:r w:rsidRPr="007279CF">
              <w:rPr>
                <w:szCs w:val="22"/>
                <w14:glow w14:rad="0">
                  <w14:srgbClr w14:val="FFFFFF"/>
                </w14:glow>
              </w:rPr>
              <w:t>if( !</w:t>
            </w:r>
            <w:proofErr w:type="spellStart"/>
            <w:proofErr w:type="gramEnd"/>
            <w:r w:rsidRPr="007279CF">
              <w:rPr>
                <w:szCs w:val="22"/>
                <w14:glow w14:rad="0">
                  <w14:srgbClr w14:val="FFFFFF"/>
                </w14:glow>
              </w:rPr>
              <w:t>spti_source_timing_equals_output_timing_flag</w:t>
            </w:r>
            <w:proofErr w:type="spellEnd"/>
            <w:r w:rsidRPr="007279CF">
              <w:rPr>
                <w:szCs w:val="22"/>
                <w14:glow w14:rad="0">
                  <w14:srgbClr w14:val="FFFFFF"/>
                </w14:glow>
              </w:rPr>
              <w:t xml:space="preserve"> ) {</w:t>
            </w:r>
          </w:p>
        </w:tc>
        <w:tc>
          <w:tcPr>
            <w:tcW w:w="1257" w:type="dxa"/>
            <w:tcBorders>
              <w:top w:val="single" w:sz="4" w:space="0" w:color="auto"/>
              <w:left w:val="single" w:sz="4" w:space="0" w:color="auto"/>
              <w:bottom w:val="single" w:sz="4" w:space="0" w:color="auto"/>
              <w:right w:val="single" w:sz="4" w:space="0" w:color="auto"/>
            </w:tcBorders>
          </w:tcPr>
          <w:p w14:paraId="35B713D0" w14:textId="77777777" w:rsidR="00D25326" w:rsidRPr="007279CF" w:rsidRDefault="00D25326" w:rsidP="006E5BDD">
            <w:pPr>
              <w:overflowPunct/>
              <w:autoSpaceDE/>
              <w:adjustRightInd/>
              <w:spacing w:before="20" w:after="40"/>
              <w:jc w:val="center"/>
              <w:rPr>
                <w:rFonts w:eastAsia="Malgun Gothic"/>
                <w:bCs/>
                <w:noProof/>
                <w:szCs w:val="18"/>
                <w:lang w:val="en-CA"/>
              </w:rPr>
            </w:pPr>
          </w:p>
        </w:tc>
      </w:tr>
      <w:tr w:rsidR="00D25326" w:rsidRPr="007279CF" w14:paraId="505EF05C" w14:textId="77777777" w:rsidTr="007C5B51">
        <w:trPr>
          <w:cantSplit/>
          <w:jc w:val="center"/>
        </w:trPr>
        <w:tc>
          <w:tcPr>
            <w:tcW w:w="7825" w:type="dxa"/>
            <w:tcBorders>
              <w:top w:val="single" w:sz="4" w:space="0" w:color="auto"/>
              <w:left w:val="single" w:sz="4" w:space="0" w:color="auto"/>
              <w:bottom w:val="single" w:sz="4" w:space="0" w:color="auto"/>
              <w:right w:val="single" w:sz="4" w:space="0" w:color="auto"/>
            </w:tcBorders>
          </w:tcPr>
          <w:p w14:paraId="03C5924E" w14:textId="77777777" w:rsidR="00D25326" w:rsidRPr="00916A39" w:rsidRDefault="00D25326" w:rsidP="006E5BDD">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916A39">
              <w:rPr>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r w:rsidRPr="00916A39">
              <w:rPr>
                <w:b/>
                <w:bCs/>
                <w:szCs w:val="22"/>
                <w:lang w:val="fr-FR"/>
                <w14:glow w14:rad="0">
                  <w14:srgbClr w14:val="FFFFFF"/>
                </w14:glow>
              </w:rPr>
              <w:t>spti_source_type_present_flag</w:t>
            </w:r>
          </w:p>
        </w:tc>
        <w:tc>
          <w:tcPr>
            <w:tcW w:w="1257" w:type="dxa"/>
            <w:tcBorders>
              <w:top w:val="single" w:sz="4" w:space="0" w:color="auto"/>
              <w:left w:val="single" w:sz="4" w:space="0" w:color="auto"/>
              <w:bottom w:val="single" w:sz="4" w:space="0" w:color="auto"/>
              <w:right w:val="single" w:sz="4" w:space="0" w:color="auto"/>
            </w:tcBorders>
          </w:tcPr>
          <w:p w14:paraId="4D8A5EAD" w14:textId="77777777" w:rsidR="00D25326" w:rsidRPr="00916A39" w:rsidRDefault="00D25326" w:rsidP="006E5BDD">
            <w:pPr>
              <w:overflowPunct/>
              <w:autoSpaceDE/>
              <w:adjustRightInd/>
              <w:spacing w:before="20" w:after="40"/>
              <w:jc w:val="center"/>
              <w:rPr>
                <w:rFonts w:eastAsia="Malgun Gothic"/>
                <w:bCs/>
                <w:noProof/>
                <w:szCs w:val="18"/>
                <w:lang w:val="en-CA"/>
              </w:rPr>
            </w:pPr>
            <w:r w:rsidRPr="00916A39">
              <w:rPr>
                <w:rFonts w:eastAsia="Malgun Gothic"/>
                <w:bCs/>
                <w:noProof/>
                <w:szCs w:val="18"/>
                <w:lang w:val="en-CA"/>
              </w:rPr>
              <w:t>u(1)</w:t>
            </w:r>
          </w:p>
        </w:tc>
      </w:tr>
      <w:tr w:rsidR="00D25326" w:rsidRPr="006305AE" w14:paraId="079CB4FA" w14:textId="77777777" w:rsidTr="007C5B51">
        <w:trPr>
          <w:cantSplit/>
          <w:jc w:val="center"/>
        </w:trPr>
        <w:tc>
          <w:tcPr>
            <w:tcW w:w="7825" w:type="dxa"/>
            <w:tcBorders>
              <w:top w:val="single" w:sz="4" w:space="0" w:color="auto"/>
              <w:left w:val="single" w:sz="4" w:space="0" w:color="auto"/>
              <w:bottom w:val="single" w:sz="4" w:space="0" w:color="auto"/>
              <w:right w:val="single" w:sz="4" w:space="0" w:color="auto"/>
            </w:tcBorders>
          </w:tcPr>
          <w:p w14:paraId="6537C745" w14:textId="77777777" w:rsidR="00D25326" w:rsidRPr="006305AE" w:rsidRDefault="00D25326" w:rsidP="006E5BDD">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6E5BDD">
              <w:rPr>
                <w:szCs w:val="22"/>
                <w14:glow w14:rad="0">
                  <w14:srgbClr w14:val="FFFFFF"/>
                </w14:glow>
              </w:rPr>
              <w:tab/>
            </w:r>
            <w:r w:rsidRPr="006305AE">
              <w:rPr>
                <w:b/>
                <w:bCs/>
                <w:szCs w:val="22"/>
                <w14:glow w14:rad="0">
                  <w14:srgbClr w14:val="FFFFFF"/>
                </w14:glow>
              </w:rPr>
              <w:tab/>
            </w:r>
            <w:r w:rsidRPr="006305AE">
              <w:rPr>
                <w:b/>
                <w:bCs/>
                <w:szCs w:val="22"/>
                <w14:glow w14:rad="0">
                  <w14:srgbClr w14:val="FFFFFF"/>
                </w14:glow>
              </w:rPr>
              <w:tab/>
            </w:r>
            <w:proofErr w:type="gramStart"/>
            <w:r w:rsidRPr="006305AE">
              <w:rPr>
                <w:szCs w:val="22"/>
                <w14:glow w14:rad="0">
                  <w14:srgbClr w14:val="FFFFFF"/>
                </w14:glow>
              </w:rPr>
              <w:t xml:space="preserve">if( </w:t>
            </w:r>
            <w:proofErr w:type="spellStart"/>
            <w:r w:rsidRPr="006305AE">
              <w:rPr>
                <w:szCs w:val="22"/>
                <w14:glow w14:rad="0">
                  <w14:srgbClr w14:val="FFFFFF"/>
                </w14:glow>
              </w:rPr>
              <w:t>spti</w:t>
            </w:r>
            <w:proofErr w:type="gramEnd"/>
            <w:r w:rsidRPr="006305AE">
              <w:rPr>
                <w:szCs w:val="22"/>
                <w14:glow w14:rad="0">
                  <w14:srgbClr w14:val="FFFFFF"/>
                </w14:glow>
              </w:rPr>
              <w:t>_source_type_present_flag</w:t>
            </w:r>
            <w:proofErr w:type="spellEnd"/>
            <w:r w:rsidRPr="006305AE">
              <w:rPr>
                <w:szCs w:val="22"/>
                <w14:glow w14:rad="0">
                  <w14:srgbClr w14:val="FFFFFF"/>
                </w14:glow>
              </w:rPr>
              <w:t xml:space="preserve"> )</w:t>
            </w:r>
          </w:p>
        </w:tc>
        <w:tc>
          <w:tcPr>
            <w:tcW w:w="1257" w:type="dxa"/>
            <w:tcBorders>
              <w:top w:val="single" w:sz="4" w:space="0" w:color="auto"/>
              <w:left w:val="single" w:sz="4" w:space="0" w:color="auto"/>
              <w:bottom w:val="single" w:sz="4" w:space="0" w:color="auto"/>
              <w:right w:val="single" w:sz="4" w:space="0" w:color="auto"/>
            </w:tcBorders>
          </w:tcPr>
          <w:p w14:paraId="27E497B5" w14:textId="77777777" w:rsidR="00D25326" w:rsidRPr="006305AE" w:rsidRDefault="00D25326" w:rsidP="006E5BDD">
            <w:pPr>
              <w:overflowPunct/>
              <w:autoSpaceDE/>
              <w:adjustRightInd/>
              <w:spacing w:before="20" w:after="40"/>
              <w:jc w:val="center"/>
              <w:rPr>
                <w:rFonts w:eastAsia="Malgun Gothic"/>
                <w:bCs/>
                <w:noProof/>
                <w:szCs w:val="18"/>
                <w:lang w:val="en-CA"/>
              </w:rPr>
            </w:pPr>
          </w:p>
        </w:tc>
      </w:tr>
      <w:tr w:rsidR="00D25326" w:rsidRPr="007279CF" w14:paraId="6BCFED00" w14:textId="77777777" w:rsidTr="007C5B51">
        <w:trPr>
          <w:cantSplit/>
          <w:jc w:val="center"/>
        </w:trPr>
        <w:tc>
          <w:tcPr>
            <w:tcW w:w="7825" w:type="dxa"/>
            <w:tcBorders>
              <w:top w:val="single" w:sz="4" w:space="0" w:color="auto"/>
              <w:left w:val="single" w:sz="4" w:space="0" w:color="auto"/>
              <w:bottom w:val="single" w:sz="4" w:space="0" w:color="auto"/>
              <w:right w:val="single" w:sz="4" w:space="0" w:color="auto"/>
            </w:tcBorders>
          </w:tcPr>
          <w:p w14:paraId="21D79378" w14:textId="77777777" w:rsidR="00D25326" w:rsidRPr="007279CF" w:rsidRDefault="00D25326" w:rsidP="006E5BDD">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tab/>
            </w:r>
            <w:r w:rsidRPr="007279CF">
              <w:rPr>
                <w:b/>
                <w:bCs/>
                <w:szCs w:val="22"/>
                <w14:glow w14:rad="0">
                  <w14:srgbClr w14:val="FFFFFF"/>
                </w14:glow>
              </w:rPr>
              <w:tab/>
            </w:r>
            <w:r w:rsidRPr="007279CF">
              <w:rPr>
                <w:b/>
                <w:bCs/>
                <w:szCs w:val="22"/>
                <w14:glow w14:rad="0">
                  <w14:srgbClr w14:val="FFFFFF"/>
                </w14:glow>
              </w:rPr>
              <w:tab/>
            </w:r>
            <w:r w:rsidRPr="007279CF">
              <w:rPr>
                <w:b/>
                <w:bCs/>
                <w:szCs w:val="22"/>
                <w14:glow w14:rad="0">
                  <w14:srgbClr w14:val="FFFFFF"/>
                </w14:glow>
              </w:rPr>
              <w:tab/>
            </w:r>
            <w:proofErr w:type="spellStart"/>
            <w:r w:rsidRPr="00916A39">
              <w:rPr>
                <w:b/>
                <w:bCs/>
                <w:szCs w:val="22"/>
                <w14:glow w14:rad="0">
                  <w14:srgbClr w14:val="FFFFFF"/>
                </w14:glow>
              </w:rPr>
              <w:t>spti_source_type</w:t>
            </w:r>
            <w:proofErr w:type="spellEnd"/>
          </w:p>
        </w:tc>
        <w:tc>
          <w:tcPr>
            <w:tcW w:w="1257" w:type="dxa"/>
            <w:tcBorders>
              <w:top w:val="single" w:sz="4" w:space="0" w:color="auto"/>
              <w:left w:val="single" w:sz="4" w:space="0" w:color="auto"/>
              <w:bottom w:val="single" w:sz="4" w:space="0" w:color="auto"/>
              <w:right w:val="single" w:sz="4" w:space="0" w:color="auto"/>
            </w:tcBorders>
          </w:tcPr>
          <w:p w14:paraId="6641225B" w14:textId="77777777" w:rsidR="00D25326" w:rsidRPr="007279CF" w:rsidRDefault="00D25326" w:rsidP="006E5BDD">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Pr="00916A39">
              <w:rPr>
                <w:rFonts w:eastAsia="Malgun Gothic"/>
                <w:bCs/>
                <w:noProof/>
                <w:szCs w:val="18"/>
                <w:lang w:val="en-CA"/>
              </w:rPr>
              <w:t>16</w:t>
            </w:r>
            <w:r w:rsidRPr="007279CF">
              <w:rPr>
                <w:rFonts w:eastAsia="Malgun Gothic"/>
                <w:bCs/>
                <w:noProof/>
                <w:szCs w:val="18"/>
                <w:lang w:val="en-CA"/>
              </w:rPr>
              <w:t>)</w:t>
            </w:r>
          </w:p>
        </w:tc>
      </w:tr>
      <w:tr w:rsidR="00D25326" w:rsidRPr="007279CF" w14:paraId="05A569C8" w14:textId="77777777" w:rsidTr="007C5B51">
        <w:trPr>
          <w:cantSplit/>
          <w:jc w:val="center"/>
        </w:trPr>
        <w:tc>
          <w:tcPr>
            <w:tcW w:w="7825" w:type="dxa"/>
            <w:tcBorders>
              <w:top w:val="single" w:sz="4" w:space="0" w:color="auto"/>
              <w:left w:val="single" w:sz="4" w:space="0" w:color="auto"/>
              <w:bottom w:val="single" w:sz="4" w:space="0" w:color="auto"/>
              <w:right w:val="single" w:sz="4" w:space="0" w:color="auto"/>
            </w:tcBorders>
          </w:tcPr>
          <w:p w14:paraId="22C40114" w14:textId="77777777" w:rsidR="00D25326" w:rsidRPr="007279CF" w:rsidRDefault="00D25326" w:rsidP="006E5BDD">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szCs w:val="22"/>
                <w14:glow w14:rad="0">
                  <w14:srgbClr w14:val="FFFFFF"/>
                </w14:glow>
              </w:rPr>
              <w:tab/>
            </w:r>
            <w:r w:rsidRPr="007279CF">
              <w:rPr>
                <w:szCs w:val="22"/>
                <w14:glow w14:rad="0">
                  <w14:srgbClr w14:val="FFFFFF"/>
                </w14:glow>
              </w:rPr>
              <w:tab/>
            </w:r>
            <w:r w:rsidRPr="007279CF">
              <w:rPr>
                <w:b/>
                <w:bCs/>
                <w:szCs w:val="22"/>
                <w14:glow w14:rad="0">
                  <w14:srgbClr w14:val="FFFFFF"/>
                </w14:glow>
              </w:rPr>
              <w:tab/>
            </w:r>
            <w:proofErr w:type="spellStart"/>
            <w:r w:rsidRPr="007279CF">
              <w:rPr>
                <w:b/>
                <w:bCs/>
                <w:szCs w:val="22"/>
                <w14:glow w14:rad="0">
                  <w14:srgbClr w14:val="FFFFFF"/>
                </w14:glow>
              </w:rPr>
              <w:t>spti_time_scale</w:t>
            </w:r>
            <w:proofErr w:type="spellEnd"/>
          </w:p>
        </w:tc>
        <w:tc>
          <w:tcPr>
            <w:tcW w:w="1257" w:type="dxa"/>
            <w:tcBorders>
              <w:top w:val="single" w:sz="4" w:space="0" w:color="auto"/>
              <w:left w:val="single" w:sz="4" w:space="0" w:color="auto"/>
              <w:bottom w:val="single" w:sz="4" w:space="0" w:color="auto"/>
              <w:right w:val="single" w:sz="4" w:space="0" w:color="auto"/>
            </w:tcBorders>
          </w:tcPr>
          <w:p w14:paraId="546A1B48" w14:textId="77777777" w:rsidR="00D25326" w:rsidRPr="007279CF" w:rsidRDefault="00D25326" w:rsidP="006E5BDD">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u(32)</w:t>
            </w:r>
          </w:p>
        </w:tc>
      </w:tr>
      <w:tr w:rsidR="00D25326" w:rsidRPr="007279CF" w14:paraId="5AC229A4" w14:textId="77777777" w:rsidTr="007C5B51">
        <w:trPr>
          <w:cantSplit/>
          <w:jc w:val="center"/>
        </w:trPr>
        <w:tc>
          <w:tcPr>
            <w:tcW w:w="7825" w:type="dxa"/>
            <w:tcBorders>
              <w:top w:val="single" w:sz="4" w:space="0" w:color="auto"/>
              <w:left w:val="single" w:sz="4" w:space="0" w:color="auto"/>
              <w:bottom w:val="single" w:sz="4" w:space="0" w:color="auto"/>
              <w:right w:val="single" w:sz="4" w:space="0" w:color="auto"/>
            </w:tcBorders>
          </w:tcPr>
          <w:p w14:paraId="35D7E237" w14:textId="77777777" w:rsidR="00D25326" w:rsidRPr="007279CF" w:rsidRDefault="00D25326" w:rsidP="006E5BDD">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szCs w:val="22"/>
                <w14:glow w14:rad="0">
                  <w14:srgbClr w14:val="FFFFFF"/>
                </w14:glow>
              </w:rPr>
              <w:tab/>
            </w:r>
            <w:r w:rsidRPr="007279CF">
              <w:rPr>
                <w:szCs w:val="22"/>
                <w14:glow w14:rad="0">
                  <w14:srgbClr w14:val="FFFFFF"/>
                </w14:glow>
              </w:rPr>
              <w:tab/>
            </w:r>
            <w:r w:rsidRPr="007279CF">
              <w:rPr>
                <w:b/>
                <w:bCs/>
                <w:szCs w:val="22"/>
                <w14:glow w14:rad="0">
                  <w14:srgbClr w14:val="FFFFFF"/>
                </w14:glow>
              </w:rPr>
              <w:tab/>
            </w:r>
            <w:proofErr w:type="spellStart"/>
            <w:r w:rsidRPr="00916A39">
              <w:rPr>
                <w:b/>
                <w:bCs/>
                <w:szCs w:val="22"/>
                <w14:glow w14:rad="0">
                  <w14:srgbClr w14:val="FFFFFF"/>
                </w14:glow>
              </w:rPr>
              <w:t>spti_num_units_in_elemental_interval</w:t>
            </w:r>
            <w:proofErr w:type="spellEnd"/>
          </w:p>
        </w:tc>
        <w:tc>
          <w:tcPr>
            <w:tcW w:w="1257" w:type="dxa"/>
            <w:tcBorders>
              <w:top w:val="single" w:sz="4" w:space="0" w:color="auto"/>
              <w:left w:val="single" w:sz="4" w:space="0" w:color="auto"/>
              <w:bottom w:val="single" w:sz="4" w:space="0" w:color="auto"/>
              <w:right w:val="single" w:sz="4" w:space="0" w:color="auto"/>
            </w:tcBorders>
          </w:tcPr>
          <w:p w14:paraId="360E398A" w14:textId="77777777" w:rsidR="00D25326" w:rsidRPr="007279CF" w:rsidRDefault="00D25326" w:rsidP="006E5BDD">
            <w:pPr>
              <w:overflowPunct/>
              <w:autoSpaceDE/>
              <w:adjustRightInd/>
              <w:spacing w:before="20" w:after="40"/>
              <w:jc w:val="center"/>
              <w:rPr>
                <w:rFonts w:eastAsia="Malgun Gothic"/>
                <w:bCs/>
                <w:noProof/>
                <w:szCs w:val="18"/>
                <w:lang w:val="en-CA"/>
              </w:rPr>
            </w:pPr>
            <w:r w:rsidRPr="006305AE">
              <w:rPr>
                <w:rFonts w:eastAsia="Malgun Gothic"/>
                <w:bCs/>
                <w:noProof/>
                <w:szCs w:val="18"/>
                <w:lang w:val="en-CA"/>
              </w:rPr>
              <w:t>u(</w:t>
            </w:r>
            <w:r w:rsidRPr="006E5BDD">
              <w:rPr>
                <w:rFonts w:eastAsia="Malgun Gothic"/>
                <w:bCs/>
                <w:noProof/>
                <w:szCs w:val="18"/>
                <w:lang w:val="en-CA"/>
              </w:rPr>
              <w:t>32</w:t>
            </w:r>
            <w:r w:rsidRPr="006305AE">
              <w:rPr>
                <w:rFonts w:eastAsia="Malgun Gothic"/>
                <w:bCs/>
                <w:noProof/>
                <w:szCs w:val="18"/>
                <w:lang w:val="en-CA"/>
              </w:rPr>
              <w:t>)</w:t>
            </w:r>
          </w:p>
        </w:tc>
      </w:tr>
      <w:tr w:rsidR="00D25326" w:rsidRPr="00D25326" w14:paraId="7CA4777F" w14:textId="77777777" w:rsidTr="007C5B51">
        <w:trPr>
          <w:cantSplit/>
          <w:jc w:val="center"/>
        </w:trPr>
        <w:tc>
          <w:tcPr>
            <w:tcW w:w="7825" w:type="dxa"/>
            <w:tcBorders>
              <w:top w:val="single" w:sz="4" w:space="0" w:color="auto"/>
              <w:left w:val="single" w:sz="4" w:space="0" w:color="auto"/>
              <w:bottom w:val="single" w:sz="4" w:space="0" w:color="auto"/>
              <w:right w:val="single" w:sz="4" w:space="0" w:color="auto"/>
            </w:tcBorders>
          </w:tcPr>
          <w:p w14:paraId="5842CFF8" w14:textId="41A6E6AA" w:rsidR="00D25326" w:rsidRPr="00D25326" w:rsidRDefault="00D25326" w:rsidP="006E5BDD">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color w:val="FF0000"/>
                <w:szCs w:val="22"/>
                <w14:glow w14:rad="0">
                  <w14:srgbClr w14:val="FFFFFF"/>
                </w14:glow>
              </w:rPr>
            </w:pPr>
            <w:r w:rsidRPr="00D25326">
              <w:rPr>
                <w:color w:val="FF0000"/>
                <w:szCs w:val="22"/>
                <w14:glow w14:rad="0">
                  <w14:srgbClr w14:val="FFFFFF"/>
                </w14:glow>
              </w:rPr>
              <w:tab/>
            </w:r>
            <w:r w:rsidRPr="00D25326">
              <w:rPr>
                <w:color w:val="FF0000"/>
                <w:szCs w:val="22"/>
                <w14:glow w14:rad="0">
                  <w14:srgbClr w14:val="FFFFFF"/>
                </w14:glow>
              </w:rPr>
              <w:tab/>
            </w:r>
            <w:r w:rsidRPr="00D25326">
              <w:rPr>
                <w:b/>
                <w:bCs/>
                <w:color w:val="FF0000"/>
                <w:szCs w:val="22"/>
                <w14:glow w14:rad="0">
                  <w14:srgbClr w14:val="FFFFFF"/>
                </w14:glow>
              </w:rPr>
              <w:tab/>
            </w:r>
            <w:proofErr w:type="spellStart"/>
            <w:r w:rsidRPr="00D25326">
              <w:rPr>
                <w:b/>
                <w:bCs/>
                <w:color w:val="FF0000"/>
                <w:szCs w:val="22"/>
                <w14:glow w14:rad="0">
                  <w14:srgbClr w14:val="FFFFFF"/>
                </w14:glow>
              </w:rPr>
              <w:t>spti_direction_flag</w:t>
            </w:r>
            <w:proofErr w:type="spellEnd"/>
          </w:p>
        </w:tc>
        <w:tc>
          <w:tcPr>
            <w:tcW w:w="1257" w:type="dxa"/>
            <w:tcBorders>
              <w:top w:val="single" w:sz="4" w:space="0" w:color="auto"/>
              <w:left w:val="single" w:sz="4" w:space="0" w:color="auto"/>
              <w:bottom w:val="single" w:sz="4" w:space="0" w:color="auto"/>
              <w:right w:val="single" w:sz="4" w:space="0" w:color="auto"/>
            </w:tcBorders>
          </w:tcPr>
          <w:p w14:paraId="16314EB0" w14:textId="20CD1F71" w:rsidR="00D25326" w:rsidRPr="00D25326" w:rsidRDefault="00D25326" w:rsidP="006E5BDD">
            <w:pPr>
              <w:overflowPunct/>
              <w:autoSpaceDE/>
              <w:adjustRightInd/>
              <w:spacing w:before="20" w:after="40"/>
              <w:jc w:val="center"/>
              <w:rPr>
                <w:rFonts w:eastAsia="Malgun Gothic"/>
                <w:bCs/>
                <w:noProof/>
                <w:color w:val="FF0000"/>
                <w:szCs w:val="18"/>
                <w:lang w:val="en-CA"/>
              </w:rPr>
            </w:pPr>
            <w:r w:rsidRPr="00D25326">
              <w:rPr>
                <w:rFonts w:eastAsia="Malgun Gothic"/>
                <w:bCs/>
                <w:noProof/>
                <w:color w:val="FF0000"/>
                <w:szCs w:val="18"/>
                <w:lang w:val="en-CA"/>
              </w:rPr>
              <w:t>u(1)</w:t>
            </w:r>
          </w:p>
        </w:tc>
      </w:tr>
      <w:tr w:rsidR="00D25326" w:rsidRPr="007279CF" w14:paraId="75ED2026" w14:textId="77777777" w:rsidTr="007C5B51">
        <w:trPr>
          <w:cantSplit/>
          <w:jc w:val="center"/>
        </w:trPr>
        <w:tc>
          <w:tcPr>
            <w:tcW w:w="7825" w:type="dxa"/>
            <w:tcBorders>
              <w:top w:val="single" w:sz="4" w:space="0" w:color="auto"/>
              <w:left w:val="single" w:sz="4" w:space="0" w:color="auto"/>
              <w:bottom w:val="single" w:sz="4" w:space="0" w:color="auto"/>
              <w:right w:val="single" w:sz="4" w:space="0" w:color="auto"/>
            </w:tcBorders>
          </w:tcPr>
          <w:p w14:paraId="65C44F7E" w14:textId="77777777" w:rsidR="00D25326" w:rsidRPr="007279CF" w:rsidRDefault="00D25326" w:rsidP="006E5BDD">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proofErr w:type="gramStart"/>
            <w:r w:rsidRPr="00916A39">
              <w:rPr>
                <w:szCs w:val="22"/>
                <w14:glow w14:rad="0">
                  <w14:srgbClr w14:val="FFFFFF"/>
                </w14:glow>
              </w:rPr>
              <w:t xml:space="preserve">if( </w:t>
            </w:r>
            <w:proofErr w:type="spellStart"/>
            <w:r w:rsidRPr="00916A39">
              <w:rPr>
                <w:szCs w:val="22"/>
                <w14:glow w14:rad="0">
                  <w14:srgbClr w14:val="FFFFFF"/>
                </w14:glow>
              </w:rPr>
              <w:t>spti</w:t>
            </w:r>
            <w:proofErr w:type="gramEnd"/>
            <w:r w:rsidRPr="00916A39">
              <w:rPr>
                <w:szCs w:val="22"/>
                <w14:glow w14:rad="0">
                  <w14:srgbClr w14:val="FFFFFF"/>
                </w14:glow>
              </w:rPr>
              <w:t>_persistence_flag</w:t>
            </w:r>
            <w:proofErr w:type="spellEnd"/>
            <w:r w:rsidRPr="00916A39">
              <w:rPr>
                <w:szCs w:val="22"/>
                <w14:glow w14:rad="0">
                  <w14:srgbClr w14:val="FFFFFF"/>
                </w14:glow>
              </w:rPr>
              <w:t xml:space="preserve"> )</w:t>
            </w:r>
          </w:p>
        </w:tc>
        <w:tc>
          <w:tcPr>
            <w:tcW w:w="1257" w:type="dxa"/>
            <w:tcBorders>
              <w:top w:val="single" w:sz="4" w:space="0" w:color="auto"/>
              <w:left w:val="single" w:sz="4" w:space="0" w:color="auto"/>
              <w:bottom w:val="single" w:sz="4" w:space="0" w:color="auto"/>
              <w:right w:val="single" w:sz="4" w:space="0" w:color="auto"/>
            </w:tcBorders>
          </w:tcPr>
          <w:p w14:paraId="372A8996" w14:textId="77777777" w:rsidR="00D25326" w:rsidRPr="007279CF" w:rsidRDefault="00D25326" w:rsidP="006E5BDD">
            <w:pPr>
              <w:overflowPunct/>
              <w:autoSpaceDE/>
              <w:adjustRightInd/>
              <w:spacing w:before="20" w:after="40"/>
              <w:jc w:val="center"/>
              <w:rPr>
                <w:rFonts w:eastAsia="Malgun Gothic"/>
                <w:bCs/>
                <w:noProof/>
                <w:szCs w:val="18"/>
                <w:lang w:val="en-CA"/>
              </w:rPr>
            </w:pPr>
          </w:p>
        </w:tc>
      </w:tr>
      <w:tr w:rsidR="00D25326" w:rsidRPr="007279CF" w14:paraId="68CB8495" w14:textId="77777777" w:rsidTr="007C5B51">
        <w:trPr>
          <w:cantSplit/>
          <w:jc w:val="center"/>
        </w:trPr>
        <w:tc>
          <w:tcPr>
            <w:tcW w:w="7825" w:type="dxa"/>
            <w:tcBorders>
              <w:top w:val="single" w:sz="4" w:space="0" w:color="auto"/>
              <w:left w:val="single" w:sz="4" w:space="0" w:color="auto"/>
              <w:bottom w:val="single" w:sz="4" w:space="0" w:color="auto"/>
              <w:right w:val="single" w:sz="4" w:space="0" w:color="auto"/>
            </w:tcBorders>
          </w:tcPr>
          <w:p w14:paraId="24F737C9" w14:textId="77777777" w:rsidR="00D25326" w:rsidRPr="007279CF" w:rsidRDefault="00D25326" w:rsidP="006E5BDD">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r w:rsidRPr="007279CF">
              <w:rPr>
                <w:b/>
                <w:bCs/>
                <w:szCs w:val="22"/>
                <w14:glow w14:rad="0">
                  <w14:srgbClr w14:val="FFFFFF"/>
                </w14:glow>
              </w:rPr>
              <w:tab/>
              <w:t>spti_max_sublayers_minus1</w:t>
            </w:r>
          </w:p>
        </w:tc>
        <w:tc>
          <w:tcPr>
            <w:tcW w:w="1257" w:type="dxa"/>
            <w:tcBorders>
              <w:top w:val="single" w:sz="4" w:space="0" w:color="auto"/>
              <w:left w:val="single" w:sz="4" w:space="0" w:color="auto"/>
              <w:bottom w:val="single" w:sz="4" w:space="0" w:color="auto"/>
              <w:right w:val="single" w:sz="4" w:space="0" w:color="auto"/>
            </w:tcBorders>
          </w:tcPr>
          <w:p w14:paraId="3B23D5BD" w14:textId="77777777" w:rsidR="00D25326" w:rsidRPr="007279CF" w:rsidRDefault="00D25326" w:rsidP="006E5BDD">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w:t>
            </w:r>
          </w:p>
        </w:tc>
      </w:tr>
      <w:tr w:rsidR="00D25326" w:rsidRPr="007279CF" w14:paraId="00B9B6FA" w14:textId="77777777" w:rsidTr="007C5B51">
        <w:trPr>
          <w:cantSplit/>
          <w:jc w:val="center"/>
        </w:trPr>
        <w:tc>
          <w:tcPr>
            <w:tcW w:w="7825" w:type="dxa"/>
            <w:tcBorders>
              <w:top w:val="single" w:sz="4" w:space="0" w:color="auto"/>
              <w:left w:val="single" w:sz="4" w:space="0" w:color="auto"/>
              <w:bottom w:val="single" w:sz="4" w:space="0" w:color="auto"/>
              <w:right w:val="single" w:sz="4" w:space="0" w:color="auto"/>
            </w:tcBorders>
          </w:tcPr>
          <w:p w14:paraId="62AA288F" w14:textId="77777777" w:rsidR="00D25326" w:rsidRPr="007279CF" w:rsidRDefault="00D25326" w:rsidP="006E5BDD">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proofErr w:type="gramStart"/>
            <w:r w:rsidRPr="007279CF">
              <w:rPr>
                <w:szCs w:val="22"/>
                <w14:glow w14:rad="0">
                  <w14:srgbClr w14:val="FFFFFF"/>
                </w14:glow>
              </w:rPr>
              <w:t xml:space="preserve">for( </w:t>
            </w:r>
            <w:proofErr w:type="spellStart"/>
            <w:r w:rsidRPr="007279CF">
              <w:rPr>
                <w:szCs w:val="22"/>
                <w14:glow w14:rad="0">
                  <w14:srgbClr w14:val="FFFFFF"/>
                </w14:glow>
              </w:rPr>
              <w:t>i</w:t>
            </w:r>
            <w:proofErr w:type="spellEnd"/>
            <w:proofErr w:type="gramEnd"/>
            <w:r w:rsidRPr="007279CF">
              <w:t> </w:t>
            </w:r>
            <w:r w:rsidRPr="007279CF">
              <w:rPr>
                <w:szCs w:val="22"/>
                <w14:glow w14:rad="0">
                  <w14:srgbClr w14:val="FFFFFF"/>
                </w14:glow>
              </w:rPr>
              <w:t>=</w:t>
            </w:r>
            <w:r w:rsidRPr="007279CF">
              <w:t> </w:t>
            </w:r>
            <w:proofErr w:type="spellStart"/>
            <w:r w:rsidRPr="0098418C">
              <w:rPr>
                <w:szCs w:val="22"/>
                <w14:glow w14:rad="0">
                  <w14:srgbClr w14:val="FFFFFF"/>
                </w14:glow>
              </w:rPr>
              <w:t>sptiMinTemporalSublayer</w:t>
            </w:r>
            <w:proofErr w:type="spellEnd"/>
            <w:r w:rsidRPr="007279CF">
              <w:rPr>
                <w:szCs w:val="22"/>
                <w14:glow w14:rad="0">
                  <w14:srgbClr w14:val="FFFFFF"/>
                </w14:glow>
              </w:rPr>
              <w:t xml:space="preserve">; </w:t>
            </w:r>
            <w:proofErr w:type="spellStart"/>
            <w:r w:rsidRPr="007279CF">
              <w:rPr>
                <w:szCs w:val="22"/>
                <w14:glow w14:rad="0">
                  <w14:srgbClr w14:val="FFFFFF"/>
                </w14:glow>
              </w:rPr>
              <w:t>i</w:t>
            </w:r>
            <w:proofErr w:type="spellEnd"/>
            <w:r w:rsidRPr="007279CF">
              <w:t>  </w:t>
            </w:r>
            <w:r w:rsidRPr="007279CF">
              <w:rPr>
                <w:szCs w:val="22"/>
                <w14:glow w14:rad="0">
                  <w14:srgbClr w14:val="FFFFFF"/>
                </w14:glow>
              </w:rPr>
              <w:t>&lt;=</w:t>
            </w:r>
            <w:r w:rsidRPr="007279CF">
              <w:t>  </w:t>
            </w:r>
            <w:r w:rsidRPr="007279CF">
              <w:rPr>
                <w:szCs w:val="22"/>
                <w14:glow w14:rad="0">
                  <w14:srgbClr w14:val="FFFFFF"/>
                </w14:glow>
              </w:rPr>
              <w:t xml:space="preserve">spti_max_sublayers_minus1; </w:t>
            </w:r>
            <w:proofErr w:type="spellStart"/>
            <w:r w:rsidRPr="007279CF">
              <w:rPr>
                <w:szCs w:val="22"/>
                <w14:glow w14:rad="0">
                  <w14:srgbClr w14:val="FFFFFF"/>
                </w14:glow>
              </w:rPr>
              <w:t>i</w:t>
            </w:r>
            <w:proofErr w:type="spellEnd"/>
            <w:r w:rsidRPr="007279CF">
              <w:rPr>
                <w:szCs w:val="22"/>
                <w14:glow w14:rad="0">
                  <w14:srgbClr w14:val="FFFFFF"/>
                </w14:glow>
              </w:rPr>
              <w:t>++ ) {</w:t>
            </w:r>
          </w:p>
        </w:tc>
        <w:tc>
          <w:tcPr>
            <w:tcW w:w="1257" w:type="dxa"/>
            <w:tcBorders>
              <w:top w:val="single" w:sz="4" w:space="0" w:color="auto"/>
              <w:left w:val="single" w:sz="4" w:space="0" w:color="auto"/>
              <w:bottom w:val="single" w:sz="4" w:space="0" w:color="auto"/>
              <w:right w:val="single" w:sz="4" w:space="0" w:color="auto"/>
            </w:tcBorders>
          </w:tcPr>
          <w:p w14:paraId="34E2ED63" w14:textId="77777777" w:rsidR="00D25326" w:rsidRPr="007279CF" w:rsidRDefault="00D25326" w:rsidP="006E5BDD">
            <w:pPr>
              <w:overflowPunct/>
              <w:autoSpaceDE/>
              <w:adjustRightInd/>
              <w:spacing w:before="20" w:after="40"/>
              <w:jc w:val="center"/>
              <w:rPr>
                <w:rFonts w:eastAsia="Malgun Gothic"/>
                <w:bCs/>
                <w:noProof/>
                <w:szCs w:val="18"/>
                <w:lang w:val="en-CA"/>
              </w:rPr>
            </w:pPr>
          </w:p>
        </w:tc>
      </w:tr>
      <w:tr w:rsidR="00D25326" w:rsidRPr="007279CF" w14:paraId="178692FB" w14:textId="77777777" w:rsidTr="007C5B51">
        <w:trPr>
          <w:cantSplit/>
          <w:jc w:val="center"/>
        </w:trPr>
        <w:tc>
          <w:tcPr>
            <w:tcW w:w="7825" w:type="dxa"/>
            <w:tcBorders>
              <w:top w:val="single" w:sz="4" w:space="0" w:color="auto"/>
              <w:left w:val="single" w:sz="4" w:space="0" w:color="auto"/>
              <w:bottom w:val="single" w:sz="4" w:space="0" w:color="auto"/>
              <w:right w:val="single" w:sz="4" w:space="0" w:color="auto"/>
            </w:tcBorders>
          </w:tcPr>
          <w:p w14:paraId="6FAD3749" w14:textId="77777777" w:rsidR="00D25326" w:rsidRPr="007279CF" w:rsidRDefault="00D25326" w:rsidP="006E5BDD">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proofErr w:type="spellStart"/>
            <w:r w:rsidRPr="00916A39">
              <w:rPr>
                <w:b/>
                <w:bCs/>
                <w:szCs w:val="22"/>
                <w14:glow w14:rad="0">
                  <w14:srgbClr w14:val="FFFFFF"/>
                </w14:glow>
              </w:rPr>
              <w:t>spti_sublayer_interval_scale_</w:t>
            </w:r>
            <w:proofErr w:type="gramStart"/>
            <w:r w:rsidRPr="00916A39">
              <w:rPr>
                <w:b/>
                <w:bCs/>
                <w:szCs w:val="22"/>
                <w14:glow w14:rad="0">
                  <w14:srgbClr w14:val="FFFFFF"/>
                </w14:glow>
              </w:rPr>
              <w:t>factor</w:t>
            </w:r>
            <w:proofErr w:type="spellEnd"/>
            <w:r w:rsidRPr="007279CF">
              <w:rPr>
                <w:szCs w:val="22"/>
                <w14:glow w14:rad="0">
                  <w14:srgbClr w14:val="FFFFFF"/>
                </w14:glow>
              </w:rPr>
              <w:t>[</w:t>
            </w:r>
            <w:proofErr w:type="gramEnd"/>
            <w:r w:rsidRPr="007279CF">
              <w:rPr>
                <w:szCs w:val="22"/>
                <w14:glow w14:rad="0">
                  <w14:srgbClr w14:val="FFFFFF"/>
                </w14:glow>
              </w:rPr>
              <w:t> </w:t>
            </w:r>
            <w:proofErr w:type="spellStart"/>
            <w:r w:rsidRPr="007279CF">
              <w:rPr>
                <w:szCs w:val="22"/>
                <w14:glow w14:rad="0">
                  <w14:srgbClr w14:val="FFFFFF"/>
                </w14:glow>
              </w:rPr>
              <w:t>i</w:t>
            </w:r>
            <w:proofErr w:type="spellEnd"/>
            <w:r w:rsidRPr="007279CF">
              <w:rPr>
                <w:szCs w:val="22"/>
                <w14:glow w14:rad="0">
                  <w14:srgbClr w14:val="FFFFFF"/>
                </w14:glow>
              </w:rPr>
              <w:t> ]</w:t>
            </w:r>
          </w:p>
        </w:tc>
        <w:tc>
          <w:tcPr>
            <w:tcW w:w="1257" w:type="dxa"/>
            <w:tcBorders>
              <w:top w:val="single" w:sz="4" w:space="0" w:color="auto"/>
              <w:left w:val="single" w:sz="4" w:space="0" w:color="auto"/>
              <w:bottom w:val="single" w:sz="4" w:space="0" w:color="auto"/>
              <w:right w:val="single" w:sz="4" w:space="0" w:color="auto"/>
            </w:tcBorders>
          </w:tcPr>
          <w:p w14:paraId="632EDAA3" w14:textId="77777777" w:rsidR="00D25326" w:rsidRPr="007279CF" w:rsidRDefault="00D25326" w:rsidP="006E5BDD">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ue(v)</w:t>
            </w:r>
          </w:p>
        </w:tc>
      </w:tr>
      <w:tr w:rsidR="00D25326" w:rsidRPr="007279CF" w14:paraId="3E0EEF08" w14:textId="77777777" w:rsidTr="007C5B51">
        <w:trPr>
          <w:cantSplit/>
          <w:jc w:val="center"/>
        </w:trPr>
        <w:tc>
          <w:tcPr>
            <w:tcW w:w="7825" w:type="dxa"/>
            <w:tcBorders>
              <w:top w:val="single" w:sz="4" w:space="0" w:color="auto"/>
              <w:left w:val="single" w:sz="4" w:space="0" w:color="auto"/>
              <w:bottom w:val="single" w:sz="4" w:space="0" w:color="auto"/>
              <w:right w:val="single" w:sz="4" w:space="0" w:color="auto"/>
            </w:tcBorders>
          </w:tcPr>
          <w:p w14:paraId="20C17303" w14:textId="77777777" w:rsidR="00D25326" w:rsidRPr="007279CF" w:rsidRDefault="00D25326" w:rsidP="006E5BDD">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proofErr w:type="spellStart"/>
            <w:r w:rsidRPr="007279CF">
              <w:rPr>
                <w:b/>
                <w:bCs/>
                <w14:glow w14:rad="0">
                  <w14:srgbClr w14:val="FFFFFF"/>
                </w14:glow>
              </w:rPr>
              <w:t>spti_sublayer_synthesized_picture_</w:t>
            </w:r>
            <w:proofErr w:type="gramStart"/>
            <w:r w:rsidRPr="007279CF">
              <w:rPr>
                <w:b/>
                <w:bCs/>
                <w14:glow w14:rad="0">
                  <w14:srgbClr w14:val="FFFFFF"/>
                </w14:glow>
              </w:rPr>
              <w:t>flag</w:t>
            </w:r>
            <w:proofErr w:type="spellEnd"/>
            <w:r w:rsidRPr="007279CF">
              <w:rPr>
                <w:szCs w:val="22"/>
                <w14:glow w14:rad="0">
                  <w14:srgbClr w14:val="FFFFFF"/>
                </w14:glow>
              </w:rPr>
              <w:t>[</w:t>
            </w:r>
            <w:proofErr w:type="gramEnd"/>
            <w:r w:rsidRPr="007279CF">
              <w:rPr>
                <w:szCs w:val="22"/>
                <w14:glow w14:rad="0">
                  <w14:srgbClr w14:val="FFFFFF"/>
                </w14:glow>
              </w:rPr>
              <w:t> </w:t>
            </w:r>
            <w:proofErr w:type="spellStart"/>
            <w:r w:rsidRPr="007279CF">
              <w:rPr>
                <w:szCs w:val="22"/>
                <w14:glow w14:rad="0">
                  <w14:srgbClr w14:val="FFFFFF"/>
                </w14:glow>
              </w:rPr>
              <w:t>i</w:t>
            </w:r>
            <w:proofErr w:type="spellEnd"/>
            <w:r w:rsidRPr="007279CF">
              <w:rPr>
                <w:szCs w:val="22"/>
                <w14:glow w14:rad="0">
                  <w14:srgbClr w14:val="FFFFFF"/>
                </w14:glow>
              </w:rPr>
              <w:t> ]</w:t>
            </w:r>
          </w:p>
        </w:tc>
        <w:tc>
          <w:tcPr>
            <w:tcW w:w="1257" w:type="dxa"/>
            <w:tcBorders>
              <w:top w:val="single" w:sz="4" w:space="0" w:color="auto"/>
              <w:left w:val="single" w:sz="4" w:space="0" w:color="auto"/>
              <w:bottom w:val="single" w:sz="4" w:space="0" w:color="auto"/>
              <w:right w:val="single" w:sz="4" w:space="0" w:color="auto"/>
            </w:tcBorders>
          </w:tcPr>
          <w:p w14:paraId="38660D09" w14:textId="77777777" w:rsidR="00D25326" w:rsidRPr="007279CF" w:rsidRDefault="00D25326" w:rsidP="006E5BDD">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D25326" w:rsidRPr="007279CF" w14:paraId="20A1F00F" w14:textId="77777777" w:rsidTr="007C5B51">
        <w:trPr>
          <w:cantSplit/>
          <w:jc w:val="center"/>
        </w:trPr>
        <w:tc>
          <w:tcPr>
            <w:tcW w:w="7825" w:type="dxa"/>
            <w:tcBorders>
              <w:top w:val="single" w:sz="4" w:space="0" w:color="auto"/>
              <w:left w:val="single" w:sz="4" w:space="0" w:color="auto"/>
              <w:bottom w:val="single" w:sz="4" w:space="0" w:color="auto"/>
              <w:right w:val="single" w:sz="4" w:space="0" w:color="auto"/>
            </w:tcBorders>
          </w:tcPr>
          <w:p w14:paraId="5DF4DACC" w14:textId="77777777" w:rsidR="00D25326" w:rsidRPr="007279CF" w:rsidRDefault="00D25326" w:rsidP="006E5BDD">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t>}</w:t>
            </w:r>
          </w:p>
        </w:tc>
        <w:tc>
          <w:tcPr>
            <w:tcW w:w="1257" w:type="dxa"/>
            <w:tcBorders>
              <w:top w:val="single" w:sz="4" w:space="0" w:color="auto"/>
              <w:left w:val="single" w:sz="4" w:space="0" w:color="auto"/>
              <w:bottom w:val="single" w:sz="4" w:space="0" w:color="auto"/>
              <w:right w:val="single" w:sz="4" w:space="0" w:color="auto"/>
            </w:tcBorders>
          </w:tcPr>
          <w:p w14:paraId="157ABC99" w14:textId="77777777" w:rsidR="00D25326" w:rsidRPr="007279CF" w:rsidRDefault="00D25326" w:rsidP="006E5BDD">
            <w:pPr>
              <w:overflowPunct/>
              <w:autoSpaceDE/>
              <w:adjustRightInd/>
              <w:spacing w:before="20" w:after="40"/>
              <w:jc w:val="center"/>
              <w:rPr>
                <w:rFonts w:eastAsia="Malgun Gothic"/>
                <w:bCs/>
                <w:noProof/>
                <w:szCs w:val="18"/>
                <w:lang w:val="en-CA"/>
              </w:rPr>
            </w:pPr>
          </w:p>
        </w:tc>
      </w:tr>
      <w:tr w:rsidR="00D25326" w:rsidRPr="005E1DE9" w14:paraId="15D41D15" w14:textId="77777777" w:rsidTr="007C5B51">
        <w:trPr>
          <w:cantSplit/>
          <w:jc w:val="center"/>
        </w:trPr>
        <w:tc>
          <w:tcPr>
            <w:tcW w:w="7825" w:type="dxa"/>
            <w:tcBorders>
              <w:top w:val="single" w:sz="4" w:space="0" w:color="auto"/>
              <w:left w:val="single" w:sz="4" w:space="0" w:color="auto"/>
              <w:bottom w:val="single" w:sz="4" w:space="0" w:color="auto"/>
              <w:right w:val="single" w:sz="4" w:space="0" w:color="auto"/>
            </w:tcBorders>
          </w:tcPr>
          <w:p w14:paraId="7F8324F2" w14:textId="77777777" w:rsidR="00D25326" w:rsidRPr="005E1DE9" w:rsidRDefault="00D25326" w:rsidP="006E5BDD">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5E1DE9">
              <w:rPr>
                <w:szCs w:val="22"/>
                <w14:glow w14:rad="0">
                  <w14:srgbClr w14:val="FFFFFF"/>
                </w14:glow>
              </w:rPr>
              <w:tab/>
            </w:r>
            <w:r w:rsidRPr="005E1DE9">
              <w:rPr>
                <w:szCs w:val="22"/>
                <w14:glow w14:rad="0">
                  <w14:srgbClr w14:val="FFFFFF"/>
                </w14:glow>
              </w:rPr>
              <w:tab/>
              <w:t>}</w:t>
            </w:r>
          </w:p>
        </w:tc>
        <w:tc>
          <w:tcPr>
            <w:tcW w:w="1257" w:type="dxa"/>
            <w:tcBorders>
              <w:top w:val="single" w:sz="4" w:space="0" w:color="auto"/>
              <w:left w:val="single" w:sz="4" w:space="0" w:color="auto"/>
              <w:bottom w:val="single" w:sz="4" w:space="0" w:color="auto"/>
              <w:right w:val="single" w:sz="4" w:space="0" w:color="auto"/>
            </w:tcBorders>
          </w:tcPr>
          <w:p w14:paraId="652D4C47" w14:textId="77777777" w:rsidR="00D25326" w:rsidRPr="005E1DE9" w:rsidRDefault="00D25326" w:rsidP="006E5BDD">
            <w:pPr>
              <w:keepNext/>
              <w:keepLines/>
              <w:spacing w:before="20" w:after="40"/>
              <w:jc w:val="center"/>
              <w:rPr>
                <w:rFonts w:eastAsia="Malgun Gothic"/>
                <w:bCs/>
                <w:noProof/>
                <w:szCs w:val="18"/>
                <w:lang w:val="en-CA"/>
              </w:rPr>
            </w:pPr>
          </w:p>
        </w:tc>
      </w:tr>
      <w:tr w:rsidR="00D25326" w:rsidRPr="005E1DE9" w14:paraId="4794B517" w14:textId="77777777" w:rsidTr="007C5B51">
        <w:trPr>
          <w:cantSplit/>
          <w:jc w:val="center"/>
        </w:trPr>
        <w:tc>
          <w:tcPr>
            <w:tcW w:w="7825" w:type="dxa"/>
            <w:tcBorders>
              <w:top w:val="single" w:sz="4" w:space="0" w:color="auto"/>
              <w:left w:val="single" w:sz="4" w:space="0" w:color="auto"/>
              <w:bottom w:val="single" w:sz="4" w:space="0" w:color="auto"/>
              <w:right w:val="single" w:sz="4" w:space="0" w:color="auto"/>
            </w:tcBorders>
            <w:hideMark/>
          </w:tcPr>
          <w:p w14:paraId="056C6794" w14:textId="77777777" w:rsidR="00D25326" w:rsidRPr="005E1DE9" w:rsidRDefault="00D25326" w:rsidP="006E5BDD">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257" w:type="dxa"/>
            <w:tcBorders>
              <w:top w:val="single" w:sz="4" w:space="0" w:color="auto"/>
              <w:left w:val="single" w:sz="4" w:space="0" w:color="auto"/>
              <w:bottom w:val="single" w:sz="4" w:space="0" w:color="auto"/>
              <w:right w:val="single" w:sz="4" w:space="0" w:color="auto"/>
            </w:tcBorders>
          </w:tcPr>
          <w:p w14:paraId="2ACE4E0B" w14:textId="77777777" w:rsidR="00D25326" w:rsidRPr="005E1DE9" w:rsidRDefault="00D25326" w:rsidP="006E5BDD">
            <w:pPr>
              <w:keepNext/>
              <w:keepLines/>
              <w:spacing w:before="20" w:after="40"/>
              <w:jc w:val="center"/>
              <w:rPr>
                <w:bCs/>
                <w:szCs w:val="18"/>
                <w:lang w:val="en-CA"/>
              </w:rPr>
            </w:pPr>
          </w:p>
        </w:tc>
      </w:tr>
      <w:tr w:rsidR="00D25326" w:rsidRPr="005E1DE9" w14:paraId="2941B02C" w14:textId="77777777" w:rsidTr="007C5B51">
        <w:trPr>
          <w:cantSplit/>
          <w:jc w:val="center"/>
        </w:trPr>
        <w:tc>
          <w:tcPr>
            <w:tcW w:w="7825" w:type="dxa"/>
            <w:tcBorders>
              <w:top w:val="single" w:sz="4" w:space="0" w:color="auto"/>
              <w:left w:val="single" w:sz="4" w:space="0" w:color="auto"/>
              <w:bottom w:val="single" w:sz="4" w:space="0" w:color="auto"/>
              <w:right w:val="single" w:sz="4" w:space="0" w:color="auto"/>
            </w:tcBorders>
          </w:tcPr>
          <w:p w14:paraId="2EF41CEE" w14:textId="77777777" w:rsidR="00D25326" w:rsidRPr="005E1DE9" w:rsidDel="009C49B6" w:rsidRDefault="00D25326" w:rsidP="006E5BDD">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257" w:type="dxa"/>
            <w:tcBorders>
              <w:top w:val="single" w:sz="4" w:space="0" w:color="auto"/>
              <w:left w:val="single" w:sz="4" w:space="0" w:color="auto"/>
              <w:bottom w:val="single" w:sz="4" w:space="0" w:color="auto"/>
              <w:right w:val="single" w:sz="4" w:space="0" w:color="auto"/>
            </w:tcBorders>
          </w:tcPr>
          <w:p w14:paraId="6606ADAD" w14:textId="77777777" w:rsidR="00D25326" w:rsidRPr="005E1DE9" w:rsidRDefault="00D25326" w:rsidP="006E5BDD">
            <w:pPr>
              <w:keepNext/>
              <w:keepLines/>
              <w:spacing w:before="20" w:after="40"/>
              <w:jc w:val="center"/>
              <w:rPr>
                <w:bCs/>
                <w:szCs w:val="18"/>
                <w:lang w:val="en-CA"/>
              </w:rPr>
            </w:pPr>
          </w:p>
        </w:tc>
      </w:tr>
    </w:tbl>
    <w:p w14:paraId="0CE52589" w14:textId="77777777" w:rsidR="00D25326" w:rsidRPr="00D25326" w:rsidRDefault="00D25326" w:rsidP="00D25326">
      <w:pPr>
        <w:rPr>
          <w:lang w:val="en-CA"/>
        </w:rPr>
      </w:pPr>
    </w:p>
    <w:p w14:paraId="1B535530" w14:textId="61D88C74" w:rsidR="00D25326" w:rsidRPr="00D25326" w:rsidRDefault="00D25326" w:rsidP="00D25326">
      <w:pPr>
        <w:rPr>
          <w:bCs/>
          <w:noProof/>
          <w:color w:val="FF0000"/>
          <w:szCs w:val="18"/>
          <w:lang w:val="en-CA"/>
        </w:rPr>
      </w:pPr>
      <w:r w:rsidRPr="00D25326">
        <w:rPr>
          <w:b/>
          <w:noProof/>
          <w:color w:val="FF0000"/>
          <w:szCs w:val="18"/>
          <w:lang w:val="en-CA"/>
        </w:rPr>
        <w:t>spti_direction_flag</w:t>
      </w:r>
      <w:r w:rsidRPr="00D25326">
        <w:rPr>
          <w:bCs/>
          <w:noProof/>
          <w:color w:val="FF0000"/>
          <w:szCs w:val="18"/>
          <w:lang w:val="en-CA"/>
        </w:rPr>
        <w:t xml:space="preserve"> indicates the direction of the signalled source picture intervals. spti_direction_flag equal to 0 indicates that source picture intervals are expressed </w:t>
      </w:r>
      <w:r w:rsidR="00361B53">
        <w:rPr>
          <w:bCs/>
          <w:noProof/>
          <w:color w:val="FF0000"/>
          <w:szCs w:val="18"/>
          <w:lang w:val="en-CA"/>
        </w:rPr>
        <w:t>relative to previous output pictures</w:t>
      </w:r>
      <w:r w:rsidRPr="00D25326">
        <w:rPr>
          <w:bCs/>
          <w:noProof/>
          <w:color w:val="FF0000"/>
          <w:szCs w:val="18"/>
          <w:lang w:val="en-CA"/>
        </w:rPr>
        <w:t xml:space="preserve">. spti_direction_flag equal to 1 indicates that source picture intervals are expressed </w:t>
      </w:r>
      <w:r w:rsidR="00361B53">
        <w:rPr>
          <w:bCs/>
          <w:noProof/>
          <w:color w:val="FF0000"/>
          <w:szCs w:val="18"/>
          <w:lang w:val="en-CA"/>
        </w:rPr>
        <w:t>relative to future output pictures</w:t>
      </w:r>
      <w:r w:rsidRPr="00D25326">
        <w:rPr>
          <w:bCs/>
          <w:noProof/>
          <w:color w:val="FF0000"/>
          <w:szCs w:val="18"/>
          <w:lang w:val="en-CA"/>
        </w:rPr>
        <w:t>.</w:t>
      </w:r>
    </w:p>
    <w:p w14:paraId="3776C92A" w14:textId="60BCAC4B" w:rsidR="00D25326" w:rsidRDefault="00D25326" w:rsidP="00D25326">
      <w:pPr>
        <w:rPr>
          <w:bCs/>
          <w:noProof/>
          <w:szCs w:val="18"/>
          <w:lang w:val="en-CA"/>
        </w:rPr>
      </w:pPr>
      <w:r>
        <w:rPr>
          <w:bCs/>
          <w:noProof/>
          <w:szCs w:val="18"/>
          <w:lang w:val="en-CA"/>
        </w:rPr>
        <w:lastRenderedPageBreak/>
        <w:t>…</w:t>
      </w:r>
    </w:p>
    <w:p w14:paraId="59136FF6" w14:textId="7CB1D6F2" w:rsidR="00504AFC" w:rsidRPr="007279CF" w:rsidRDefault="00504AFC" w:rsidP="00504AFC">
      <w:pPr>
        <w:rPr>
          <w:lang w:val="en-CA"/>
        </w:rPr>
      </w:pPr>
      <w:bookmarkStart w:id="0" w:name="_Hlk180696867"/>
      <w:proofErr w:type="spellStart"/>
      <w:r w:rsidRPr="007C5B51">
        <w:rPr>
          <w:b/>
          <w:bCs/>
          <w:lang w:val="en-CA"/>
        </w:rPr>
        <w:t>spti_sublayer_interval_scale_</w:t>
      </w:r>
      <w:proofErr w:type="gramStart"/>
      <w:r w:rsidRPr="007C5B51">
        <w:rPr>
          <w:b/>
          <w:bCs/>
          <w:lang w:val="en-CA"/>
        </w:rPr>
        <w:t>factor</w:t>
      </w:r>
      <w:proofErr w:type="spellEnd"/>
      <w:r w:rsidRPr="007C5B51">
        <w:rPr>
          <w:lang w:val="en-CA"/>
        </w:rPr>
        <w:t>[</w:t>
      </w:r>
      <w:proofErr w:type="gramEnd"/>
      <w:r w:rsidRPr="007C5B51">
        <w:t> </w:t>
      </w:r>
      <w:proofErr w:type="spellStart"/>
      <w:r w:rsidRPr="007C5B51">
        <w:rPr>
          <w:lang w:val="en-CA"/>
        </w:rPr>
        <w:t>i</w:t>
      </w:r>
      <w:proofErr w:type="spellEnd"/>
      <w:r w:rsidRPr="007C5B51">
        <w:t> </w:t>
      </w:r>
      <w:r w:rsidRPr="007C5B51">
        <w:rPr>
          <w:lang w:val="en-CA"/>
        </w:rPr>
        <w:t xml:space="preserve">], when present, specifies a scale factor used in determining the interval time between the source picture associated with the current picture and the source picture associated with the previous </w:t>
      </w:r>
      <w:r w:rsidRPr="007C5B51">
        <w:rPr>
          <w:color w:val="FF0000"/>
          <w:lang w:val="en-CA"/>
        </w:rPr>
        <w:t xml:space="preserve">(if </w:t>
      </w:r>
      <w:proofErr w:type="spellStart"/>
      <w:r w:rsidRPr="007C5B51">
        <w:rPr>
          <w:color w:val="FF0000"/>
          <w:lang w:val="en-CA"/>
        </w:rPr>
        <w:t>spti_direction_flag</w:t>
      </w:r>
      <w:proofErr w:type="spellEnd"/>
      <w:r w:rsidRPr="007C5B51">
        <w:rPr>
          <w:color w:val="FF0000"/>
          <w:lang w:val="en-CA"/>
        </w:rPr>
        <w:t xml:space="preserve"> is equal to 0) or next (if </w:t>
      </w:r>
      <w:proofErr w:type="spellStart"/>
      <w:r w:rsidRPr="007C5B51">
        <w:rPr>
          <w:color w:val="FF0000"/>
          <w:lang w:val="en-CA"/>
        </w:rPr>
        <w:t>spti_direction_flag</w:t>
      </w:r>
      <w:proofErr w:type="spellEnd"/>
      <w:r w:rsidRPr="007C5B51">
        <w:rPr>
          <w:color w:val="FF0000"/>
          <w:lang w:val="en-CA"/>
        </w:rPr>
        <w:t xml:space="preserve"> is equal to 1) </w:t>
      </w:r>
      <w:r w:rsidRPr="007C5B51">
        <w:rPr>
          <w:lang w:val="en-CA"/>
        </w:rPr>
        <w:t xml:space="preserve">output picture with TemporalId less than or equal to </w:t>
      </w:r>
      <w:proofErr w:type="spellStart"/>
      <w:r w:rsidRPr="007C5B51">
        <w:rPr>
          <w:lang w:val="en-CA"/>
        </w:rPr>
        <w:t>i</w:t>
      </w:r>
      <w:proofErr w:type="spellEnd"/>
      <w:r w:rsidRPr="007C5B51">
        <w:rPr>
          <w:lang w:val="en-CA"/>
        </w:rPr>
        <w:t xml:space="preserve">. The value 0 may be used to indicate that the source picture corresponding to the current decoded output picture is identical to the source picture corresponding to the previous decoded output picture with TemporalId less than or equal to </w:t>
      </w:r>
      <w:proofErr w:type="spellStart"/>
      <w:r w:rsidRPr="007C5B51">
        <w:rPr>
          <w:lang w:val="en-CA"/>
        </w:rPr>
        <w:t>i</w:t>
      </w:r>
      <w:proofErr w:type="spellEnd"/>
      <w:r w:rsidRPr="007C5B51">
        <w:rPr>
          <w:lang w:val="en-CA"/>
        </w:rPr>
        <w:t xml:space="preserve">. The value of </w:t>
      </w:r>
      <w:proofErr w:type="spellStart"/>
      <w:r w:rsidRPr="007C5B51">
        <w:rPr>
          <w:lang w:val="en-CA"/>
        </w:rPr>
        <w:t>spti_sublayer_interval_scale_</w:t>
      </w:r>
      <w:proofErr w:type="gramStart"/>
      <w:r w:rsidRPr="007C5B51">
        <w:rPr>
          <w:lang w:val="en-CA"/>
        </w:rPr>
        <w:t>factor</w:t>
      </w:r>
      <w:proofErr w:type="spellEnd"/>
      <w:r w:rsidRPr="007C5B51">
        <w:rPr>
          <w:lang w:val="en-CA"/>
        </w:rPr>
        <w:t>[</w:t>
      </w:r>
      <w:proofErr w:type="gramEnd"/>
      <w:r w:rsidRPr="007C5B51">
        <w:rPr>
          <w:lang w:val="en-CA"/>
        </w:rPr>
        <w:t xml:space="preserve"> I ] shall be in the range of 0 to </w:t>
      </w:r>
      <w:r w:rsidRPr="007C5B51">
        <w:t>2</w:t>
      </w:r>
      <w:r w:rsidRPr="007C5B51">
        <w:rPr>
          <w:vertAlign w:val="superscript"/>
        </w:rPr>
        <w:t>32</w:t>
      </w:r>
      <w:r w:rsidRPr="007C5B51">
        <w:t> </w:t>
      </w:r>
      <w:r w:rsidRPr="007C5B51">
        <w:rPr>
          <w:lang w:val="en-CA"/>
        </w:rPr>
        <w:t>−</w:t>
      </w:r>
      <w:r w:rsidRPr="007C5B51">
        <w:t> 2</w:t>
      </w:r>
      <w:r w:rsidRPr="007C5B51">
        <w:rPr>
          <w:lang w:val="en-CA"/>
        </w:rPr>
        <w:t>, inclusive.</w:t>
      </w:r>
    </w:p>
    <w:p w14:paraId="3B4AC162" w14:textId="5009BA31" w:rsidR="00D25326" w:rsidRPr="007279CF" w:rsidRDefault="00361B53" w:rsidP="00D25326">
      <w:pPr>
        <w:rPr>
          <w:lang w:val="en-CA"/>
        </w:rPr>
      </w:pPr>
      <w:r>
        <w:rPr>
          <w:lang w:val="en-CA"/>
        </w:rPr>
        <w:t>T</w:t>
      </w:r>
      <w:r w:rsidR="00D25326" w:rsidRPr="007279CF">
        <w:rPr>
          <w:lang w:val="en-CA"/>
        </w:rPr>
        <w:t xml:space="preserve">he indicated </w:t>
      </w:r>
      <w:bookmarkStart w:id="1" w:name="_Hlk180955182"/>
      <w:r w:rsidR="00D25326" w:rsidRPr="007279CF">
        <w:rPr>
          <w:lang w:val="en-CA"/>
        </w:rPr>
        <w:t xml:space="preserve">source picture interval </w:t>
      </w:r>
      <w:bookmarkEnd w:id="1"/>
      <w:r w:rsidR="00D25326" w:rsidRPr="007279CF">
        <w:rPr>
          <w:lang w:val="en-CA"/>
        </w:rPr>
        <w:t xml:space="preserve">associated with </w:t>
      </w:r>
      <w:r w:rsidR="00D25326">
        <w:rPr>
          <w:lang w:val="en-CA"/>
        </w:rPr>
        <w:t xml:space="preserve">an </w:t>
      </w:r>
      <w:r w:rsidR="00D25326" w:rsidRPr="007279CF">
        <w:rPr>
          <w:lang w:val="en-CA"/>
        </w:rPr>
        <w:t xml:space="preserve">output picture having TemporalId equal to </w:t>
      </w:r>
      <w:proofErr w:type="spellStart"/>
      <w:r w:rsidR="00D25326" w:rsidRPr="007279CF">
        <w:rPr>
          <w:lang w:val="en-CA"/>
        </w:rPr>
        <w:t>i</w:t>
      </w:r>
      <w:proofErr w:type="spellEnd"/>
      <w:r w:rsidR="00D25326" w:rsidRPr="007279CF">
        <w:rPr>
          <w:lang w:val="en-CA"/>
        </w:rPr>
        <w:t xml:space="preserve">, </w:t>
      </w:r>
      <w:bookmarkStart w:id="2" w:name="_Hlk180955153"/>
      <w:r w:rsidR="00D25326" w:rsidRPr="00361B53">
        <w:rPr>
          <w:strike/>
          <w:color w:val="FF0000"/>
          <w:lang w:val="en-CA"/>
        </w:rPr>
        <w:t xml:space="preserve">relative to the previous output picture with TemporalId less than or equal to </w:t>
      </w:r>
      <w:proofErr w:type="spellStart"/>
      <w:r w:rsidR="00D25326" w:rsidRPr="00361B53">
        <w:rPr>
          <w:strike/>
          <w:color w:val="FF0000"/>
          <w:lang w:val="en-CA"/>
        </w:rPr>
        <w:t>i</w:t>
      </w:r>
      <w:bookmarkEnd w:id="2"/>
      <w:proofErr w:type="spellEnd"/>
      <w:r w:rsidR="00D25326" w:rsidRPr="00361B53">
        <w:rPr>
          <w:strike/>
          <w:color w:val="FF0000"/>
          <w:lang w:val="en-CA"/>
        </w:rPr>
        <w:t>,</w:t>
      </w:r>
      <w:r w:rsidR="00D25326" w:rsidRPr="00361B53">
        <w:rPr>
          <w:color w:val="FF0000"/>
          <w:lang w:val="en-CA"/>
        </w:rPr>
        <w:t xml:space="preserve"> </w:t>
      </w:r>
      <w:r w:rsidR="00D25326" w:rsidRPr="007279CF">
        <w:rPr>
          <w:lang w:val="en-CA"/>
        </w:rPr>
        <w:t xml:space="preserve">denoted by the variable </w:t>
      </w:r>
      <w:proofErr w:type="spellStart"/>
      <w:proofErr w:type="gramStart"/>
      <w:r w:rsidR="00D25326" w:rsidRPr="007279CF">
        <w:rPr>
          <w:lang w:val="en-CA"/>
        </w:rPr>
        <w:t>SourcePictureInterval</w:t>
      </w:r>
      <w:proofErr w:type="spellEnd"/>
      <w:r w:rsidR="00D25326" w:rsidRPr="007279CF">
        <w:rPr>
          <w:lang w:val="en-CA"/>
        </w:rPr>
        <w:t>[</w:t>
      </w:r>
      <w:proofErr w:type="gramEnd"/>
      <w:r w:rsidR="00D25326" w:rsidRPr="007279CF">
        <w:t> </w:t>
      </w:r>
      <w:proofErr w:type="spellStart"/>
      <w:r w:rsidR="00D25326" w:rsidRPr="007279CF">
        <w:rPr>
          <w:lang w:val="en-CA"/>
        </w:rPr>
        <w:t>i</w:t>
      </w:r>
      <w:proofErr w:type="spellEnd"/>
      <w:r w:rsidR="00D25326" w:rsidRPr="007279CF">
        <w:t> </w:t>
      </w:r>
      <w:r w:rsidR="00D25326" w:rsidRPr="007279CF">
        <w:rPr>
          <w:lang w:val="en-CA"/>
        </w:rPr>
        <w:t>], in units of seconds, is derived as follows:</w:t>
      </w:r>
    </w:p>
    <w:p w14:paraId="3DE9A458" w14:textId="77777777" w:rsidR="00D25326" w:rsidRDefault="00D25326" w:rsidP="00D25326">
      <w:pPr>
        <w:tabs>
          <w:tab w:val="clear" w:pos="2880"/>
          <w:tab w:val="clear" w:pos="3240"/>
          <w:tab w:val="clear" w:pos="3600"/>
          <w:tab w:val="clear" w:pos="3960"/>
          <w:tab w:val="clear" w:pos="4320"/>
          <w:tab w:val="center" w:pos="4849"/>
          <w:tab w:val="right" w:pos="9696"/>
        </w:tabs>
        <w:spacing w:before="193" w:after="240"/>
        <w:ind w:left="792"/>
        <w:jc w:val="left"/>
        <w:rPr>
          <w:lang w:val="en-GB"/>
        </w:rPr>
      </w:pPr>
      <w:proofErr w:type="spellStart"/>
      <w:proofErr w:type="gramStart"/>
      <w:r w:rsidRPr="007279CF">
        <w:rPr>
          <w:lang w:val="en-CA"/>
        </w:rPr>
        <w:t>SourcePictureInterval</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 </w:t>
      </w:r>
      <w:proofErr w:type="spellStart"/>
      <w:r w:rsidRPr="007279CF">
        <w:rPr>
          <w:lang w:val="en-CA"/>
        </w:rPr>
        <w:t>ElementalSourcePictureInterval</w:t>
      </w:r>
      <w:proofErr w:type="spellEnd"/>
      <w:r w:rsidRPr="007279CF">
        <w:rPr>
          <w:lang w:val="en-CA"/>
        </w:rPr>
        <w:t xml:space="preserve"> * </w:t>
      </w:r>
      <w:proofErr w:type="spellStart"/>
      <w:r w:rsidRPr="00916A39">
        <w:rPr>
          <w:lang w:val="en-GB"/>
        </w:rPr>
        <w:t>spti_sublayer_interval_scale_factor</w:t>
      </w:r>
      <w:proofErr w:type="spellEnd"/>
      <w:r w:rsidRPr="007279CF">
        <w:rPr>
          <w:lang w:val="en-GB"/>
        </w:rPr>
        <w:t>[</w:t>
      </w:r>
      <w:r w:rsidRPr="007279CF">
        <w:t> </w:t>
      </w:r>
      <w:proofErr w:type="spellStart"/>
      <w:r w:rsidRPr="007279CF">
        <w:rPr>
          <w:lang w:val="en-GB"/>
        </w:rPr>
        <w:t>i</w:t>
      </w:r>
      <w:proofErr w:type="spellEnd"/>
      <w:r w:rsidRPr="007279CF">
        <w:t> </w:t>
      </w:r>
      <w:r w:rsidRPr="00916A39">
        <w:rPr>
          <w:lang w:val="en-GB"/>
        </w:rPr>
        <w:t>]</w:t>
      </w:r>
      <w:r w:rsidRPr="00916A39">
        <w:rPr>
          <w:lang w:val="en-CA"/>
        </w:rPr>
        <w:t xml:space="preserve"> *</w:t>
      </w:r>
      <w:r w:rsidRPr="00916A39">
        <w:rPr>
          <w:lang w:val="en-CA"/>
        </w:rPr>
        <w:br/>
        <w:t xml:space="preserve">( 1 − 2 * </w:t>
      </w:r>
      <w:proofErr w:type="spellStart"/>
      <w:r w:rsidRPr="00916A39">
        <w:rPr>
          <w:lang w:val="en-CA"/>
        </w:rPr>
        <w:t>temporalReversalFlag</w:t>
      </w:r>
      <w:proofErr w:type="spellEnd"/>
      <w:r w:rsidRPr="00916A39">
        <w:rPr>
          <w:lang w:val="en-CA"/>
        </w:rPr>
        <w:t xml:space="preserve"> )</w:t>
      </w:r>
      <w:r w:rsidRPr="007279CF">
        <w:rPr>
          <w:lang w:val="en-GB"/>
        </w:rPr>
        <w:tab/>
      </w:r>
      <w:r w:rsidRPr="007279CF">
        <w:rPr>
          <w:lang w:val="en-GB"/>
        </w:rPr>
        <w:tab/>
        <w:t>(8-X)</w:t>
      </w:r>
    </w:p>
    <w:p w14:paraId="3FD8382B" w14:textId="16F2BFBF" w:rsidR="00361B53" w:rsidRPr="00361B53" w:rsidRDefault="00361B53" w:rsidP="00F27EA9">
      <w:pPr>
        <w:tabs>
          <w:tab w:val="clear" w:pos="2880"/>
          <w:tab w:val="clear" w:pos="3240"/>
          <w:tab w:val="clear" w:pos="3600"/>
          <w:tab w:val="clear" w:pos="3960"/>
          <w:tab w:val="clear" w:pos="4320"/>
          <w:tab w:val="center" w:pos="4849"/>
          <w:tab w:val="right" w:pos="9696"/>
        </w:tabs>
        <w:spacing w:before="193" w:after="240"/>
        <w:rPr>
          <w:color w:val="FF0000"/>
          <w:lang w:val="en-CA"/>
        </w:rPr>
      </w:pPr>
      <w:r w:rsidRPr="00361B53">
        <w:rPr>
          <w:color w:val="FF0000"/>
          <w:lang w:val="en-CA"/>
        </w:rPr>
        <w:t xml:space="preserve">If </w:t>
      </w:r>
      <w:proofErr w:type="spellStart"/>
      <w:r w:rsidRPr="00361B53">
        <w:rPr>
          <w:color w:val="FF0000"/>
          <w:lang w:val="en-CA"/>
        </w:rPr>
        <w:t>spti_direction_flag</w:t>
      </w:r>
      <w:proofErr w:type="spellEnd"/>
      <w:r w:rsidRPr="00361B53">
        <w:rPr>
          <w:color w:val="FF0000"/>
          <w:lang w:val="en-CA"/>
        </w:rPr>
        <w:t xml:space="preserve"> is equal to 0, the indicated source picture interval is relative to the previous output picture with TemporalId less than or equal to </w:t>
      </w:r>
      <w:proofErr w:type="spellStart"/>
      <w:r w:rsidRPr="00361B53">
        <w:rPr>
          <w:color w:val="FF0000"/>
          <w:lang w:val="en-CA"/>
        </w:rPr>
        <w:t>i</w:t>
      </w:r>
      <w:proofErr w:type="spellEnd"/>
      <w:r w:rsidRPr="00361B53">
        <w:rPr>
          <w:color w:val="FF0000"/>
          <w:lang w:val="en-CA"/>
        </w:rPr>
        <w:t>. Otherwise (</w:t>
      </w:r>
      <w:proofErr w:type="spellStart"/>
      <w:r w:rsidRPr="00361B53">
        <w:rPr>
          <w:color w:val="FF0000"/>
          <w:lang w:val="en-CA"/>
        </w:rPr>
        <w:t>spti_direction_flag</w:t>
      </w:r>
      <w:proofErr w:type="spellEnd"/>
      <w:r w:rsidRPr="00361B53">
        <w:rPr>
          <w:color w:val="FF0000"/>
          <w:lang w:val="en-CA"/>
        </w:rPr>
        <w:t xml:space="preserve"> is equal to 1), the indicated source picture interval is relative to the next output picture with TemporalId less than or equal to </w:t>
      </w:r>
      <w:proofErr w:type="spellStart"/>
      <w:r w:rsidRPr="00361B53">
        <w:rPr>
          <w:color w:val="FF0000"/>
          <w:lang w:val="en-CA"/>
        </w:rPr>
        <w:t>i</w:t>
      </w:r>
      <w:proofErr w:type="spellEnd"/>
      <w:r w:rsidRPr="00361B53">
        <w:rPr>
          <w:color w:val="FF0000"/>
          <w:lang w:val="en-CA"/>
        </w:rPr>
        <w:t>.</w:t>
      </w:r>
    </w:p>
    <w:bookmarkEnd w:id="0"/>
    <w:p w14:paraId="686E9C5E" w14:textId="3C6408DC" w:rsidR="00FB0907" w:rsidRPr="007C5B51" w:rsidRDefault="00D25326" w:rsidP="00361B53">
      <w:pPr>
        <w:tabs>
          <w:tab w:val="clear" w:pos="1800"/>
          <w:tab w:val="clear" w:pos="2160"/>
          <w:tab w:val="clear" w:pos="2520"/>
          <w:tab w:val="clear" w:pos="2880"/>
          <w:tab w:val="clear" w:pos="3240"/>
          <w:tab w:val="clear" w:pos="3600"/>
          <w:tab w:val="clear" w:pos="3960"/>
          <w:tab w:val="clear" w:pos="4320"/>
        </w:tabs>
        <w:rPr>
          <w:bCs/>
          <w:noProof/>
          <w:szCs w:val="18"/>
          <w:lang w:val="en-CA"/>
        </w:rPr>
      </w:pPr>
      <w:r>
        <w:rPr>
          <w:bCs/>
          <w:noProof/>
          <w:szCs w:val="18"/>
          <w:lang w:val="en-CA"/>
        </w:rPr>
        <w:t>If spti_source_type_present_flag is equal to 1, t</w:t>
      </w:r>
      <w:r w:rsidRPr="00916A39">
        <w:rPr>
          <w:bCs/>
          <w:noProof/>
          <w:szCs w:val="18"/>
          <w:lang w:val="en-CA"/>
        </w:rPr>
        <w:t xml:space="preserve">he variable temporalReversalFlag is equal to </w:t>
      </w:r>
      <w:r w:rsidRPr="00916A39">
        <w:rPr>
          <w:rFonts w:eastAsia="Malgun Gothic"/>
          <w:bCs/>
          <w:noProof/>
          <w:szCs w:val="18"/>
          <w:lang w:val="en-CA"/>
        </w:rPr>
        <w:t>( spti_source_type &amp; 0x10 )? 1 : 0.</w:t>
      </w:r>
      <w:r>
        <w:rPr>
          <w:rFonts w:eastAsia="Malgun Gothic"/>
          <w:bCs/>
          <w:noProof/>
          <w:szCs w:val="18"/>
          <w:lang w:val="en-CA"/>
        </w:rPr>
        <w:t xml:space="preserve"> Otherwise (i.e. if spti_source_type_present_flag is equal to 0), the variable </w:t>
      </w:r>
      <w:r w:rsidRPr="00916A39">
        <w:rPr>
          <w:bCs/>
          <w:noProof/>
          <w:szCs w:val="18"/>
          <w:lang w:val="en-CA"/>
        </w:rPr>
        <w:t>temporalReversalFlag</w:t>
      </w:r>
      <w:r>
        <w:rPr>
          <w:bCs/>
          <w:noProof/>
          <w:szCs w:val="18"/>
          <w:lang w:val="en-CA"/>
        </w:rPr>
        <w:t xml:space="preserve"> is equal to 0.</w:t>
      </w:r>
    </w:p>
    <w:p w14:paraId="19FC62DC" w14:textId="2DF4B44C" w:rsidR="00D85CAB" w:rsidRDefault="00D85CAB" w:rsidP="00E11923">
      <w:pPr>
        <w:pStyle w:val="Heading1"/>
        <w:rPr>
          <w:lang w:val="en-CA"/>
        </w:rPr>
      </w:pPr>
      <w:r>
        <w:rPr>
          <w:lang w:val="en-CA"/>
        </w:rPr>
        <w:t>Refere</w:t>
      </w:r>
      <w:r w:rsidR="00A43D65">
        <w:rPr>
          <w:lang w:val="en-CA"/>
        </w:rPr>
        <w:t>n</w:t>
      </w:r>
      <w:r>
        <w:rPr>
          <w:lang w:val="en-CA"/>
        </w:rPr>
        <w:t>ces</w:t>
      </w:r>
    </w:p>
    <w:p w14:paraId="543FF612" w14:textId="1D535AEE" w:rsidR="00D85CAB" w:rsidRDefault="00590033" w:rsidP="00590033">
      <w:pPr>
        <w:pStyle w:val="ListParagraph"/>
        <w:numPr>
          <w:ilvl w:val="0"/>
          <w:numId w:val="15"/>
        </w:numPr>
        <w:rPr>
          <w:lang w:val="en-CA"/>
        </w:rPr>
      </w:pPr>
      <w:bookmarkStart w:id="3" w:name="_Ref178752707"/>
      <w:bookmarkStart w:id="4" w:name="_Ref178753340"/>
      <w:bookmarkStart w:id="5" w:name="_Ref181090496"/>
      <w:r w:rsidRPr="00590033">
        <w:rPr>
          <w:lang w:val="en-CA"/>
        </w:rPr>
        <w:t>JVET-A</w:t>
      </w:r>
      <w:r w:rsidR="00A43D65">
        <w:rPr>
          <w:lang w:val="en-CA"/>
        </w:rPr>
        <w:t>J</w:t>
      </w:r>
      <w:r w:rsidRPr="00590033">
        <w:rPr>
          <w:lang w:val="en-CA"/>
        </w:rPr>
        <w:t>02</w:t>
      </w:r>
      <w:bookmarkEnd w:id="3"/>
      <w:r w:rsidR="00A43D65">
        <w:rPr>
          <w:lang w:val="en-CA"/>
        </w:rPr>
        <w:t>52</w:t>
      </w:r>
      <w:bookmarkEnd w:id="4"/>
      <w:r w:rsidR="00C03F24">
        <w:rPr>
          <w:lang w:val="en-CA"/>
        </w:rPr>
        <w:t xml:space="preserve">, </w:t>
      </w:r>
      <w:r w:rsidR="00A43D65" w:rsidRPr="00A43D65">
        <w:t>AHG9: On SPTI SEI message</w:t>
      </w:r>
      <w:r w:rsidR="00A43D65">
        <w:t xml:space="preserve">, </w:t>
      </w:r>
      <w:r w:rsidR="00A43D65" w:rsidRPr="00A43D65">
        <w:t xml:space="preserve">Y. Sanchez, T. M. Borges, R. </w:t>
      </w:r>
      <w:proofErr w:type="spellStart"/>
      <w:r w:rsidR="00A43D65" w:rsidRPr="00A43D65">
        <w:t>Skupin</w:t>
      </w:r>
      <w:proofErr w:type="spellEnd"/>
      <w:r w:rsidR="00A43D65" w:rsidRPr="00A43D65">
        <w:t xml:space="preserve">, C. </w:t>
      </w:r>
      <w:proofErr w:type="spellStart"/>
      <w:r w:rsidR="00A43D65" w:rsidRPr="00A43D65">
        <w:t>Hellge</w:t>
      </w:r>
      <w:proofErr w:type="spellEnd"/>
      <w:r w:rsidR="00A43D65" w:rsidRPr="00A43D65">
        <w:t>, T. Schierl (HHI)</w:t>
      </w:r>
      <w:r w:rsidR="00A43D65">
        <w:t xml:space="preserve">, </w:t>
      </w:r>
      <w:hyperlink r:id="rId12" w:history="1">
        <w:r w:rsidR="00A43D65" w:rsidRPr="009E6349">
          <w:rPr>
            <w:rStyle w:val="Hyperlink"/>
          </w:rPr>
          <w:t>https://jvet-experts.org/doc_end_user/current_document.php?id=14859</w:t>
        </w:r>
      </w:hyperlink>
      <w:bookmarkEnd w:id="5"/>
      <w:r w:rsidR="00A43D65">
        <w:t xml:space="preserve"> </w:t>
      </w:r>
    </w:p>
    <w:p w14:paraId="5F0CF8E4" w14:textId="557238D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80B3F10" w14:textId="77777777" w:rsidR="00B55192" w:rsidRPr="005B217D" w:rsidRDefault="00B55192" w:rsidP="00B55192">
      <w:pPr>
        <w:rPr>
          <w:szCs w:val="22"/>
          <w:lang w:val="en-CA"/>
        </w:rPr>
      </w:pPr>
      <w:r>
        <w:rPr>
          <w:b/>
          <w:szCs w:val="22"/>
        </w:rPr>
        <w:t>Sharp</w:t>
      </w:r>
      <w:r w:rsidRPr="00A01439">
        <w:rPr>
          <w:b/>
          <w:szCs w:val="22"/>
        </w:rPr>
        <w:t xml:space="preserve"> </w:t>
      </w:r>
      <w:r>
        <w:rPr>
          <w:b/>
          <w:szCs w:val="22"/>
        </w:rPr>
        <w:t xml:space="preserve">Labs of America,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6F671BC5" w:rsidR="007F1F8B" w:rsidRPr="005B217D" w:rsidRDefault="00B55192" w:rsidP="009234A5">
      <w:pPr>
        <w:rPr>
          <w:szCs w:val="22"/>
          <w:lang w:val="en-CA"/>
        </w:rPr>
      </w:pPr>
      <w:r>
        <w:rPr>
          <w:sz w:val="18"/>
          <w:szCs w:val="18"/>
        </w:rPr>
        <w:t xml:space="preserve"> </w:t>
      </w:r>
    </w:p>
    <w:sectPr w:rsidR="007F1F8B"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4F0983" w14:textId="77777777" w:rsidR="00844312" w:rsidRDefault="00844312">
      <w:r>
        <w:separator/>
      </w:r>
    </w:p>
  </w:endnote>
  <w:endnote w:type="continuationSeparator" w:id="0">
    <w:p w14:paraId="322BD098" w14:textId="77777777" w:rsidR="00844312" w:rsidRDefault="00844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933CCD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27EA9">
      <w:rPr>
        <w:rStyle w:val="PageNumber"/>
        <w:noProof/>
      </w:rPr>
      <w:t>2024-10-29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F99012" w14:textId="77777777" w:rsidR="00844312" w:rsidRDefault="00844312">
      <w:r>
        <w:separator/>
      </w:r>
    </w:p>
  </w:footnote>
  <w:footnote w:type="continuationSeparator" w:id="0">
    <w:p w14:paraId="6F75364C" w14:textId="77777777" w:rsidR="00844312" w:rsidRDefault="008443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405BD"/>
    <w:multiLevelType w:val="hybridMultilevel"/>
    <w:tmpl w:val="7F845F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A55900"/>
    <w:multiLevelType w:val="hybridMultilevel"/>
    <w:tmpl w:val="7F845F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CF2C4E"/>
    <w:multiLevelType w:val="hybridMultilevel"/>
    <w:tmpl w:val="F20C50AE"/>
    <w:lvl w:ilvl="0" w:tplc="FE468622">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0A4EFA"/>
    <w:multiLevelType w:val="hybridMultilevel"/>
    <w:tmpl w:val="7F845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2"/>
  </w:num>
  <w:num w:numId="3" w16cid:durableId="1816335174">
    <w:abstractNumId w:val="11"/>
  </w:num>
  <w:num w:numId="4" w16cid:durableId="262999261">
    <w:abstractNumId w:val="8"/>
  </w:num>
  <w:num w:numId="5" w16cid:durableId="159319687">
    <w:abstractNumId w:val="10"/>
  </w:num>
  <w:num w:numId="6" w16cid:durableId="1751344597">
    <w:abstractNumId w:val="5"/>
  </w:num>
  <w:num w:numId="7" w16cid:durableId="665130176">
    <w:abstractNumId w:val="6"/>
  </w:num>
  <w:num w:numId="8" w16cid:durableId="2031494827">
    <w:abstractNumId w:val="5"/>
  </w:num>
  <w:num w:numId="9" w16cid:durableId="691881121">
    <w:abstractNumId w:val="1"/>
  </w:num>
  <w:num w:numId="10" w16cid:durableId="766585744">
    <w:abstractNumId w:val="4"/>
  </w:num>
  <w:num w:numId="11" w16cid:durableId="242110151">
    <w:abstractNumId w:val="2"/>
  </w:num>
  <w:num w:numId="12" w16cid:durableId="539248292">
    <w:abstractNumId w:val="13"/>
  </w:num>
  <w:num w:numId="13" w16cid:durableId="185993177">
    <w:abstractNumId w:val="7"/>
  </w:num>
  <w:num w:numId="14" w16cid:durableId="1698191509">
    <w:abstractNumId w:val="3"/>
  </w:num>
  <w:num w:numId="15" w16cid:durableId="3316815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409"/>
    <w:rsid w:val="000308A3"/>
    <w:rsid w:val="000337E4"/>
    <w:rsid w:val="00037138"/>
    <w:rsid w:val="0004543A"/>
    <w:rsid w:val="000458BC"/>
    <w:rsid w:val="00045C41"/>
    <w:rsid w:val="00046C03"/>
    <w:rsid w:val="00050E87"/>
    <w:rsid w:val="00065039"/>
    <w:rsid w:val="0006644F"/>
    <w:rsid w:val="0007305A"/>
    <w:rsid w:val="0007614F"/>
    <w:rsid w:val="00081398"/>
    <w:rsid w:val="00084393"/>
    <w:rsid w:val="000865E1"/>
    <w:rsid w:val="00092AF4"/>
    <w:rsid w:val="00094479"/>
    <w:rsid w:val="000962AC"/>
    <w:rsid w:val="000B0C0F"/>
    <w:rsid w:val="000B1C6B"/>
    <w:rsid w:val="000B4142"/>
    <w:rsid w:val="000B4FF9"/>
    <w:rsid w:val="000C09AC"/>
    <w:rsid w:val="000C1838"/>
    <w:rsid w:val="000C228D"/>
    <w:rsid w:val="000C2BAA"/>
    <w:rsid w:val="000C5F4C"/>
    <w:rsid w:val="000D3910"/>
    <w:rsid w:val="000E00F3"/>
    <w:rsid w:val="000E2393"/>
    <w:rsid w:val="000F158C"/>
    <w:rsid w:val="000F5719"/>
    <w:rsid w:val="000F7BAC"/>
    <w:rsid w:val="00102F3D"/>
    <w:rsid w:val="001030BF"/>
    <w:rsid w:val="001100B2"/>
    <w:rsid w:val="00124E38"/>
    <w:rsid w:val="0012580B"/>
    <w:rsid w:val="0013002F"/>
    <w:rsid w:val="00131F90"/>
    <w:rsid w:val="0013458C"/>
    <w:rsid w:val="0013526E"/>
    <w:rsid w:val="001404A4"/>
    <w:rsid w:val="00146152"/>
    <w:rsid w:val="001474B7"/>
    <w:rsid w:val="00155526"/>
    <w:rsid w:val="001619E1"/>
    <w:rsid w:val="00171371"/>
    <w:rsid w:val="00174E11"/>
    <w:rsid w:val="00175A24"/>
    <w:rsid w:val="0018140F"/>
    <w:rsid w:val="00183E07"/>
    <w:rsid w:val="00185F55"/>
    <w:rsid w:val="00187E58"/>
    <w:rsid w:val="00191A92"/>
    <w:rsid w:val="00195F3B"/>
    <w:rsid w:val="001A2859"/>
    <w:rsid w:val="001A297E"/>
    <w:rsid w:val="001A368E"/>
    <w:rsid w:val="001A7329"/>
    <w:rsid w:val="001A792F"/>
    <w:rsid w:val="001B2546"/>
    <w:rsid w:val="001B4E28"/>
    <w:rsid w:val="001C3525"/>
    <w:rsid w:val="001C3AFB"/>
    <w:rsid w:val="001D07F0"/>
    <w:rsid w:val="001D1BD2"/>
    <w:rsid w:val="001E0248"/>
    <w:rsid w:val="001E02BE"/>
    <w:rsid w:val="001E346C"/>
    <w:rsid w:val="001E3B37"/>
    <w:rsid w:val="001E3B88"/>
    <w:rsid w:val="001F0B97"/>
    <w:rsid w:val="001F1CA3"/>
    <w:rsid w:val="001F2594"/>
    <w:rsid w:val="001F30D9"/>
    <w:rsid w:val="001F49AB"/>
    <w:rsid w:val="001F6A5E"/>
    <w:rsid w:val="002055A6"/>
    <w:rsid w:val="00206460"/>
    <w:rsid w:val="002069B4"/>
    <w:rsid w:val="00207DDF"/>
    <w:rsid w:val="00211C51"/>
    <w:rsid w:val="00211D4B"/>
    <w:rsid w:val="00215DFC"/>
    <w:rsid w:val="00220556"/>
    <w:rsid w:val="002212DF"/>
    <w:rsid w:val="00222CD4"/>
    <w:rsid w:val="00225016"/>
    <w:rsid w:val="002253CA"/>
    <w:rsid w:val="002264A6"/>
    <w:rsid w:val="00227BA7"/>
    <w:rsid w:val="0023011C"/>
    <w:rsid w:val="00230B83"/>
    <w:rsid w:val="002375C1"/>
    <w:rsid w:val="00247E1E"/>
    <w:rsid w:val="00263398"/>
    <w:rsid w:val="00263B99"/>
    <w:rsid w:val="002647D8"/>
    <w:rsid w:val="00266F06"/>
    <w:rsid w:val="00275BCF"/>
    <w:rsid w:val="00280613"/>
    <w:rsid w:val="00291E36"/>
    <w:rsid w:val="00292257"/>
    <w:rsid w:val="002A020C"/>
    <w:rsid w:val="002A54E0"/>
    <w:rsid w:val="002B1595"/>
    <w:rsid w:val="002B191D"/>
    <w:rsid w:val="002B2E83"/>
    <w:rsid w:val="002C0160"/>
    <w:rsid w:val="002D0AF6"/>
    <w:rsid w:val="002D5038"/>
    <w:rsid w:val="002F164D"/>
    <w:rsid w:val="002F4EA3"/>
    <w:rsid w:val="00301FAF"/>
    <w:rsid w:val="003021BC"/>
    <w:rsid w:val="00306206"/>
    <w:rsid w:val="00307A38"/>
    <w:rsid w:val="00317D85"/>
    <w:rsid w:val="003224CA"/>
    <w:rsid w:val="00326D78"/>
    <w:rsid w:val="00327C56"/>
    <w:rsid w:val="003315A1"/>
    <w:rsid w:val="00332A93"/>
    <w:rsid w:val="003365AB"/>
    <w:rsid w:val="003373EC"/>
    <w:rsid w:val="00342FF4"/>
    <w:rsid w:val="00343CE6"/>
    <w:rsid w:val="00344E5A"/>
    <w:rsid w:val="00346148"/>
    <w:rsid w:val="0035634F"/>
    <w:rsid w:val="00361B53"/>
    <w:rsid w:val="003669EA"/>
    <w:rsid w:val="00366FD8"/>
    <w:rsid w:val="00367723"/>
    <w:rsid w:val="003706CC"/>
    <w:rsid w:val="00377710"/>
    <w:rsid w:val="003A0400"/>
    <w:rsid w:val="003A0C34"/>
    <w:rsid w:val="003A25F5"/>
    <w:rsid w:val="003A2D8E"/>
    <w:rsid w:val="003A7CE6"/>
    <w:rsid w:val="003B4CAA"/>
    <w:rsid w:val="003B573A"/>
    <w:rsid w:val="003C20E4"/>
    <w:rsid w:val="003C7FFA"/>
    <w:rsid w:val="003D3550"/>
    <w:rsid w:val="003D6342"/>
    <w:rsid w:val="003E6F90"/>
    <w:rsid w:val="003E73ED"/>
    <w:rsid w:val="003F150B"/>
    <w:rsid w:val="003F5D0F"/>
    <w:rsid w:val="004022F5"/>
    <w:rsid w:val="00403ED6"/>
    <w:rsid w:val="00413040"/>
    <w:rsid w:val="00414101"/>
    <w:rsid w:val="004219CF"/>
    <w:rsid w:val="004234F0"/>
    <w:rsid w:val="004268FA"/>
    <w:rsid w:val="00427EEC"/>
    <w:rsid w:val="00433DDB"/>
    <w:rsid w:val="00435A29"/>
    <w:rsid w:val="00437619"/>
    <w:rsid w:val="00451846"/>
    <w:rsid w:val="00462452"/>
    <w:rsid w:val="004642E1"/>
    <w:rsid w:val="00465A1E"/>
    <w:rsid w:val="0046797E"/>
    <w:rsid w:val="0049445A"/>
    <w:rsid w:val="004957D9"/>
    <w:rsid w:val="004977AC"/>
    <w:rsid w:val="004A2A63"/>
    <w:rsid w:val="004A4D8D"/>
    <w:rsid w:val="004B210C"/>
    <w:rsid w:val="004B6170"/>
    <w:rsid w:val="004D405F"/>
    <w:rsid w:val="004D7F8D"/>
    <w:rsid w:val="004E4F4F"/>
    <w:rsid w:val="004E6789"/>
    <w:rsid w:val="004F110A"/>
    <w:rsid w:val="004F61E3"/>
    <w:rsid w:val="00502E10"/>
    <w:rsid w:val="0050354E"/>
    <w:rsid w:val="0050404E"/>
    <w:rsid w:val="00504AFC"/>
    <w:rsid w:val="0051015C"/>
    <w:rsid w:val="00516CF1"/>
    <w:rsid w:val="00525AFF"/>
    <w:rsid w:val="00531AE9"/>
    <w:rsid w:val="00536188"/>
    <w:rsid w:val="00547213"/>
    <w:rsid w:val="00550A66"/>
    <w:rsid w:val="0055451C"/>
    <w:rsid w:val="005637D0"/>
    <w:rsid w:val="00567EC7"/>
    <w:rsid w:val="00570013"/>
    <w:rsid w:val="0057467D"/>
    <w:rsid w:val="005753EC"/>
    <w:rsid w:val="005801A2"/>
    <w:rsid w:val="005809C8"/>
    <w:rsid w:val="00590033"/>
    <w:rsid w:val="00595005"/>
    <w:rsid w:val="005952A5"/>
    <w:rsid w:val="005A33A1"/>
    <w:rsid w:val="005B0D94"/>
    <w:rsid w:val="005B217D"/>
    <w:rsid w:val="005C1665"/>
    <w:rsid w:val="005C35F4"/>
    <w:rsid w:val="005C385F"/>
    <w:rsid w:val="005C7C26"/>
    <w:rsid w:val="005E1125"/>
    <w:rsid w:val="005E1AC6"/>
    <w:rsid w:val="005E3F2B"/>
    <w:rsid w:val="005E58A2"/>
    <w:rsid w:val="005F02D1"/>
    <w:rsid w:val="005F6F1B"/>
    <w:rsid w:val="006038BC"/>
    <w:rsid w:val="00613D9A"/>
    <w:rsid w:val="00615995"/>
    <w:rsid w:val="00616155"/>
    <w:rsid w:val="00624B33"/>
    <w:rsid w:val="00626D44"/>
    <w:rsid w:val="0063041A"/>
    <w:rsid w:val="00630AA2"/>
    <w:rsid w:val="00631D8B"/>
    <w:rsid w:val="0064016D"/>
    <w:rsid w:val="00646707"/>
    <w:rsid w:val="00655C86"/>
    <w:rsid w:val="00657F7E"/>
    <w:rsid w:val="006603D7"/>
    <w:rsid w:val="00662E58"/>
    <w:rsid w:val="006637F2"/>
    <w:rsid w:val="006642A5"/>
    <w:rsid w:val="00664DCF"/>
    <w:rsid w:val="00671A88"/>
    <w:rsid w:val="00677A27"/>
    <w:rsid w:val="00696A8D"/>
    <w:rsid w:val="006A0E5C"/>
    <w:rsid w:val="006A48E6"/>
    <w:rsid w:val="006A4914"/>
    <w:rsid w:val="006C5D39"/>
    <w:rsid w:val="006C6F00"/>
    <w:rsid w:val="006D6D9B"/>
    <w:rsid w:val="006E2810"/>
    <w:rsid w:val="006E5417"/>
    <w:rsid w:val="006F0794"/>
    <w:rsid w:val="006F2822"/>
    <w:rsid w:val="006F6E01"/>
    <w:rsid w:val="006F7528"/>
    <w:rsid w:val="006F7A04"/>
    <w:rsid w:val="007023DE"/>
    <w:rsid w:val="00712F60"/>
    <w:rsid w:val="00720E3B"/>
    <w:rsid w:val="00724622"/>
    <w:rsid w:val="00724BE6"/>
    <w:rsid w:val="00727C53"/>
    <w:rsid w:val="00730663"/>
    <w:rsid w:val="007309FD"/>
    <w:rsid w:val="0073249C"/>
    <w:rsid w:val="00735925"/>
    <w:rsid w:val="00740581"/>
    <w:rsid w:val="0074393F"/>
    <w:rsid w:val="00745F6B"/>
    <w:rsid w:val="0075175B"/>
    <w:rsid w:val="00752E64"/>
    <w:rsid w:val="0075585E"/>
    <w:rsid w:val="00770571"/>
    <w:rsid w:val="00771067"/>
    <w:rsid w:val="007768FF"/>
    <w:rsid w:val="00777075"/>
    <w:rsid w:val="007824D3"/>
    <w:rsid w:val="00784999"/>
    <w:rsid w:val="00796EE3"/>
    <w:rsid w:val="007A671D"/>
    <w:rsid w:val="007A7D29"/>
    <w:rsid w:val="007B2881"/>
    <w:rsid w:val="007B3015"/>
    <w:rsid w:val="007B3C24"/>
    <w:rsid w:val="007B4AB8"/>
    <w:rsid w:val="007C081C"/>
    <w:rsid w:val="007C08E3"/>
    <w:rsid w:val="007C5B51"/>
    <w:rsid w:val="007D1181"/>
    <w:rsid w:val="007D217C"/>
    <w:rsid w:val="007E01A3"/>
    <w:rsid w:val="007E3E78"/>
    <w:rsid w:val="007F1F8B"/>
    <w:rsid w:val="007F6205"/>
    <w:rsid w:val="007F67A1"/>
    <w:rsid w:val="00801A7B"/>
    <w:rsid w:val="00801BFD"/>
    <w:rsid w:val="00810D58"/>
    <w:rsid w:val="00811C05"/>
    <w:rsid w:val="00813348"/>
    <w:rsid w:val="008206C8"/>
    <w:rsid w:val="00831CE3"/>
    <w:rsid w:val="008355E2"/>
    <w:rsid w:val="00844312"/>
    <w:rsid w:val="00854D5B"/>
    <w:rsid w:val="00860649"/>
    <w:rsid w:val="0086387C"/>
    <w:rsid w:val="00874A6C"/>
    <w:rsid w:val="00876C65"/>
    <w:rsid w:val="00882F72"/>
    <w:rsid w:val="00892ECB"/>
    <w:rsid w:val="00893DC4"/>
    <w:rsid w:val="008A147E"/>
    <w:rsid w:val="008A42F1"/>
    <w:rsid w:val="008A4B4C"/>
    <w:rsid w:val="008B7F3D"/>
    <w:rsid w:val="008B7FA8"/>
    <w:rsid w:val="008C239F"/>
    <w:rsid w:val="008D1A04"/>
    <w:rsid w:val="008D591A"/>
    <w:rsid w:val="008E0504"/>
    <w:rsid w:val="008E480C"/>
    <w:rsid w:val="008E48FD"/>
    <w:rsid w:val="008F7DFB"/>
    <w:rsid w:val="00907757"/>
    <w:rsid w:val="009212B0"/>
    <w:rsid w:val="00921FA1"/>
    <w:rsid w:val="009234A5"/>
    <w:rsid w:val="00925CE2"/>
    <w:rsid w:val="00927CED"/>
    <w:rsid w:val="00933453"/>
    <w:rsid w:val="009336F7"/>
    <w:rsid w:val="0093636C"/>
    <w:rsid w:val="009374A7"/>
    <w:rsid w:val="00937F03"/>
    <w:rsid w:val="00940C65"/>
    <w:rsid w:val="00955F6D"/>
    <w:rsid w:val="00964E12"/>
    <w:rsid w:val="00977C16"/>
    <w:rsid w:val="00983322"/>
    <w:rsid w:val="0098551D"/>
    <w:rsid w:val="00985DCB"/>
    <w:rsid w:val="00992DDF"/>
    <w:rsid w:val="0099518F"/>
    <w:rsid w:val="00997732"/>
    <w:rsid w:val="009A2F9E"/>
    <w:rsid w:val="009A3131"/>
    <w:rsid w:val="009A523D"/>
    <w:rsid w:val="009B02A1"/>
    <w:rsid w:val="009B3361"/>
    <w:rsid w:val="009B7F3F"/>
    <w:rsid w:val="009D2B27"/>
    <w:rsid w:val="009D55BE"/>
    <w:rsid w:val="009D7CE6"/>
    <w:rsid w:val="009D7D01"/>
    <w:rsid w:val="009E448E"/>
    <w:rsid w:val="009F496B"/>
    <w:rsid w:val="009F5144"/>
    <w:rsid w:val="00A01439"/>
    <w:rsid w:val="00A02E61"/>
    <w:rsid w:val="00A05CFF"/>
    <w:rsid w:val="00A11444"/>
    <w:rsid w:val="00A13048"/>
    <w:rsid w:val="00A35827"/>
    <w:rsid w:val="00A43D65"/>
    <w:rsid w:val="00A44812"/>
    <w:rsid w:val="00A46843"/>
    <w:rsid w:val="00A5334E"/>
    <w:rsid w:val="00A56B97"/>
    <w:rsid w:val="00A6093D"/>
    <w:rsid w:val="00A703CE"/>
    <w:rsid w:val="00A72017"/>
    <w:rsid w:val="00A767DC"/>
    <w:rsid w:val="00A76A6D"/>
    <w:rsid w:val="00A83253"/>
    <w:rsid w:val="00A83AC8"/>
    <w:rsid w:val="00A855EC"/>
    <w:rsid w:val="00A86150"/>
    <w:rsid w:val="00AA0CBB"/>
    <w:rsid w:val="00AA6E84"/>
    <w:rsid w:val="00AB1A1C"/>
    <w:rsid w:val="00AB1E97"/>
    <w:rsid w:val="00AB4721"/>
    <w:rsid w:val="00AB4C16"/>
    <w:rsid w:val="00AB7405"/>
    <w:rsid w:val="00AD05A8"/>
    <w:rsid w:val="00AD2AF6"/>
    <w:rsid w:val="00AE341B"/>
    <w:rsid w:val="00AE4EA0"/>
    <w:rsid w:val="00AE5064"/>
    <w:rsid w:val="00AF51C5"/>
    <w:rsid w:val="00B01905"/>
    <w:rsid w:val="00B02973"/>
    <w:rsid w:val="00B07CA7"/>
    <w:rsid w:val="00B11784"/>
    <w:rsid w:val="00B1279A"/>
    <w:rsid w:val="00B136DB"/>
    <w:rsid w:val="00B3640F"/>
    <w:rsid w:val="00B4099A"/>
    <w:rsid w:val="00B411E5"/>
    <w:rsid w:val="00B4194A"/>
    <w:rsid w:val="00B41D0F"/>
    <w:rsid w:val="00B437E8"/>
    <w:rsid w:val="00B51F2C"/>
    <w:rsid w:val="00B5222E"/>
    <w:rsid w:val="00B53179"/>
    <w:rsid w:val="00B532EA"/>
    <w:rsid w:val="00B55192"/>
    <w:rsid w:val="00B565CD"/>
    <w:rsid w:val="00B57A23"/>
    <w:rsid w:val="00B600CD"/>
    <w:rsid w:val="00B61C96"/>
    <w:rsid w:val="00B63331"/>
    <w:rsid w:val="00B6616B"/>
    <w:rsid w:val="00B73A2A"/>
    <w:rsid w:val="00B75A51"/>
    <w:rsid w:val="00B827C6"/>
    <w:rsid w:val="00B841E2"/>
    <w:rsid w:val="00B90962"/>
    <w:rsid w:val="00B94B06"/>
    <w:rsid w:val="00B94C28"/>
    <w:rsid w:val="00BA33B2"/>
    <w:rsid w:val="00BA7159"/>
    <w:rsid w:val="00BC10BA"/>
    <w:rsid w:val="00BC5AFD"/>
    <w:rsid w:val="00BD59A5"/>
    <w:rsid w:val="00BD6E73"/>
    <w:rsid w:val="00BD7E41"/>
    <w:rsid w:val="00BE6AB8"/>
    <w:rsid w:val="00BF315D"/>
    <w:rsid w:val="00BF759D"/>
    <w:rsid w:val="00C00DDE"/>
    <w:rsid w:val="00C03F24"/>
    <w:rsid w:val="00C04F43"/>
    <w:rsid w:val="00C05271"/>
    <w:rsid w:val="00C0609D"/>
    <w:rsid w:val="00C110D1"/>
    <w:rsid w:val="00C115AB"/>
    <w:rsid w:val="00C11670"/>
    <w:rsid w:val="00C12EFF"/>
    <w:rsid w:val="00C20D70"/>
    <w:rsid w:val="00C21101"/>
    <w:rsid w:val="00C22DEA"/>
    <w:rsid w:val="00C237BA"/>
    <w:rsid w:val="00C26CCB"/>
    <w:rsid w:val="00C30249"/>
    <w:rsid w:val="00C31C21"/>
    <w:rsid w:val="00C353D2"/>
    <w:rsid w:val="00C35F74"/>
    <w:rsid w:val="00C3723B"/>
    <w:rsid w:val="00C42466"/>
    <w:rsid w:val="00C5053A"/>
    <w:rsid w:val="00C606C9"/>
    <w:rsid w:val="00C80288"/>
    <w:rsid w:val="00C836F0"/>
    <w:rsid w:val="00C84003"/>
    <w:rsid w:val="00C90650"/>
    <w:rsid w:val="00C97D78"/>
    <w:rsid w:val="00CA309B"/>
    <w:rsid w:val="00CB38E3"/>
    <w:rsid w:val="00CC2AAE"/>
    <w:rsid w:val="00CC5A42"/>
    <w:rsid w:val="00CD0EAB"/>
    <w:rsid w:val="00CD4524"/>
    <w:rsid w:val="00CD53FE"/>
    <w:rsid w:val="00CD75F1"/>
    <w:rsid w:val="00CE5E02"/>
    <w:rsid w:val="00CF2701"/>
    <w:rsid w:val="00CF34DB"/>
    <w:rsid w:val="00CF3917"/>
    <w:rsid w:val="00CF558F"/>
    <w:rsid w:val="00D010C0"/>
    <w:rsid w:val="00D01A59"/>
    <w:rsid w:val="00D02B62"/>
    <w:rsid w:val="00D06B8B"/>
    <w:rsid w:val="00D073E2"/>
    <w:rsid w:val="00D1344A"/>
    <w:rsid w:val="00D1511D"/>
    <w:rsid w:val="00D1555A"/>
    <w:rsid w:val="00D22F05"/>
    <w:rsid w:val="00D25326"/>
    <w:rsid w:val="00D30C48"/>
    <w:rsid w:val="00D32469"/>
    <w:rsid w:val="00D345BD"/>
    <w:rsid w:val="00D446EC"/>
    <w:rsid w:val="00D51BF0"/>
    <w:rsid w:val="00D5270E"/>
    <w:rsid w:val="00D531DB"/>
    <w:rsid w:val="00D55942"/>
    <w:rsid w:val="00D61B3D"/>
    <w:rsid w:val="00D711BE"/>
    <w:rsid w:val="00D73352"/>
    <w:rsid w:val="00D765F5"/>
    <w:rsid w:val="00D80690"/>
    <w:rsid w:val="00D807BF"/>
    <w:rsid w:val="00D82FCC"/>
    <w:rsid w:val="00D85CAB"/>
    <w:rsid w:val="00D937CA"/>
    <w:rsid w:val="00DA17FC"/>
    <w:rsid w:val="00DA7887"/>
    <w:rsid w:val="00DB2C26"/>
    <w:rsid w:val="00DB45C3"/>
    <w:rsid w:val="00DB763D"/>
    <w:rsid w:val="00DC65CF"/>
    <w:rsid w:val="00DD02F4"/>
    <w:rsid w:val="00DD04C9"/>
    <w:rsid w:val="00DD6622"/>
    <w:rsid w:val="00DE1C7C"/>
    <w:rsid w:val="00DE6B43"/>
    <w:rsid w:val="00DF219C"/>
    <w:rsid w:val="00E041C6"/>
    <w:rsid w:val="00E069C8"/>
    <w:rsid w:val="00E11923"/>
    <w:rsid w:val="00E2010A"/>
    <w:rsid w:val="00E207D8"/>
    <w:rsid w:val="00E21061"/>
    <w:rsid w:val="00E23FCF"/>
    <w:rsid w:val="00E262D4"/>
    <w:rsid w:val="00E36250"/>
    <w:rsid w:val="00E36841"/>
    <w:rsid w:val="00E47F2D"/>
    <w:rsid w:val="00E5353C"/>
    <w:rsid w:val="00E54511"/>
    <w:rsid w:val="00E60EDC"/>
    <w:rsid w:val="00E61DAC"/>
    <w:rsid w:val="00E63AA4"/>
    <w:rsid w:val="00E667FD"/>
    <w:rsid w:val="00E70BAA"/>
    <w:rsid w:val="00E72B80"/>
    <w:rsid w:val="00E75FE3"/>
    <w:rsid w:val="00E834D8"/>
    <w:rsid w:val="00E86C4C"/>
    <w:rsid w:val="00E907A3"/>
    <w:rsid w:val="00E95BA4"/>
    <w:rsid w:val="00EA5AE0"/>
    <w:rsid w:val="00EB1CFE"/>
    <w:rsid w:val="00EB56E1"/>
    <w:rsid w:val="00EB7AB1"/>
    <w:rsid w:val="00EC32BD"/>
    <w:rsid w:val="00EC4260"/>
    <w:rsid w:val="00ED536F"/>
    <w:rsid w:val="00EE7CD8"/>
    <w:rsid w:val="00EF136E"/>
    <w:rsid w:val="00EF37F6"/>
    <w:rsid w:val="00EF48CC"/>
    <w:rsid w:val="00F00801"/>
    <w:rsid w:val="00F01F16"/>
    <w:rsid w:val="00F030F6"/>
    <w:rsid w:val="00F15996"/>
    <w:rsid w:val="00F20BB3"/>
    <w:rsid w:val="00F2488D"/>
    <w:rsid w:val="00F256F9"/>
    <w:rsid w:val="00F27EA9"/>
    <w:rsid w:val="00F36B09"/>
    <w:rsid w:val="00F42434"/>
    <w:rsid w:val="00F519D5"/>
    <w:rsid w:val="00F55241"/>
    <w:rsid w:val="00F601A0"/>
    <w:rsid w:val="00F6627A"/>
    <w:rsid w:val="00F712E9"/>
    <w:rsid w:val="00F73032"/>
    <w:rsid w:val="00F742F1"/>
    <w:rsid w:val="00F80858"/>
    <w:rsid w:val="00F82AD3"/>
    <w:rsid w:val="00F848FC"/>
    <w:rsid w:val="00F906F6"/>
    <w:rsid w:val="00F9282A"/>
    <w:rsid w:val="00F96BAD"/>
    <w:rsid w:val="00F979E2"/>
    <w:rsid w:val="00FA139D"/>
    <w:rsid w:val="00FA60F5"/>
    <w:rsid w:val="00FB0907"/>
    <w:rsid w:val="00FB0E84"/>
    <w:rsid w:val="00FB16CA"/>
    <w:rsid w:val="00FC096E"/>
    <w:rsid w:val="00FC2405"/>
    <w:rsid w:val="00FD01C2"/>
    <w:rsid w:val="00FE595C"/>
    <w:rsid w:val="00FE752B"/>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332A93"/>
    <w:pPr>
      <w:ind w:left="720"/>
      <w:contextualSpacing/>
    </w:pPr>
  </w:style>
  <w:style w:type="paragraph" w:customStyle="1" w:styleId="Note1">
    <w:name w:val="Note 1"/>
    <w:basedOn w:val="Normal"/>
    <w:link w:val="Note1Char"/>
    <w:qFormat/>
    <w:rsid w:val="00366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366FD8"/>
    <w:rPr>
      <w:rFonts w:eastAsia="SimSun"/>
      <w:sz w:val="18"/>
      <w:lang w:val="en-GB"/>
    </w:rPr>
  </w:style>
  <w:style w:type="character" w:styleId="PlaceholderText">
    <w:name w:val="Placeholder Text"/>
    <w:basedOn w:val="DefaultParagraphFont"/>
    <w:uiPriority w:val="99"/>
    <w:semiHidden/>
    <w:rsid w:val="00DB763D"/>
    <w:rPr>
      <w:color w:val="666666"/>
    </w:rPr>
  </w:style>
  <w:style w:type="paragraph" w:customStyle="1" w:styleId="Equation">
    <w:name w:val="Equation"/>
    <w:basedOn w:val="Normal"/>
    <w:qFormat/>
    <w:rsid w:val="002A02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mi">
    <w:name w:val="mi"/>
    <w:basedOn w:val="DefaultParagraphFont"/>
    <w:rsid w:val="002A020C"/>
  </w:style>
  <w:style w:type="paragraph" w:customStyle="1" w:styleId="tablesyntax">
    <w:name w:val="table syntax"/>
    <w:basedOn w:val="Normal"/>
    <w:link w:val="tablesyntaxChar"/>
    <w:qFormat/>
    <w:rsid w:val="008133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813348"/>
    <w:rPr>
      <w:rFonts w:ascii="Times" w:eastAsia="Malgun Gothic" w:hAnsi="Times"/>
      <w:lang w:val="en-GB"/>
    </w:rPr>
  </w:style>
  <w:style w:type="paragraph" w:customStyle="1" w:styleId="tableheading">
    <w:name w:val="table heading"/>
    <w:basedOn w:val="Normal"/>
    <w:rsid w:val="008133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head">
    <w:name w:val="Table_head"/>
    <w:basedOn w:val="Tabletext"/>
    <w:next w:val="Tabletext"/>
    <w:rsid w:val="0018140F"/>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18140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TableTitle">
    <w:name w:val="Table_Title"/>
    <w:basedOn w:val="Normal"/>
    <w:next w:val="Normal"/>
    <w:rsid w:val="0018140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8140F"/>
    <w:pPr>
      <w:tabs>
        <w:tab w:val="clear" w:pos="794"/>
        <w:tab w:val="clear" w:pos="1191"/>
        <w:tab w:val="clear" w:pos="1588"/>
        <w:tab w:val="clear" w:pos="1985"/>
      </w:tabs>
      <w:spacing w:before="0" w:after="57" w:line="12" w:lineRule="exact"/>
    </w:pPr>
    <w:rPr>
      <w:rFonts w:eastAsia="Malgun Gothic"/>
      <w:b w:val="0"/>
      <w:sz w:val="8"/>
      <w:szCs w:val="8"/>
      <w:lang w:val="en-US"/>
    </w:rPr>
  </w:style>
  <w:style w:type="character" w:customStyle="1" w:styleId="apple-converted-space">
    <w:name w:val="apple-converted-space"/>
    <w:basedOn w:val="DefaultParagraphFont"/>
    <w:rsid w:val="0018140F"/>
  </w:style>
  <w:style w:type="character" w:styleId="UnresolvedMention">
    <w:name w:val="Unresolved Mention"/>
    <w:basedOn w:val="DefaultParagraphFont"/>
    <w:uiPriority w:val="99"/>
    <w:semiHidden/>
    <w:unhideWhenUsed/>
    <w:rsid w:val="00D02B62"/>
    <w:rPr>
      <w:color w:val="605E5C"/>
      <w:shd w:val="clear" w:color="auto" w:fill="E1DFDD"/>
    </w:rPr>
  </w:style>
  <w:style w:type="paragraph" w:customStyle="1" w:styleId="tablecell">
    <w:name w:val="table cell"/>
    <w:basedOn w:val="Normal"/>
    <w:qFormat/>
    <w:rsid w:val="00B9096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0931514">
      <w:bodyDiv w:val="1"/>
      <w:marLeft w:val="0"/>
      <w:marRight w:val="0"/>
      <w:marTop w:val="0"/>
      <w:marBottom w:val="0"/>
      <w:divBdr>
        <w:top w:val="none" w:sz="0" w:space="0" w:color="auto"/>
        <w:left w:val="none" w:sz="0" w:space="0" w:color="auto"/>
        <w:bottom w:val="none" w:sz="0" w:space="0" w:color="auto"/>
        <w:right w:val="none" w:sz="0" w:space="0" w:color="auto"/>
      </w:divBdr>
    </w:div>
    <w:div w:id="1102917684">
      <w:bodyDiv w:val="1"/>
      <w:marLeft w:val="0"/>
      <w:marRight w:val="0"/>
      <w:marTop w:val="0"/>
      <w:marBottom w:val="0"/>
      <w:divBdr>
        <w:top w:val="none" w:sz="0" w:space="0" w:color="auto"/>
        <w:left w:val="none" w:sz="0" w:space="0" w:color="auto"/>
        <w:bottom w:val="none" w:sz="0" w:space="0" w:color="auto"/>
        <w:right w:val="none" w:sz="0" w:space="0" w:color="auto"/>
      </w:divBdr>
    </w:div>
    <w:div w:id="1153716269">
      <w:bodyDiv w:val="1"/>
      <w:marLeft w:val="0"/>
      <w:marRight w:val="0"/>
      <w:marTop w:val="0"/>
      <w:marBottom w:val="0"/>
      <w:divBdr>
        <w:top w:val="none" w:sz="0" w:space="0" w:color="auto"/>
        <w:left w:val="none" w:sz="0" w:space="0" w:color="auto"/>
        <w:bottom w:val="none" w:sz="0" w:space="0" w:color="auto"/>
        <w:right w:val="none" w:sz="0" w:space="0" w:color="auto"/>
      </w:divBdr>
    </w:div>
    <w:div w:id="12399480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1502875">
      <w:bodyDiv w:val="1"/>
      <w:marLeft w:val="0"/>
      <w:marRight w:val="0"/>
      <w:marTop w:val="0"/>
      <w:marBottom w:val="0"/>
      <w:divBdr>
        <w:top w:val="none" w:sz="0" w:space="0" w:color="auto"/>
        <w:left w:val="none" w:sz="0" w:space="0" w:color="auto"/>
        <w:bottom w:val="none" w:sz="0" w:space="0" w:color="auto"/>
        <w:right w:val="none" w:sz="0" w:space="0" w:color="auto"/>
      </w:divBdr>
    </w:div>
    <w:div w:id="1865240000">
      <w:bodyDiv w:val="1"/>
      <w:marLeft w:val="0"/>
      <w:marRight w:val="0"/>
      <w:marTop w:val="0"/>
      <w:marBottom w:val="0"/>
      <w:divBdr>
        <w:top w:val="none" w:sz="0" w:space="0" w:color="auto"/>
        <w:left w:val="none" w:sz="0" w:space="0" w:color="auto"/>
        <w:bottom w:val="none" w:sz="0" w:space="0" w:color="auto"/>
        <w:right w:val="none" w:sz="0" w:space="0" w:color="auto"/>
      </w:divBdr>
    </w:div>
    <w:div w:id="2019383633">
      <w:bodyDiv w:val="1"/>
      <w:marLeft w:val="0"/>
      <w:marRight w:val="0"/>
      <w:marTop w:val="0"/>
      <w:marBottom w:val="0"/>
      <w:divBdr>
        <w:top w:val="none" w:sz="0" w:space="0" w:color="auto"/>
        <w:left w:val="none" w:sz="0" w:space="0" w:color="auto"/>
        <w:bottom w:val="none" w:sz="0" w:space="0" w:color="auto"/>
        <w:right w:val="none" w:sz="0" w:space="0" w:color="auto"/>
      </w:divBdr>
    </w:div>
    <w:div w:id="209462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vet-experts.org/doc_end_user/current_document.php?id=1485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3B64A-D287-4A67-AEB6-667E79948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875</Words>
  <Characters>5308</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Samuelsson-Allendes</cp:lastModifiedBy>
  <cp:revision>3</cp:revision>
  <cp:lastPrinted>1900-01-01T08:00:00Z</cp:lastPrinted>
  <dcterms:created xsi:type="dcterms:W3CDTF">2024-10-29T09:35:00Z</dcterms:created>
  <dcterms:modified xsi:type="dcterms:W3CDTF">2024-10-29T09:36:00Z</dcterms:modified>
</cp:coreProperties>
</file>