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784BE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CF84B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41A83">
              <w:rPr>
                <w:lang w:val="en-CA"/>
              </w:rPr>
              <w:t>AJ0246-v1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12E2C7" w:rsidR="00E61DAC" w:rsidRPr="005B217D" w:rsidRDefault="00653E55" w:rsidP="009D7CE6">
            <w:pPr>
              <w:spacing w:before="60" w:after="60"/>
              <w:rPr>
                <w:b/>
                <w:szCs w:val="22"/>
                <w:lang w:val="en-CA"/>
              </w:rPr>
            </w:pPr>
            <w:r>
              <w:rPr>
                <w:b/>
                <w:szCs w:val="22"/>
                <w:lang w:val="en-CA"/>
              </w:rPr>
              <w:t>AHG15/AHG9</w:t>
            </w:r>
            <w:r w:rsidR="000E0833">
              <w:rPr>
                <w:b/>
                <w:szCs w:val="22"/>
                <w:lang w:val="en-CA"/>
              </w:rPr>
              <w:t>:</w:t>
            </w:r>
            <w:r>
              <w:rPr>
                <w:b/>
                <w:szCs w:val="22"/>
                <w:lang w:val="en-CA"/>
              </w:rPr>
              <w:t xml:space="preserve"> Graphics rendering </w:t>
            </w:r>
            <w:r w:rsidR="00E36570">
              <w:rPr>
                <w:b/>
                <w:szCs w:val="22"/>
                <w:lang w:val="en-CA"/>
              </w:rPr>
              <w:t>informat</w:t>
            </w:r>
            <w:r w:rsidR="00FD5798">
              <w:rPr>
                <w:b/>
                <w:szCs w:val="22"/>
                <w:lang w:val="en-CA"/>
              </w:rPr>
              <w:t>ion</w:t>
            </w:r>
            <w:r>
              <w:rPr>
                <w:b/>
                <w:szCs w:val="22"/>
                <w:lang w:val="en-CA"/>
              </w:rPr>
              <w:t xml:space="preserve"> SEI for gaming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767A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24936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3C3B9A" w14:textId="77777777" w:rsidR="001265C5" w:rsidRDefault="00685966" w:rsidP="006152A8">
            <w:pPr>
              <w:spacing w:before="60"/>
              <w:rPr>
                <w:szCs w:val="22"/>
                <w:lang w:val="en-CA"/>
              </w:rPr>
            </w:pPr>
            <w:r>
              <w:rPr>
                <w:szCs w:val="22"/>
                <w:lang w:val="en-CA"/>
              </w:rPr>
              <w:t>Jill Boyce</w:t>
            </w:r>
            <w:r w:rsidR="00C11670">
              <w:rPr>
                <w:szCs w:val="22"/>
                <w:lang w:val="en-CA"/>
              </w:rPr>
              <w:t xml:space="preserve"> </w:t>
            </w:r>
            <w:r w:rsidR="00E61DAC" w:rsidRPr="005B217D">
              <w:rPr>
                <w:szCs w:val="22"/>
                <w:lang w:val="en-CA"/>
              </w:rPr>
              <w:br/>
            </w:r>
            <w:r>
              <w:rPr>
                <w:szCs w:val="22"/>
                <w:lang w:val="en-CA"/>
              </w:rPr>
              <w:t xml:space="preserve">Vlad </w:t>
            </w:r>
            <w:r w:rsidRPr="00685966">
              <w:rPr>
                <w:szCs w:val="22"/>
                <w:lang w:val="en-CA"/>
              </w:rPr>
              <w:t>Zakharchenko</w:t>
            </w:r>
            <w:r w:rsidR="00E61DAC" w:rsidRPr="005B217D">
              <w:rPr>
                <w:szCs w:val="22"/>
                <w:lang w:val="en-CA"/>
              </w:rPr>
              <w:br/>
            </w:r>
            <w:r>
              <w:rPr>
                <w:szCs w:val="22"/>
                <w:lang w:val="en-CA"/>
              </w:rPr>
              <w:t>Sebastian Schwarz</w:t>
            </w:r>
          </w:p>
          <w:p w14:paraId="49D81240" w14:textId="5B926722" w:rsidR="00E61DAC" w:rsidRPr="005B217D" w:rsidRDefault="001265C5" w:rsidP="003662F9">
            <w:pPr>
              <w:spacing w:before="0" w:after="60"/>
              <w:rPr>
                <w:szCs w:val="22"/>
                <w:lang w:val="en-CA"/>
              </w:rPr>
            </w:pPr>
            <w:r>
              <w:rPr>
                <w:szCs w:val="22"/>
                <w:lang w:val="en-CA"/>
              </w:rPr>
              <w:t>Miska M. Hannuksela</w:t>
            </w:r>
            <w:r w:rsidR="00E61DAC" w:rsidRPr="005B217D">
              <w:rPr>
                <w:szCs w:val="22"/>
                <w:lang w:val="en-CA"/>
              </w:rPr>
              <w:br/>
            </w:r>
          </w:p>
        </w:tc>
        <w:tc>
          <w:tcPr>
            <w:tcW w:w="900" w:type="dxa"/>
          </w:tcPr>
          <w:p w14:paraId="0140ECA2" w14:textId="6E77EBC5" w:rsidR="00E61DAC" w:rsidRPr="005B217D" w:rsidRDefault="00E61DAC">
            <w:pPr>
              <w:spacing w:before="60" w:after="60"/>
              <w:rPr>
                <w:szCs w:val="22"/>
                <w:lang w:val="en-CA"/>
              </w:rPr>
            </w:pPr>
            <w:r w:rsidRPr="005B217D">
              <w:rPr>
                <w:szCs w:val="22"/>
                <w:lang w:val="en-CA"/>
              </w:rPr>
              <w:br/>
              <w:t>Email:</w:t>
            </w:r>
          </w:p>
        </w:tc>
        <w:tc>
          <w:tcPr>
            <w:tcW w:w="3060" w:type="dxa"/>
          </w:tcPr>
          <w:p w14:paraId="2DA52820" w14:textId="1ACF768A" w:rsidR="00685966" w:rsidRDefault="00D717EA" w:rsidP="003662F9">
            <w:pPr>
              <w:spacing w:before="60"/>
              <w:rPr>
                <w:szCs w:val="22"/>
                <w:lang w:val="en-CA"/>
              </w:rPr>
            </w:pPr>
            <w:r>
              <w:rPr>
                <w:szCs w:val="22"/>
                <w:lang w:val="en-CA"/>
              </w:rPr>
              <w:t>{</w:t>
            </w:r>
            <w:r w:rsidR="00685966">
              <w:rPr>
                <w:szCs w:val="22"/>
                <w:lang w:val="en-CA"/>
              </w:rPr>
              <w:t>jill.boyce</w:t>
            </w:r>
            <w:r>
              <w:rPr>
                <w:szCs w:val="22"/>
                <w:lang w:val="en-CA"/>
              </w:rPr>
              <w:t>,</w:t>
            </w:r>
          </w:p>
          <w:p w14:paraId="76F89C9E" w14:textId="2BA50647" w:rsidR="001265C5" w:rsidRDefault="00685966" w:rsidP="006152A8">
            <w:pPr>
              <w:spacing w:before="0"/>
              <w:rPr>
                <w:szCs w:val="22"/>
                <w:lang w:val="en-CA"/>
              </w:rPr>
            </w:pPr>
            <w:r w:rsidRPr="00685966">
              <w:rPr>
                <w:szCs w:val="22"/>
                <w:lang w:val="en-CA"/>
              </w:rPr>
              <w:t>vlad.zakharchenko</w:t>
            </w:r>
            <w:r w:rsidR="00D717EA">
              <w:rPr>
                <w:szCs w:val="22"/>
                <w:lang w:val="en-CA"/>
              </w:rPr>
              <w:t>,</w:t>
            </w:r>
            <w:r w:rsidR="00E61DAC" w:rsidRPr="005B217D">
              <w:rPr>
                <w:szCs w:val="22"/>
                <w:lang w:val="en-CA"/>
              </w:rPr>
              <w:br/>
            </w:r>
            <w:r w:rsidRPr="00685966">
              <w:rPr>
                <w:szCs w:val="22"/>
                <w:lang w:val="en-CA"/>
              </w:rPr>
              <w:t>sebastian.schwarz</w:t>
            </w:r>
            <w:r w:rsidR="00D717EA">
              <w:rPr>
                <w:szCs w:val="22"/>
                <w:lang w:val="en-CA"/>
              </w:rPr>
              <w:t>,</w:t>
            </w:r>
          </w:p>
          <w:p w14:paraId="32C2ABFD" w14:textId="74EE8C62" w:rsidR="00E61DAC" w:rsidRPr="005B217D" w:rsidRDefault="001265C5" w:rsidP="0033426F">
            <w:pPr>
              <w:spacing w:before="0" w:after="60"/>
              <w:rPr>
                <w:szCs w:val="22"/>
                <w:lang w:val="en-CA"/>
              </w:rPr>
            </w:pPr>
            <w:r>
              <w:rPr>
                <w:szCs w:val="22"/>
                <w:lang w:val="en-CA"/>
              </w:rPr>
              <w:t>miska.hannuksela</w:t>
            </w:r>
            <w:r w:rsidR="00D717EA">
              <w:rPr>
                <w:szCs w:val="22"/>
                <w:lang w:val="en-CA"/>
              </w:rPr>
              <w:t>}</w:t>
            </w:r>
            <w:r>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AF9E45" w:rsidR="00E61DAC" w:rsidRPr="005B217D" w:rsidRDefault="00653E5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115E4BF" w14:textId="51177832" w:rsidR="00653E55" w:rsidRDefault="00653E55" w:rsidP="00653E55">
      <w:pPr>
        <w:rPr>
          <w:lang w:val="en-CA"/>
        </w:rPr>
      </w:pPr>
      <w:r>
        <w:rPr>
          <w:lang w:val="en-CA"/>
        </w:rPr>
        <w:t>An</w:t>
      </w:r>
      <w:r w:rsidR="00404D2C">
        <w:rPr>
          <w:lang w:val="en-CA"/>
        </w:rPr>
        <w:t xml:space="preserve"> </w:t>
      </w:r>
      <w:r>
        <w:rPr>
          <w:lang w:val="en-CA"/>
        </w:rPr>
        <w:t xml:space="preserve">SEI message is proposed to carry the graphics rendering parameters </w:t>
      </w:r>
      <w:r w:rsidR="00D85CA8">
        <w:rPr>
          <w:lang w:val="en-CA"/>
        </w:rPr>
        <w:t>documented</w:t>
      </w:r>
      <w:r w:rsidR="00FA4DE7">
        <w:rPr>
          <w:lang w:val="en-CA"/>
        </w:rPr>
        <w:t xml:space="preserve"> in</w:t>
      </w:r>
      <w:r>
        <w:rPr>
          <w:lang w:val="en-CA"/>
        </w:rPr>
        <w:t xml:space="preserve"> JVET</w:t>
      </w:r>
      <w:r w:rsidR="00240BFB">
        <w:rPr>
          <w:lang w:val="en-CA"/>
        </w:rPr>
        <w:t>-AI2027 “</w:t>
      </w:r>
      <w:r w:rsidR="00240BFB" w:rsidRPr="006C78BA">
        <w:t>Draft Common Test Conditions (CTC) for gaming applications</w:t>
      </w:r>
      <w:r w:rsidR="00240BFB" w:rsidRPr="006C78BA">
        <w:rPr>
          <w:lang w:val="en-CA"/>
        </w:rPr>
        <w:t>”</w:t>
      </w:r>
      <w:r w:rsidR="00240BFB">
        <w:rPr>
          <w:lang w:val="en-CA"/>
        </w:rPr>
        <w:t xml:space="preserve"> </w:t>
      </w:r>
      <w:r>
        <w:rPr>
          <w:lang w:val="en-CA"/>
        </w:rPr>
        <w:t>for</w:t>
      </w:r>
      <w:r w:rsidR="000740F8">
        <w:rPr>
          <w:lang w:val="en-CA"/>
        </w:rPr>
        <w:t xml:space="preserve"> JSON file</w:t>
      </w:r>
      <w:r w:rsidR="00D85CA8">
        <w:rPr>
          <w:lang w:val="en-CA"/>
        </w:rPr>
        <w:t>s</w:t>
      </w:r>
      <w:r w:rsidR="000740F8">
        <w:rPr>
          <w:lang w:val="en-CA"/>
        </w:rPr>
        <w:t xml:space="preserve"> containing </w:t>
      </w:r>
      <w:r w:rsidR="00FA4DE7">
        <w:rPr>
          <w:lang w:val="en-CA"/>
        </w:rPr>
        <w:t xml:space="preserve">auxiliary information for </w:t>
      </w:r>
      <w:r>
        <w:rPr>
          <w:lang w:val="en-CA"/>
        </w:rPr>
        <w:t>gaming content</w:t>
      </w:r>
      <w:r w:rsidR="00FA4DE7">
        <w:rPr>
          <w:lang w:val="en-CA"/>
        </w:rPr>
        <w:t xml:space="preserve">. </w:t>
      </w:r>
      <w:r w:rsidR="000740F8">
        <w:rPr>
          <w:lang w:val="en-CA"/>
        </w:rPr>
        <w:t>The proposed SEI message support</w:t>
      </w:r>
      <w:r w:rsidR="00DF39F4">
        <w:rPr>
          <w:lang w:val="en-CA"/>
        </w:rPr>
        <w:t>s</w:t>
      </w:r>
      <w:r w:rsidR="000740F8">
        <w:rPr>
          <w:lang w:val="en-CA"/>
        </w:rPr>
        <w:t xml:space="preserve"> a variety of game</w:t>
      </w:r>
      <w:r w:rsidR="009428AD">
        <w:rPr>
          <w:lang w:val="en-CA"/>
        </w:rPr>
        <w:t>/graphics</w:t>
      </w:r>
      <w:r w:rsidR="000740F8">
        <w:rPr>
          <w:lang w:val="en-CA"/>
        </w:rPr>
        <w:t xml:space="preserve"> engines by </w:t>
      </w:r>
      <w:r w:rsidR="000765F3">
        <w:rPr>
          <w:lang w:val="en-CA"/>
        </w:rPr>
        <w:t xml:space="preserve">providing </w:t>
      </w:r>
      <w:r w:rsidR="000740F8">
        <w:rPr>
          <w:lang w:val="en-CA"/>
        </w:rPr>
        <w:t xml:space="preserve">syntax elements to describe the key characteristics that differ among commonly used GPUs and </w:t>
      </w:r>
      <w:r w:rsidR="00AD39E9">
        <w:rPr>
          <w:lang w:val="en-CA"/>
        </w:rPr>
        <w:t>frameworks</w:t>
      </w:r>
      <w:r w:rsidR="000740F8">
        <w:rPr>
          <w:lang w:val="en-CA"/>
        </w:rPr>
        <w:t>.</w:t>
      </w:r>
    </w:p>
    <w:p w14:paraId="3229C3F2" w14:textId="24D8C2A7" w:rsidR="000740F8" w:rsidRDefault="006A19ED" w:rsidP="00653E55">
      <w:pPr>
        <w:rPr>
          <w:lang w:val="en-CA"/>
        </w:rPr>
      </w:pPr>
      <w:r>
        <w:rPr>
          <w:lang w:val="en-CA"/>
        </w:rPr>
        <w:t xml:space="preserve">Carrying graphics rendering parameters in an SEI message is asserted to be useful for use cases such as transcoding, image/video analysis, </w:t>
      </w:r>
      <w:r w:rsidR="00621D7E">
        <w:rPr>
          <w:lang w:val="en-CA"/>
        </w:rPr>
        <w:t xml:space="preserve">reprojection, </w:t>
      </w:r>
      <w:r>
        <w:rPr>
          <w:lang w:val="en-CA"/>
        </w:rPr>
        <w:t xml:space="preserve">and creation of derivative content. </w:t>
      </w:r>
    </w:p>
    <w:p w14:paraId="5A7A9D68" w14:textId="5172C171" w:rsidR="00D85CA8" w:rsidRPr="00653E55" w:rsidRDefault="00D85CA8" w:rsidP="00653E55">
      <w:pPr>
        <w:rPr>
          <w:lang w:val="en-CA"/>
        </w:rPr>
      </w:pPr>
      <w:r>
        <w:rPr>
          <w:lang w:val="en-CA"/>
        </w:rPr>
        <w:t xml:space="preserve">It is also proposed to update the JSON file format used for auxiliary information for gaming content to explicitly include </w:t>
      </w:r>
      <w:r w:rsidR="00C60A2F">
        <w:rPr>
          <w:lang w:val="en-CA"/>
        </w:rPr>
        <w:t>several</w:t>
      </w:r>
      <w:r w:rsidR="00F0170B">
        <w:rPr>
          <w:lang w:val="en-CA"/>
        </w:rPr>
        <w:t xml:space="preserve"> </w:t>
      </w:r>
      <w:r>
        <w:rPr>
          <w:lang w:val="en-CA"/>
        </w:rPr>
        <w:t xml:space="preserve">parameters </w:t>
      </w:r>
      <w:r w:rsidR="00C60A2F">
        <w:rPr>
          <w:lang w:val="en-CA"/>
        </w:rPr>
        <w:t>provided in the proposed SEI message that d</w:t>
      </w:r>
      <w:r>
        <w:rPr>
          <w:lang w:val="en-CA"/>
        </w:rPr>
        <w:t>escrib</w:t>
      </w:r>
      <w:r w:rsidR="00C60A2F">
        <w:rPr>
          <w:lang w:val="en-CA"/>
        </w:rPr>
        <w:t xml:space="preserve">e key characteristics of the </w:t>
      </w:r>
      <w:r>
        <w:rPr>
          <w:lang w:val="en-CA"/>
        </w:rPr>
        <w:t xml:space="preserve">gaming engine </w:t>
      </w:r>
      <w:r w:rsidR="00C60A2F">
        <w:rPr>
          <w:lang w:val="en-CA"/>
        </w:rPr>
        <w:t>used to generate gaming content</w:t>
      </w:r>
      <w:r w:rsidR="00D83033">
        <w:rPr>
          <w:lang w:val="en-CA"/>
        </w:rPr>
        <w:t>,</w:t>
      </w:r>
      <w:r w:rsidR="00C60A2F">
        <w:rPr>
          <w:lang w:val="en-CA"/>
        </w:rPr>
        <w:t xml:space="preserve"> </w:t>
      </w:r>
      <w:r>
        <w:rPr>
          <w:lang w:val="en-CA"/>
        </w:rPr>
        <w:t xml:space="preserve">which </w:t>
      </w:r>
      <w:r w:rsidR="007D62AD">
        <w:rPr>
          <w:lang w:val="en-CA"/>
        </w:rPr>
        <w:t>are</w:t>
      </w:r>
      <w:r>
        <w:rPr>
          <w:lang w:val="en-CA"/>
        </w:rPr>
        <w:t xml:space="preserve"> not currently included in JVET-AI2027.</w:t>
      </w:r>
    </w:p>
    <w:p w14:paraId="7D2AC1F0" w14:textId="071B2B93" w:rsidR="00745F6B" w:rsidRPr="005B217D" w:rsidRDefault="006A19ED" w:rsidP="00E11923">
      <w:pPr>
        <w:pStyle w:val="Heading1"/>
        <w:rPr>
          <w:lang w:val="en-CA"/>
        </w:rPr>
      </w:pPr>
      <w:r>
        <w:rPr>
          <w:lang w:val="en-CA"/>
        </w:rPr>
        <w:t>Proposal</w:t>
      </w:r>
    </w:p>
    <w:p w14:paraId="3FF09091" w14:textId="76BF17AB" w:rsidR="006C78BA" w:rsidRDefault="00404D2C" w:rsidP="004234F0">
      <w:pPr>
        <w:rPr>
          <w:szCs w:val="22"/>
          <w:lang w:val="en-CA"/>
        </w:rPr>
      </w:pPr>
      <w:r>
        <w:rPr>
          <w:szCs w:val="22"/>
          <w:lang w:val="en-CA"/>
        </w:rPr>
        <w:t xml:space="preserve">A graphics rendering </w:t>
      </w:r>
      <w:r w:rsidR="00D83033">
        <w:rPr>
          <w:szCs w:val="22"/>
          <w:lang w:val="en-CA"/>
        </w:rPr>
        <w:t xml:space="preserve">information </w:t>
      </w:r>
      <w:r>
        <w:rPr>
          <w:szCs w:val="22"/>
          <w:lang w:val="en-CA"/>
        </w:rPr>
        <w:t xml:space="preserve">SEI message is proposed to carry auxiliary information describing </w:t>
      </w:r>
      <w:r w:rsidR="00DF39F4">
        <w:rPr>
          <w:szCs w:val="22"/>
          <w:lang w:val="en-CA"/>
        </w:rPr>
        <w:t>parameters of g</w:t>
      </w:r>
      <w:r>
        <w:rPr>
          <w:szCs w:val="22"/>
          <w:lang w:val="en-CA"/>
        </w:rPr>
        <w:t>raphics rendering</w:t>
      </w:r>
      <w:r w:rsidR="00DF39F4">
        <w:rPr>
          <w:szCs w:val="22"/>
          <w:lang w:val="en-CA"/>
        </w:rPr>
        <w:t xml:space="preserve"> used to create source video content</w:t>
      </w:r>
      <w:r>
        <w:rPr>
          <w:szCs w:val="22"/>
          <w:lang w:val="en-CA"/>
        </w:rPr>
        <w:t>, such as gaming content</w:t>
      </w:r>
      <w:r w:rsidR="0077570D">
        <w:rPr>
          <w:szCs w:val="22"/>
          <w:lang w:val="en-CA"/>
        </w:rPr>
        <w:t xml:space="preserve"> or AI generated content</w:t>
      </w:r>
      <w:r>
        <w:rPr>
          <w:szCs w:val="22"/>
          <w:lang w:val="en-CA"/>
        </w:rPr>
        <w:t xml:space="preserve">. </w:t>
      </w:r>
      <w:r w:rsidR="00CC5876">
        <w:rPr>
          <w:lang w:val="en-CA"/>
        </w:rPr>
        <w:t xml:space="preserve">Carrying graphics rendering parameters in an SEI message is asserted to be useful for use cases such as transcoding, image/video analysis, reprojection, and creation of derivative content. </w:t>
      </w:r>
    </w:p>
    <w:p w14:paraId="66DD4515" w14:textId="7B0639C3" w:rsidR="0075055E" w:rsidRDefault="006C78BA" w:rsidP="004234F0">
      <w:pPr>
        <w:rPr>
          <w:lang w:val="en-CA"/>
        </w:rPr>
      </w:pPr>
      <w:r>
        <w:rPr>
          <w:lang w:val="en-CA"/>
        </w:rPr>
        <w:t xml:space="preserve">Annex B of </w:t>
      </w:r>
      <w:r w:rsidR="00D85CA8">
        <w:rPr>
          <w:lang w:val="en-CA"/>
        </w:rPr>
        <w:t xml:space="preserve">JVET-AI2027 </w:t>
      </w:r>
      <w:r>
        <w:rPr>
          <w:lang w:val="en-CA"/>
        </w:rPr>
        <w:t>“</w:t>
      </w:r>
      <w:r w:rsidRPr="006C78BA">
        <w:t>Draft Common Test Conditions (CTC) for gaming applications</w:t>
      </w:r>
      <w:r w:rsidRPr="006C78BA">
        <w:rPr>
          <w:lang w:val="en-CA"/>
        </w:rPr>
        <w:t>”</w:t>
      </w:r>
      <w:r>
        <w:rPr>
          <w:lang w:val="en-CA"/>
        </w:rPr>
        <w:t xml:space="preserve"> documents a JSON Text file format for camera parameters. </w:t>
      </w:r>
      <w:r w:rsidR="0075055E">
        <w:rPr>
          <w:lang w:val="en-CA"/>
        </w:rPr>
        <w:t xml:space="preserve">Section 2 of JVET-AI2027 describes an EXR file format to carry per-pixel motion vectors and depth maps per picture. </w:t>
      </w:r>
    </w:p>
    <w:p w14:paraId="650DB2DD" w14:textId="1490E0FB" w:rsidR="00E832D0" w:rsidRDefault="00D85CA8" w:rsidP="00E832D0">
      <w:pPr>
        <w:rPr>
          <w:szCs w:val="22"/>
          <w:lang w:val="en-CA"/>
        </w:rPr>
      </w:pPr>
      <w:r>
        <w:rPr>
          <w:szCs w:val="22"/>
          <w:lang w:val="en-CA"/>
        </w:rPr>
        <w:t xml:space="preserve">JVET-AI0054 includes an attachment containing an example JSON file, </w:t>
      </w:r>
      <w:r w:rsidR="00FA1109">
        <w:rPr>
          <w:szCs w:val="22"/>
          <w:lang w:val="en-CA"/>
        </w:rPr>
        <w:t>which includes</w:t>
      </w:r>
      <w:r>
        <w:rPr>
          <w:szCs w:val="22"/>
          <w:lang w:val="en-CA"/>
        </w:rPr>
        <w:t xml:space="preserve"> per frame auxiliary information for gaming content provided by the gaming engine used to generate the </w:t>
      </w:r>
      <w:r w:rsidR="00571F0B">
        <w:rPr>
          <w:szCs w:val="22"/>
          <w:lang w:val="en-CA"/>
        </w:rPr>
        <w:t xml:space="preserve">source </w:t>
      </w:r>
      <w:r>
        <w:rPr>
          <w:szCs w:val="22"/>
          <w:lang w:val="en-CA"/>
        </w:rPr>
        <w:t xml:space="preserve">gaming content. </w:t>
      </w:r>
      <w:r w:rsidR="00E832D0">
        <w:rPr>
          <w:szCs w:val="22"/>
          <w:lang w:val="en-CA"/>
        </w:rPr>
        <w:t>The header and first two entries contained in the JSON file attached to JVET-AI0054 are copied in section 3</w:t>
      </w:r>
      <w:r w:rsidR="00C40684">
        <w:rPr>
          <w:szCs w:val="22"/>
          <w:lang w:val="en-CA"/>
        </w:rPr>
        <w:t xml:space="preserve"> </w:t>
      </w:r>
      <w:r w:rsidR="00E832D0">
        <w:rPr>
          <w:szCs w:val="22"/>
          <w:lang w:val="en-CA"/>
        </w:rPr>
        <w:t>of this contribution, for convenience.</w:t>
      </w:r>
    </w:p>
    <w:p w14:paraId="1A931742" w14:textId="5331F5AD" w:rsidR="00E832D0" w:rsidRDefault="00E832D0" w:rsidP="00E832D0">
      <w:pPr>
        <w:rPr>
          <w:szCs w:val="22"/>
          <w:lang w:val="en-CA"/>
        </w:rPr>
      </w:pPr>
      <w:r>
        <w:rPr>
          <w:szCs w:val="22"/>
          <w:lang w:val="en-CA"/>
        </w:rPr>
        <w:t xml:space="preserve">The header in the example </w:t>
      </w:r>
      <w:r w:rsidR="006546A1">
        <w:rPr>
          <w:szCs w:val="22"/>
          <w:lang w:val="en-CA"/>
        </w:rPr>
        <w:t xml:space="preserve">JSON </w:t>
      </w:r>
      <w:r>
        <w:rPr>
          <w:szCs w:val="22"/>
          <w:lang w:val="en-CA"/>
        </w:rPr>
        <w:t>file contains the following fields:</w:t>
      </w:r>
    </w:p>
    <w:p w14:paraId="7185D114" w14:textId="77777777" w:rsidR="00E832D0" w:rsidRDefault="00E832D0" w:rsidP="00E832D0">
      <w:pPr>
        <w:pStyle w:val="ListParagraph"/>
        <w:numPr>
          <w:ilvl w:val="0"/>
          <w:numId w:val="12"/>
        </w:numPr>
        <w:rPr>
          <w:szCs w:val="22"/>
          <w:lang w:val="en-CA"/>
        </w:rPr>
      </w:pPr>
      <w:r w:rsidRPr="00D85CA8">
        <w:rPr>
          <w:szCs w:val="22"/>
          <w:lang w:val="en-CA"/>
        </w:rPr>
        <w:t>projectionMatrix</w:t>
      </w:r>
    </w:p>
    <w:p w14:paraId="2918AC85" w14:textId="6AB5249F" w:rsidR="00E832D0" w:rsidRDefault="00E832D0" w:rsidP="00E832D0">
      <w:pPr>
        <w:pStyle w:val="ListParagraph"/>
        <w:numPr>
          <w:ilvl w:val="0"/>
          <w:numId w:val="12"/>
        </w:numPr>
        <w:rPr>
          <w:szCs w:val="22"/>
          <w:lang w:val="en-CA"/>
        </w:rPr>
      </w:pPr>
      <w:r w:rsidRPr="00D85CA8">
        <w:rPr>
          <w:szCs w:val="22"/>
          <w:lang w:val="en-CA"/>
        </w:rPr>
        <w:t xml:space="preserve">worldToCameraMatrix </w:t>
      </w:r>
    </w:p>
    <w:p w14:paraId="1F82CCAF" w14:textId="4E52E4AB" w:rsidR="00E832D0" w:rsidRDefault="00E832D0" w:rsidP="00E832D0">
      <w:pPr>
        <w:pStyle w:val="ListParagraph"/>
        <w:numPr>
          <w:ilvl w:val="0"/>
          <w:numId w:val="12"/>
        </w:numPr>
        <w:rPr>
          <w:szCs w:val="22"/>
          <w:lang w:val="en-CA"/>
        </w:rPr>
      </w:pPr>
      <w:r w:rsidRPr="00D85CA8">
        <w:rPr>
          <w:szCs w:val="22"/>
          <w:lang w:val="en-CA"/>
        </w:rPr>
        <w:t>farClipPlane</w:t>
      </w:r>
    </w:p>
    <w:p w14:paraId="4532C0EA" w14:textId="5D1B626A" w:rsidR="00E832D0" w:rsidRDefault="00E832D0" w:rsidP="00E832D0">
      <w:pPr>
        <w:pStyle w:val="ListParagraph"/>
        <w:numPr>
          <w:ilvl w:val="0"/>
          <w:numId w:val="12"/>
        </w:numPr>
        <w:rPr>
          <w:szCs w:val="22"/>
          <w:lang w:val="en-CA"/>
        </w:rPr>
      </w:pPr>
      <w:r w:rsidRPr="00D85CA8">
        <w:rPr>
          <w:szCs w:val="22"/>
          <w:lang w:val="en-CA"/>
        </w:rPr>
        <w:t xml:space="preserve">nearClipPlane </w:t>
      </w:r>
    </w:p>
    <w:p w14:paraId="56CB4882" w14:textId="77F32080" w:rsidR="00E832D0" w:rsidRPr="00E832D0" w:rsidRDefault="00E832D0" w:rsidP="00E832D0">
      <w:pPr>
        <w:pStyle w:val="ListParagraph"/>
        <w:numPr>
          <w:ilvl w:val="0"/>
          <w:numId w:val="12"/>
        </w:numPr>
        <w:rPr>
          <w:szCs w:val="22"/>
          <w:lang w:val="en-CA"/>
        </w:rPr>
      </w:pPr>
      <w:r w:rsidRPr="00D85CA8">
        <w:rPr>
          <w:szCs w:val="22"/>
          <w:lang w:val="en-CA"/>
        </w:rPr>
        <w:t>focalLength</w:t>
      </w:r>
    </w:p>
    <w:p w14:paraId="75089374" w14:textId="1D482B2C" w:rsidR="00E832D0" w:rsidRDefault="00577751" w:rsidP="004234F0">
      <w:pPr>
        <w:rPr>
          <w:szCs w:val="22"/>
          <w:lang w:val="en-CA"/>
        </w:rPr>
      </w:pPr>
      <w:r>
        <w:rPr>
          <w:szCs w:val="22"/>
          <w:lang w:val="en-CA"/>
        </w:rPr>
        <w:lastRenderedPageBreak/>
        <w:t xml:space="preserve">The proposed SEI message carries syntax elements to represent the above fields, as well as additional information describing key characteristics of the gaming engine used to generate the content. </w:t>
      </w:r>
      <w:r w:rsidR="009861C5">
        <w:rPr>
          <w:szCs w:val="22"/>
          <w:lang w:val="en-CA"/>
        </w:rPr>
        <w:t>These include parameters associated with the Class of gaming content described in JVET-AI2027</w:t>
      </w:r>
      <w:r w:rsidR="00162915">
        <w:rPr>
          <w:szCs w:val="22"/>
          <w:lang w:val="en-CA"/>
        </w:rPr>
        <w:t>, which are not included in the JSON file</w:t>
      </w:r>
      <w:r w:rsidR="009861C5">
        <w:rPr>
          <w:szCs w:val="22"/>
          <w:lang w:val="en-CA"/>
        </w:rPr>
        <w:t>.</w:t>
      </w:r>
    </w:p>
    <w:p w14:paraId="18ED0961" w14:textId="5EED4AA7" w:rsidR="002173AD" w:rsidRDefault="00C03759" w:rsidP="004234F0">
      <w:pPr>
        <w:rPr>
          <w:szCs w:val="22"/>
          <w:lang w:val="en-CA"/>
        </w:rPr>
      </w:pPr>
      <w:r>
        <w:rPr>
          <w:szCs w:val="22"/>
          <w:lang w:val="en-CA"/>
        </w:rPr>
        <w:t xml:space="preserve">The </w:t>
      </w:r>
      <w:r w:rsidR="00132BBD">
        <w:rPr>
          <w:szCs w:val="22"/>
          <w:lang w:val="en-CA"/>
        </w:rPr>
        <w:t xml:space="preserve">proposed </w:t>
      </w:r>
      <w:r>
        <w:rPr>
          <w:szCs w:val="22"/>
          <w:lang w:val="en-CA"/>
        </w:rPr>
        <w:t>SEI message groups parameters into the four categories listed below, each with a presen</w:t>
      </w:r>
      <w:r w:rsidR="00A221C1">
        <w:rPr>
          <w:szCs w:val="22"/>
          <w:lang w:val="en-CA"/>
        </w:rPr>
        <w:t>ce</w:t>
      </w:r>
      <w:r>
        <w:rPr>
          <w:szCs w:val="22"/>
          <w:lang w:val="en-CA"/>
        </w:rPr>
        <w:t xml:space="preserve"> flag</w:t>
      </w:r>
      <w:r w:rsidR="002B3E3B">
        <w:rPr>
          <w:szCs w:val="22"/>
          <w:lang w:val="en-CA"/>
        </w:rPr>
        <w:t>:</w:t>
      </w:r>
    </w:p>
    <w:p w14:paraId="498AA612" w14:textId="56D5B3EA" w:rsidR="002173AD" w:rsidRDefault="002173AD" w:rsidP="002173AD">
      <w:pPr>
        <w:pStyle w:val="ListParagraph"/>
        <w:numPr>
          <w:ilvl w:val="0"/>
          <w:numId w:val="12"/>
        </w:numPr>
        <w:rPr>
          <w:szCs w:val="22"/>
          <w:lang w:val="en-CA"/>
        </w:rPr>
      </w:pPr>
      <w:r>
        <w:rPr>
          <w:szCs w:val="22"/>
          <w:lang w:val="en-CA"/>
        </w:rPr>
        <w:t>game engine parameters</w:t>
      </w:r>
    </w:p>
    <w:p w14:paraId="1C1BD726" w14:textId="71ACDA7F" w:rsidR="002173AD" w:rsidRDefault="002173AD" w:rsidP="002173AD">
      <w:pPr>
        <w:pStyle w:val="ListParagraph"/>
        <w:numPr>
          <w:ilvl w:val="0"/>
          <w:numId w:val="12"/>
        </w:numPr>
        <w:rPr>
          <w:szCs w:val="22"/>
          <w:lang w:val="en-CA"/>
        </w:rPr>
      </w:pPr>
      <w:r>
        <w:rPr>
          <w:szCs w:val="22"/>
          <w:lang w:val="en-CA"/>
        </w:rPr>
        <w:t>project</w:t>
      </w:r>
      <w:r w:rsidR="00D80E42">
        <w:rPr>
          <w:szCs w:val="22"/>
          <w:lang w:val="en-CA"/>
        </w:rPr>
        <w:t>ion</w:t>
      </w:r>
      <w:r>
        <w:rPr>
          <w:szCs w:val="22"/>
          <w:lang w:val="en-CA"/>
        </w:rPr>
        <w:t xml:space="preserve"> matrix</w:t>
      </w:r>
    </w:p>
    <w:p w14:paraId="6AC96162" w14:textId="722AE5F3" w:rsidR="002173AD" w:rsidRDefault="002173AD" w:rsidP="002173AD">
      <w:pPr>
        <w:pStyle w:val="ListParagraph"/>
        <w:numPr>
          <w:ilvl w:val="0"/>
          <w:numId w:val="12"/>
        </w:numPr>
        <w:rPr>
          <w:szCs w:val="22"/>
          <w:lang w:val="en-CA"/>
        </w:rPr>
      </w:pPr>
      <w:r>
        <w:rPr>
          <w:szCs w:val="22"/>
          <w:lang w:val="en-CA"/>
        </w:rPr>
        <w:t>world to cam</w:t>
      </w:r>
      <w:r w:rsidR="00DC1926">
        <w:rPr>
          <w:szCs w:val="22"/>
          <w:lang w:val="en-CA"/>
        </w:rPr>
        <w:t>era</w:t>
      </w:r>
      <w:r>
        <w:rPr>
          <w:szCs w:val="22"/>
          <w:lang w:val="en-CA"/>
        </w:rPr>
        <w:t xml:space="preserve"> matrix</w:t>
      </w:r>
    </w:p>
    <w:p w14:paraId="7DA959A4" w14:textId="7BD8D579" w:rsidR="002173AD" w:rsidRPr="002173AD" w:rsidRDefault="002173AD" w:rsidP="002173AD">
      <w:pPr>
        <w:pStyle w:val="ListParagraph"/>
        <w:numPr>
          <w:ilvl w:val="0"/>
          <w:numId w:val="12"/>
        </w:numPr>
        <w:rPr>
          <w:szCs w:val="22"/>
          <w:lang w:val="en-CA"/>
        </w:rPr>
      </w:pPr>
      <w:r>
        <w:rPr>
          <w:szCs w:val="22"/>
          <w:lang w:val="en-CA"/>
        </w:rPr>
        <w:t>depth map parameters</w:t>
      </w:r>
    </w:p>
    <w:p w14:paraId="1DF8BFA2" w14:textId="11C2CDBC" w:rsidR="00C03759" w:rsidRDefault="00C03759" w:rsidP="004234F0">
      <w:pPr>
        <w:rPr>
          <w:szCs w:val="22"/>
          <w:lang w:val="en-CA"/>
        </w:rPr>
      </w:pPr>
      <w:r>
        <w:rPr>
          <w:szCs w:val="22"/>
          <w:lang w:val="en-CA"/>
        </w:rPr>
        <w:t xml:space="preserve">If the first graphics rendering SEI message applicable to a CLVS does not have the </w:t>
      </w:r>
      <w:r w:rsidR="002B3E3B">
        <w:rPr>
          <w:szCs w:val="22"/>
          <w:lang w:val="en-CA"/>
        </w:rPr>
        <w:t>presence</w:t>
      </w:r>
      <w:r>
        <w:rPr>
          <w:szCs w:val="22"/>
          <w:lang w:val="en-CA"/>
        </w:rPr>
        <w:t xml:space="preserve"> flag for a particular category set to 1, default values are inferred for the syntax elements gated by that </w:t>
      </w:r>
      <w:r w:rsidR="002B3E3B">
        <w:rPr>
          <w:szCs w:val="22"/>
          <w:lang w:val="en-CA"/>
        </w:rPr>
        <w:t xml:space="preserve">presence </w:t>
      </w:r>
      <w:r>
        <w:rPr>
          <w:szCs w:val="22"/>
          <w:lang w:val="en-CA"/>
        </w:rPr>
        <w:t xml:space="preserve">flag. The values of syntax elements persist in decoding order until the graphics rendering SEI message is cancelled or until the syntax element is present in an applicable graphics rendering SEI message. </w:t>
      </w:r>
    </w:p>
    <w:p w14:paraId="29B392DE" w14:textId="449A1060" w:rsidR="00577751" w:rsidRDefault="00C03759" w:rsidP="004234F0">
      <w:pPr>
        <w:rPr>
          <w:szCs w:val="22"/>
          <w:lang w:val="en-CA"/>
        </w:rPr>
      </w:pPr>
      <w:r>
        <w:rPr>
          <w:szCs w:val="22"/>
          <w:lang w:val="en-CA"/>
        </w:rPr>
        <w:t xml:space="preserve">This persistence method allows groups of parameters that change frequently to be updated while avoiding the need to signal other groups of parameters whose values are </w:t>
      </w:r>
      <w:r w:rsidR="00CC0BEA">
        <w:rPr>
          <w:szCs w:val="22"/>
          <w:lang w:val="en-CA"/>
        </w:rPr>
        <w:t xml:space="preserve">not available, are </w:t>
      </w:r>
      <w:r>
        <w:rPr>
          <w:szCs w:val="22"/>
          <w:lang w:val="en-CA"/>
        </w:rPr>
        <w:t xml:space="preserve">static for the </w:t>
      </w:r>
      <w:r w:rsidR="00CC0BEA">
        <w:rPr>
          <w:szCs w:val="22"/>
          <w:lang w:val="en-CA"/>
        </w:rPr>
        <w:t xml:space="preserve">entire </w:t>
      </w:r>
      <w:r>
        <w:rPr>
          <w:szCs w:val="22"/>
          <w:lang w:val="en-CA"/>
        </w:rPr>
        <w:t>sequence</w:t>
      </w:r>
      <w:r w:rsidR="00CC0BEA">
        <w:rPr>
          <w:szCs w:val="22"/>
          <w:lang w:val="en-CA"/>
        </w:rPr>
        <w:t>,</w:t>
      </w:r>
      <w:r>
        <w:rPr>
          <w:szCs w:val="22"/>
          <w:lang w:val="en-CA"/>
        </w:rPr>
        <w:t xml:space="preserve"> or change infrequently.</w:t>
      </w:r>
    </w:p>
    <w:p w14:paraId="63CD12F4" w14:textId="1E241D34" w:rsidR="00A9680A" w:rsidRDefault="00A9680A" w:rsidP="00A9680A">
      <w:pPr>
        <w:rPr>
          <w:lang w:val="en-CA"/>
        </w:rPr>
      </w:pPr>
      <w:r>
        <w:rPr>
          <w:lang w:val="en-CA"/>
        </w:rPr>
        <w:t>Some</w:t>
      </w:r>
      <w:r w:rsidR="00D8620D">
        <w:rPr>
          <w:lang w:val="en-CA"/>
        </w:rPr>
        <w:t>,</w:t>
      </w:r>
      <w:r>
        <w:rPr>
          <w:lang w:val="en-CA"/>
        </w:rPr>
        <w:t xml:space="preserve"> but not all</w:t>
      </w:r>
      <w:r w:rsidR="00D8620D">
        <w:rPr>
          <w:lang w:val="en-CA"/>
        </w:rPr>
        <w:t>,</w:t>
      </w:r>
      <w:r>
        <w:rPr>
          <w:lang w:val="en-CA"/>
        </w:rPr>
        <w:t xml:space="preserve"> of the information </w:t>
      </w:r>
      <w:r w:rsidR="00D8620D">
        <w:rPr>
          <w:lang w:val="en-CA"/>
        </w:rPr>
        <w:t xml:space="preserve">proposed to be </w:t>
      </w:r>
      <w:r>
        <w:rPr>
          <w:lang w:val="en-CA"/>
        </w:rPr>
        <w:t xml:space="preserve">provided </w:t>
      </w:r>
      <w:r w:rsidR="003A685D">
        <w:rPr>
          <w:lang w:val="en-CA"/>
        </w:rPr>
        <w:t>in</w:t>
      </w:r>
      <w:r>
        <w:rPr>
          <w:lang w:val="en-CA"/>
        </w:rPr>
        <w:t xml:space="preserve"> the GRI SEI message is related to information provided </w:t>
      </w:r>
      <w:r w:rsidR="000A7D67">
        <w:rPr>
          <w:lang w:val="en-CA"/>
        </w:rPr>
        <w:t>in</w:t>
      </w:r>
      <w:r>
        <w:rPr>
          <w:lang w:val="en-CA"/>
        </w:rPr>
        <w:t xml:space="preserve"> the multiview acquisition information (MAI) SEI message and the depth representation information (DRI) SEI message. However, </w:t>
      </w:r>
      <w:r w:rsidR="00977467">
        <w:rPr>
          <w:lang w:val="en-CA"/>
        </w:rPr>
        <w:t xml:space="preserve">those SEI messages were not designed </w:t>
      </w:r>
      <w:r w:rsidR="005F6383">
        <w:rPr>
          <w:lang w:val="en-CA"/>
        </w:rPr>
        <w:t>to address this</w:t>
      </w:r>
      <w:r w:rsidR="00B25C7B">
        <w:rPr>
          <w:lang w:val="en-CA"/>
        </w:rPr>
        <w:t xml:space="preserve"> particular</w:t>
      </w:r>
      <w:r w:rsidR="00977467">
        <w:rPr>
          <w:lang w:val="en-CA"/>
        </w:rPr>
        <w:t xml:space="preserve"> use </w:t>
      </w:r>
      <w:r w:rsidR="005F6383">
        <w:rPr>
          <w:lang w:val="en-CA"/>
        </w:rPr>
        <w:t>case</w:t>
      </w:r>
      <w:r w:rsidR="00977467">
        <w:rPr>
          <w:lang w:val="en-CA"/>
        </w:rPr>
        <w:t>. I</w:t>
      </w:r>
      <w:r>
        <w:rPr>
          <w:lang w:val="en-CA"/>
        </w:rPr>
        <w:t xml:space="preserve">t is asserted that it is more bitrate efficient and simpler for graphics rendering applications to use a dedicated </w:t>
      </w:r>
      <w:r w:rsidR="000B28B6">
        <w:rPr>
          <w:lang w:val="en-CA"/>
        </w:rPr>
        <w:t xml:space="preserve">single </w:t>
      </w:r>
      <w:r>
        <w:rPr>
          <w:lang w:val="en-CA"/>
        </w:rPr>
        <w:t xml:space="preserve">SEI message, than to use 3 </w:t>
      </w:r>
      <w:r w:rsidR="000B28B6">
        <w:rPr>
          <w:lang w:val="en-CA"/>
        </w:rPr>
        <w:t xml:space="preserve">separate </w:t>
      </w:r>
      <w:r>
        <w:rPr>
          <w:lang w:val="en-CA"/>
        </w:rPr>
        <w:t>SEI messages.</w:t>
      </w:r>
    </w:p>
    <w:p w14:paraId="641B9BE1" w14:textId="092D406D" w:rsidR="00285D61" w:rsidRDefault="00134CA0" w:rsidP="00285D61">
      <w:pPr>
        <w:rPr>
          <w:lang w:val="en-CA"/>
        </w:rPr>
      </w:pPr>
      <w:r>
        <w:rPr>
          <w:szCs w:val="22"/>
          <w:lang w:val="en-CA"/>
        </w:rPr>
        <w:t xml:space="preserve">It is proposed to include the graphics rendering SEI message in the TuC. It is also </w:t>
      </w:r>
      <w:r w:rsidR="00285D61">
        <w:rPr>
          <w:szCs w:val="22"/>
          <w:lang w:val="en-CA"/>
        </w:rPr>
        <w:t>proposed to update the</w:t>
      </w:r>
      <w:r w:rsidR="00285D61">
        <w:rPr>
          <w:lang w:val="en-CA"/>
        </w:rPr>
        <w:t xml:space="preserve"> JSON file format </w:t>
      </w:r>
      <w:r w:rsidR="006A1E44">
        <w:rPr>
          <w:lang w:val="en-CA"/>
        </w:rPr>
        <w:t xml:space="preserve">defined in </w:t>
      </w:r>
      <w:r w:rsidR="00285D61">
        <w:rPr>
          <w:lang w:val="en-CA"/>
        </w:rPr>
        <w:t xml:space="preserve">the </w:t>
      </w:r>
      <w:r w:rsidR="008303ED">
        <w:rPr>
          <w:lang w:val="en-CA"/>
        </w:rPr>
        <w:t>C</w:t>
      </w:r>
      <w:r w:rsidR="006A1E44">
        <w:rPr>
          <w:lang w:val="en-CA"/>
        </w:rPr>
        <w:t>T</w:t>
      </w:r>
      <w:r w:rsidR="008303ED">
        <w:rPr>
          <w:lang w:val="en-CA"/>
        </w:rPr>
        <w:t xml:space="preserve">C for gaming content to include the parameters in the game engine parameters category. </w:t>
      </w:r>
    </w:p>
    <w:p w14:paraId="6D32B141" w14:textId="77777777" w:rsidR="004E52E9" w:rsidRDefault="004E52E9" w:rsidP="00501F12">
      <w:pPr>
        <w:rPr>
          <w:szCs w:val="22"/>
          <w:lang w:val="en-CA"/>
        </w:rPr>
      </w:pPr>
    </w:p>
    <w:p w14:paraId="123DB3C8" w14:textId="268553DD" w:rsidR="006A19ED" w:rsidRDefault="006A19ED" w:rsidP="00501F12">
      <w:pPr>
        <w:pStyle w:val="Heading1"/>
        <w:keepNext w:val="0"/>
        <w:ind w:left="357" w:hanging="357"/>
        <w:rPr>
          <w:lang w:val="en-CA"/>
        </w:rPr>
      </w:pPr>
      <w:r>
        <w:rPr>
          <w:lang w:val="en-CA"/>
        </w:rPr>
        <w:t>Proposed syntax and semantics</w:t>
      </w:r>
    </w:p>
    <w:p w14:paraId="2442638D" w14:textId="77777777" w:rsidR="00EF53E3" w:rsidRPr="00EF53E3" w:rsidRDefault="00EF53E3" w:rsidP="00EF53E3">
      <w:pPr>
        <w:rPr>
          <w:lang w:val="en-CA"/>
        </w:rPr>
      </w:pPr>
    </w:p>
    <w:tbl>
      <w:tblPr>
        <w:tblW w:w="0" w:type="auto"/>
        <w:jc w:val="center"/>
        <w:tblLayout w:type="fixed"/>
        <w:tblLook w:val="04A0" w:firstRow="1" w:lastRow="0" w:firstColumn="1" w:lastColumn="0" w:noHBand="0" w:noVBand="1"/>
      </w:tblPr>
      <w:tblGrid>
        <w:gridCol w:w="7920"/>
        <w:gridCol w:w="1157"/>
      </w:tblGrid>
      <w:tr w:rsidR="00D85CA8" w:rsidRPr="00CA1CDE" w14:paraId="5695CB88"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1B53EF0C" w14:textId="260933BF" w:rsidR="00D85CA8" w:rsidRPr="00CA1CDE" w:rsidRDefault="00470D00"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graphics_rendering</w:t>
            </w:r>
            <w:r w:rsidR="00D85CA8">
              <w:rPr>
                <w:noProof/>
              </w:rPr>
              <w:t>_info</w:t>
            </w:r>
            <w:r w:rsidR="00D85CA8" w:rsidRPr="00CA1CDE">
              <w:rPr>
                <w:noProof/>
              </w:rPr>
              <w:t>( payloadSize ) {</w:t>
            </w:r>
          </w:p>
        </w:tc>
        <w:tc>
          <w:tcPr>
            <w:tcW w:w="1157" w:type="dxa"/>
            <w:tcBorders>
              <w:top w:val="single" w:sz="6" w:space="0" w:color="auto"/>
              <w:left w:val="single" w:sz="6" w:space="0" w:color="auto"/>
              <w:bottom w:val="single" w:sz="4" w:space="0" w:color="auto"/>
              <w:right w:val="single" w:sz="6" w:space="0" w:color="auto"/>
            </w:tcBorders>
          </w:tcPr>
          <w:p w14:paraId="7E066676" w14:textId="77777777" w:rsidR="00D85CA8" w:rsidRPr="00CA1CDE" w:rsidRDefault="00D85CA8" w:rsidP="00501F12">
            <w:pPr>
              <w:pStyle w:val="tableheading"/>
              <w:keepNext w:val="0"/>
              <w:spacing w:before="20" w:after="40"/>
              <w:rPr>
                <w:noProof/>
              </w:rPr>
            </w:pPr>
            <w:r w:rsidRPr="00CA1CDE">
              <w:rPr>
                <w:noProof/>
              </w:rPr>
              <w:t>Descriptor</w:t>
            </w:r>
          </w:p>
        </w:tc>
      </w:tr>
      <w:tr w:rsidR="00D85CA8" w:rsidRPr="00CA1CDE" w14:paraId="2D2E7416"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BADF440" w14:textId="4CEB363A"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sidRPr="00CA1CDE">
              <w:rPr>
                <w:noProof/>
              </w:rPr>
              <w:tab/>
            </w:r>
            <w:r w:rsidR="00C35FDA">
              <w:rPr>
                <w:b/>
                <w:bCs/>
                <w:noProof/>
              </w:rPr>
              <w:t>gri_</w:t>
            </w:r>
            <w:r>
              <w:rPr>
                <w:b/>
                <w:bCs/>
                <w:noProof/>
              </w:rPr>
              <w:t>cancel_flag</w:t>
            </w:r>
          </w:p>
        </w:tc>
        <w:tc>
          <w:tcPr>
            <w:tcW w:w="1157" w:type="dxa"/>
            <w:tcBorders>
              <w:top w:val="single" w:sz="6" w:space="0" w:color="auto"/>
              <w:left w:val="single" w:sz="6" w:space="0" w:color="auto"/>
              <w:bottom w:val="single" w:sz="4" w:space="0" w:color="auto"/>
              <w:right w:val="single" w:sz="6" w:space="0" w:color="auto"/>
            </w:tcBorders>
          </w:tcPr>
          <w:p w14:paraId="6B801EE7" w14:textId="77777777" w:rsidR="00D85CA8" w:rsidRPr="00CA1CDE" w:rsidRDefault="00D85CA8" w:rsidP="00501F12">
            <w:pPr>
              <w:pStyle w:val="tableheading"/>
              <w:keepNext w:val="0"/>
              <w:spacing w:before="20" w:after="40"/>
              <w:jc w:val="center"/>
              <w:rPr>
                <w:noProof/>
              </w:rPr>
            </w:pPr>
            <w:r w:rsidRPr="00CA1CDE">
              <w:rPr>
                <w:b w:val="0"/>
                <w:bCs w:val="0"/>
                <w:noProof/>
              </w:rPr>
              <w:t>u(</w:t>
            </w:r>
            <w:r>
              <w:rPr>
                <w:b w:val="0"/>
                <w:bCs w:val="0"/>
                <w:noProof/>
              </w:rPr>
              <w:t>1</w:t>
            </w:r>
            <w:r w:rsidRPr="00CA1CDE">
              <w:rPr>
                <w:b w:val="0"/>
                <w:bCs w:val="0"/>
                <w:noProof/>
              </w:rPr>
              <w:t>)</w:t>
            </w:r>
          </w:p>
        </w:tc>
      </w:tr>
      <w:tr w:rsidR="00D85CA8" w:rsidRPr="00CA1CDE" w14:paraId="155666B5"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6A2846AF" w14:textId="7C408AD6"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t>if ( !</w:t>
            </w:r>
            <w:r w:rsidR="00C35FDA">
              <w:rPr>
                <w:noProof/>
              </w:rPr>
              <w:t>gri_</w:t>
            </w:r>
            <w:r>
              <w:rPr>
                <w:noProof/>
              </w:rPr>
              <w:t>cancel_flag ) {</w:t>
            </w:r>
          </w:p>
        </w:tc>
        <w:tc>
          <w:tcPr>
            <w:tcW w:w="1157" w:type="dxa"/>
            <w:tcBorders>
              <w:top w:val="single" w:sz="6" w:space="0" w:color="auto"/>
              <w:left w:val="single" w:sz="6" w:space="0" w:color="auto"/>
              <w:bottom w:val="single" w:sz="4" w:space="0" w:color="auto"/>
              <w:right w:val="single" w:sz="6" w:space="0" w:color="auto"/>
            </w:tcBorders>
          </w:tcPr>
          <w:p w14:paraId="262C877C" w14:textId="77777777" w:rsidR="00D85CA8" w:rsidRPr="00CA1CDE" w:rsidRDefault="00D85CA8" w:rsidP="00501F12">
            <w:pPr>
              <w:pStyle w:val="tableheading"/>
              <w:keepNext w:val="0"/>
              <w:spacing w:before="20" w:after="40"/>
              <w:jc w:val="center"/>
              <w:rPr>
                <w:b w:val="0"/>
                <w:bCs w:val="0"/>
                <w:noProof/>
              </w:rPr>
            </w:pPr>
          </w:p>
        </w:tc>
      </w:tr>
      <w:tr w:rsidR="00D85CA8" w:rsidRPr="00CA1CDE" w14:paraId="1DDFC121"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2EAEEC3F" w14:textId="54A7A80A" w:rsidR="00D85CA8" w:rsidRPr="00D0509B"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b/>
                <w:bCs/>
                <w:noProof/>
              </w:rPr>
            </w:pPr>
            <w:r w:rsidRPr="00D0509B">
              <w:rPr>
                <w:b/>
                <w:bCs/>
                <w:noProof/>
              </w:rPr>
              <w:tab/>
            </w:r>
            <w:r w:rsidRPr="00D0509B">
              <w:rPr>
                <w:b/>
                <w:bCs/>
                <w:noProof/>
              </w:rPr>
              <w:tab/>
            </w:r>
            <w:r w:rsidR="00C35FDA">
              <w:rPr>
                <w:b/>
                <w:bCs/>
                <w:noProof/>
              </w:rPr>
              <w:t>gri_</w:t>
            </w:r>
            <w:r w:rsidRPr="00D0509B">
              <w:rPr>
                <w:b/>
                <w:bCs/>
                <w:noProof/>
              </w:rPr>
              <w:t>gam</w:t>
            </w:r>
            <w:r w:rsidR="002173AD">
              <w:rPr>
                <w:b/>
                <w:bCs/>
                <w:noProof/>
              </w:rPr>
              <w:t>e</w:t>
            </w:r>
            <w:r w:rsidRPr="00D0509B">
              <w:rPr>
                <w:b/>
                <w:bCs/>
                <w:noProof/>
              </w:rPr>
              <w:t>_engine_params_present_flag</w:t>
            </w:r>
          </w:p>
        </w:tc>
        <w:tc>
          <w:tcPr>
            <w:tcW w:w="1157" w:type="dxa"/>
            <w:tcBorders>
              <w:top w:val="single" w:sz="6" w:space="0" w:color="auto"/>
              <w:left w:val="single" w:sz="6" w:space="0" w:color="auto"/>
              <w:bottom w:val="single" w:sz="4" w:space="0" w:color="auto"/>
              <w:right w:val="single" w:sz="6" w:space="0" w:color="auto"/>
            </w:tcBorders>
          </w:tcPr>
          <w:p w14:paraId="07A9F319" w14:textId="77777777" w:rsidR="00D85CA8" w:rsidRDefault="00D85CA8" w:rsidP="00501F12">
            <w:pPr>
              <w:pStyle w:val="tableheading"/>
              <w:keepNext w:val="0"/>
              <w:spacing w:before="20" w:after="40"/>
              <w:jc w:val="center"/>
              <w:rPr>
                <w:b w:val="0"/>
                <w:bCs w:val="0"/>
                <w:noProof/>
              </w:rPr>
            </w:pPr>
            <w:r>
              <w:rPr>
                <w:b w:val="0"/>
                <w:bCs w:val="0"/>
                <w:noProof/>
              </w:rPr>
              <w:t>u(1)</w:t>
            </w:r>
          </w:p>
        </w:tc>
      </w:tr>
      <w:tr w:rsidR="00D85CA8" w:rsidRPr="00CA1CDE" w14:paraId="267C37E0"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2C00C790" w14:textId="2ACB2760"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sidRPr="00CA1CDE">
              <w:rPr>
                <w:noProof/>
              </w:rPr>
              <w:tab/>
            </w:r>
            <w:r w:rsidR="00C35FDA">
              <w:rPr>
                <w:b/>
                <w:bCs/>
                <w:noProof/>
              </w:rPr>
              <w:t>gri_</w:t>
            </w:r>
            <w:r>
              <w:rPr>
                <w:b/>
                <w:bCs/>
                <w:noProof/>
              </w:rPr>
              <w:t>projection_matrix_present_flag</w:t>
            </w:r>
          </w:p>
        </w:tc>
        <w:tc>
          <w:tcPr>
            <w:tcW w:w="1157" w:type="dxa"/>
            <w:tcBorders>
              <w:top w:val="single" w:sz="6" w:space="0" w:color="auto"/>
              <w:left w:val="single" w:sz="6" w:space="0" w:color="auto"/>
              <w:bottom w:val="single" w:sz="4" w:space="0" w:color="auto"/>
              <w:right w:val="single" w:sz="6" w:space="0" w:color="auto"/>
            </w:tcBorders>
          </w:tcPr>
          <w:p w14:paraId="34F4981C" w14:textId="77777777" w:rsidR="00D85CA8" w:rsidRPr="00CA1CDE"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D85CA8" w:rsidRPr="00CA1CDE" w14:paraId="47EB26CF"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06784DB7" w14:textId="2BA69BA6"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sidRPr="00CA1CDE">
              <w:rPr>
                <w:noProof/>
              </w:rPr>
              <w:tab/>
            </w:r>
            <w:r w:rsidR="00C35FDA">
              <w:rPr>
                <w:b/>
                <w:bCs/>
                <w:noProof/>
              </w:rPr>
              <w:t>gri_</w:t>
            </w:r>
            <w:r>
              <w:rPr>
                <w:b/>
                <w:bCs/>
                <w:noProof/>
              </w:rPr>
              <w:t>world_to_cam_matrix_present_flag</w:t>
            </w:r>
          </w:p>
        </w:tc>
        <w:tc>
          <w:tcPr>
            <w:tcW w:w="1157" w:type="dxa"/>
            <w:tcBorders>
              <w:top w:val="single" w:sz="6" w:space="0" w:color="auto"/>
              <w:left w:val="single" w:sz="6" w:space="0" w:color="auto"/>
              <w:bottom w:val="single" w:sz="4" w:space="0" w:color="auto"/>
              <w:right w:val="single" w:sz="6" w:space="0" w:color="auto"/>
            </w:tcBorders>
          </w:tcPr>
          <w:p w14:paraId="504A27F1" w14:textId="77777777" w:rsidR="00D85CA8" w:rsidRPr="00CA1CDE"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D85CA8" w:rsidRPr="00CA1CDE" w14:paraId="3BA58384"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233CC05F" w14:textId="78E46D2D"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r>
            <w:r w:rsidR="00C35FDA">
              <w:rPr>
                <w:b/>
                <w:bCs/>
                <w:noProof/>
              </w:rPr>
              <w:t>gri_</w:t>
            </w:r>
            <w:r w:rsidR="00F90957">
              <w:rPr>
                <w:b/>
                <w:bCs/>
                <w:noProof/>
              </w:rPr>
              <w:t>depth_params</w:t>
            </w:r>
            <w:r>
              <w:rPr>
                <w:b/>
                <w:bCs/>
                <w:noProof/>
              </w:rPr>
              <w:t>_</w:t>
            </w:r>
            <w:r w:rsidRPr="00D36F34">
              <w:rPr>
                <w:b/>
                <w:bCs/>
                <w:noProof/>
              </w:rPr>
              <w:t>present_flag</w:t>
            </w:r>
          </w:p>
        </w:tc>
        <w:tc>
          <w:tcPr>
            <w:tcW w:w="1157" w:type="dxa"/>
            <w:tcBorders>
              <w:top w:val="single" w:sz="6" w:space="0" w:color="auto"/>
              <w:left w:val="single" w:sz="6" w:space="0" w:color="auto"/>
              <w:bottom w:val="single" w:sz="4" w:space="0" w:color="auto"/>
              <w:right w:val="single" w:sz="6" w:space="0" w:color="auto"/>
            </w:tcBorders>
          </w:tcPr>
          <w:p w14:paraId="6CACC8F0" w14:textId="77777777" w:rsidR="00D85CA8" w:rsidRPr="00CA1CDE" w:rsidRDefault="00D85CA8" w:rsidP="00501F12">
            <w:pPr>
              <w:pStyle w:val="tableheading"/>
              <w:keepNext w:val="0"/>
              <w:spacing w:before="20" w:after="40"/>
              <w:jc w:val="center"/>
              <w:rPr>
                <w:b w:val="0"/>
                <w:bCs w:val="0"/>
                <w:noProof/>
              </w:rPr>
            </w:pPr>
            <w:r>
              <w:rPr>
                <w:b w:val="0"/>
                <w:bCs w:val="0"/>
                <w:noProof/>
              </w:rPr>
              <w:t>u(1)</w:t>
            </w:r>
          </w:p>
        </w:tc>
      </w:tr>
      <w:tr w:rsidR="00D85CA8" w:rsidRPr="00CA1CDE" w14:paraId="17BD5705"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57B3412F" w14:textId="1BFBF482" w:rsidR="00D85CA8" w:rsidRPr="00DC7FC1"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sidRPr="00D0509B">
              <w:rPr>
                <w:noProof/>
              </w:rPr>
              <w:tab/>
            </w:r>
            <w:r w:rsidRPr="00D0509B">
              <w:rPr>
                <w:noProof/>
              </w:rPr>
              <w:tab/>
              <w:t>if(</w:t>
            </w:r>
            <w:r w:rsidR="0084238C">
              <w:rPr>
                <w:noProof/>
              </w:rPr>
              <w:t xml:space="preserve"> </w:t>
            </w:r>
            <w:r w:rsidR="00C35FDA">
              <w:rPr>
                <w:noProof/>
              </w:rPr>
              <w:t>gri_</w:t>
            </w:r>
            <w:r w:rsidRPr="00D0509B">
              <w:rPr>
                <w:noProof/>
              </w:rPr>
              <w:t>gam</w:t>
            </w:r>
            <w:r w:rsidR="002173AD">
              <w:rPr>
                <w:noProof/>
              </w:rPr>
              <w:t>e</w:t>
            </w:r>
            <w:r w:rsidRPr="00D0509B">
              <w:rPr>
                <w:noProof/>
              </w:rPr>
              <w:t>_engine_parameters_present_flag ) {</w:t>
            </w:r>
          </w:p>
        </w:tc>
        <w:tc>
          <w:tcPr>
            <w:tcW w:w="1157" w:type="dxa"/>
            <w:tcBorders>
              <w:top w:val="single" w:sz="6" w:space="0" w:color="auto"/>
              <w:left w:val="single" w:sz="6" w:space="0" w:color="auto"/>
              <w:bottom w:val="single" w:sz="4" w:space="0" w:color="auto"/>
              <w:right w:val="single" w:sz="6" w:space="0" w:color="auto"/>
            </w:tcBorders>
          </w:tcPr>
          <w:p w14:paraId="12D886F0" w14:textId="77777777" w:rsidR="00D85CA8" w:rsidRDefault="00D85CA8" w:rsidP="00501F12">
            <w:pPr>
              <w:pStyle w:val="tableheading"/>
              <w:keepNext w:val="0"/>
              <w:spacing w:before="20" w:after="40"/>
              <w:jc w:val="center"/>
              <w:rPr>
                <w:b w:val="0"/>
                <w:bCs w:val="0"/>
                <w:noProof/>
              </w:rPr>
            </w:pPr>
          </w:p>
        </w:tc>
      </w:tr>
      <w:tr w:rsidR="00D85CA8" w:rsidRPr="00CA1CDE" w14:paraId="7DB3E275"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55C00646" w14:textId="265804DF"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r>
            <w:r>
              <w:rPr>
                <w:noProof/>
              </w:rPr>
              <w:tab/>
            </w:r>
            <w:r w:rsidR="00C35FDA">
              <w:rPr>
                <w:b/>
                <w:bCs/>
                <w:noProof/>
              </w:rPr>
              <w:t>gri_y_axis_</w:t>
            </w:r>
            <w:r w:rsidRPr="00D0509B">
              <w:rPr>
                <w:b/>
                <w:bCs/>
                <w:noProof/>
              </w:rPr>
              <w:t>up_flag</w:t>
            </w:r>
          </w:p>
        </w:tc>
        <w:tc>
          <w:tcPr>
            <w:tcW w:w="1157" w:type="dxa"/>
            <w:tcBorders>
              <w:top w:val="single" w:sz="6" w:space="0" w:color="auto"/>
              <w:left w:val="single" w:sz="6" w:space="0" w:color="auto"/>
              <w:bottom w:val="single" w:sz="4" w:space="0" w:color="auto"/>
              <w:right w:val="single" w:sz="6" w:space="0" w:color="auto"/>
            </w:tcBorders>
          </w:tcPr>
          <w:p w14:paraId="42BD92C2" w14:textId="77777777" w:rsidR="00D85CA8"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D85CA8" w:rsidRPr="00CA1CDE" w14:paraId="49E72D65"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7903955E" w14:textId="3B39487F"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r>
            <w:r>
              <w:rPr>
                <w:noProof/>
              </w:rPr>
              <w:tab/>
            </w:r>
            <w:r w:rsidR="00C35FDA">
              <w:rPr>
                <w:b/>
                <w:bCs/>
                <w:noProof/>
              </w:rPr>
              <w:t>gri_</w:t>
            </w:r>
            <w:r w:rsidR="0021704A">
              <w:rPr>
                <w:b/>
                <w:bCs/>
                <w:noProof/>
              </w:rPr>
              <w:t>right</w:t>
            </w:r>
            <w:r w:rsidRPr="00D0509B">
              <w:rPr>
                <w:b/>
                <w:bCs/>
                <w:noProof/>
              </w:rPr>
              <w:t>_hand</w:t>
            </w:r>
            <w:r w:rsidR="00CA09B4">
              <w:rPr>
                <w:b/>
                <w:bCs/>
                <w:noProof/>
              </w:rPr>
              <w:t>ed</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9862286" w14:textId="77777777" w:rsidR="00D85CA8"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D85CA8" w:rsidRPr="00CA1CDE" w14:paraId="500F24CC"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4C556CE" w14:textId="665B0C56"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r>
            <w:r>
              <w:rPr>
                <w:noProof/>
              </w:rPr>
              <w:tab/>
            </w:r>
            <w:r w:rsidR="00C35FDA">
              <w:rPr>
                <w:b/>
                <w:bCs/>
                <w:noProof/>
              </w:rPr>
              <w:t>gri_</w:t>
            </w:r>
            <w:r w:rsidRPr="00D0509B">
              <w:rPr>
                <w:b/>
                <w:bCs/>
                <w:noProof/>
              </w:rPr>
              <w:t>normalization_range_flag</w:t>
            </w:r>
          </w:p>
        </w:tc>
        <w:tc>
          <w:tcPr>
            <w:tcW w:w="1157" w:type="dxa"/>
            <w:tcBorders>
              <w:top w:val="single" w:sz="6" w:space="0" w:color="auto"/>
              <w:left w:val="single" w:sz="6" w:space="0" w:color="auto"/>
              <w:bottom w:val="single" w:sz="4" w:space="0" w:color="auto"/>
              <w:right w:val="single" w:sz="6" w:space="0" w:color="auto"/>
            </w:tcBorders>
          </w:tcPr>
          <w:p w14:paraId="619FF1E1" w14:textId="77777777" w:rsidR="00D85CA8" w:rsidRDefault="00D85CA8" w:rsidP="00501F12">
            <w:pPr>
              <w:pStyle w:val="tableheading"/>
              <w:keepNext w:val="0"/>
              <w:spacing w:before="20" w:after="40"/>
              <w:jc w:val="center"/>
              <w:rPr>
                <w:b w:val="0"/>
                <w:bCs w:val="0"/>
                <w:noProof/>
              </w:rPr>
            </w:pPr>
            <w:r>
              <w:rPr>
                <w:b w:val="0"/>
                <w:bCs w:val="0"/>
                <w:noProof/>
              </w:rPr>
              <w:t>u(1)</w:t>
            </w:r>
          </w:p>
        </w:tc>
      </w:tr>
      <w:tr w:rsidR="00AC4E54" w:rsidRPr="00CA1CDE" w14:paraId="7156452A"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2BFE5554" w14:textId="08EF3A6C" w:rsidR="00AC4E54" w:rsidRDefault="00AC4E54"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b/>
                <w:bCs/>
                <w:noProof/>
              </w:rPr>
              <w:tab/>
            </w:r>
            <w:r>
              <w:rPr>
                <w:b/>
                <w:bCs/>
                <w:noProof/>
              </w:rPr>
              <w:tab/>
            </w:r>
            <w:r>
              <w:rPr>
                <w:b/>
                <w:bCs/>
                <w:noProof/>
              </w:rPr>
              <w:tab/>
              <w:t>gri_perspective_projection</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571C3CD3" w14:textId="75DD9D68" w:rsidR="00AC4E54" w:rsidRDefault="00AC4E54" w:rsidP="00501F12">
            <w:pPr>
              <w:pStyle w:val="tableheading"/>
              <w:keepNext w:val="0"/>
              <w:spacing w:before="20" w:after="40"/>
              <w:jc w:val="center"/>
              <w:rPr>
                <w:b w:val="0"/>
                <w:bCs w:val="0"/>
                <w:noProof/>
              </w:rPr>
            </w:pPr>
            <w:r>
              <w:rPr>
                <w:b w:val="0"/>
                <w:bCs w:val="0"/>
                <w:noProof/>
              </w:rPr>
              <w:t>u(1)</w:t>
            </w:r>
          </w:p>
        </w:tc>
      </w:tr>
      <w:tr w:rsidR="00D85CA8" w:rsidRPr="00CA1CDE" w14:paraId="6C167551"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70037AB3" w14:textId="520A6027"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r>
            <w:r>
              <w:rPr>
                <w:noProof/>
              </w:rPr>
              <w:tab/>
            </w:r>
            <w:r w:rsidR="00C35FDA">
              <w:rPr>
                <w:b/>
                <w:bCs/>
                <w:noProof/>
              </w:rPr>
              <w:t>gri_</w:t>
            </w:r>
            <w:r>
              <w:rPr>
                <w:b/>
                <w:bCs/>
                <w:noProof/>
              </w:rPr>
              <w:t>data_precision_format_idc</w:t>
            </w:r>
          </w:p>
        </w:tc>
        <w:tc>
          <w:tcPr>
            <w:tcW w:w="1157" w:type="dxa"/>
            <w:tcBorders>
              <w:top w:val="single" w:sz="6" w:space="0" w:color="auto"/>
              <w:left w:val="single" w:sz="6" w:space="0" w:color="auto"/>
              <w:bottom w:val="single" w:sz="4" w:space="0" w:color="auto"/>
              <w:right w:val="single" w:sz="6" w:space="0" w:color="auto"/>
            </w:tcBorders>
          </w:tcPr>
          <w:p w14:paraId="50872800" w14:textId="77777777" w:rsidR="00D85CA8" w:rsidRDefault="00D85CA8" w:rsidP="00501F12">
            <w:pPr>
              <w:pStyle w:val="tableheading"/>
              <w:keepNext w:val="0"/>
              <w:spacing w:before="20" w:after="40"/>
              <w:jc w:val="center"/>
              <w:rPr>
                <w:b w:val="0"/>
                <w:bCs w:val="0"/>
                <w:noProof/>
              </w:rPr>
            </w:pPr>
            <w:r>
              <w:rPr>
                <w:b w:val="0"/>
                <w:bCs w:val="0"/>
                <w:noProof/>
              </w:rPr>
              <w:t>u(2)</w:t>
            </w:r>
          </w:p>
        </w:tc>
      </w:tr>
      <w:tr w:rsidR="00D85CA8" w:rsidRPr="00CA1CDE" w14:paraId="00C95144"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349FA527" w14:textId="77777777"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t>}</w:t>
            </w:r>
          </w:p>
        </w:tc>
        <w:tc>
          <w:tcPr>
            <w:tcW w:w="1157" w:type="dxa"/>
            <w:tcBorders>
              <w:top w:val="single" w:sz="6" w:space="0" w:color="auto"/>
              <w:left w:val="single" w:sz="6" w:space="0" w:color="auto"/>
              <w:bottom w:val="single" w:sz="4" w:space="0" w:color="auto"/>
              <w:right w:val="single" w:sz="6" w:space="0" w:color="auto"/>
            </w:tcBorders>
          </w:tcPr>
          <w:p w14:paraId="6B8FA567" w14:textId="77777777" w:rsidR="00D85CA8" w:rsidRDefault="00D85CA8" w:rsidP="00501F12">
            <w:pPr>
              <w:pStyle w:val="tableheading"/>
              <w:keepNext w:val="0"/>
              <w:spacing w:before="20" w:after="40"/>
              <w:jc w:val="center"/>
              <w:rPr>
                <w:b w:val="0"/>
                <w:bCs w:val="0"/>
                <w:noProof/>
              </w:rPr>
            </w:pPr>
          </w:p>
        </w:tc>
      </w:tr>
      <w:tr w:rsidR="00D85CA8" w:rsidRPr="00CA1CDE" w14:paraId="7D15FC61"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63F4018" w14:textId="673B800D"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t xml:space="preserve">if( </w:t>
            </w:r>
            <w:r w:rsidR="00C35FDA">
              <w:rPr>
                <w:noProof/>
              </w:rPr>
              <w:t>gri_</w:t>
            </w:r>
            <w:r w:rsidRPr="00B65179">
              <w:rPr>
                <w:noProof/>
              </w:rPr>
              <w:t>projection_matrix_present_flag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038AC0E0" w14:textId="77777777" w:rsidR="00D85CA8" w:rsidRPr="00CA1CDE" w:rsidRDefault="00D85CA8" w:rsidP="00501F12">
            <w:pPr>
              <w:pStyle w:val="tableheading"/>
              <w:keepNext w:val="0"/>
              <w:spacing w:before="20" w:after="40"/>
              <w:jc w:val="center"/>
              <w:rPr>
                <w:b w:val="0"/>
                <w:bCs w:val="0"/>
                <w:noProof/>
              </w:rPr>
            </w:pPr>
          </w:p>
        </w:tc>
      </w:tr>
      <w:tr w:rsidR="00D85CA8" w:rsidRPr="00CA1CDE" w14:paraId="3E671CD1"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F801F7B" w14:textId="5055CAC0"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sidRPr="00CA1CDE">
              <w:tab/>
            </w:r>
            <w:r>
              <w:tab/>
            </w:r>
            <w:r w:rsidRPr="00CA1CDE">
              <w:rPr>
                <w:noProof/>
              </w:rPr>
              <w:t xml:space="preserve">for( i = </w:t>
            </w:r>
            <w:r>
              <w:rPr>
                <w:noProof/>
              </w:rPr>
              <w:t>0</w:t>
            </w:r>
            <w:r w:rsidRPr="00CA1CDE">
              <w:rPr>
                <w:noProof/>
              </w:rPr>
              <w:t xml:space="preserve">; i &lt; </w:t>
            </w:r>
            <w:r w:rsidR="006B016C">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01449079" w14:textId="77777777" w:rsidR="00D85CA8" w:rsidRPr="00CA1CDE" w:rsidRDefault="00D85CA8" w:rsidP="00501F12">
            <w:pPr>
              <w:pStyle w:val="tableheading"/>
              <w:keepNext w:val="0"/>
              <w:spacing w:before="20" w:after="40"/>
              <w:jc w:val="center"/>
              <w:rPr>
                <w:b w:val="0"/>
                <w:bCs w:val="0"/>
                <w:noProof/>
              </w:rPr>
            </w:pPr>
          </w:p>
        </w:tc>
      </w:tr>
      <w:tr w:rsidR="00D85CA8" w:rsidRPr="00CA1CDE" w14:paraId="385C73AA"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14C953DF" w14:textId="50DC4F6E"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sidRPr="00CA1CDE">
              <w:tab/>
            </w:r>
            <w:r>
              <w:tab/>
            </w:r>
            <w:r>
              <w:tab/>
            </w:r>
            <w:r w:rsidRPr="00CA1CDE">
              <w:rPr>
                <w:noProof/>
              </w:rPr>
              <w:t>for(</w:t>
            </w:r>
            <w:r w:rsidR="0084238C">
              <w:rPr>
                <w:noProof/>
              </w:rPr>
              <w:t xml:space="preserve"> </w:t>
            </w:r>
            <w:r>
              <w:rPr>
                <w:noProof/>
              </w:rPr>
              <w:t>j</w:t>
            </w:r>
            <w:r w:rsidRPr="00CA1CDE">
              <w:rPr>
                <w:noProof/>
              </w:rPr>
              <w:t xml:space="preserve"> = </w:t>
            </w:r>
            <w:r>
              <w:rPr>
                <w:noProof/>
              </w:rPr>
              <w:t>0</w:t>
            </w:r>
            <w:r w:rsidRPr="00CA1CDE">
              <w:rPr>
                <w:noProof/>
              </w:rPr>
              <w:t xml:space="preserve">; </w:t>
            </w:r>
            <w:r w:rsidR="0084238C">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0AA35E11" w14:textId="77777777" w:rsidR="00D85CA8" w:rsidRPr="00CA1CDE" w:rsidRDefault="00D85CA8" w:rsidP="00501F12">
            <w:pPr>
              <w:pStyle w:val="tableheading"/>
              <w:keepNext w:val="0"/>
              <w:spacing w:before="20" w:after="40"/>
              <w:jc w:val="center"/>
              <w:rPr>
                <w:b w:val="0"/>
                <w:bCs w:val="0"/>
                <w:noProof/>
              </w:rPr>
            </w:pPr>
          </w:p>
        </w:tc>
      </w:tr>
      <w:tr w:rsidR="00D85CA8" w:rsidRPr="00CA1CDE" w14:paraId="24C945C8"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DCE1128" w14:textId="483EC265"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lastRenderedPageBreak/>
              <w:tab/>
            </w:r>
            <w:r w:rsidRPr="00CA1CDE">
              <w:rPr>
                <w:noProof/>
              </w:rPr>
              <w:tab/>
            </w:r>
            <w:r>
              <w:rPr>
                <w:noProof/>
              </w:rPr>
              <w:tab/>
            </w:r>
            <w:r>
              <w:rPr>
                <w:noProof/>
              </w:rPr>
              <w:tab/>
            </w:r>
            <w:r>
              <w:rPr>
                <w:noProof/>
              </w:rPr>
              <w:tab/>
            </w:r>
            <w:r w:rsidR="00C35FDA">
              <w:rPr>
                <w:b/>
                <w:bCs/>
                <w:noProof/>
              </w:rPr>
              <w:t>gri_</w:t>
            </w:r>
            <w:r>
              <w:rPr>
                <w:b/>
                <w:bCs/>
                <w:noProof/>
              </w:rPr>
              <w:t>projection_coeff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7575018C" w14:textId="77777777" w:rsidR="00D85CA8" w:rsidRPr="00CA1CDE"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D85CA8" w:rsidRPr="00CA1CDE" w14:paraId="79A26C53"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5886CF1D" w14:textId="46865D91" w:rsidR="00D85CA8" w:rsidRPr="00CA1CDE"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spacing w:before="20" w:after="40"/>
              <w:rPr>
                <w:noProof/>
              </w:rPr>
            </w:pPr>
            <w:r>
              <w:rPr>
                <w:noProof/>
              </w:rPr>
              <w:tab/>
            </w:r>
            <w:r>
              <w:rPr>
                <w:noProof/>
              </w:rPr>
              <w:tab/>
              <w:t xml:space="preserve">if( </w:t>
            </w:r>
            <w:r w:rsidR="00C35FDA">
              <w:rPr>
                <w:noProof/>
              </w:rPr>
              <w:t>gri_</w:t>
            </w:r>
            <w:r w:rsidRPr="00B65179">
              <w:rPr>
                <w:noProof/>
              </w:rPr>
              <w:t>world_to_cam_matrix_present_flag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46C473FC" w14:textId="77777777" w:rsidR="00D85CA8" w:rsidRPr="00CA1CDE" w:rsidRDefault="00D85CA8" w:rsidP="00501F12">
            <w:pPr>
              <w:pStyle w:val="tableheading"/>
              <w:keepNext w:val="0"/>
              <w:spacing w:before="20" w:after="40"/>
              <w:jc w:val="center"/>
              <w:rPr>
                <w:b w:val="0"/>
                <w:bCs w:val="0"/>
                <w:noProof/>
              </w:rPr>
            </w:pPr>
          </w:p>
        </w:tc>
      </w:tr>
      <w:tr w:rsidR="00D85CA8" w:rsidRPr="00CA1CDE" w14:paraId="53F8BF07"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6722ADED" w14:textId="77777777" w:rsidR="00D85CA8" w:rsidRPr="00D36F34"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b/>
                <w:bCs/>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38774E04" w14:textId="77777777" w:rsidR="00D85CA8" w:rsidRPr="00CA1CDE" w:rsidRDefault="00D85CA8" w:rsidP="00501F12">
            <w:pPr>
              <w:pStyle w:val="tableheading"/>
              <w:keepNext w:val="0"/>
              <w:spacing w:before="20" w:after="40"/>
              <w:jc w:val="center"/>
              <w:rPr>
                <w:b w:val="0"/>
                <w:bCs w:val="0"/>
                <w:noProof/>
              </w:rPr>
            </w:pPr>
          </w:p>
        </w:tc>
      </w:tr>
      <w:tr w:rsidR="00D85CA8" w:rsidRPr="00CA1CDE" w14:paraId="0045D64A"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08C545A4" w14:textId="11045C4F" w:rsidR="00D85CA8" w:rsidRPr="00D36F34"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b/>
                <w:bCs/>
                <w:noProof/>
              </w:rPr>
            </w:pPr>
            <w:r>
              <w:rPr>
                <w:noProof/>
              </w:rPr>
              <w:tab/>
            </w:r>
            <w:r w:rsidRPr="00CA1CDE">
              <w:tab/>
            </w:r>
            <w:r>
              <w:tab/>
            </w:r>
            <w:r>
              <w:tab/>
            </w:r>
            <w:r w:rsidRPr="00CA1CDE">
              <w:rPr>
                <w:noProof/>
              </w:rPr>
              <w:t>for(</w:t>
            </w:r>
            <w:r w:rsidR="0084238C">
              <w:rPr>
                <w:noProof/>
              </w:rPr>
              <w:t xml:space="preserve"> </w:t>
            </w:r>
            <w:r>
              <w:rPr>
                <w:noProof/>
              </w:rPr>
              <w:t>j</w:t>
            </w:r>
            <w:r w:rsidRPr="00CA1CDE">
              <w:rPr>
                <w:noProof/>
              </w:rPr>
              <w:t xml:space="preserve"> = </w:t>
            </w:r>
            <w:r>
              <w:rPr>
                <w:noProof/>
              </w:rPr>
              <w:t>0</w:t>
            </w:r>
            <w:r w:rsidRPr="00CA1CDE">
              <w:rPr>
                <w:noProof/>
              </w:rPr>
              <w:t xml:space="preserve">; </w:t>
            </w:r>
            <w:r w:rsidR="0084238C">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130D4CBE" w14:textId="77777777" w:rsidR="00D85CA8" w:rsidRPr="00CA1CDE" w:rsidRDefault="00D85CA8" w:rsidP="00501F12">
            <w:pPr>
              <w:pStyle w:val="tableheading"/>
              <w:keepNext w:val="0"/>
              <w:spacing w:before="20" w:after="40"/>
              <w:jc w:val="center"/>
              <w:rPr>
                <w:b w:val="0"/>
                <w:bCs w:val="0"/>
                <w:noProof/>
              </w:rPr>
            </w:pPr>
          </w:p>
        </w:tc>
      </w:tr>
      <w:tr w:rsidR="00D85CA8" w:rsidRPr="00CA1CDE" w14:paraId="7C87D9C6"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123A9061" w14:textId="7F7D27D9" w:rsidR="00D85CA8" w:rsidRPr="00D36F34"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b/>
                <w:bCs/>
                <w:noProof/>
              </w:rPr>
            </w:pPr>
            <w:r>
              <w:rPr>
                <w:noProof/>
              </w:rPr>
              <w:tab/>
            </w:r>
            <w:r w:rsidRPr="00CA1CDE">
              <w:rPr>
                <w:noProof/>
              </w:rPr>
              <w:tab/>
            </w:r>
            <w:r>
              <w:rPr>
                <w:noProof/>
              </w:rPr>
              <w:tab/>
            </w:r>
            <w:r>
              <w:rPr>
                <w:noProof/>
              </w:rPr>
              <w:tab/>
            </w:r>
            <w:r>
              <w:rPr>
                <w:noProof/>
              </w:rPr>
              <w:tab/>
            </w:r>
            <w:r w:rsidR="00C35FDA">
              <w:rPr>
                <w:b/>
                <w:bCs/>
                <w:noProof/>
              </w:rPr>
              <w:t>gri_</w:t>
            </w:r>
            <w:r>
              <w:rPr>
                <w:b/>
                <w:bCs/>
                <w:noProof/>
              </w:rPr>
              <w:t>world_to_cam_coeff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6BC19541" w14:textId="77777777" w:rsidR="00D85CA8" w:rsidRPr="00CA1CDE"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D85CA8" w:rsidRPr="00CA1CDE" w14:paraId="6939B048"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02BA7A64" w14:textId="3E07250D"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t>if(</w:t>
            </w:r>
            <w:r w:rsidR="0084238C">
              <w:rPr>
                <w:noProof/>
              </w:rPr>
              <w:t xml:space="preserve"> </w:t>
            </w:r>
            <w:r w:rsidR="00C35FDA">
              <w:rPr>
                <w:noProof/>
              </w:rPr>
              <w:t>gri_</w:t>
            </w:r>
            <w:r w:rsidR="00394035">
              <w:rPr>
                <w:noProof/>
              </w:rPr>
              <w:t>depth_params</w:t>
            </w:r>
            <w:r w:rsidRPr="00B65179">
              <w:rPr>
                <w:noProof/>
              </w:rPr>
              <w:t>_present_flag</w:t>
            </w:r>
            <w:r w:rsidR="0084238C">
              <w:rPr>
                <w:noProof/>
              </w:rPr>
              <w:t xml:space="preserve"> </w:t>
            </w:r>
            <w:r>
              <w:rPr>
                <w:noProof/>
              </w:rPr>
              <w:t>) {</w:t>
            </w:r>
          </w:p>
        </w:tc>
        <w:tc>
          <w:tcPr>
            <w:tcW w:w="1157" w:type="dxa"/>
            <w:tcBorders>
              <w:top w:val="single" w:sz="6" w:space="0" w:color="auto"/>
              <w:left w:val="single" w:sz="6" w:space="0" w:color="auto"/>
              <w:bottom w:val="single" w:sz="4" w:space="0" w:color="auto"/>
              <w:right w:val="single" w:sz="6" w:space="0" w:color="auto"/>
            </w:tcBorders>
          </w:tcPr>
          <w:p w14:paraId="46F612BD" w14:textId="77777777" w:rsidR="00D85CA8" w:rsidRDefault="00D85CA8" w:rsidP="00501F12">
            <w:pPr>
              <w:pStyle w:val="tableheading"/>
              <w:keepNext w:val="0"/>
              <w:spacing w:before="20" w:after="40"/>
              <w:jc w:val="center"/>
              <w:rPr>
                <w:b w:val="0"/>
                <w:bCs w:val="0"/>
                <w:noProof/>
              </w:rPr>
            </w:pPr>
          </w:p>
        </w:tc>
      </w:tr>
      <w:tr w:rsidR="00D85CA8" w:rsidRPr="00CA1CDE" w14:paraId="1225CA35"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1F3E27D3" w14:textId="4A94E901"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r>
            <w:r w:rsidRPr="00CA1CDE">
              <w:rPr>
                <w:noProof/>
              </w:rPr>
              <w:tab/>
            </w:r>
            <w:r w:rsidR="00C35FDA">
              <w:rPr>
                <w:b/>
                <w:bCs/>
                <w:noProof/>
              </w:rPr>
              <w:t>gri_</w:t>
            </w:r>
            <w:r>
              <w:rPr>
                <w:b/>
                <w:bCs/>
                <w:noProof/>
              </w:rPr>
              <w:t>near_plane</w:t>
            </w:r>
          </w:p>
        </w:tc>
        <w:tc>
          <w:tcPr>
            <w:tcW w:w="1157" w:type="dxa"/>
            <w:tcBorders>
              <w:top w:val="single" w:sz="6" w:space="0" w:color="auto"/>
              <w:left w:val="single" w:sz="6" w:space="0" w:color="auto"/>
              <w:bottom w:val="single" w:sz="4" w:space="0" w:color="auto"/>
              <w:right w:val="single" w:sz="6" w:space="0" w:color="auto"/>
            </w:tcBorders>
          </w:tcPr>
          <w:p w14:paraId="2E8A7E8E" w14:textId="77777777" w:rsidR="00D85CA8"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D85CA8" w:rsidRPr="00CA1CDE" w14:paraId="224CB9A7"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4ECB04B5" w14:textId="31535DDC"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r>
            <w:r w:rsidRPr="00CA1CDE">
              <w:rPr>
                <w:noProof/>
              </w:rPr>
              <w:tab/>
            </w:r>
            <w:r w:rsidR="00C35FDA">
              <w:rPr>
                <w:b/>
                <w:bCs/>
                <w:noProof/>
              </w:rPr>
              <w:t>gri_</w:t>
            </w:r>
            <w:r>
              <w:rPr>
                <w:b/>
                <w:bCs/>
                <w:noProof/>
              </w:rPr>
              <w:t>far_plane</w:t>
            </w:r>
          </w:p>
        </w:tc>
        <w:tc>
          <w:tcPr>
            <w:tcW w:w="1157" w:type="dxa"/>
            <w:tcBorders>
              <w:top w:val="single" w:sz="6" w:space="0" w:color="auto"/>
              <w:left w:val="single" w:sz="6" w:space="0" w:color="auto"/>
              <w:bottom w:val="single" w:sz="4" w:space="0" w:color="auto"/>
              <w:right w:val="single" w:sz="6" w:space="0" w:color="auto"/>
            </w:tcBorders>
          </w:tcPr>
          <w:p w14:paraId="5D806919" w14:textId="77777777" w:rsidR="00D85CA8"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C22D3F" w:rsidRPr="00CA1CDE" w14:paraId="463162ED"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75F9A196" w14:textId="363D5ED0" w:rsidR="00C22D3F" w:rsidRDefault="00C22D3F" w:rsidP="00C22D3F">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r>
            <w:r>
              <w:rPr>
                <w:noProof/>
              </w:rPr>
              <w:tab/>
            </w:r>
            <w:r>
              <w:rPr>
                <w:b/>
                <w:bCs/>
                <w:noProof/>
              </w:rPr>
              <w:t>gri_depth_inverse</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04B8F23B" w14:textId="6B6B2E79" w:rsidR="00C22D3F" w:rsidRPr="00CA1CDE" w:rsidRDefault="00C22D3F" w:rsidP="00C22D3F">
            <w:pPr>
              <w:pStyle w:val="tableheading"/>
              <w:keepNext w:val="0"/>
              <w:spacing w:before="20" w:after="40"/>
              <w:jc w:val="center"/>
              <w:rPr>
                <w:b w:val="0"/>
                <w:bCs w:val="0"/>
                <w:noProof/>
              </w:rPr>
            </w:pPr>
            <w:r>
              <w:rPr>
                <w:b w:val="0"/>
                <w:bCs w:val="0"/>
                <w:noProof/>
              </w:rPr>
              <w:t>u(1)</w:t>
            </w:r>
          </w:p>
        </w:tc>
      </w:tr>
      <w:tr w:rsidR="00D85CA8" w:rsidRPr="00CA1CDE" w14:paraId="539375A7" w14:textId="77777777" w:rsidTr="00D0509B">
        <w:trPr>
          <w:cantSplit/>
          <w:jc w:val="center"/>
        </w:trPr>
        <w:tc>
          <w:tcPr>
            <w:tcW w:w="7920" w:type="dxa"/>
            <w:tcBorders>
              <w:top w:val="single" w:sz="6" w:space="0" w:color="auto"/>
              <w:left w:val="single" w:sz="6" w:space="0" w:color="auto"/>
              <w:bottom w:val="single" w:sz="6" w:space="0" w:color="auto"/>
              <w:right w:val="single" w:sz="6" w:space="0" w:color="auto"/>
            </w:tcBorders>
          </w:tcPr>
          <w:p w14:paraId="747AFFC6" w14:textId="6E349C11"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r>
            <w:r w:rsidRPr="00CA1CDE">
              <w:rPr>
                <w:noProof/>
              </w:rPr>
              <w:tab/>
            </w:r>
            <w:r w:rsidR="00C35FDA">
              <w:rPr>
                <w:b/>
                <w:bCs/>
                <w:noProof/>
              </w:rPr>
              <w:t>gri_</w:t>
            </w:r>
            <w:r>
              <w:rPr>
                <w:b/>
                <w:bCs/>
                <w:noProof/>
              </w:rPr>
              <w:t>focal_length</w:t>
            </w:r>
          </w:p>
        </w:tc>
        <w:tc>
          <w:tcPr>
            <w:tcW w:w="1157" w:type="dxa"/>
            <w:tcBorders>
              <w:top w:val="single" w:sz="6" w:space="0" w:color="auto"/>
              <w:left w:val="single" w:sz="6" w:space="0" w:color="auto"/>
              <w:bottom w:val="single" w:sz="6" w:space="0" w:color="auto"/>
              <w:right w:val="single" w:sz="6" w:space="0" w:color="auto"/>
            </w:tcBorders>
          </w:tcPr>
          <w:p w14:paraId="2DB35368" w14:textId="77777777" w:rsidR="00D85CA8" w:rsidRDefault="00D85CA8" w:rsidP="00501F12">
            <w:pPr>
              <w:pStyle w:val="tableheading"/>
              <w:keepNext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D85CA8" w:rsidRPr="00CA1CDE" w14:paraId="339E8B7D" w14:textId="77777777" w:rsidTr="00D0509B">
        <w:trPr>
          <w:cantSplit/>
          <w:jc w:val="center"/>
        </w:trPr>
        <w:tc>
          <w:tcPr>
            <w:tcW w:w="7920" w:type="dxa"/>
            <w:tcBorders>
              <w:top w:val="single" w:sz="6" w:space="0" w:color="auto"/>
              <w:left w:val="single" w:sz="6" w:space="0" w:color="auto"/>
              <w:bottom w:val="single" w:sz="6" w:space="0" w:color="auto"/>
              <w:right w:val="single" w:sz="6" w:space="0" w:color="auto"/>
            </w:tcBorders>
          </w:tcPr>
          <w:p w14:paraId="5B155C56" w14:textId="77777777"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5D8432D2" w14:textId="77777777" w:rsidR="00D85CA8" w:rsidRPr="00CA1CDE" w:rsidRDefault="00D85CA8" w:rsidP="00501F12">
            <w:pPr>
              <w:pStyle w:val="tableheading"/>
              <w:keepNext w:val="0"/>
              <w:spacing w:before="20" w:after="40"/>
              <w:jc w:val="center"/>
              <w:rPr>
                <w:b w:val="0"/>
                <w:bCs w:val="0"/>
                <w:noProof/>
              </w:rPr>
            </w:pPr>
          </w:p>
        </w:tc>
      </w:tr>
      <w:tr w:rsidR="00D85CA8" w:rsidRPr="00CA1CDE" w14:paraId="288EA9D0" w14:textId="77777777" w:rsidTr="00D0509B">
        <w:trPr>
          <w:cantSplit/>
          <w:jc w:val="center"/>
        </w:trPr>
        <w:tc>
          <w:tcPr>
            <w:tcW w:w="7920" w:type="dxa"/>
            <w:tcBorders>
              <w:top w:val="single" w:sz="6" w:space="0" w:color="auto"/>
              <w:left w:val="single" w:sz="6" w:space="0" w:color="auto"/>
              <w:bottom w:val="single" w:sz="6" w:space="0" w:color="auto"/>
              <w:right w:val="single" w:sz="6" w:space="0" w:color="auto"/>
            </w:tcBorders>
          </w:tcPr>
          <w:p w14:paraId="645A1525" w14:textId="77777777"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6EEA2B5E" w14:textId="77777777" w:rsidR="00D85CA8" w:rsidRPr="00CA1CDE" w:rsidRDefault="00D85CA8" w:rsidP="00501F12">
            <w:pPr>
              <w:pStyle w:val="tableheading"/>
              <w:keepNext w:val="0"/>
              <w:spacing w:before="20" w:after="40"/>
              <w:jc w:val="center"/>
              <w:rPr>
                <w:b w:val="0"/>
                <w:bCs w:val="0"/>
                <w:noProof/>
              </w:rPr>
            </w:pPr>
          </w:p>
        </w:tc>
      </w:tr>
      <w:tr w:rsidR="00D85CA8" w:rsidRPr="00CA1CDE" w14:paraId="42314106" w14:textId="77777777" w:rsidTr="00D0509B">
        <w:trPr>
          <w:cantSplit/>
          <w:jc w:val="center"/>
        </w:trPr>
        <w:tc>
          <w:tcPr>
            <w:tcW w:w="7920" w:type="dxa"/>
            <w:tcBorders>
              <w:top w:val="single" w:sz="6" w:space="0" w:color="auto"/>
              <w:left w:val="single" w:sz="6" w:space="0" w:color="auto"/>
              <w:bottom w:val="single" w:sz="4" w:space="0" w:color="auto"/>
              <w:right w:val="single" w:sz="6" w:space="0" w:color="auto"/>
            </w:tcBorders>
          </w:tcPr>
          <w:p w14:paraId="0415635D" w14:textId="77777777" w:rsidR="00D85CA8" w:rsidRDefault="00D85CA8" w:rsidP="00501F12">
            <w:pPr>
              <w:pStyle w:val="tablesyntax"/>
              <w:keepNext w:val="0"/>
              <w:tabs>
                <w:tab w:val="clear" w:pos="216"/>
                <w:tab w:val="clear" w:pos="432"/>
                <w:tab w:val="clear" w:pos="648"/>
                <w:tab w:val="clear" w:pos="864"/>
                <w:tab w:val="clear" w:pos="1296"/>
                <w:tab w:val="clear" w:pos="1512"/>
                <w:tab w:val="clear" w:pos="1728"/>
                <w:tab w:val="clear" w:pos="1944"/>
              </w:tabs>
              <w:rPr>
                <w:noProof/>
              </w:rPr>
            </w:pPr>
            <w:r>
              <w:rPr>
                <w:noProof/>
              </w:rPr>
              <w:t>}</w:t>
            </w:r>
          </w:p>
        </w:tc>
        <w:tc>
          <w:tcPr>
            <w:tcW w:w="1157" w:type="dxa"/>
            <w:tcBorders>
              <w:top w:val="single" w:sz="6" w:space="0" w:color="auto"/>
              <w:left w:val="single" w:sz="6" w:space="0" w:color="auto"/>
              <w:bottom w:val="single" w:sz="4" w:space="0" w:color="auto"/>
              <w:right w:val="single" w:sz="6" w:space="0" w:color="auto"/>
            </w:tcBorders>
          </w:tcPr>
          <w:p w14:paraId="43918F3F" w14:textId="77777777" w:rsidR="00D85CA8" w:rsidRPr="00CA1CDE" w:rsidRDefault="00D85CA8" w:rsidP="00501F12">
            <w:pPr>
              <w:pStyle w:val="tableheading"/>
              <w:keepNext w:val="0"/>
              <w:spacing w:before="20" w:after="40"/>
              <w:jc w:val="center"/>
              <w:rPr>
                <w:b w:val="0"/>
                <w:bCs w:val="0"/>
                <w:noProof/>
              </w:rPr>
            </w:pPr>
          </w:p>
        </w:tc>
      </w:tr>
    </w:tbl>
    <w:p w14:paraId="6348714F" w14:textId="77777777" w:rsidR="006A19ED" w:rsidRDefault="006A19ED" w:rsidP="00501F12">
      <w:pPr>
        <w:rPr>
          <w:lang w:val="en-CA"/>
        </w:rPr>
      </w:pPr>
    </w:p>
    <w:p w14:paraId="55FCFA45" w14:textId="61E761BE" w:rsidR="00687538" w:rsidRDefault="00E871F2" w:rsidP="00E871F2">
      <w:pPr>
        <w:rPr>
          <w:rFonts w:eastAsia="Malgun Gothic"/>
          <w:sz w:val="20"/>
          <w:lang w:eastAsia="zh-CN"/>
        </w:rPr>
      </w:pPr>
      <w:bookmarkStart w:id="0" w:name="_Hlk179471843"/>
      <w:r w:rsidRPr="00CF06C5">
        <w:rPr>
          <w:sz w:val="20"/>
          <w:lang w:val="en-CA"/>
        </w:rPr>
        <w:t>The graphics rendering information (G</w:t>
      </w:r>
      <w:r w:rsidR="007F3E16" w:rsidRPr="00CF06C5">
        <w:rPr>
          <w:sz w:val="20"/>
          <w:lang w:val="en-CA"/>
        </w:rPr>
        <w:t>R</w:t>
      </w:r>
      <w:r w:rsidRPr="00CF06C5">
        <w:rPr>
          <w:sz w:val="20"/>
          <w:lang w:val="en-CA"/>
        </w:rPr>
        <w:t xml:space="preserve">I) SEI message provides parameters used </w:t>
      </w:r>
      <w:r w:rsidR="00CC5117">
        <w:rPr>
          <w:sz w:val="20"/>
          <w:lang w:val="en-CA"/>
        </w:rPr>
        <w:t>to create</w:t>
      </w:r>
      <w:r w:rsidRPr="00CF06C5">
        <w:rPr>
          <w:sz w:val="20"/>
          <w:lang w:val="en-CA"/>
        </w:rPr>
        <w:t xml:space="preserve"> the source content</w:t>
      </w:r>
      <w:r w:rsidR="00687538" w:rsidRPr="00CF06C5">
        <w:rPr>
          <w:sz w:val="20"/>
          <w:lang w:val="en-CA"/>
        </w:rPr>
        <w:t xml:space="preserve"> by a graphics renderer</w:t>
      </w:r>
      <w:r w:rsidRPr="00CF06C5">
        <w:rPr>
          <w:sz w:val="20"/>
          <w:lang w:val="en-CA"/>
        </w:rPr>
        <w:t xml:space="preserve">.  </w:t>
      </w:r>
      <w:r w:rsidR="00687538" w:rsidRPr="00CF06C5">
        <w:rPr>
          <w:sz w:val="20"/>
          <w:lang w:val="en-CA"/>
        </w:rPr>
        <w:t>A</w:t>
      </w:r>
      <w:r w:rsidR="00260E8F" w:rsidRPr="00CF06C5">
        <w:rPr>
          <w:sz w:val="20"/>
          <w:lang w:val="en-CA"/>
        </w:rPr>
        <w:t xml:space="preserve"> GRI SEI message </w:t>
      </w:r>
      <w:r w:rsidR="00687538" w:rsidRPr="00CF06C5">
        <w:rPr>
          <w:sz w:val="20"/>
          <w:lang w:val="en-CA"/>
        </w:rPr>
        <w:t xml:space="preserve">may optionally </w:t>
      </w:r>
      <w:r w:rsidR="00687538" w:rsidRPr="00CF06C5">
        <w:rPr>
          <w:rFonts w:eastAsia="Malgun Gothic"/>
          <w:sz w:val="20"/>
          <w:lang w:eastAsia="zh-CN"/>
        </w:rPr>
        <w:t xml:space="preserve">indicate various parameters for auxiliary pictures of type AUX_DEPTH used </w:t>
      </w:r>
      <w:r w:rsidR="00CC5117">
        <w:rPr>
          <w:rFonts w:eastAsia="Malgun Gothic"/>
          <w:sz w:val="20"/>
          <w:lang w:eastAsia="zh-CN"/>
        </w:rPr>
        <w:t>to create</w:t>
      </w:r>
      <w:r w:rsidR="00687538" w:rsidRPr="00CF06C5">
        <w:rPr>
          <w:rFonts w:eastAsia="Malgun Gothic"/>
          <w:sz w:val="20"/>
          <w:lang w:eastAsia="zh-CN"/>
        </w:rPr>
        <w:t xml:space="preserve"> of the source content by a graphics renderer.</w:t>
      </w:r>
    </w:p>
    <w:p w14:paraId="690217D9" w14:textId="77777777" w:rsidR="00672BE7" w:rsidRPr="00774FDC" w:rsidRDefault="00BD5C50" w:rsidP="00672BE7">
      <w:pPr>
        <w:rPr>
          <w:rFonts w:eastAsia="DengXian"/>
          <w:sz w:val="20"/>
        </w:rPr>
      </w:pPr>
      <w:r w:rsidRPr="00774FDC">
        <w:rPr>
          <w:rFonts w:eastAsia="DengXian"/>
          <w:sz w:val="20"/>
        </w:rPr>
        <w:t xml:space="preserve">When the SDI SEI message is present in the current CVS, </w:t>
      </w:r>
      <w:r w:rsidR="00672BE7" w:rsidRPr="00774FDC">
        <w:rPr>
          <w:rFonts w:eastAsia="DengXian"/>
          <w:sz w:val="20"/>
        </w:rPr>
        <w:t>the following applies:</w:t>
      </w:r>
    </w:p>
    <w:p w14:paraId="301A2F20" w14:textId="17A0BADA" w:rsidR="00672BE7" w:rsidRPr="00774FDC" w:rsidRDefault="00672BE7" w:rsidP="00774FD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CA"/>
        </w:rPr>
      </w:pPr>
      <w:r w:rsidRPr="00774FDC">
        <w:rPr>
          <w:sz w:val="20"/>
          <w:lang w:val="en-CA"/>
        </w:rPr>
        <w:t>If the GRI SEI message is present, it shall be present in a primary layer.</w:t>
      </w:r>
    </w:p>
    <w:p w14:paraId="72544264" w14:textId="327D1D40" w:rsidR="00BD5C50" w:rsidRPr="00774FDC" w:rsidRDefault="00E67D10" w:rsidP="00774FD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CA"/>
        </w:rPr>
      </w:pPr>
      <w:r>
        <w:rPr>
          <w:sz w:val="20"/>
          <w:lang w:val="en-CA"/>
        </w:rPr>
        <w:t>T</w:t>
      </w:r>
      <w:r w:rsidR="00BD5C50" w:rsidRPr="00774FDC">
        <w:rPr>
          <w:sz w:val="20"/>
          <w:lang w:val="en-CA"/>
        </w:rPr>
        <w:t xml:space="preserve">he GRI SEI message </w:t>
      </w:r>
      <w:r w:rsidR="003036F2">
        <w:rPr>
          <w:sz w:val="20"/>
          <w:lang w:val="en-CA"/>
        </w:rPr>
        <w:t xml:space="preserve">additionally </w:t>
      </w:r>
      <w:r w:rsidR="00BD5C50" w:rsidRPr="00774FDC">
        <w:rPr>
          <w:sz w:val="20"/>
          <w:lang w:val="en-CA"/>
        </w:rPr>
        <w:t xml:space="preserve">applies to auxiliary layers </w:t>
      </w:r>
      <w:r w:rsidR="00672BE7" w:rsidRPr="00774FDC">
        <w:rPr>
          <w:sz w:val="20"/>
          <w:lang w:val="en-CA"/>
        </w:rPr>
        <w:t xml:space="preserve">of type </w:t>
      </w:r>
      <w:r w:rsidR="00BD5C50" w:rsidRPr="00774FDC">
        <w:rPr>
          <w:sz w:val="20"/>
          <w:lang w:val="en-CA"/>
        </w:rPr>
        <w:t>AUX_DEPTH associated with the primary layer containing the GRI SEI message.</w:t>
      </w:r>
      <w:r w:rsidR="00BD5C50" w:rsidRPr="00774FDC" w:rsidDel="0083622A">
        <w:rPr>
          <w:sz w:val="20"/>
          <w:lang w:val="en-CA"/>
        </w:rPr>
        <w:t xml:space="preserve"> </w:t>
      </w:r>
    </w:p>
    <w:p w14:paraId="72FADE09" w14:textId="0DC16454" w:rsidR="00EF53E3" w:rsidRPr="003036F2" w:rsidRDefault="002D2304" w:rsidP="00EF53E3">
      <w:pPr>
        <w:rPr>
          <w:sz w:val="20"/>
        </w:rPr>
      </w:pPr>
      <w:r w:rsidRPr="00CF06C5">
        <w:rPr>
          <w:b/>
          <w:sz w:val="20"/>
        </w:rPr>
        <w:t>gri_</w:t>
      </w:r>
      <w:r w:rsidR="00EF53E3" w:rsidRPr="00CF06C5">
        <w:rPr>
          <w:b/>
          <w:sz w:val="20"/>
        </w:rPr>
        <w:t>cancel_flag</w:t>
      </w:r>
      <w:r w:rsidR="00EF53E3" w:rsidRPr="00CF06C5">
        <w:rPr>
          <w:rStyle w:val="fontstyle01"/>
        </w:rPr>
        <w:t xml:space="preserve"> </w:t>
      </w:r>
      <w:r w:rsidR="00EF53E3" w:rsidRPr="00CF06C5">
        <w:rPr>
          <w:bCs/>
          <w:sz w:val="20"/>
        </w:rPr>
        <w:t>equal</w:t>
      </w:r>
      <w:r w:rsidR="00EF53E3" w:rsidRPr="00CF06C5">
        <w:rPr>
          <w:sz w:val="20"/>
        </w:rPr>
        <w:t xml:space="preserve"> to 1 indicates that the SEI message cancels the persistence of any G</w:t>
      </w:r>
      <w:r w:rsidRPr="00CF06C5">
        <w:rPr>
          <w:sz w:val="20"/>
        </w:rPr>
        <w:t>R</w:t>
      </w:r>
      <w:r w:rsidR="00EF53E3" w:rsidRPr="00CF06C5">
        <w:rPr>
          <w:sz w:val="20"/>
        </w:rPr>
        <w:t xml:space="preserve">I SEI message </w:t>
      </w:r>
      <w:r w:rsidR="00C3243C">
        <w:rPr>
          <w:sz w:val="20"/>
        </w:rPr>
        <w:t xml:space="preserve">in output </w:t>
      </w:r>
      <w:r w:rsidR="00C3243C" w:rsidRPr="003036F2">
        <w:rPr>
          <w:sz w:val="20"/>
        </w:rPr>
        <w:t xml:space="preserve">order </w:t>
      </w:r>
      <w:r w:rsidR="00EF53E3" w:rsidRPr="003036F2">
        <w:rPr>
          <w:sz w:val="20"/>
        </w:rPr>
        <w:t xml:space="preserve">that </w:t>
      </w:r>
      <w:r w:rsidR="00C3243C" w:rsidRPr="003036F2">
        <w:rPr>
          <w:sz w:val="20"/>
        </w:rPr>
        <w:t>applies to the current layerlayer</w:t>
      </w:r>
      <w:r w:rsidR="00EF53E3" w:rsidRPr="003036F2">
        <w:rPr>
          <w:sz w:val="20"/>
        </w:rPr>
        <w:t xml:space="preserve">. </w:t>
      </w:r>
      <w:r w:rsidRPr="003036F2">
        <w:rPr>
          <w:bCs/>
          <w:sz w:val="20"/>
        </w:rPr>
        <w:t>gri_</w:t>
      </w:r>
      <w:r w:rsidR="00EF53E3" w:rsidRPr="003036F2">
        <w:rPr>
          <w:bCs/>
          <w:sz w:val="20"/>
        </w:rPr>
        <w:t>cancel_flag</w:t>
      </w:r>
      <w:r w:rsidR="00EF53E3" w:rsidRPr="003036F2">
        <w:rPr>
          <w:sz w:val="20"/>
        </w:rPr>
        <w:t xml:space="preserve"> equal to 0 indicates that graphics rendering information follows.</w:t>
      </w:r>
    </w:p>
    <w:p w14:paraId="76DA7B79" w14:textId="77777777" w:rsidR="003036F2" w:rsidRPr="00774FDC" w:rsidRDefault="003036F2" w:rsidP="003036F2">
      <w:pPr>
        <w:rPr>
          <w:b/>
          <w:sz w:val="20"/>
          <w:lang w:val="en-GB"/>
        </w:rPr>
      </w:pPr>
      <w:r w:rsidRPr="00774FDC">
        <w:rPr>
          <w:color w:val="000000"/>
          <w:sz w:val="20"/>
        </w:rPr>
        <w:t>The graphics rendering information applies applies to the current picture and all subsequent pictures in the same layer in output order until one or more of the following conditions are true:</w:t>
      </w:r>
    </w:p>
    <w:p w14:paraId="77B9845C" w14:textId="77777777" w:rsidR="003036F2" w:rsidRPr="00774FDC" w:rsidRDefault="003036F2" w:rsidP="003036F2">
      <w:pPr>
        <w:tabs>
          <w:tab w:val="left" w:pos="794"/>
          <w:tab w:val="left" w:pos="1191"/>
          <w:tab w:val="left" w:pos="1588"/>
          <w:tab w:val="left" w:pos="1985"/>
        </w:tabs>
        <w:ind w:left="397" w:hanging="397"/>
        <w:rPr>
          <w:sz w:val="20"/>
          <w:lang w:val="en-GB"/>
        </w:rPr>
      </w:pPr>
      <w:r w:rsidRPr="00774FDC">
        <w:rPr>
          <w:sz w:val="20"/>
          <w:lang w:val="en-GB"/>
        </w:rPr>
        <w:t>–</w:t>
      </w:r>
      <w:r w:rsidRPr="00774FDC">
        <w:rPr>
          <w:sz w:val="20"/>
          <w:lang w:val="en-GB"/>
        </w:rPr>
        <w:tab/>
        <w:t>A new CLVS of the current layer begins.</w:t>
      </w:r>
    </w:p>
    <w:p w14:paraId="2317B95B" w14:textId="77777777" w:rsidR="003036F2" w:rsidRPr="00774FDC" w:rsidRDefault="003036F2" w:rsidP="003036F2">
      <w:pPr>
        <w:tabs>
          <w:tab w:val="left" w:pos="794"/>
          <w:tab w:val="left" w:pos="1191"/>
          <w:tab w:val="left" w:pos="1588"/>
          <w:tab w:val="left" w:pos="1985"/>
        </w:tabs>
        <w:ind w:left="397" w:hanging="397"/>
        <w:rPr>
          <w:sz w:val="20"/>
          <w:lang w:val="en-GB"/>
        </w:rPr>
      </w:pPr>
      <w:r w:rsidRPr="00774FDC">
        <w:rPr>
          <w:sz w:val="20"/>
          <w:lang w:val="en-GB"/>
        </w:rPr>
        <w:t>–</w:t>
      </w:r>
      <w:r w:rsidRPr="00774FDC">
        <w:rPr>
          <w:sz w:val="20"/>
          <w:lang w:val="en-GB"/>
        </w:rPr>
        <w:tab/>
        <w:t>The bitstream ends.</w:t>
      </w:r>
    </w:p>
    <w:p w14:paraId="602E9C51" w14:textId="77777777" w:rsidR="003036F2" w:rsidRPr="00774FDC" w:rsidRDefault="003036F2" w:rsidP="003036F2">
      <w:pPr>
        <w:tabs>
          <w:tab w:val="left" w:pos="794"/>
          <w:tab w:val="left" w:pos="1191"/>
          <w:tab w:val="left" w:pos="1588"/>
          <w:tab w:val="left" w:pos="1985"/>
        </w:tabs>
        <w:ind w:left="397" w:hanging="397"/>
        <w:rPr>
          <w:sz w:val="20"/>
        </w:rPr>
      </w:pPr>
      <w:r w:rsidRPr="00774FDC">
        <w:rPr>
          <w:sz w:val="20"/>
          <w:lang w:val="en-GB"/>
        </w:rPr>
        <w:t>–</w:t>
      </w:r>
      <w:r w:rsidRPr="00774FDC">
        <w:rPr>
          <w:sz w:val="20"/>
          <w:lang w:val="en-GB"/>
        </w:rPr>
        <w:tab/>
        <w:t>A picture in the current layer in a PU containing a GRI SEI message with gri_cancel_flag equal to 1 is output that follows the current picture in output order.</w:t>
      </w:r>
    </w:p>
    <w:p w14:paraId="412E196D" w14:textId="4E2336CC" w:rsidR="003036F2" w:rsidRDefault="003036F2" w:rsidP="000B5A1E">
      <w:pPr>
        <w:rPr>
          <w:sz w:val="20"/>
          <w:lang w:val="en-CA"/>
        </w:rPr>
      </w:pPr>
      <w:r>
        <w:rPr>
          <w:sz w:val="20"/>
          <w:lang w:val="en-CA"/>
        </w:rPr>
        <w:t xml:space="preserve">The variable </w:t>
      </w:r>
      <w:r w:rsidRPr="00CF06C5">
        <w:rPr>
          <w:sz w:val="20"/>
          <w:lang w:val="en-CA"/>
        </w:rPr>
        <w:t>PrevGriSeiPresentFlag</w:t>
      </w:r>
      <w:r>
        <w:rPr>
          <w:sz w:val="20"/>
          <w:lang w:val="en-CA"/>
        </w:rPr>
        <w:t xml:space="preserve"> is derived as follows:</w:t>
      </w:r>
    </w:p>
    <w:p w14:paraId="248DC78C" w14:textId="77777777" w:rsidR="003036F2" w:rsidRDefault="003036F2" w:rsidP="000B5A1E">
      <w:pPr>
        <w:rPr>
          <w:sz w:val="20"/>
          <w:lang w:val="en-CA"/>
        </w:rPr>
      </w:pPr>
      <w:r w:rsidRPr="00A420ED">
        <w:rPr>
          <w:sz w:val="20"/>
          <w:lang w:val="en-GB"/>
        </w:rPr>
        <w:t>–</w:t>
      </w:r>
      <w:r w:rsidRPr="00A420ED">
        <w:rPr>
          <w:sz w:val="20"/>
          <w:lang w:val="en-GB"/>
        </w:rPr>
        <w:tab/>
        <w:t xml:space="preserve">If </w:t>
      </w:r>
      <w:r>
        <w:rPr>
          <w:sz w:val="20"/>
          <w:lang w:val="en-CA"/>
        </w:rPr>
        <w:t>gri</w:t>
      </w:r>
      <w:r w:rsidRPr="003E557F">
        <w:rPr>
          <w:sz w:val="20"/>
          <w:lang w:val="en-CA"/>
        </w:rPr>
        <w:t xml:space="preserve">_cancel_flag equal to 1, the </w:t>
      </w:r>
      <w:r w:rsidRPr="00CF06C5">
        <w:rPr>
          <w:sz w:val="20"/>
          <w:lang w:val="en-CA"/>
        </w:rPr>
        <w:t>variable PrevGriSeiPresentFlag</w:t>
      </w:r>
      <w:r>
        <w:rPr>
          <w:sz w:val="20"/>
          <w:lang w:val="en-CA"/>
        </w:rPr>
        <w:t xml:space="preserve"> is set equal to 0</w:t>
      </w:r>
      <w:r w:rsidRPr="003E557F">
        <w:rPr>
          <w:sz w:val="20"/>
          <w:lang w:val="en-CA"/>
        </w:rPr>
        <w:t>.</w:t>
      </w:r>
    </w:p>
    <w:p w14:paraId="1D01AFEB" w14:textId="62F52FAC" w:rsidR="003036F2" w:rsidRDefault="003036F2" w:rsidP="000B5A1E">
      <w:pPr>
        <w:tabs>
          <w:tab w:val="left" w:pos="794"/>
          <w:tab w:val="left" w:pos="1191"/>
          <w:tab w:val="left" w:pos="1588"/>
          <w:tab w:val="left" w:pos="1985"/>
        </w:tabs>
        <w:ind w:left="397" w:hanging="397"/>
        <w:rPr>
          <w:sz w:val="20"/>
          <w:lang w:val="en-GB"/>
        </w:rPr>
      </w:pPr>
      <w:r w:rsidRPr="00A420ED">
        <w:rPr>
          <w:sz w:val="20"/>
          <w:lang w:val="en-GB"/>
        </w:rPr>
        <w:t>–</w:t>
      </w:r>
      <w:r w:rsidRPr="00A420ED">
        <w:rPr>
          <w:sz w:val="20"/>
          <w:lang w:val="en-GB"/>
        </w:rPr>
        <w:tab/>
        <w:t>Otherwise</w:t>
      </w:r>
      <w:r>
        <w:rPr>
          <w:sz w:val="20"/>
          <w:lang w:val="en-GB"/>
        </w:rPr>
        <w:t>, the following applies:</w:t>
      </w:r>
    </w:p>
    <w:p w14:paraId="6FF15336" w14:textId="3E42D02C" w:rsidR="003036F2" w:rsidRPr="00A420ED" w:rsidRDefault="003036F2" w:rsidP="00774FDC">
      <w:pPr>
        <w:tabs>
          <w:tab w:val="left" w:pos="794"/>
          <w:tab w:val="left" w:pos="1191"/>
          <w:tab w:val="left" w:pos="1588"/>
          <w:tab w:val="left" w:pos="1985"/>
        </w:tabs>
        <w:ind w:left="757" w:hanging="397"/>
        <w:rPr>
          <w:sz w:val="20"/>
          <w:lang w:val="en-GB"/>
        </w:rPr>
      </w:pPr>
      <w:r w:rsidRPr="00A420ED">
        <w:rPr>
          <w:sz w:val="20"/>
          <w:lang w:val="en-GB"/>
        </w:rPr>
        <w:t>–</w:t>
      </w:r>
      <w:r w:rsidRPr="00A420ED">
        <w:rPr>
          <w:sz w:val="20"/>
          <w:lang w:val="en-GB"/>
        </w:rPr>
        <w:tab/>
        <w:t>If within the current CLVS there is a GRI SEI message present in a PU preceding the current PU in decoding</w:t>
      </w:r>
      <w:r w:rsidR="000123B6">
        <w:rPr>
          <w:sz w:val="20"/>
          <w:lang w:val="en-GB"/>
        </w:rPr>
        <w:t>output</w:t>
      </w:r>
      <w:r w:rsidRPr="00A420ED">
        <w:rPr>
          <w:sz w:val="20"/>
          <w:lang w:val="en-GB"/>
        </w:rPr>
        <w:t xml:space="preserve"> order, PrevGriSeiPresentFlag is set equal to 1 </w:t>
      </w:r>
    </w:p>
    <w:p w14:paraId="73D93969" w14:textId="7401760E" w:rsidR="003036F2" w:rsidRPr="00A420ED" w:rsidRDefault="003036F2" w:rsidP="000B5A1E">
      <w:pPr>
        <w:tabs>
          <w:tab w:val="left" w:pos="794"/>
          <w:tab w:val="left" w:pos="1191"/>
          <w:tab w:val="left" w:pos="1588"/>
          <w:tab w:val="left" w:pos="1985"/>
        </w:tabs>
        <w:ind w:left="397" w:hanging="397"/>
        <w:rPr>
          <w:sz w:val="20"/>
          <w:lang w:val="en-GB"/>
        </w:rPr>
      </w:pPr>
      <w:r>
        <w:rPr>
          <w:sz w:val="20"/>
          <w:lang w:val="en-GB"/>
        </w:rPr>
        <w:tab/>
      </w:r>
      <w:r w:rsidRPr="00A420ED">
        <w:rPr>
          <w:sz w:val="20"/>
          <w:lang w:val="en-GB"/>
        </w:rPr>
        <w:t>–</w:t>
      </w:r>
      <w:r w:rsidRPr="00A420ED">
        <w:rPr>
          <w:sz w:val="20"/>
          <w:lang w:val="en-GB"/>
        </w:rPr>
        <w:tab/>
        <w:t>Otherwise, PrevGriSeiPresentFlag is set equal to 0</w:t>
      </w:r>
    </w:p>
    <w:p w14:paraId="56B5B4BB" w14:textId="087A67D6" w:rsidR="009927C2" w:rsidRPr="00293557" w:rsidRDefault="009927C2" w:rsidP="00293557">
      <w:pPr>
        <w:rPr>
          <w:sz w:val="20"/>
        </w:rPr>
      </w:pPr>
      <w:r w:rsidRPr="00293557">
        <w:rPr>
          <w:b/>
          <w:sz w:val="20"/>
        </w:rPr>
        <w:t>gri_game_engine_params_present_flag</w:t>
      </w:r>
      <w:r w:rsidRPr="00293557">
        <w:rPr>
          <w:sz w:val="20"/>
        </w:rPr>
        <w:t xml:space="preserve"> equal to 1 indicates that the gri_y_axis_up_flag, gri_left_hand_flag, gri_normalization_range_flag, and gri_data_precision_format_idc syntax elements are present. gri_game_engine_params_present_flag equal to 0 indicates that the gri_y_axis_up_flag, gri_</w:t>
      </w:r>
      <w:r w:rsidR="0021704A" w:rsidRPr="00293557">
        <w:rPr>
          <w:sz w:val="20"/>
        </w:rPr>
        <w:t>right</w:t>
      </w:r>
      <w:r w:rsidRPr="00293557">
        <w:rPr>
          <w:sz w:val="20"/>
        </w:rPr>
        <w:t>_hand_flag, gri_normalization_range_flag, and gri_data_precision_format_idc syntax elements are not present.</w:t>
      </w:r>
      <w:r w:rsidRPr="00293557">
        <w:rPr>
          <w:b/>
          <w:sz w:val="20"/>
        </w:rPr>
        <w:t xml:space="preserve"> </w:t>
      </w:r>
    </w:p>
    <w:p w14:paraId="5BE19E0D" w14:textId="36B51443" w:rsidR="001B4885" w:rsidRPr="00293557" w:rsidRDefault="00E30139" w:rsidP="00293557">
      <w:pPr>
        <w:rPr>
          <w:sz w:val="20"/>
        </w:rPr>
      </w:pPr>
      <w:r w:rsidRPr="00293557">
        <w:rPr>
          <w:b/>
          <w:sz w:val="20"/>
        </w:rPr>
        <w:t>gri_world_to_cam_matrix_present_flag</w:t>
      </w:r>
      <w:r w:rsidR="001B4885" w:rsidRPr="00293557">
        <w:rPr>
          <w:sz w:val="20"/>
        </w:rPr>
        <w:t xml:space="preserve"> equal to 1 indicates that the gri_projection_coeff[ i ][ j ] syntax elements are present. gri_world_to_cam_matrix_present_flag equal to 0 indicates that the gri_projection_coeff[ i ][ j ] </w:t>
      </w:r>
      <w:r w:rsidR="0021704A" w:rsidRPr="00293557">
        <w:rPr>
          <w:sz w:val="20"/>
        </w:rPr>
        <w:t xml:space="preserve">syntax </w:t>
      </w:r>
      <w:r w:rsidR="00AF51E4" w:rsidRPr="00293557">
        <w:rPr>
          <w:sz w:val="20"/>
        </w:rPr>
        <w:t xml:space="preserve"> </w:t>
      </w:r>
      <w:r w:rsidR="001B4885" w:rsidRPr="00293557">
        <w:rPr>
          <w:sz w:val="20"/>
        </w:rPr>
        <w:t xml:space="preserve">elements are not present. </w:t>
      </w:r>
    </w:p>
    <w:p w14:paraId="2D83E26F" w14:textId="2D3F923F" w:rsidR="00865CAE" w:rsidRPr="00CF06C5" w:rsidRDefault="00865CAE" w:rsidP="00865CAE">
      <w:pPr>
        <w:rPr>
          <w:noProof/>
          <w:sz w:val="20"/>
        </w:rPr>
      </w:pPr>
      <w:r w:rsidRPr="00CF06C5">
        <w:rPr>
          <w:b/>
          <w:bCs/>
          <w:noProof/>
          <w:sz w:val="20"/>
        </w:rPr>
        <w:lastRenderedPageBreak/>
        <w:t xml:space="preserve">gri_world_to_cam_matrix_present_flag </w:t>
      </w:r>
      <w:r w:rsidRPr="00CF06C5">
        <w:rPr>
          <w:noProof/>
          <w:sz w:val="20"/>
        </w:rPr>
        <w:t xml:space="preserve">equal to 1 indicates that the gri_world_to_cam_coeff[ i ][ j ] syntax elements are present. gri_world_to_cam_matrix_present_flag equal to 0 indicates that the gri_world_to_cam_coeff[ i ][ j ] syntax elements are not present. </w:t>
      </w:r>
    </w:p>
    <w:p w14:paraId="79E2AA86" w14:textId="24672C08" w:rsidR="004C3861" w:rsidRPr="00CF06C5" w:rsidRDefault="004C3861" w:rsidP="004C3861">
      <w:pPr>
        <w:rPr>
          <w:sz w:val="20"/>
          <w:lang w:val="en-CA"/>
        </w:rPr>
      </w:pPr>
      <w:r w:rsidRPr="00CF06C5">
        <w:rPr>
          <w:b/>
          <w:bCs/>
          <w:noProof/>
          <w:sz w:val="20"/>
        </w:rPr>
        <w:t>gri_depth_params_present_flag</w:t>
      </w:r>
      <w:r w:rsidRPr="00CF06C5">
        <w:rPr>
          <w:noProof/>
          <w:sz w:val="20"/>
        </w:rPr>
        <w:t xml:space="preserve"> equal to 1 indicates that the gri_disparity_flag, gri_near_plane, gri_far_plane, and gri_focal_length syntax elements are present. gri_depth_params_present_flag equal to 0 indicates that the </w:t>
      </w:r>
      <w:r w:rsidR="00E44423" w:rsidRPr="00CF06C5">
        <w:rPr>
          <w:noProof/>
          <w:sz w:val="20"/>
        </w:rPr>
        <w:t>gri_depth_inverse_flag</w:t>
      </w:r>
      <w:r w:rsidRPr="00CF06C5">
        <w:rPr>
          <w:noProof/>
          <w:sz w:val="20"/>
        </w:rPr>
        <w:t>, gri_near_plane, gri_far_plane, and gri_focal_length syntax elements are not present.</w:t>
      </w:r>
      <w:r w:rsidRPr="00CF06C5">
        <w:rPr>
          <w:b/>
          <w:bCs/>
          <w:noProof/>
          <w:sz w:val="20"/>
        </w:rPr>
        <w:t xml:space="preserve"> </w:t>
      </w:r>
    </w:p>
    <w:p w14:paraId="7B40D496" w14:textId="6324C9F4" w:rsidR="00AF6272" w:rsidRPr="00CF06C5" w:rsidRDefault="004C3861" w:rsidP="00AF6272">
      <w:pPr>
        <w:rPr>
          <w:noProof/>
          <w:sz w:val="20"/>
        </w:rPr>
      </w:pPr>
      <w:r w:rsidRPr="00CF06C5">
        <w:rPr>
          <w:b/>
          <w:bCs/>
          <w:noProof/>
          <w:sz w:val="20"/>
        </w:rPr>
        <w:t xml:space="preserve">gri_y_axis_up_flag </w:t>
      </w:r>
      <w:r w:rsidRPr="00CF06C5">
        <w:rPr>
          <w:noProof/>
          <w:sz w:val="20"/>
        </w:rPr>
        <w:t xml:space="preserve">equal to 1 indicates that </w:t>
      </w:r>
      <w:r w:rsidR="00491AAC" w:rsidRPr="00CF06C5">
        <w:rPr>
          <w:noProof/>
          <w:sz w:val="20"/>
        </w:rPr>
        <w:t xml:space="preserve">the graphics engine </w:t>
      </w:r>
      <w:r w:rsidRPr="00CF06C5">
        <w:rPr>
          <w:noProof/>
          <w:sz w:val="20"/>
        </w:rPr>
        <w:t xml:space="preserve">used </w:t>
      </w:r>
      <w:r w:rsidR="00CC5117">
        <w:rPr>
          <w:noProof/>
          <w:sz w:val="20"/>
        </w:rPr>
        <w:t>to create</w:t>
      </w:r>
      <w:r w:rsidRPr="00CF06C5">
        <w:rPr>
          <w:noProof/>
          <w:sz w:val="20"/>
        </w:rPr>
        <w:t xml:space="preserve"> of the source content has a vertical Y axis</w:t>
      </w:r>
      <w:r w:rsidR="002D74F7" w:rsidRPr="00CF06C5">
        <w:rPr>
          <w:noProof/>
          <w:sz w:val="20"/>
        </w:rPr>
        <w:t xml:space="preserve"> </w:t>
      </w:r>
      <w:r w:rsidR="0021704A" w:rsidRPr="00CF06C5">
        <w:rPr>
          <w:noProof/>
          <w:sz w:val="20"/>
        </w:rPr>
        <w:t>in its coordinate system. gri_y_axis_up</w:t>
      </w:r>
      <w:r w:rsidR="00AF6272" w:rsidRPr="00CF06C5">
        <w:rPr>
          <w:noProof/>
          <w:sz w:val="20"/>
        </w:rPr>
        <w:t xml:space="preserve">_flag equal to 0 </w:t>
      </w:r>
      <w:r w:rsidR="0021704A" w:rsidRPr="00CF06C5">
        <w:rPr>
          <w:noProof/>
          <w:sz w:val="20"/>
        </w:rPr>
        <w:t xml:space="preserve">indicates that the graphics engine used </w:t>
      </w:r>
      <w:r w:rsidR="00CC5117">
        <w:rPr>
          <w:noProof/>
          <w:sz w:val="20"/>
        </w:rPr>
        <w:t>to create</w:t>
      </w:r>
      <w:r w:rsidR="0021704A" w:rsidRPr="00CF06C5">
        <w:rPr>
          <w:noProof/>
          <w:sz w:val="20"/>
        </w:rPr>
        <w:t xml:space="preserve"> of the source content has a vertical Z axis in its coordinate system</w:t>
      </w:r>
      <w:r w:rsidR="00756FDB" w:rsidRPr="00CF06C5">
        <w:rPr>
          <w:noProof/>
          <w:sz w:val="20"/>
        </w:rPr>
        <w:t>.</w:t>
      </w:r>
    </w:p>
    <w:p w14:paraId="5D8208AD" w14:textId="77777777" w:rsidR="00CA09B4" w:rsidRPr="00CF06C5" w:rsidRDefault="00756FDB" w:rsidP="00AF6272">
      <w:pPr>
        <w:rPr>
          <w:noProof/>
          <w:sz w:val="20"/>
        </w:rPr>
      </w:pPr>
      <w:r w:rsidRPr="00CF06C5">
        <w:rPr>
          <w:noProof/>
          <w:sz w:val="20"/>
        </w:rPr>
        <w:t>When not present</w:t>
      </w:r>
      <w:r w:rsidR="00CA09B4" w:rsidRPr="00CF06C5">
        <w:rPr>
          <w:noProof/>
          <w:sz w:val="20"/>
        </w:rPr>
        <w:t xml:space="preserve"> and </w:t>
      </w:r>
      <w:r w:rsidR="00CA09B4" w:rsidRPr="00CF06C5">
        <w:rPr>
          <w:sz w:val="20"/>
          <w:lang w:val="en-CA"/>
        </w:rPr>
        <w:t>PrevGriSeiPresentFlag equal to 0</w:t>
      </w:r>
      <w:r w:rsidRPr="00CF06C5">
        <w:rPr>
          <w:noProof/>
          <w:sz w:val="20"/>
        </w:rPr>
        <w:t xml:space="preserve">, the value of gri_y_axis_up_flag is inferred </w:t>
      </w:r>
      <w:r w:rsidR="00CA09B4" w:rsidRPr="00CF06C5">
        <w:rPr>
          <w:noProof/>
          <w:sz w:val="20"/>
        </w:rPr>
        <w:t>to be equal to 1.</w:t>
      </w:r>
    </w:p>
    <w:p w14:paraId="535F3EA1" w14:textId="5BD4C4F5" w:rsidR="00CA09B4" w:rsidRPr="00CF06C5" w:rsidRDefault="00CA09B4" w:rsidP="00CA09B4">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the value of gri_y_axis_up_flag is inferred to be equal to the value of the corresponding syn</w:t>
      </w:r>
      <w:r w:rsidR="008E3E84">
        <w:rPr>
          <w:noProof/>
          <w:sz w:val="20"/>
        </w:rPr>
        <w:t>t</w:t>
      </w:r>
      <w:r w:rsidRPr="00CF06C5">
        <w:rPr>
          <w:noProof/>
          <w:sz w:val="20"/>
        </w:rPr>
        <w:t>ax element in the previous GRI SEI message.</w:t>
      </w:r>
    </w:p>
    <w:p w14:paraId="269E621C" w14:textId="0FE9FB62" w:rsidR="00AF51E4" w:rsidRPr="00CF06C5" w:rsidRDefault="005E5E96" w:rsidP="00AF51E4">
      <w:pPr>
        <w:rPr>
          <w:noProof/>
          <w:sz w:val="20"/>
        </w:rPr>
      </w:pPr>
      <w:r w:rsidRPr="00CF06C5">
        <w:rPr>
          <w:b/>
          <w:bCs/>
          <w:noProof/>
          <w:sz w:val="20"/>
        </w:rPr>
        <w:t>gri_</w:t>
      </w:r>
      <w:r w:rsidR="0021704A" w:rsidRPr="00CF06C5">
        <w:rPr>
          <w:b/>
          <w:bCs/>
          <w:noProof/>
          <w:sz w:val="20"/>
        </w:rPr>
        <w:t>right</w:t>
      </w:r>
      <w:r w:rsidRPr="00CF06C5">
        <w:rPr>
          <w:b/>
          <w:bCs/>
          <w:noProof/>
          <w:sz w:val="20"/>
        </w:rPr>
        <w:t>_hand</w:t>
      </w:r>
      <w:r w:rsidR="00CA09B4" w:rsidRPr="00CF06C5">
        <w:rPr>
          <w:b/>
          <w:bCs/>
          <w:noProof/>
          <w:sz w:val="20"/>
        </w:rPr>
        <w:t>ed</w:t>
      </w:r>
      <w:r w:rsidRPr="00CF06C5">
        <w:rPr>
          <w:b/>
          <w:bCs/>
          <w:noProof/>
          <w:sz w:val="20"/>
        </w:rPr>
        <w:t xml:space="preserve">_flag </w:t>
      </w:r>
      <w:r w:rsidRPr="00CF06C5">
        <w:rPr>
          <w:noProof/>
          <w:sz w:val="20"/>
        </w:rPr>
        <w:t>equal to 1 indicates</w:t>
      </w:r>
      <w:r w:rsidR="0021704A" w:rsidRPr="00CF06C5">
        <w:rPr>
          <w:noProof/>
          <w:sz w:val="20"/>
        </w:rPr>
        <w:t xml:space="preserve"> that</w:t>
      </w:r>
      <w:r w:rsidRPr="00CF06C5">
        <w:rPr>
          <w:noProof/>
          <w:sz w:val="20"/>
        </w:rPr>
        <w:t xml:space="preserve"> </w:t>
      </w:r>
      <w:r w:rsidR="0021704A" w:rsidRPr="00CF06C5">
        <w:rPr>
          <w:noProof/>
          <w:sz w:val="20"/>
        </w:rPr>
        <w:t xml:space="preserve">the the graphics engine used </w:t>
      </w:r>
      <w:r w:rsidR="00CC5117">
        <w:rPr>
          <w:noProof/>
          <w:sz w:val="20"/>
        </w:rPr>
        <w:t>to create</w:t>
      </w:r>
      <w:r w:rsidR="0021704A" w:rsidRPr="00CF06C5">
        <w:rPr>
          <w:noProof/>
          <w:sz w:val="20"/>
        </w:rPr>
        <w:t xml:space="preserve"> of the source content indicates that the graphics engine used </w:t>
      </w:r>
      <w:r w:rsidR="00CC5117">
        <w:rPr>
          <w:noProof/>
          <w:sz w:val="20"/>
        </w:rPr>
        <w:t>to create</w:t>
      </w:r>
      <w:r w:rsidR="0021704A" w:rsidRPr="00CF06C5">
        <w:rPr>
          <w:noProof/>
          <w:sz w:val="20"/>
        </w:rPr>
        <w:t xml:space="preserve"> of the source content uses a right hand</w:t>
      </w:r>
      <w:r w:rsidR="00AF51E4" w:rsidRPr="00CF06C5">
        <w:rPr>
          <w:noProof/>
          <w:sz w:val="20"/>
        </w:rPr>
        <w:t>ed</w:t>
      </w:r>
      <w:r w:rsidR="0021704A" w:rsidRPr="00CF06C5">
        <w:rPr>
          <w:noProof/>
          <w:sz w:val="20"/>
        </w:rPr>
        <w:t xml:space="preserve"> coordinate system</w:t>
      </w:r>
      <w:r w:rsidR="00AF51E4" w:rsidRPr="00CF06C5">
        <w:rPr>
          <w:noProof/>
          <w:sz w:val="20"/>
        </w:rPr>
        <w:t>. gri_right_hand</w:t>
      </w:r>
      <w:r w:rsidR="00CA09B4" w:rsidRPr="00CF06C5">
        <w:rPr>
          <w:noProof/>
          <w:sz w:val="20"/>
        </w:rPr>
        <w:t>ed</w:t>
      </w:r>
      <w:r w:rsidR="00AF51E4" w:rsidRPr="00CF06C5">
        <w:rPr>
          <w:noProof/>
          <w:sz w:val="20"/>
        </w:rPr>
        <w:t xml:space="preserve">_flag equal to 1 indicates that the the graphics engine used </w:t>
      </w:r>
      <w:r w:rsidR="00CC5117">
        <w:rPr>
          <w:noProof/>
          <w:sz w:val="20"/>
        </w:rPr>
        <w:t>to create</w:t>
      </w:r>
      <w:r w:rsidR="00AF51E4" w:rsidRPr="00CF06C5">
        <w:rPr>
          <w:noProof/>
          <w:sz w:val="20"/>
        </w:rPr>
        <w:t xml:space="preserve"> of the source content indicates that the graphics engine used </w:t>
      </w:r>
      <w:r w:rsidR="00CC5117">
        <w:rPr>
          <w:noProof/>
          <w:sz w:val="20"/>
        </w:rPr>
        <w:t>to create</w:t>
      </w:r>
      <w:r w:rsidR="00AF51E4" w:rsidRPr="00CF06C5">
        <w:rPr>
          <w:noProof/>
          <w:sz w:val="20"/>
        </w:rPr>
        <w:t xml:space="preserve"> of the source content uses a left handed coordinate system.</w:t>
      </w:r>
    </w:p>
    <w:p w14:paraId="56A3D37C" w14:textId="3C25FEFF" w:rsidR="00CA09B4" w:rsidRPr="00CF06C5" w:rsidRDefault="00CA09B4" w:rsidP="00CA09B4">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the value of gri_right_handed_flag is inferred to be equal to 1.</w:t>
      </w:r>
    </w:p>
    <w:p w14:paraId="65F52851" w14:textId="4638B723" w:rsidR="00CA09B4" w:rsidRPr="00CF06C5" w:rsidRDefault="00CA09B4" w:rsidP="00CA09B4">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gri_ right_handed_flag is inferred to be equal to the value of the corresponding </w:t>
      </w:r>
      <w:r w:rsidR="008E3E84">
        <w:rPr>
          <w:noProof/>
          <w:sz w:val="20"/>
        </w:rPr>
        <w:t>syntax</w:t>
      </w:r>
      <w:r w:rsidRPr="00CF06C5">
        <w:rPr>
          <w:noProof/>
          <w:sz w:val="20"/>
        </w:rPr>
        <w:t xml:space="preserve"> element in the previous GRI SEI message.</w:t>
      </w:r>
    </w:p>
    <w:p w14:paraId="5408337D" w14:textId="5254BB18" w:rsidR="004D1BF1" w:rsidRPr="00CF06C5" w:rsidRDefault="004D1BF1" w:rsidP="00AF51E4">
      <w:pPr>
        <w:rPr>
          <w:noProof/>
          <w:sz w:val="20"/>
        </w:rPr>
      </w:pPr>
      <w:r w:rsidRPr="00CF06C5">
        <w:rPr>
          <w:b/>
          <w:bCs/>
          <w:noProof/>
          <w:sz w:val="20"/>
        </w:rPr>
        <w:t xml:space="preserve">gri_normalization_range_flag </w:t>
      </w:r>
      <w:r w:rsidRPr="00CF06C5">
        <w:rPr>
          <w:noProof/>
          <w:sz w:val="20"/>
        </w:rPr>
        <w:t xml:space="preserve">equal to 1 indicates </w:t>
      </w:r>
      <w:r w:rsidR="000F2D2A" w:rsidRPr="000F2D2A">
        <w:rPr>
          <w:noProof/>
          <w:sz w:val="20"/>
        </w:rPr>
        <w:t xml:space="preserve">that the graphics engine used </w:t>
      </w:r>
      <w:r w:rsidR="00CC5117">
        <w:rPr>
          <w:noProof/>
          <w:sz w:val="20"/>
        </w:rPr>
        <w:t>to create</w:t>
      </w:r>
      <w:r w:rsidR="000F2D2A" w:rsidRPr="000F2D2A">
        <w:rPr>
          <w:noProof/>
          <w:sz w:val="20"/>
        </w:rPr>
        <w:t xml:space="preserve"> of the source content uses </w:t>
      </w:r>
      <w:r w:rsidR="000F2D2A">
        <w:rPr>
          <w:noProof/>
          <w:sz w:val="20"/>
        </w:rPr>
        <w:t xml:space="preserve">normalized coordinates in range of -1 to 1 inclusive. </w:t>
      </w:r>
      <w:r w:rsidR="000F2D2A" w:rsidRPr="000F2D2A">
        <w:rPr>
          <w:noProof/>
          <w:sz w:val="20"/>
        </w:rPr>
        <w:t>gri_normalization_range_flag equal to</w:t>
      </w:r>
      <w:r w:rsidR="000F2D2A">
        <w:rPr>
          <w:noProof/>
          <w:sz w:val="20"/>
        </w:rPr>
        <w:t xml:space="preserve"> 0 indicates </w:t>
      </w:r>
      <w:r w:rsidR="000F2D2A" w:rsidRPr="000F2D2A">
        <w:rPr>
          <w:noProof/>
          <w:sz w:val="20"/>
        </w:rPr>
        <w:t xml:space="preserve">that the graphics engine used </w:t>
      </w:r>
      <w:r w:rsidR="00CC5117">
        <w:rPr>
          <w:noProof/>
          <w:sz w:val="20"/>
        </w:rPr>
        <w:t>to create</w:t>
      </w:r>
      <w:r w:rsidR="000F2D2A" w:rsidRPr="000F2D2A">
        <w:rPr>
          <w:noProof/>
          <w:sz w:val="20"/>
        </w:rPr>
        <w:t xml:space="preserve"> of the source content uses </w:t>
      </w:r>
      <w:r w:rsidR="000F2D2A">
        <w:rPr>
          <w:noProof/>
          <w:sz w:val="20"/>
        </w:rPr>
        <w:t>normalized coordinates in range of 0 to 1 inclusive</w:t>
      </w:r>
      <w:r w:rsidRPr="00293557">
        <w:rPr>
          <w:noProof/>
          <w:sz w:val="20"/>
        </w:rPr>
        <w:t>.</w:t>
      </w:r>
    </w:p>
    <w:p w14:paraId="160A2E56" w14:textId="179A6F92" w:rsidR="00CA09B4" w:rsidRPr="00CF06C5" w:rsidRDefault="00CA09B4" w:rsidP="00CA09B4">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of gri_normalization_range_flag is inferred to be equal to </w:t>
      </w:r>
      <w:r w:rsidRPr="00293557">
        <w:rPr>
          <w:sz w:val="20"/>
        </w:rPr>
        <w:t>1</w:t>
      </w:r>
      <w:r w:rsidRPr="00293557">
        <w:rPr>
          <w:noProof/>
          <w:sz w:val="20"/>
        </w:rPr>
        <w:t>.</w:t>
      </w:r>
    </w:p>
    <w:p w14:paraId="1FA04394" w14:textId="28A2DA62" w:rsidR="00CA09B4" w:rsidRPr="00CF06C5" w:rsidRDefault="00CA09B4" w:rsidP="00CA09B4">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gri_normalization_range_flag is inferred to be equal to the value of the corresponding </w:t>
      </w:r>
      <w:r w:rsidR="003662F9">
        <w:rPr>
          <w:noProof/>
          <w:sz w:val="20"/>
        </w:rPr>
        <w:t>syntax</w:t>
      </w:r>
      <w:r w:rsidRPr="00CF06C5">
        <w:rPr>
          <w:noProof/>
          <w:sz w:val="20"/>
        </w:rPr>
        <w:t xml:space="preserve"> element in the previous GRI SEI message.</w:t>
      </w:r>
    </w:p>
    <w:p w14:paraId="1F7CD941" w14:textId="051B1421" w:rsidR="003B541E" w:rsidRPr="00293557" w:rsidRDefault="003B541E" w:rsidP="00BA68C5">
      <w:pPr>
        <w:rPr>
          <w:noProof/>
          <w:sz w:val="20"/>
        </w:rPr>
      </w:pPr>
      <w:r w:rsidRPr="00293557">
        <w:rPr>
          <w:b/>
          <w:bCs/>
          <w:noProof/>
          <w:sz w:val="20"/>
        </w:rPr>
        <w:t>gri_perspective_projection_flag</w:t>
      </w:r>
      <w:r w:rsidRPr="00293557">
        <w:rPr>
          <w:noProof/>
          <w:sz w:val="20"/>
        </w:rPr>
        <w:t xml:space="preserve"> equal to 1 indicates that the graphics engine used to create the source content uses projection projection. gri_perspective_projection_flag equal to 1 indicates that the graphics engine used to create the source content uses orthographic projection. </w:t>
      </w:r>
    </w:p>
    <w:p w14:paraId="2F9D5E62" w14:textId="5D987252" w:rsidR="003B541E" w:rsidRPr="00CF06C5" w:rsidRDefault="003B541E" w:rsidP="003B541E">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of </w:t>
      </w:r>
      <w:r w:rsidRPr="00E711CC">
        <w:rPr>
          <w:noProof/>
          <w:sz w:val="20"/>
        </w:rPr>
        <w:t xml:space="preserve">gri_perspective_projection_flag </w:t>
      </w:r>
      <w:r w:rsidRPr="00CF06C5">
        <w:rPr>
          <w:noProof/>
          <w:sz w:val="20"/>
        </w:rPr>
        <w:t>is inferred to be equal to 1.</w:t>
      </w:r>
    </w:p>
    <w:p w14:paraId="433A9E0F" w14:textId="5177C46A" w:rsidR="003B541E" w:rsidRPr="00CF06C5" w:rsidRDefault="003B541E" w:rsidP="003B541E">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w:t>
      </w:r>
      <w:r w:rsidRPr="00E711CC">
        <w:rPr>
          <w:noProof/>
          <w:sz w:val="20"/>
        </w:rPr>
        <w:t xml:space="preserve">gri_perspective_projection_flag </w:t>
      </w:r>
      <w:r w:rsidRPr="00CF06C5">
        <w:rPr>
          <w:noProof/>
          <w:sz w:val="20"/>
        </w:rPr>
        <w:t xml:space="preserve">is inferred to be equal to the value of the corresponding </w:t>
      </w:r>
      <w:r w:rsidR="003662F9">
        <w:rPr>
          <w:noProof/>
          <w:sz w:val="20"/>
        </w:rPr>
        <w:t>syntax</w:t>
      </w:r>
      <w:r w:rsidRPr="00CF06C5">
        <w:rPr>
          <w:noProof/>
          <w:sz w:val="20"/>
        </w:rPr>
        <w:t xml:space="preserve"> element in the previous GRI SEI message.</w:t>
      </w:r>
    </w:p>
    <w:p w14:paraId="33FB9E29" w14:textId="58320C5D" w:rsidR="00BA68C5" w:rsidRPr="00CF06C5" w:rsidRDefault="004D1BF1" w:rsidP="00BA68C5">
      <w:pPr>
        <w:rPr>
          <w:noProof/>
          <w:sz w:val="20"/>
        </w:rPr>
      </w:pPr>
      <w:r w:rsidRPr="00CF06C5">
        <w:rPr>
          <w:b/>
          <w:bCs/>
          <w:sz w:val="20"/>
          <w:lang w:val="en-CA"/>
        </w:rPr>
        <w:t>gri</w:t>
      </w:r>
      <w:r w:rsidR="00BA68C5" w:rsidRPr="00CF06C5">
        <w:rPr>
          <w:b/>
          <w:bCs/>
          <w:sz w:val="20"/>
          <w:lang w:val="en-CA"/>
        </w:rPr>
        <w:t>_data_format_idc</w:t>
      </w:r>
      <w:r w:rsidR="00BA68C5" w:rsidRPr="00CF06C5">
        <w:rPr>
          <w:sz w:val="20"/>
          <w:lang w:val="en-CA"/>
        </w:rPr>
        <w:t xml:space="preserve"> indicates the data format </w:t>
      </w:r>
      <w:r w:rsidRPr="00CF06C5">
        <w:rPr>
          <w:sz w:val="20"/>
          <w:lang w:val="en-CA"/>
        </w:rPr>
        <w:t xml:space="preserve">used to signal </w:t>
      </w:r>
      <w:r w:rsidR="00BA68C5" w:rsidRPr="00CF06C5">
        <w:rPr>
          <w:sz w:val="20"/>
          <w:lang w:val="en-CA"/>
        </w:rPr>
        <w:t xml:space="preserve">the </w:t>
      </w:r>
      <w:r w:rsidRPr="00CF06C5">
        <w:rPr>
          <w:sz w:val="20"/>
          <w:lang w:val="en-CA"/>
        </w:rPr>
        <w:t>gri</w:t>
      </w:r>
      <w:r w:rsidR="00BA68C5" w:rsidRPr="00CF06C5">
        <w:rPr>
          <w:sz w:val="20"/>
          <w:lang w:val="en-CA"/>
        </w:rPr>
        <w:t xml:space="preserve">_projection_coeff[ i ][ j ], </w:t>
      </w:r>
      <w:r w:rsidRPr="00CF06C5">
        <w:rPr>
          <w:noProof/>
          <w:sz w:val="20"/>
        </w:rPr>
        <w:t>gri</w:t>
      </w:r>
      <w:r w:rsidR="00BA68C5" w:rsidRPr="00CF06C5">
        <w:rPr>
          <w:noProof/>
          <w:sz w:val="20"/>
        </w:rPr>
        <w:t xml:space="preserve">_world_to_cam_coeff[ i ][ j ], </w:t>
      </w:r>
      <w:r w:rsidRPr="00CF06C5">
        <w:rPr>
          <w:noProof/>
          <w:sz w:val="20"/>
        </w:rPr>
        <w:t>gri</w:t>
      </w:r>
      <w:r w:rsidR="00BA68C5" w:rsidRPr="00CF06C5">
        <w:rPr>
          <w:noProof/>
          <w:sz w:val="20"/>
        </w:rPr>
        <w:t>_near</w:t>
      </w:r>
      <w:r w:rsidRPr="00CF06C5">
        <w:rPr>
          <w:noProof/>
          <w:sz w:val="20"/>
        </w:rPr>
        <w:t>_plane</w:t>
      </w:r>
      <w:r w:rsidR="00BA68C5" w:rsidRPr="00CF06C5">
        <w:rPr>
          <w:noProof/>
          <w:sz w:val="20"/>
        </w:rPr>
        <w:t xml:space="preserve">, </w:t>
      </w:r>
      <w:r w:rsidRPr="00CF06C5">
        <w:rPr>
          <w:noProof/>
          <w:sz w:val="20"/>
        </w:rPr>
        <w:t>gri</w:t>
      </w:r>
      <w:r w:rsidR="00BA68C5" w:rsidRPr="00CF06C5">
        <w:rPr>
          <w:noProof/>
          <w:sz w:val="20"/>
        </w:rPr>
        <w:t>_far</w:t>
      </w:r>
      <w:r w:rsidRPr="00CF06C5">
        <w:rPr>
          <w:noProof/>
          <w:sz w:val="20"/>
        </w:rPr>
        <w:t>_plane</w:t>
      </w:r>
      <w:r w:rsidR="00BA68C5" w:rsidRPr="00CF06C5">
        <w:rPr>
          <w:noProof/>
          <w:sz w:val="20"/>
        </w:rPr>
        <w:t xml:space="preserve">, and </w:t>
      </w:r>
      <w:r w:rsidRPr="00CF06C5">
        <w:rPr>
          <w:noProof/>
          <w:sz w:val="20"/>
        </w:rPr>
        <w:t>gri</w:t>
      </w:r>
      <w:r w:rsidR="00BA68C5" w:rsidRPr="00CF06C5">
        <w:rPr>
          <w:noProof/>
          <w:sz w:val="20"/>
        </w:rPr>
        <w:t>_focal</w:t>
      </w:r>
      <w:r w:rsidRPr="00CF06C5">
        <w:rPr>
          <w:noProof/>
          <w:sz w:val="20"/>
        </w:rPr>
        <w:t xml:space="preserve">_length </w:t>
      </w:r>
      <w:r w:rsidR="00BA68C5" w:rsidRPr="00CF06C5">
        <w:rPr>
          <w:noProof/>
          <w:sz w:val="20"/>
        </w:rPr>
        <w:t xml:space="preserve"> </w:t>
      </w:r>
      <w:r w:rsidR="003662F9">
        <w:rPr>
          <w:noProof/>
          <w:sz w:val="20"/>
        </w:rPr>
        <w:t>syntax</w:t>
      </w:r>
      <w:r w:rsidRPr="00CF06C5">
        <w:rPr>
          <w:noProof/>
          <w:sz w:val="20"/>
        </w:rPr>
        <w:t xml:space="preserve"> elements, </w:t>
      </w:r>
      <w:r w:rsidR="00BA68C5" w:rsidRPr="00CF06C5">
        <w:rPr>
          <w:noProof/>
          <w:sz w:val="20"/>
        </w:rPr>
        <w:t xml:space="preserve">as specified in Table X.1. </w:t>
      </w:r>
    </w:p>
    <w:p w14:paraId="076731F8" w14:textId="2B34E8C8" w:rsidR="005F68F2" w:rsidRPr="00CF06C5" w:rsidRDefault="00B1353E" w:rsidP="00BA68C5">
      <w:pPr>
        <w:rPr>
          <w:noProof/>
          <w:sz w:val="20"/>
        </w:rPr>
      </w:pPr>
      <w:r w:rsidRPr="00CF06C5">
        <w:rPr>
          <w:rFonts w:eastAsia="Malgun Gothic"/>
          <w:sz w:val="20"/>
          <w:lang w:eastAsia="de-DE"/>
        </w:rPr>
        <w:t xml:space="preserve">The value of gri_data_format_idc shall be in the range of 0 to 1, inclusive. </w:t>
      </w:r>
      <w:r w:rsidR="005F68F2" w:rsidRPr="00CF06C5">
        <w:rPr>
          <w:rFonts w:eastAsia="Malgun Gothic"/>
          <w:sz w:val="20"/>
          <w:lang w:eastAsia="de-DE"/>
        </w:rPr>
        <w:t>The values 2 and 3 are reserved for future use by ITU</w:t>
      </w:r>
      <w:r w:rsidR="005F68F2" w:rsidRPr="00CF06C5">
        <w:rPr>
          <w:rFonts w:eastAsia="Malgun Gothic"/>
          <w:sz w:val="20"/>
          <w:lang w:eastAsia="de-DE"/>
        </w:rPr>
        <w:noBreakHyphen/>
        <w:t>T | ISO/IEC</w:t>
      </w:r>
      <w:r w:rsidRPr="00CF06C5">
        <w:rPr>
          <w:rFonts w:eastAsia="Malgun Gothic"/>
          <w:sz w:val="20"/>
          <w:lang w:eastAsia="de-DE"/>
        </w:rPr>
        <w:t xml:space="preserve">. </w:t>
      </w:r>
    </w:p>
    <w:p w14:paraId="56EF579F" w14:textId="765ACA9A" w:rsidR="00BA68C5" w:rsidRPr="00CF06C5" w:rsidRDefault="00BA68C5" w:rsidP="00BA68C5">
      <w:pPr>
        <w:pStyle w:val="TableTitle"/>
        <w:rPr>
          <w:rFonts w:eastAsia="Malgun Gothic"/>
          <w:szCs w:val="20"/>
        </w:rPr>
      </w:pPr>
      <w:r w:rsidRPr="00CF06C5">
        <w:rPr>
          <w:rFonts w:eastAsia="Malgun Gothic"/>
          <w:szCs w:val="20"/>
        </w:rPr>
        <w:t>Table </w:t>
      </w:r>
      <w:r w:rsidRPr="00CF06C5">
        <w:rPr>
          <w:rFonts w:eastAsia="Malgun Gothic"/>
          <w:szCs w:val="20"/>
        </w:rPr>
        <w:fldChar w:fldCharType="begin"/>
      </w:r>
      <w:r w:rsidRPr="00CF06C5">
        <w:rPr>
          <w:rFonts w:eastAsia="Malgun Gothic"/>
          <w:szCs w:val="20"/>
        </w:rPr>
        <w:instrText xml:space="preserve"> SEQ Table \* ARABIC </w:instrText>
      </w:r>
      <w:r w:rsidRPr="00CF06C5">
        <w:rPr>
          <w:rFonts w:eastAsia="Malgun Gothic"/>
          <w:szCs w:val="20"/>
        </w:rPr>
        <w:fldChar w:fldCharType="separate"/>
      </w:r>
      <w:r w:rsidRPr="00CF06C5">
        <w:rPr>
          <w:rFonts w:eastAsia="Malgun Gothic"/>
          <w:noProof/>
          <w:szCs w:val="20"/>
        </w:rPr>
        <w:t>X.</w:t>
      </w:r>
      <w:r w:rsidRPr="00CF06C5">
        <w:rPr>
          <w:rFonts w:eastAsia="Malgun Gothic"/>
          <w:szCs w:val="20"/>
        </w:rPr>
        <w:fldChar w:fldCharType="end"/>
      </w:r>
      <w:r w:rsidR="004D1BF1" w:rsidRPr="00CF06C5">
        <w:rPr>
          <w:rFonts w:eastAsia="Malgun Gothic"/>
          <w:szCs w:val="20"/>
        </w:rPr>
        <w:t>1</w:t>
      </w:r>
      <w:r w:rsidRPr="00CF06C5">
        <w:rPr>
          <w:rFonts w:eastAsia="Malgun Gothic"/>
          <w:szCs w:val="20"/>
          <w:lang w:eastAsia="ko-KR"/>
        </w:rPr>
        <w:t xml:space="preserve"> </w:t>
      </w:r>
      <w:r w:rsidRPr="00CF06C5">
        <w:rPr>
          <w:rFonts w:eastAsia="Malgun Gothic"/>
          <w:szCs w:val="20"/>
        </w:rPr>
        <w:t xml:space="preserve">– Mapping of </w:t>
      </w:r>
      <w:r w:rsidR="004D1BF1" w:rsidRPr="00CF06C5">
        <w:rPr>
          <w:rFonts w:eastAsia="Malgun Gothic"/>
          <w:szCs w:val="20"/>
        </w:rPr>
        <w:t>gri</w:t>
      </w:r>
      <w:r w:rsidRPr="00CF06C5">
        <w:rPr>
          <w:rFonts w:eastAsia="Malgun Gothic"/>
          <w:szCs w:val="20"/>
        </w:rPr>
        <w:t>_data_format_idc</w:t>
      </w: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45"/>
        <w:gridCol w:w="2486"/>
        <w:gridCol w:w="1564"/>
      </w:tblGrid>
      <w:tr w:rsidR="004D1BF1" w:rsidRPr="00CF06C5" w14:paraId="5CD68A6C" w14:textId="77777777" w:rsidTr="004D1BF1">
        <w:trPr>
          <w:trHeight w:val="505"/>
          <w:jc w:val="center"/>
        </w:trPr>
        <w:tc>
          <w:tcPr>
            <w:tcW w:w="2045" w:type="dxa"/>
          </w:tcPr>
          <w:p w14:paraId="3701489A" w14:textId="0B916E81" w:rsidR="004D1BF1" w:rsidRPr="00CF06C5" w:rsidRDefault="004D1BF1" w:rsidP="00D0509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rPr>
            </w:pPr>
            <w:r w:rsidRPr="00CF06C5">
              <w:rPr>
                <w:b/>
                <w:sz w:val="20"/>
                <w:lang w:eastAsia="ko-KR"/>
              </w:rPr>
              <w:t>gri_data_format_idc</w:t>
            </w:r>
          </w:p>
        </w:tc>
        <w:tc>
          <w:tcPr>
            <w:tcW w:w="2486" w:type="dxa"/>
          </w:tcPr>
          <w:p w14:paraId="474B0D9E" w14:textId="77777777" w:rsidR="004D1BF1" w:rsidRPr="00CF06C5" w:rsidRDefault="004D1BF1" w:rsidP="00D0509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rPr>
            </w:pPr>
            <w:r w:rsidRPr="00CF06C5">
              <w:rPr>
                <w:b/>
                <w:sz w:val="20"/>
              </w:rPr>
              <w:t>DataFormatType</w:t>
            </w:r>
          </w:p>
        </w:tc>
        <w:tc>
          <w:tcPr>
            <w:tcW w:w="1564" w:type="dxa"/>
          </w:tcPr>
          <w:p w14:paraId="25563FCA" w14:textId="3DE1AF4D" w:rsidR="004D1BF1" w:rsidRPr="00CF06C5" w:rsidRDefault="004D1BF1" w:rsidP="00D0509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rPr>
            </w:pPr>
            <w:r w:rsidRPr="00CF06C5">
              <w:rPr>
                <w:b/>
                <w:sz w:val="20"/>
              </w:rPr>
              <w:t>GriParamLen</w:t>
            </w:r>
          </w:p>
        </w:tc>
      </w:tr>
      <w:tr w:rsidR="004D1BF1" w:rsidRPr="00CF06C5" w14:paraId="1DEA82E9" w14:textId="77777777" w:rsidTr="004D1BF1">
        <w:trPr>
          <w:trHeight w:val="386"/>
          <w:jc w:val="center"/>
        </w:trPr>
        <w:tc>
          <w:tcPr>
            <w:tcW w:w="2045" w:type="dxa"/>
          </w:tcPr>
          <w:p w14:paraId="2D8943A7" w14:textId="77777777" w:rsidR="004D1BF1" w:rsidRPr="00CF06C5" w:rsidRDefault="004D1BF1" w:rsidP="00D0509B">
            <w:pPr>
              <w:keepLines/>
              <w:spacing w:before="40" w:after="40" w:line="190" w:lineRule="exact"/>
              <w:jc w:val="center"/>
              <w:rPr>
                <w:sz w:val="20"/>
              </w:rPr>
            </w:pPr>
            <w:r w:rsidRPr="00CF06C5">
              <w:rPr>
                <w:sz w:val="20"/>
              </w:rPr>
              <w:t>0</w:t>
            </w:r>
          </w:p>
        </w:tc>
        <w:tc>
          <w:tcPr>
            <w:tcW w:w="2486" w:type="dxa"/>
          </w:tcPr>
          <w:p w14:paraId="05F51F29" w14:textId="421FAD36" w:rsidR="004D1BF1" w:rsidRPr="00CF06C5" w:rsidRDefault="004D1BF1" w:rsidP="00D0509B">
            <w:pPr>
              <w:keepLines/>
              <w:spacing w:before="40" w:after="40" w:line="190" w:lineRule="exact"/>
              <w:jc w:val="center"/>
              <w:rPr>
                <w:sz w:val="20"/>
              </w:rPr>
            </w:pPr>
            <w:r w:rsidRPr="00CF06C5">
              <w:rPr>
                <w:sz w:val="20"/>
              </w:rPr>
              <w:t>binary</w:t>
            </w:r>
            <w:r w:rsidR="00977DD2">
              <w:rPr>
                <w:sz w:val="20"/>
              </w:rPr>
              <w:t>32</w:t>
            </w:r>
            <w:r w:rsidRPr="00CF06C5">
              <w:rPr>
                <w:sz w:val="20"/>
              </w:rPr>
              <w:t xml:space="preserve"> </w:t>
            </w:r>
          </w:p>
          <w:p w14:paraId="27B911EE" w14:textId="77777777" w:rsidR="004D1BF1" w:rsidRPr="00CF06C5" w:rsidRDefault="004D1BF1" w:rsidP="00D0509B">
            <w:pPr>
              <w:keepLines/>
              <w:spacing w:before="40" w:after="40" w:line="190" w:lineRule="exact"/>
              <w:jc w:val="center"/>
              <w:rPr>
                <w:sz w:val="20"/>
              </w:rPr>
            </w:pPr>
            <w:r w:rsidRPr="00CF06C5">
              <w:rPr>
                <w:sz w:val="20"/>
              </w:rPr>
              <w:t>in ISO/IEC 60559:2020</w:t>
            </w:r>
          </w:p>
        </w:tc>
        <w:tc>
          <w:tcPr>
            <w:tcW w:w="1564" w:type="dxa"/>
          </w:tcPr>
          <w:p w14:paraId="01F1AD7C" w14:textId="73C4F1A7" w:rsidR="004D1BF1" w:rsidRPr="00CF06C5" w:rsidRDefault="00977DD2" w:rsidP="00D0509B">
            <w:pPr>
              <w:keepLines/>
              <w:spacing w:before="40" w:after="40" w:line="190" w:lineRule="exact"/>
              <w:jc w:val="center"/>
              <w:rPr>
                <w:sz w:val="20"/>
              </w:rPr>
            </w:pPr>
            <w:r>
              <w:rPr>
                <w:sz w:val="20"/>
              </w:rPr>
              <w:t>32</w:t>
            </w:r>
          </w:p>
        </w:tc>
      </w:tr>
      <w:tr w:rsidR="004D1BF1" w:rsidRPr="00CF06C5" w14:paraId="0389B271" w14:textId="77777777" w:rsidTr="004D1BF1">
        <w:trPr>
          <w:trHeight w:val="386"/>
          <w:jc w:val="center"/>
        </w:trPr>
        <w:tc>
          <w:tcPr>
            <w:tcW w:w="2045" w:type="dxa"/>
          </w:tcPr>
          <w:p w14:paraId="48ACF6C4" w14:textId="77777777" w:rsidR="004D1BF1" w:rsidRPr="00CF06C5" w:rsidRDefault="004D1BF1" w:rsidP="00D0509B">
            <w:pPr>
              <w:keepLines/>
              <w:spacing w:before="40" w:after="40" w:line="190" w:lineRule="exact"/>
              <w:jc w:val="center"/>
              <w:rPr>
                <w:sz w:val="20"/>
              </w:rPr>
            </w:pPr>
            <w:r w:rsidRPr="00CF06C5">
              <w:rPr>
                <w:sz w:val="20"/>
              </w:rPr>
              <w:t>1</w:t>
            </w:r>
          </w:p>
        </w:tc>
        <w:tc>
          <w:tcPr>
            <w:tcW w:w="2486" w:type="dxa"/>
          </w:tcPr>
          <w:p w14:paraId="2E839A0A" w14:textId="4900F65C" w:rsidR="004D1BF1" w:rsidRPr="00CF06C5" w:rsidRDefault="004D1BF1" w:rsidP="00D0509B">
            <w:pPr>
              <w:keepLines/>
              <w:spacing w:before="40" w:after="40" w:line="190" w:lineRule="exact"/>
              <w:jc w:val="center"/>
              <w:rPr>
                <w:sz w:val="20"/>
              </w:rPr>
            </w:pPr>
            <w:r w:rsidRPr="00CF06C5">
              <w:rPr>
                <w:sz w:val="20"/>
              </w:rPr>
              <w:t>binary</w:t>
            </w:r>
            <w:r w:rsidR="00977DD2">
              <w:rPr>
                <w:sz w:val="20"/>
              </w:rPr>
              <w:t>16</w:t>
            </w:r>
          </w:p>
          <w:p w14:paraId="09B94D80" w14:textId="77777777" w:rsidR="004D1BF1" w:rsidRPr="00CF06C5" w:rsidRDefault="004D1BF1" w:rsidP="00D0509B">
            <w:pPr>
              <w:keepLines/>
              <w:spacing w:before="40" w:after="40" w:line="190" w:lineRule="exact"/>
              <w:jc w:val="center"/>
              <w:rPr>
                <w:sz w:val="20"/>
              </w:rPr>
            </w:pPr>
            <w:r w:rsidRPr="00CF06C5">
              <w:rPr>
                <w:sz w:val="20"/>
              </w:rPr>
              <w:t>in ISO/IEC 60559:2020</w:t>
            </w:r>
          </w:p>
        </w:tc>
        <w:tc>
          <w:tcPr>
            <w:tcW w:w="1564" w:type="dxa"/>
          </w:tcPr>
          <w:p w14:paraId="24DECF24" w14:textId="5AEF7375" w:rsidR="004D1BF1" w:rsidRPr="00CF06C5" w:rsidRDefault="00977DD2" w:rsidP="00D0509B">
            <w:pPr>
              <w:keepLines/>
              <w:spacing w:before="40" w:after="40" w:line="190" w:lineRule="exact"/>
              <w:jc w:val="center"/>
              <w:rPr>
                <w:sz w:val="20"/>
              </w:rPr>
            </w:pPr>
            <w:r>
              <w:rPr>
                <w:sz w:val="20"/>
              </w:rPr>
              <w:t>16</w:t>
            </w:r>
          </w:p>
        </w:tc>
      </w:tr>
      <w:tr w:rsidR="004D1BF1" w:rsidRPr="00CF06C5" w14:paraId="591E9010" w14:textId="77777777" w:rsidTr="004D1BF1">
        <w:trPr>
          <w:trHeight w:val="386"/>
          <w:jc w:val="center"/>
        </w:trPr>
        <w:tc>
          <w:tcPr>
            <w:tcW w:w="2045" w:type="dxa"/>
          </w:tcPr>
          <w:p w14:paraId="548F5272" w14:textId="77777777" w:rsidR="004D1BF1" w:rsidRPr="00CF06C5" w:rsidRDefault="004D1BF1" w:rsidP="00D0509B">
            <w:pPr>
              <w:keepLines/>
              <w:spacing w:before="40" w:after="40" w:line="190" w:lineRule="exact"/>
              <w:jc w:val="center"/>
              <w:rPr>
                <w:sz w:val="20"/>
              </w:rPr>
            </w:pPr>
            <w:r w:rsidRPr="00CF06C5">
              <w:rPr>
                <w:sz w:val="20"/>
              </w:rPr>
              <w:t>2..3</w:t>
            </w:r>
          </w:p>
        </w:tc>
        <w:tc>
          <w:tcPr>
            <w:tcW w:w="2486" w:type="dxa"/>
          </w:tcPr>
          <w:p w14:paraId="195ABE80" w14:textId="77777777" w:rsidR="004D1BF1" w:rsidRPr="00CF06C5" w:rsidRDefault="004D1BF1" w:rsidP="00D0509B">
            <w:pPr>
              <w:keepLines/>
              <w:spacing w:before="40" w:after="40" w:line="190" w:lineRule="exact"/>
              <w:jc w:val="center"/>
              <w:rPr>
                <w:sz w:val="20"/>
              </w:rPr>
            </w:pPr>
            <w:r w:rsidRPr="00CF06C5">
              <w:rPr>
                <w:sz w:val="20"/>
              </w:rPr>
              <w:t>Reserved</w:t>
            </w:r>
          </w:p>
        </w:tc>
        <w:tc>
          <w:tcPr>
            <w:tcW w:w="1564" w:type="dxa"/>
          </w:tcPr>
          <w:p w14:paraId="494AFB3B" w14:textId="77777777" w:rsidR="004D1BF1" w:rsidRPr="00CF06C5" w:rsidRDefault="004D1BF1" w:rsidP="00D0509B">
            <w:pPr>
              <w:keepLines/>
              <w:spacing w:before="40" w:after="40" w:line="190" w:lineRule="exact"/>
              <w:jc w:val="center"/>
              <w:rPr>
                <w:sz w:val="20"/>
              </w:rPr>
            </w:pPr>
          </w:p>
        </w:tc>
      </w:tr>
    </w:tbl>
    <w:p w14:paraId="542446E8" w14:textId="25268558" w:rsidR="00EF53E3" w:rsidRPr="00CF06C5" w:rsidRDefault="00EF53E3" w:rsidP="00501F12">
      <w:pPr>
        <w:rPr>
          <w:sz w:val="20"/>
          <w:lang w:val="en-CA"/>
        </w:rPr>
      </w:pPr>
    </w:p>
    <w:p w14:paraId="18149F71" w14:textId="2BB342E1" w:rsidR="001D06CC" w:rsidRPr="00CF06C5" w:rsidRDefault="001D06CC" w:rsidP="001D06CC">
      <w:pPr>
        <w:rPr>
          <w:noProof/>
          <w:sz w:val="20"/>
        </w:rPr>
      </w:pPr>
      <w:r w:rsidRPr="00CF06C5">
        <w:rPr>
          <w:noProof/>
          <w:sz w:val="20"/>
        </w:rPr>
        <w:lastRenderedPageBreak/>
        <w:t xml:space="preserve">When not present and </w:t>
      </w:r>
      <w:r w:rsidRPr="00CF06C5">
        <w:rPr>
          <w:sz w:val="20"/>
          <w:lang w:val="en-CA"/>
        </w:rPr>
        <w:t>PrevGriSeiPresentFlag equal to 0</w:t>
      </w:r>
      <w:r w:rsidRPr="00CF06C5">
        <w:rPr>
          <w:noProof/>
          <w:sz w:val="20"/>
        </w:rPr>
        <w:t xml:space="preserve">, the value of </w:t>
      </w:r>
      <w:r w:rsidRPr="00CF06C5">
        <w:rPr>
          <w:sz w:val="20"/>
          <w:lang w:val="en-CA"/>
        </w:rPr>
        <w:t xml:space="preserve">gri_data_format_idc </w:t>
      </w:r>
      <w:r w:rsidRPr="00CF06C5">
        <w:rPr>
          <w:noProof/>
          <w:sz w:val="20"/>
        </w:rPr>
        <w:t xml:space="preserve">is inferred to be equal to </w:t>
      </w:r>
      <w:r w:rsidR="00BE400A">
        <w:rPr>
          <w:noProof/>
          <w:sz w:val="20"/>
        </w:rPr>
        <w:t>0</w:t>
      </w:r>
      <w:r w:rsidRPr="00CF06C5">
        <w:rPr>
          <w:noProof/>
          <w:sz w:val="20"/>
        </w:rPr>
        <w:t>.</w:t>
      </w:r>
    </w:p>
    <w:p w14:paraId="14148BAC" w14:textId="15B4A797" w:rsidR="001D06CC" w:rsidRPr="00CF06C5" w:rsidRDefault="001D06CC" w:rsidP="001D06CC">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w:t>
      </w:r>
      <w:r w:rsidRPr="00CF06C5">
        <w:rPr>
          <w:sz w:val="20"/>
          <w:lang w:val="en-CA"/>
        </w:rPr>
        <w:t xml:space="preserve">gri_data_format_idc </w:t>
      </w:r>
      <w:r w:rsidRPr="00CF06C5">
        <w:rPr>
          <w:noProof/>
          <w:sz w:val="20"/>
        </w:rPr>
        <w:t xml:space="preserve">is inferred to be equal to the value of the corresponding </w:t>
      </w:r>
      <w:r w:rsidR="003662F9">
        <w:rPr>
          <w:noProof/>
          <w:sz w:val="20"/>
        </w:rPr>
        <w:t>syntax</w:t>
      </w:r>
      <w:r w:rsidRPr="00CF06C5">
        <w:rPr>
          <w:noProof/>
          <w:sz w:val="20"/>
        </w:rPr>
        <w:t xml:space="preserve"> element in the previous GRI SEI message.</w:t>
      </w:r>
    </w:p>
    <w:p w14:paraId="0B207C9F" w14:textId="7A3212B4" w:rsidR="00BA68C5" w:rsidRPr="00CF06C5" w:rsidRDefault="004D1BF1" w:rsidP="00BA68C5">
      <w:pPr>
        <w:rPr>
          <w:sz w:val="20"/>
          <w:lang w:val="en-CA"/>
        </w:rPr>
      </w:pPr>
      <w:r w:rsidRPr="00CF06C5">
        <w:rPr>
          <w:b/>
          <w:bCs/>
          <w:sz w:val="20"/>
          <w:lang w:val="en-CA"/>
        </w:rPr>
        <w:t>gri</w:t>
      </w:r>
      <w:r w:rsidR="00BA68C5" w:rsidRPr="00CF06C5">
        <w:rPr>
          <w:b/>
          <w:bCs/>
          <w:sz w:val="20"/>
          <w:lang w:val="en-CA"/>
        </w:rPr>
        <w:t>_projection_coeff</w:t>
      </w:r>
      <w:r w:rsidR="00BA68C5" w:rsidRPr="00CF06C5">
        <w:rPr>
          <w:sz w:val="20"/>
          <w:lang w:val="en-CA"/>
        </w:rPr>
        <w:t xml:space="preserve">[ i ][ j ] indicates the (i, j)-th coefficient of </w:t>
      </w:r>
      <w:r w:rsidR="00030AEE" w:rsidRPr="00CF06C5">
        <w:rPr>
          <w:sz w:val="20"/>
          <w:lang w:val="en-CA"/>
        </w:rPr>
        <w:t>a</w:t>
      </w:r>
      <w:r w:rsidR="00BA68C5" w:rsidRPr="00CF06C5">
        <w:rPr>
          <w:sz w:val="20"/>
          <w:lang w:val="en-CA"/>
        </w:rPr>
        <w:t xml:space="preserve"> 4x</w:t>
      </w:r>
      <w:r w:rsidR="00035C78">
        <w:rPr>
          <w:sz w:val="20"/>
          <w:lang w:val="en-CA"/>
        </w:rPr>
        <w:t>4</w:t>
      </w:r>
      <w:r w:rsidR="00BA68C5" w:rsidRPr="00CF06C5">
        <w:rPr>
          <w:sz w:val="20"/>
          <w:lang w:val="en-CA"/>
        </w:rPr>
        <w:t xml:space="preserve"> projection matrix used by a game engine to render the source picture, in a floating point format of type DataFormatType, as specified in Table X.1. The length of the syntax element is </w:t>
      </w:r>
      <w:r w:rsidRPr="00CF06C5">
        <w:rPr>
          <w:sz w:val="20"/>
          <w:lang w:val="en-CA"/>
        </w:rPr>
        <w:t>Gri</w:t>
      </w:r>
      <w:r w:rsidR="00BA68C5" w:rsidRPr="00CF06C5">
        <w:rPr>
          <w:sz w:val="20"/>
          <w:lang w:val="en-CA"/>
        </w:rPr>
        <w:t>ParamLen bits, as determined by Table X.</w:t>
      </w:r>
      <w:r w:rsidR="00030AEE" w:rsidRPr="00CF06C5">
        <w:rPr>
          <w:sz w:val="20"/>
          <w:lang w:val="en-CA"/>
        </w:rPr>
        <w:t>1</w:t>
      </w:r>
      <w:r w:rsidR="00BA68C5" w:rsidRPr="00CF06C5">
        <w:rPr>
          <w:sz w:val="20"/>
          <w:lang w:val="en-CA"/>
        </w:rPr>
        <w:t>.</w:t>
      </w:r>
    </w:p>
    <w:p w14:paraId="335A3935" w14:textId="5C9EFE1C" w:rsidR="001D06CC" w:rsidRPr="00CF06C5" w:rsidRDefault="001D06CC" w:rsidP="001D06CC">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of </w:t>
      </w:r>
      <w:r w:rsidRPr="00CF06C5">
        <w:rPr>
          <w:sz w:val="20"/>
          <w:lang w:val="en-CA"/>
        </w:rPr>
        <w:t xml:space="preserve">gri_projection_coeff[ i ][ j ] </w:t>
      </w:r>
      <w:r w:rsidRPr="00CF06C5">
        <w:rPr>
          <w:noProof/>
          <w:sz w:val="20"/>
        </w:rPr>
        <w:t xml:space="preserve">is inferred to be equal to </w:t>
      </w:r>
      <w:r w:rsidRPr="00CF06C5">
        <w:rPr>
          <w:sz w:val="20"/>
          <w:lang w:val="en-CA"/>
        </w:rPr>
        <w:t>(i =</w:t>
      </w:r>
      <w:r w:rsidR="009076EC">
        <w:rPr>
          <w:sz w:val="20"/>
          <w:lang w:val="en-CA"/>
        </w:rPr>
        <w:t> </w:t>
      </w:r>
      <w:r w:rsidRPr="00CF06C5">
        <w:rPr>
          <w:sz w:val="20"/>
          <w:lang w:val="en-CA"/>
        </w:rPr>
        <w:t>= j) ? 1 : 0.</w:t>
      </w:r>
    </w:p>
    <w:p w14:paraId="27516B87" w14:textId="3AAB58FB" w:rsidR="001D06CC" w:rsidRPr="00CF06C5" w:rsidRDefault="001D06CC" w:rsidP="001D06CC">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w:t>
      </w:r>
      <w:r w:rsidRPr="00CF06C5">
        <w:rPr>
          <w:sz w:val="20"/>
          <w:lang w:val="en-CA"/>
        </w:rPr>
        <w:t>gri_projection_coeff[ i ][ j ]</w:t>
      </w:r>
      <w:r w:rsidRPr="00CF06C5">
        <w:rPr>
          <w:noProof/>
          <w:sz w:val="20"/>
        </w:rPr>
        <w:t xml:space="preserve"> is inferred to be equal to the value of the corresponding </w:t>
      </w:r>
      <w:r w:rsidR="003662F9">
        <w:rPr>
          <w:noProof/>
          <w:sz w:val="20"/>
        </w:rPr>
        <w:t>syntax</w:t>
      </w:r>
      <w:r w:rsidRPr="00CF06C5">
        <w:rPr>
          <w:noProof/>
          <w:sz w:val="20"/>
        </w:rPr>
        <w:t xml:space="preserve"> element in the previous GRI SEI message.</w:t>
      </w:r>
    </w:p>
    <w:p w14:paraId="7F6D5458" w14:textId="07CCC0BF" w:rsidR="007465D2" w:rsidRDefault="007465D2" w:rsidP="007465D2">
      <w:pPr>
        <w:rPr>
          <w:noProof/>
          <w:sz w:val="20"/>
        </w:rPr>
      </w:pPr>
      <w:r>
        <w:rPr>
          <w:noProof/>
          <w:sz w:val="20"/>
        </w:rPr>
        <w:t>The variable GriProjectionCoeff[ i ][ j ] is a 2-dimensional array of size 4x4 derived as follows:</w:t>
      </w:r>
    </w:p>
    <w:p w14:paraId="20499E98" w14:textId="77777777" w:rsidR="007465D2" w:rsidRDefault="007465D2" w:rsidP="007465D2">
      <w:pPr>
        <w:spacing w:before="0"/>
        <w:rPr>
          <w:noProof/>
          <w:sz w:val="20"/>
        </w:rPr>
      </w:pPr>
      <w:r>
        <w:rPr>
          <w:noProof/>
          <w:sz w:val="20"/>
        </w:rPr>
        <w:tab/>
        <w:t>for (i = 0; i &lt; 3; i++)</w:t>
      </w:r>
    </w:p>
    <w:p w14:paraId="4355F2FA" w14:textId="77777777" w:rsidR="007465D2" w:rsidRDefault="007465D2" w:rsidP="007465D2">
      <w:pPr>
        <w:spacing w:before="0"/>
        <w:rPr>
          <w:noProof/>
          <w:sz w:val="20"/>
        </w:rPr>
      </w:pPr>
      <w:r>
        <w:rPr>
          <w:noProof/>
          <w:sz w:val="20"/>
        </w:rPr>
        <w:tab/>
      </w:r>
      <w:r>
        <w:rPr>
          <w:noProof/>
          <w:sz w:val="20"/>
        </w:rPr>
        <w:tab/>
        <w:t>for (j = 0; j &lt; 4; j++)</w:t>
      </w:r>
    </w:p>
    <w:p w14:paraId="53573EC8" w14:textId="15E20EDC" w:rsidR="007465D2" w:rsidRDefault="007465D2" w:rsidP="007465D2">
      <w:pPr>
        <w:spacing w:before="0"/>
        <w:rPr>
          <w:noProof/>
          <w:sz w:val="20"/>
        </w:rPr>
      </w:pPr>
      <w:r>
        <w:rPr>
          <w:noProof/>
          <w:sz w:val="20"/>
        </w:rPr>
        <w:tab/>
      </w:r>
      <w:r>
        <w:rPr>
          <w:noProof/>
          <w:sz w:val="20"/>
        </w:rPr>
        <w:tab/>
      </w:r>
      <w:r>
        <w:rPr>
          <w:noProof/>
          <w:sz w:val="20"/>
        </w:rPr>
        <w:tab/>
        <w:t xml:space="preserve">GriProjectionCoeff [ i ][ j ] </w:t>
      </w:r>
      <w:r w:rsidRPr="00386C93">
        <w:rPr>
          <w:noProof/>
          <w:sz w:val="20"/>
        </w:rPr>
        <w:t xml:space="preserve">= </w:t>
      </w:r>
      <w:r w:rsidRPr="007465D2">
        <w:rPr>
          <w:noProof/>
          <w:sz w:val="20"/>
        </w:rPr>
        <w:t>gri_projection_coeff</w:t>
      </w:r>
      <w:r>
        <w:rPr>
          <w:noProof/>
          <w:sz w:val="20"/>
        </w:rPr>
        <w:t>[ i ][ j ]</w:t>
      </w:r>
    </w:p>
    <w:p w14:paraId="55104FF4" w14:textId="77777777" w:rsidR="007465D2" w:rsidRDefault="007465D2" w:rsidP="007465D2">
      <w:pPr>
        <w:spacing w:before="0"/>
        <w:rPr>
          <w:noProof/>
          <w:sz w:val="20"/>
        </w:rPr>
      </w:pPr>
      <w:r>
        <w:rPr>
          <w:noProof/>
          <w:sz w:val="20"/>
        </w:rPr>
        <w:tab/>
        <w:t xml:space="preserve">if ( </w:t>
      </w:r>
      <w:r w:rsidRPr="00386C93">
        <w:rPr>
          <w:noProof/>
          <w:sz w:val="20"/>
        </w:rPr>
        <w:t>gri_perspective_projection_flag</w:t>
      </w:r>
      <w:r>
        <w:rPr>
          <w:noProof/>
          <w:sz w:val="20"/>
        </w:rPr>
        <w:t xml:space="preserve"> )</w:t>
      </w:r>
    </w:p>
    <w:p w14:paraId="6DD8208D" w14:textId="601FE7A3" w:rsidR="007465D2" w:rsidRDefault="007465D2" w:rsidP="007465D2">
      <w:pPr>
        <w:spacing w:before="0"/>
        <w:rPr>
          <w:noProof/>
          <w:sz w:val="20"/>
        </w:rPr>
      </w:pPr>
      <w:r>
        <w:rPr>
          <w:noProof/>
          <w:sz w:val="20"/>
        </w:rPr>
        <w:tab/>
      </w:r>
      <w:r>
        <w:rPr>
          <w:noProof/>
          <w:sz w:val="20"/>
        </w:rPr>
        <w:tab/>
        <w:t xml:space="preserve">GriProjectionCoeff[ 3 ] = { 0, 0, </w:t>
      </w:r>
      <w:r w:rsidR="000A35AB">
        <w:rPr>
          <w:noProof/>
          <w:sz w:val="20"/>
        </w:rPr>
        <w:t>-1</w:t>
      </w:r>
      <w:r>
        <w:rPr>
          <w:noProof/>
          <w:sz w:val="20"/>
        </w:rPr>
        <w:t xml:space="preserve">, </w:t>
      </w:r>
      <w:r w:rsidR="000A35AB">
        <w:rPr>
          <w:noProof/>
          <w:sz w:val="20"/>
        </w:rPr>
        <w:t>0</w:t>
      </w:r>
      <w:r>
        <w:rPr>
          <w:noProof/>
          <w:sz w:val="20"/>
        </w:rPr>
        <w:t>}</w:t>
      </w:r>
    </w:p>
    <w:p w14:paraId="1765A40E" w14:textId="77777777" w:rsidR="007465D2" w:rsidRDefault="007465D2" w:rsidP="007465D2">
      <w:pPr>
        <w:spacing w:before="0"/>
        <w:rPr>
          <w:noProof/>
          <w:sz w:val="20"/>
        </w:rPr>
      </w:pPr>
      <w:r>
        <w:rPr>
          <w:noProof/>
          <w:sz w:val="20"/>
        </w:rPr>
        <w:tab/>
        <w:t>else</w:t>
      </w:r>
    </w:p>
    <w:p w14:paraId="3153770B" w14:textId="2FFAF257" w:rsidR="007465D2" w:rsidRDefault="007465D2" w:rsidP="007465D2">
      <w:pPr>
        <w:spacing w:before="0"/>
        <w:rPr>
          <w:noProof/>
          <w:sz w:val="20"/>
        </w:rPr>
      </w:pPr>
      <w:r>
        <w:rPr>
          <w:noProof/>
          <w:sz w:val="20"/>
        </w:rPr>
        <w:tab/>
      </w:r>
      <w:r>
        <w:rPr>
          <w:noProof/>
          <w:sz w:val="20"/>
        </w:rPr>
        <w:tab/>
        <w:t xml:space="preserve">GriProjectionCoeff[ 3 ] = { 0, 0, </w:t>
      </w:r>
      <w:r w:rsidR="000A35AB">
        <w:rPr>
          <w:noProof/>
          <w:sz w:val="20"/>
        </w:rPr>
        <w:t>0</w:t>
      </w:r>
      <w:r>
        <w:rPr>
          <w:noProof/>
          <w:sz w:val="20"/>
        </w:rPr>
        <w:t>,</w:t>
      </w:r>
      <w:r w:rsidR="000A35AB">
        <w:rPr>
          <w:noProof/>
          <w:sz w:val="20"/>
        </w:rPr>
        <w:t xml:space="preserve"> 1</w:t>
      </w:r>
      <w:r>
        <w:rPr>
          <w:noProof/>
          <w:sz w:val="20"/>
        </w:rPr>
        <w:t>}</w:t>
      </w:r>
    </w:p>
    <w:p w14:paraId="46F0D4A4" w14:textId="77777777" w:rsidR="007465D2" w:rsidRPr="00CF06C5" w:rsidRDefault="007465D2" w:rsidP="001D06CC">
      <w:pPr>
        <w:rPr>
          <w:noProof/>
          <w:sz w:val="20"/>
        </w:rPr>
      </w:pPr>
    </w:p>
    <w:p w14:paraId="662E7515" w14:textId="51F6F36B" w:rsidR="00BA68C5" w:rsidRPr="00CF06C5" w:rsidRDefault="004D1BF1" w:rsidP="00BA68C5">
      <w:pPr>
        <w:rPr>
          <w:noProof/>
          <w:sz w:val="20"/>
        </w:rPr>
      </w:pPr>
      <w:r w:rsidRPr="00CF06C5">
        <w:rPr>
          <w:b/>
          <w:bCs/>
          <w:noProof/>
          <w:sz w:val="20"/>
        </w:rPr>
        <w:t>gri</w:t>
      </w:r>
      <w:r w:rsidR="00BA68C5" w:rsidRPr="00CF06C5">
        <w:rPr>
          <w:b/>
          <w:bCs/>
          <w:noProof/>
          <w:sz w:val="20"/>
        </w:rPr>
        <w:t>_world_to_cam_coeff</w:t>
      </w:r>
      <w:r w:rsidR="00BA68C5" w:rsidRPr="00CF06C5">
        <w:rPr>
          <w:noProof/>
          <w:sz w:val="20"/>
        </w:rPr>
        <w:t>[ i ][ j ] indicates the (i, j)-th coefficient of a 4x</w:t>
      </w:r>
      <w:r w:rsidR="00B547A8">
        <w:rPr>
          <w:noProof/>
          <w:sz w:val="20"/>
        </w:rPr>
        <w:t>3</w:t>
      </w:r>
      <w:r w:rsidR="00B547A8" w:rsidRPr="00B547A8">
        <w:rPr>
          <w:sz w:val="20"/>
          <w:lang w:val="en-CA"/>
        </w:rPr>
        <w:t xml:space="preserve"> </w:t>
      </w:r>
      <w:r w:rsidR="00B547A8">
        <w:rPr>
          <w:sz w:val="20"/>
          <w:lang w:val="en-CA"/>
        </w:rPr>
        <w:t>array that represents the first three rows of a 4x4</w:t>
      </w:r>
      <w:r w:rsidR="00BA68C5" w:rsidRPr="00CF06C5">
        <w:rPr>
          <w:noProof/>
          <w:sz w:val="20"/>
        </w:rPr>
        <w:t xml:space="preserve"> world to camera matrix used by a game engine to </w:t>
      </w:r>
      <w:r w:rsidR="00BA68C5" w:rsidRPr="00CF06C5">
        <w:rPr>
          <w:sz w:val="20"/>
          <w:lang w:val="en-CA"/>
        </w:rPr>
        <w:t xml:space="preserve">render the source picture, in a floating point format of type DataFormatType, as specified in Table X.1. The length of the syntax element is </w:t>
      </w:r>
      <w:r w:rsidRPr="00CF06C5">
        <w:rPr>
          <w:sz w:val="20"/>
          <w:lang w:val="en-CA"/>
        </w:rPr>
        <w:t>Gri</w:t>
      </w:r>
      <w:r w:rsidR="00BA68C5" w:rsidRPr="00CF06C5">
        <w:rPr>
          <w:sz w:val="20"/>
          <w:lang w:val="en-CA"/>
        </w:rPr>
        <w:t>ParamLen bits, as determined by Table X.2.</w:t>
      </w:r>
      <w:r w:rsidR="002761AD">
        <w:rPr>
          <w:sz w:val="20"/>
          <w:lang w:val="en-CA"/>
        </w:rPr>
        <w:t xml:space="preserve"> </w:t>
      </w:r>
    </w:p>
    <w:p w14:paraId="69709480" w14:textId="798105C8" w:rsidR="00545874" w:rsidRPr="00CF06C5" w:rsidRDefault="00545874" w:rsidP="00545874">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of </w:t>
      </w:r>
      <w:r w:rsidRPr="00CF06C5">
        <w:rPr>
          <w:sz w:val="20"/>
          <w:lang w:val="en-CA"/>
        </w:rPr>
        <w:t xml:space="preserve">gri_world_to_cam_coeff[ i ][ j ] </w:t>
      </w:r>
      <w:r w:rsidRPr="00CF06C5">
        <w:rPr>
          <w:noProof/>
          <w:sz w:val="20"/>
        </w:rPr>
        <w:t xml:space="preserve">is inferred to be equal to </w:t>
      </w:r>
      <w:r w:rsidRPr="00CF06C5">
        <w:rPr>
          <w:sz w:val="20"/>
          <w:lang w:val="en-CA"/>
        </w:rPr>
        <w:t>(i =</w:t>
      </w:r>
      <w:r w:rsidR="009076EC">
        <w:rPr>
          <w:sz w:val="20"/>
          <w:lang w:val="en-CA"/>
        </w:rPr>
        <w:t> </w:t>
      </w:r>
      <w:r w:rsidRPr="00CF06C5">
        <w:rPr>
          <w:sz w:val="20"/>
          <w:lang w:val="en-CA"/>
        </w:rPr>
        <w:t>= j) ? 1 : 0.</w:t>
      </w:r>
    </w:p>
    <w:p w14:paraId="1EFDE6DE" w14:textId="42961B48" w:rsidR="00545874" w:rsidRPr="00CF06C5" w:rsidRDefault="00545874" w:rsidP="00CF06C5">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w:t>
      </w:r>
      <w:r w:rsidRPr="00CF06C5">
        <w:rPr>
          <w:sz w:val="20"/>
          <w:lang w:val="en-CA"/>
        </w:rPr>
        <w:t>gri_world_to_cam_coeff[ i ][ j ]</w:t>
      </w:r>
      <w:r w:rsidRPr="00CF06C5">
        <w:rPr>
          <w:noProof/>
          <w:sz w:val="20"/>
        </w:rPr>
        <w:t xml:space="preserve"> is inferred to be equal to the value of the corresponding </w:t>
      </w:r>
      <w:r w:rsidR="008E3E84">
        <w:rPr>
          <w:noProof/>
          <w:sz w:val="20"/>
        </w:rPr>
        <w:t>syntax</w:t>
      </w:r>
      <w:r w:rsidRPr="00CF06C5">
        <w:rPr>
          <w:noProof/>
          <w:sz w:val="20"/>
        </w:rPr>
        <w:t xml:space="preserve"> element in the previous GRI SEI message.</w:t>
      </w:r>
    </w:p>
    <w:p w14:paraId="4E04A953" w14:textId="12540201" w:rsidR="00F65FB8" w:rsidRDefault="00F65FB8" w:rsidP="00F65FB8">
      <w:pPr>
        <w:rPr>
          <w:noProof/>
          <w:sz w:val="20"/>
        </w:rPr>
      </w:pPr>
      <w:r>
        <w:rPr>
          <w:noProof/>
          <w:sz w:val="20"/>
        </w:rPr>
        <w:t>The variable GriWor</w:t>
      </w:r>
      <w:r w:rsidR="00474AB8">
        <w:rPr>
          <w:noProof/>
          <w:sz w:val="20"/>
        </w:rPr>
        <w:t>l</w:t>
      </w:r>
      <w:r>
        <w:rPr>
          <w:noProof/>
          <w:sz w:val="20"/>
        </w:rPr>
        <w:t>dToCamCoeff[ i ][ j ] is a 2-dimensional array of size 4x4 derived as follows:</w:t>
      </w:r>
    </w:p>
    <w:p w14:paraId="23E0A614" w14:textId="77777777" w:rsidR="00F65FB8" w:rsidRDefault="00F65FB8" w:rsidP="00F65FB8">
      <w:pPr>
        <w:spacing w:before="0"/>
        <w:rPr>
          <w:noProof/>
          <w:sz w:val="20"/>
        </w:rPr>
      </w:pPr>
      <w:r>
        <w:rPr>
          <w:noProof/>
          <w:sz w:val="20"/>
        </w:rPr>
        <w:tab/>
        <w:t>for (i = 0; i &lt; 3; i++)</w:t>
      </w:r>
    </w:p>
    <w:p w14:paraId="7C500755" w14:textId="77777777" w:rsidR="00F65FB8" w:rsidRDefault="00F65FB8" w:rsidP="00F65FB8">
      <w:pPr>
        <w:spacing w:before="0"/>
        <w:rPr>
          <w:noProof/>
          <w:sz w:val="20"/>
        </w:rPr>
      </w:pPr>
      <w:r>
        <w:rPr>
          <w:noProof/>
          <w:sz w:val="20"/>
        </w:rPr>
        <w:tab/>
      </w:r>
      <w:r>
        <w:rPr>
          <w:noProof/>
          <w:sz w:val="20"/>
        </w:rPr>
        <w:tab/>
        <w:t>for (j = 0; j &lt; 4; j++)</w:t>
      </w:r>
    </w:p>
    <w:p w14:paraId="25363F51" w14:textId="01250575" w:rsidR="00F65FB8" w:rsidRDefault="00F65FB8" w:rsidP="00F65FB8">
      <w:pPr>
        <w:spacing w:before="0"/>
        <w:rPr>
          <w:noProof/>
          <w:sz w:val="20"/>
        </w:rPr>
      </w:pPr>
      <w:r>
        <w:rPr>
          <w:noProof/>
          <w:sz w:val="20"/>
        </w:rPr>
        <w:tab/>
      </w:r>
      <w:r>
        <w:rPr>
          <w:noProof/>
          <w:sz w:val="20"/>
        </w:rPr>
        <w:tab/>
      </w:r>
      <w:r>
        <w:rPr>
          <w:noProof/>
          <w:sz w:val="20"/>
        </w:rPr>
        <w:tab/>
        <w:t>GriWor</w:t>
      </w:r>
      <w:r w:rsidR="00B94EDC">
        <w:rPr>
          <w:noProof/>
          <w:sz w:val="20"/>
        </w:rPr>
        <w:t>l</w:t>
      </w:r>
      <w:r>
        <w:rPr>
          <w:noProof/>
          <w:sz w:val="20"/>
        </w:rPr>
        <w:t xml:space="preserve">dToCamCoeff[ i ][ j ] </w:t>
      </w:r>
      <w:r w:rsidRPr="00386C93">
        <w:rPr>
          <w:noProof/>
          <w:sz w:val="20"/>
        </w:rPr>
        <w:t xml:space="preserve">= </w:t>
      </w:r>
      <w:r w:rsidRPr="00E711CC">
        <w:rPr>
          <w:noProof/>
          <w:sz w:val="20"/>
        </w:rPr>
        <w:t>gri_world_to_cam_coeff</w:t>
      </w:r>
      <w:r>
        <w:rPr>
          <w:noProof/>
          <w:sz w:val="20"/>
        </w:rPr>
        <w:t xml:space="preserve"> [ i ][ j ]</w:t>
      </w:r>
    </w:p>
    <w:p w14:paraId="2D27CE95" w14:textId="05B7879F" w:rsidR="00F65FB8" w:rsidRDefault="00F65FB8" w:rsidP="00F65FB8">
      <w:pPr>
        <w:spacing w:before="0"/>
        <w:rPr>
          <w:noProof/>
          <w:sz w:val="20"/>
        </w:rPr>
      </w:pPr>
      <w:r>
        <w:rPr>
          <w:noProof/>
          <w:sz w:val="20"/>
        </w:rPr>
        <w:tab/>
        <w:t>GriWor</w:t>
      </w:r>
      <w:r w:rsidR="00B94EDC">
        <w:rPr>
          <w:noProof/>
          <w:sz w:val="20"/>
        </w:rPr>
        <w:t>l</w:t>
      </w:r>
      <w:r>
        <w:rPr>
          <w:noProof/>
          <w:sz w:val="20"/>
        </w:rPr>
        <w:t>dToCamCoeff[ 3 ] = { 0, 0, 0, 1}</w:t>
      </w:r>
    </w:p>
    <w:p w14:paraId="287F33A4" w14:textId="77777777" w:rsidR="00F65FB8" w:rsidRPr="00CF06C5" w:rsidRDefault="00F65FB8" w:rsidP="00CF06C5">
      <w:pPr>
        <w:rPr>
          <w:noProof/>
          <w:sz w:val="20"/>
        </w:rPr>
      </w:pPr>
    </w:p>
    <w:p w14:paraId="6ADFB115" w14:textId="0D9D0164" w:rsidR="00AF3AD5" w:rsidRPr="00CF06C5" w:rsidRDefault="004D1BF1" w:rsidP="00CF06C5">
      <w:pPr>
        <w:rPr>
          <w:b/>
          <w:bCs/>
          <w:noProof/>
          <w:sz w:val="20"/>
        </w:rPr>
      </w:pPr>
      <w:r w:rsidRPr="00CF06C5">
        <w:rPr>
          <w:b/>
          <w:bCs/>
          <w:noProof/>
          <w:sz w:val="20"/>
        </w:rPr>
        <w:t>gri</w:t>
      </w:r>
      <w:r w:rsidR="00BA68C5" w:rsidRPr="00CF06C5">
        <w:rPr>
          <w:b/>
          <w:bCs/>
          <w:noProof/>
          <w:sz w:val="20"/>
        </w:rPr>
        <w:t>_near_plane</w:t>
      </w:r>
      <w:r w:rsidR="00AF3AD5" w:rsidRPr="00CF06C5">
        <w:rPr>
          <w:b/>
          <w:bCs/>
          <w:noProof/>
          <w:sz w:val="20"/>
        </w:rPr>
        <w:t xml:space="preserve"> </w:t>
      </w:r>
      <w:r w:rsidR="00AF3AD5" w:rsidRPr="00CF06C5">
        <w:rPr>
          <w:noProof/>
          <w:sz w:val="20"/>
        </w:rPr>
        <w:t>specifies the the closest distance to the camera used for rendering</w:t>
      </w:r>
      <w:r w:rsidR="00A9680A" w:rsidRPr="00CF06C5">
        <w:rPr>
          <w:noProof/>
          <w:sz w:val="20"/>
        </w:rPr>
        <w:t xml:space="preserve"> the source content</w:t>
      </w:r>
      <w:r w:rsidR="00AF3AD5" w:rsidRPr="00CF06C5">
        <w:rPr>
          <w:noProof/>
          <w:sz w:val="20"/>
        </w:rPr>
        <w:t xml:space="preserve">, as used in the </w:t>
      </w:r>
      <w:r w:rsidR="0081477F" w:rsidRPr="00CF06C5">
        <w:rPr>
          <w:noProof/>
          <w:sz w:val="20"/>
        </w:rPr>
        <w:t>depth mapping process described in subclause X.X.X.1</w:t>
      </w:r>
      <w:r w:rsidR="00AF3AD5" w:rsidRPr="00CF06C5">
        <w:rPr>
          <w:noProof/>
          <w:sz w:val="20"/>
        </w:rPr>
        <w:t>.</w:t>
      </w:r>
      <w:r w:rsidR="0081477F" w:rsidRPr="00CF06C5">
        <w:rPr>
          <w:noProof/>
          <w:sz w:val="20"/>
        </w:rPr>
        <w:t xml:space="preserve"> The length of the syntax element is GriParamLen bits.</w:t>
      </w:r>
      <w:r w:rsidR="0081477F" w:rsidRPr="00CF06C5">
        <w:rPr>
          <w:b/>
          <w:bCs/>
          <w:noProof/>
          <w:sz w:val="20"/>
        </w:rPr>
        <w:t xml:space="preserve"> </w:t>
      </w:r>
    </w:p>
    <w:p w14:paraId="07384441" w14:textId="0CE574C7" w:rsidR="0081477F" w:rsidRPr="00CF06C5" w:rsidRDefault="0081477F" w:rsidP="0081477F">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of gri_near_plane is </w:t>
      </w:r>
      <w:r w:rsidR="005E377D">
        <w:rPr>
          <w:noProof/>
          <w:sz w:val="20"/>
        </w:rPr>
        <w:t xml:space="preserve"> </w:t>
      </w:r>
      <w:r w:rsidR="005E377D" w:rsidRPr="00CF06C5">
        <w:rPr>
          <w:noProof/>
          <w:sz w:val="20"/>
        </w:rPr>
        <w:t>inferred to be equal to</w:t>
      </w:r>
      <w:r w:rsidR="005E377D">
        <w:rPr>
          <w:noProof/>
          <w:sz w:val="20"/>
        </w:rPr>
        <w:t xml:space="preserve"> 0.01</w:t>
      </w:r>
      <w:r w:rsidRPr="00CF06C5">
        <w:rPr>
          <w:noProof/>
          <w:sz w:val="20"/>
        </w:rPr>
        <w:t>.</w:t>
      </w:r>
    </w:p>
    <w:p w14:paraId="149F1C1A" w14:textId="0C57E040" w:rsidR="0081477F" w:rsidRPr="00CF06C5" w:rsidRDefault="0081477F" w:rsidP="0081477F">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w:t>
      </w:r>
      <w:r w:rsidR="00732354" w:rsidRPr="00CF06C5">
        <w:rPr>
          <w:noProof/>
          <w:sz w:val="20"/>
        </w:rPr>
        <w:t xml:space="preserve">gri_near_plane </w:t>
      </w:r>
      <w:r w:rsidRPr="00CF06C5">
        <w:rPr>
          <w:noProof/>
          <w:sz w:val="20"/>
        </w:rPr>
        <w:t xml:space="preserve">is inferred to be equal to the value of the corresponding </w:t>
      </w:r>
      <w:r w:rsidR="008E3E84">
        <w:rPr>
          <w:noProof/>
          <w:sz w:val="20"/>
        </w:rPr>
        <w:t>syntax</w:t>
      </w:r>
      <w:r w:rsidRPr="00CF06C5">
        <w:rPr>
          <w:noProof/>
          <w:sz w:val="20"/>
        </w:rPr>
        <w:t xml:space="preserve"> element in the previous GRI SEI message.</w:t>
      </w:r>
    </w:p>
    <w:p w14:paraId="7742E5BE" w14:textId="3D0F03D3" w:rsidR="00EB382C" w:rsidRPr="00CF06C5" w:rsidRDefault="00EB382C" w:rsidP="00EB382C">
      <w:pPr>
        <w:rPr>
          <w:b/>
          <w:bCs/>
          <w:noProof/>
          <w:sz w:val="20"/>
        </w:rPr>
      </w:pPr>
      <w:r w:rsidRPr="00CF06C5">
        <w:rPr>
          <w:b/>
          <w:bCs/>
          <w:noProof/>
          <w:sz w:val="20"/>
        </w:rPr>
        <w:t xml:space="preserve">gri_far_plane </w:t>
      </w:r>
      <w:r w:rsidRPr="00CF06C5">
        <w:rPr>
          <w:noProof/>
          <w:sz w:val="20"/>
        </w:rPr>
        <w:t>specifies the the farthest distance to the camera used for rendering</w:t>
      </w:r>
      <w:r w:rsidR="00A9680A" w:rsidRPr="00CF06C5">
        <w:rPr>
          <w:noProof/>
          <w:sz w:val="20"/>
        </w:rPr>
        <w:t xml:space="preserve"> the source content</w:t>
      </w:r>
      <w:r w:rsidRPr="00CF06C5">
        <w:rPr>
          <w:noProof/>
          <w:sz w:val="20"/>
        </w:rPr>
        <w:t>, as used in the depth mapping process described in subclause X.X.X.1. The length of the syntax element is GriParamLen bits.</w:t>
      </w:r>
      <w:r w:rsidRPr="00CF06C5">
        <w:rPr>
          <w:b/>
          <w:bCs/>
          <w:noProof/>
          <w:sz w:val="20"/>
        </w:rPr>
        <w:t xml:space="preserve"> </w:t>
      </w:r>
    </w:p>
    <w:p w14:paraId="5C74AA39" w14:textId="4DA81674" w:rsidR="00EB382C" w:rsidRPr="00CF06C5" w:rsidRDefault="00EB382C" w:rsidP="00EB382C">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xml:space="preserve">, the value </w:t>
      </w:r>
      <w:r w:rsidR="003D70AB" w:rsidRPr="00CF06C5">
        <w:rPr>
          <w:noProof/>
          <w:sz w:val="20"/>
        </w:rPr>
        <w:t xml:space="preserve">of gri_far_plane is </w:t>
      </w:r>
      <w:r w:rsidR="002D5F0F" w:rsidRPr="00CF06C5">
        <w:rPr>
          <w:noProof/>
          <w:sz w:val="20"/>
        </w:rPr>
        <w:t>undefined</w:t>
      </w:r>
      <w:r w:rsidRPr="00CF06C5">
        <w:rPr>
          <w:noProof/>
          <w:sz w:val="20"/>
        </w:rPr>
        <w:t>.</w:t>
      </w:r>
    </w:p>
    <w:p w14:paraId="02B344D2" w14:textId="624FC6A9" w:rsidR="00EB382C" w:rsidRPr="00CF06C5" w:rsidRDefault="00EB382C" w:rsidP="00EB382C">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gri_far_plane is inferred to be equal to the value of the corresponding </w:t>
      </w:r>
      <w:r w:rsidR="008E3E84">
        <w:rPr>
          <w:noProof/>
          <w:sz w:val="20"/>
        </w:rPr>
        <w:t>syntax</w:t>
      </w:r>
      <w:r w:rsidRPr="00CF06C5">
        <w:rPr>
          <w:noProof/>
          <w:sz w:val="20"/>
        </w:rPr>
        <w:t xml:space="preserve"> element in the previous GRI SEI message.</w:t>
      </w:r>
    </w:p>
    <w:p w14:paraId="03C2B24D" w14:textId="3AB137EF" w:rsidR="000F1937" w:rsidRDefault="000F1937" w:rsidP="000F1937">
      <w:pPr>
        <w:rPr>
          <w:sz w:val="20"/>
          <w:lang w:eastAsia="zh-CN"/>
        </w:rPr>
      </w:pPr>
      <w:r w:rsidRPr="00CF06C5">
        <w:rPr>
          <w:b/>
          <w:bCs/>
          <w:noProof/>
          <w:sz w:val="20"/>
        </w:rPr>
        <w:t>gri_depth_inverse_flag</w:t>
      </w:r>
      <w:r w:rsidRPr="00CF06C5">
        <w:rPr>
          <w:noProof/>
          <w:sz w:val="20"/>
        </w:rPr>
        <w:t xml:space="preserve"> equal to 1 specifies that </w:t>
      </w:r>
      <w:r>
        <w:rPr>
          <w:noProof/>
          <w:sz w:val="20"/>
        </w:rPr>
        <w:t>e</w:t>
      </w:r>
      <w:r w:rsidRPr="00CF06C5">
        <w:rPr>
          <w:sz w:val="20"/>
          <w:lang w:eastAsia="zh-CN"/>
        </w:rPr>
        <w:t xml:space="preserve">ach decoded luma sample value of an associated auxiliary picture </w:t>
      </w:r>
      <w:r w:rsidRPr="00CF06C5">
        <w:rPr>
          <w:rFonts w:eastAsia="Malgun Gothic"/>
          <w:sz w:val="20"/>
          <w:lang w:eastAsia="zh-CN"/>
        </w:rPr>
        <w:t>of type AUX_DEPTH</w:t>
      </w:r>
      <w:r w:rsidRPr="00CF06C5">
        <w:rPr>
          <w:sz w:val="20"/>
          <w:lang w:eastAsia="zh-CN"/>
        </w:rPr>
        <w:t xml:space="preserve"> represents an inverse of Z value </w:t>
      </w:r>
      <w:r w:rsidR="00DB2B35">
        <w:rPr>
          <w:sz w:val="20"/>
          <w:lang w:eastAsia="zh-CN"/>
        </w:rPr>
        <w:t>in</w:t>
      </w:r>
      <w:r w:rsidRPr="00CF06C5">
        <w:rPr>
          <w:sz w:val="20"/>
          <w:lang w:eastAsia="zh-CN"/>
        </w:rPr>
        <w:t xml:space="preserve"> the range of </w:t>
      </w:r>
      <w:r w:rsidRPr="00BA1D42">
        <w:rPr>
          <w:sz w:val="20"/>
          <w:lang w:eastAsia="zh-CN"/>
        </w:rPr>
        <w:t>gri_far_plane</w:t>
      </w:r>
      <w:r w:rsidRPr="00CF06C5">
        <w:rPr>
          <w:sz w:val="20"/>
          <w:lang w:eastAsia="zh-CN"/>
        </w:rPr>
        <w:t xml:space="preserve"> to </w:t>
      </w:r>
      <w:r w:rsidRPr="00BA1D42">
        <w:rPr>
          <w:sz w:val="20"/>
          <w:lang w:eastAsia="zh-CN"/>
        </w:rPr>
        <w:t>gri_near_plane</w:t>
      </w:r>
      <w:r w:rsidRPr="00CF06C5">
        <w:rPr>
          <w:sz w:val="20"/>
          <w:lang w:eastAsia="zh-CN"/>
        </w:rPr>
        <w:t xml:space="preserve">, . </w:t>
      </w:r>
      <w:r w:rsidRPr="00CF06C5">
        <w:rPr>
          <w:noProof/>
          <w:sz w:val="20"/>
        </w:rPr>
        <w:t xml:space="preserve">gri_depth_inverse_flag equal to 0 specifies that </w:t>
      </w:r>
      <w:r>
        <w:rPr>
          <w:noProof/>
          <w:sz w:val="20"/>
        </w:rPr>
        <w:t>e</w:t>
      </w:r>
      <w:r w:rsidRPr="00CF06C5">
        <w:rPr>
          <w:sz w:val="20"/>
          <w:lang w:eastAsia="zh-CN"/>
        </w:rPr>
        <w:t xml:space="preserve">ach decoded luma sample value of an associated auxiliary picture </w:t>
      </w:r>
      <w:r w:rsidRPr="00CF06C5">
        <w:rPr>
          <w:rFonts w:eastAsia="Malgun Gothic"/>
          <w:sz w:val="20"/>
          <w:lang w:eastAsia="zh-CN"/>
        </w:rPr>
        <w:t>of type AUX_DEPTH</w:t>
      </w:r>
      <w:r w:rsidRPr="00CF06C5">
        <w:rPr>
          <w:sz w:val="20"/>
          <w:lang w:eastAsia="zh-CN"/>
        </w:rPr>
        <w:t xml:space="preserve"> represents a Z value </w:t>
      </w:r>
      <w:r w:rsidR="00DB2B35">
        <w:rPr>
          <w:sz w:val="20"/>
          <w:lang w:eastAsia="zh-CN"/>
        </w:rPr>
        <w:t>in</w:t>
      </w:r>
      <w:r w:rsidRPr="00CF06C5">
        <w:rPr>
          <w:sz w:val="20"/>
          <w:lang w:eastAsia="zh-CN"/>
        </w:rPr>
        <w:t xml:space="preserve"> the range of </w:t>
      </w:r>
      <w:r w:rsidRPr="00BA1D42">
        <w:rPr>
          <w:sz w:val="20"/>
          <w:lang w:eastAsia="zh-CN"/>
        </w:rPr>
        <w:t>gri_near_plane</w:t>
      </w:r>
      <w:r w:rsidRPr="00CF06C5">
        <w:rPr>
          <w:sz w:val="20"/>
          <w:lang w:eastAsia="zh-CN"/>
        </w:rPr>
        <w:t xml:space="preserve"> to </w:t>
      </w:r>
      <w:r w:rsidRPr="00BA1D42">
        <w:rPr>
          <w:sz w:val="20"/>
          <w:lang w:eastAsia="zh-CN"/>
        </w:rPr>
        <w:t>gri_far_plane</w:t>
      </w:r>
      <w:r w:rsidRPr="00CF06C5">
        <w:rPr>
          <w:sz w:val="20"/>
          <w:lang w:eastAsia="zh-CN"/>
        </w:rPr>
        <w:t>.</w:t>
      </w:r>
    </w:p>
    <w:p w14:paraId="26A831C8" w14:textId="77777777" w:rsidR="00BA5A2B" w:rsidRPr="00CF06C5" w:rsidRDefault="00BA5A2B" w:rsidP="00BA5A2B">
      <w:pPr>
        <w:rPr>
          <w:noProof/>
          <w:sz w:val="20"/>
        </w:rPr>
      </w:pPr>
      <w:r w:rsidRPr="00CF06C5">
        <w:rPr>
          <w:noProof/>
          <w:sz w:val="20"/>
        </w:rPr>
        <w:lastRenderedPageBreak/>
        <w:t xml:space="preserve">When not present and </w:t>
      </w:r>
      <w:r w:rsidRPr="00CF06C5">
        <w:rPr>
          <w:sz w:val="20"/>
          <w:lang w:val="en-CA"/>
        </w:rPr>
        <w:t>PrevGriSeiPresentFlag equal to 0</w:t>
      </w:r>
      <w:r w:rsidRPr="00CF06C5">
        <w:rPr>
          <w:noProof/>
          <w:sz w:val="20"/>
        </w:rPr>
        <w:t>, the value of gri_depth_inverse_flag is inferred to be equal to 1.</w:t>
      </w:r>
    </w:p>
    <w:p w14:paraId="2DDBF44B" w14:textId="3FCD2F92" w:rsidR="00BA5A2B" w:rsidRPr="00CF06C5" w:rsidRDefault="00BA5A2B" w:rsidP="000F1937">
      <w:pPr>
        <w:rPr>
          <w:sz w:val="20"/>
          <w:lang w:eastAsia="zh-CN"/>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gri_depth_inverse_flag is inferred to be equal to the value of the corresponding </w:t>
      </w:r>
      <w:r w:rsidR="008E3E84">
        <w:rPr>
          <w:noProof/>
          <w:sz w:val="20"/>
        </w:rPr>
        <w:t>syntax</w:t>
      </w:r>
      <w:r w:rsidRPr="00CF06C5">
        <w:rPr>
          <w:noProof/>
          <w:sz w:val="20"/>
        </w:rPr>
        <w:t xml:space="preserve"> element in the previous GRI SEI message.</w:t>
      </w:r>
    </w:p>
    <w:p w14:paraId="144736C9" w14:textId="253485F2" w:rsidR="003D70AB" w:rsidRPr="00CF06C5" w:rsidRDefault="003D70AB" w:rsidP="003D70AB">
      <w:pPr>
        <w:rPr>
          <w:b/>
          <w:bCs/>
          <w:noProof/>
          <w:sz w:val="20"/>
        </w:rPr>
      </w:pPr>
      <w:r w:rsidRPr="00CF06C5">
        <w:rPr>
          <w:b/>
          <w:bCs/>
          <w:noProof/>
          <w:sz w:val="20"/>
        </w:rPr>
        <w:t xml:space="preserve">gri_focal_plane </w:t>
      </w:r>
      <w:r w:rsidRPr="00CF06C5">
        <w:rPr>
          <w:noProof/>
          <w:sz w:val="20"/>
        </w:rPr>
        <w:t xml:space="preserve">specifies the </w:t>
      </w:r>
      <w:r w:rsidR="00A9680A" w:rsidRPr="00CF06C5">
        <w:rPr>
          <w:noProof/>
          <w:sz w:val="20"/>
        </w:rPr>
        <w:t>focal length of the</w:t>
      </w:r>
      <w:r w:rsidRPr="00CF06C5">
        <w:rPr>
          <w:noProof/>
          <w:sz w:val="20"/>
        </w:rPr>
        <w:t xml:space="preserve"> camera used for rendering</w:t>
      </w:r>
      <w:r w:rsidR="00A9680A" w:rsidRPr="00CF06C5">
        <w:rPr>
          <w:noProof/>
          <w:sz w:val="20"/>
        </w:rPr>
        <w:t xml:space="preserve"> the source content</w:t>
      </w:r>
      <w:r w:rsidRPr="00CF06C5">
        <w:rPr>
          <w:noProof/>
          <w:sz w:val="20"/>
        </w:rPr>
        <w:t>. The length of the syntax element is GriParamLen bits.</w:t>
      </w:r>
      <w:r w:rsidRPr="00CF06C5">
        <w:rPr>
          <w:b/>
          <w:bCs/>
          <w:noProof/>
          <w:sz w:val="20"/>
        </w:rPr>
        <w:t xml:space="preserve"> </w:t>
      </w:r>
    </w:p>
    <w:p w14:paraId="0B0D8C86" w14:textId="1320EEB2" w:rsidR="003D70AB" w:rsidRPr="00CF06C5" w:rsidRDefault="003D70AB" w:rsidP="003D70AB">
      <w:pPr>
        <w:rPr>
          <w:noProof/>
          <w:sz w:val="20"/>
        </w:rPr>
      </w:pPr>
      <w:r w:rsidRPr="00CF06C5">
        <w:rPr>
          <w:noProof/>
          <w:sz w:val="20"/>
        </w:rPr>
        <w:t xml:space="preserve">When not present and </w:t>
      </w:r>
      <w:r w:rsidRPr="00CF06C5">
        <w:rPr>
          <w:sz w:val="20"/>
          <w:lang w:val="en-CA"/>
        </w:rPr>
        <w:t>PrevGriSeiPresentFlag equal to 0</w:t>
      </w:r>
      <w:r w:rsidRPr="00CF06C5">
        <w:rPr>
          <w:noProof/>
          <w:sz w:val="20"/>
        </w:rPr>
        <w:t>, the value of gri_focal_plane is undefined.</w:t>
      </w:r>
    </w:p>
    <w:p w14:paraId="21D49971" w14:textId="17DBFD78" w:rsidR="003D70AB" w:rsidRPr="00CF06C5" w:rsidRDefault="003D70AB" w:rsidP="003D70AB">
      <w:pPr>
        <w:rPr>
          <w:noProof/>
          <w:sz w:val="20"/>
        </w:rPr>
      </w:pPr>
      <w:r w:rsidRPr="00CF06C5">
        <w:rPr>
          <w:noProof/>
          <w:sz w:val="20"/>
        </w:rPr>
        <w:t xml:space="preserve">When not present and </w:t>
      </w:r>
      <w:r w:rsidRPr="00CF06C5">
        <w:rPr>
          <w:sz w:val="20"/>
          <w:lang w:val="en-CA"/>
        </w:rPr>
        <w:t>PrevGriSeiPresentFlag equal to 1</w:t>
      </w:r>
      <w:r w:rsidRPr="00CF06C5">
        <w:rPr>
          <w:noProof/>
          <w:sz w:val="20"/>
        </w:rPr>
        <w:t xml:space="preserve">, the value of gri_focal_plane is inferred to be equal to the value of the corresponding </w:t>
      </w:r>
      <w:r w:rsidR="008E3E84">
        <w:rPr>
          <w:noProof/>
          <w:sz w:val="20"/>
        </w:rPr>
        <w:t>syntax</w:t>
      </w:r>
      <w:r w:rsidRPr="00CF06C5">
        <w:rPr>
          <w:noProof/>
          <w:sz w:val="20"/>
        </w:rPr>
        <w:t xml:space="preserve"> element in the previous GRI SEI message.</w:t>
      </w:r>
    </w:p>
    <w:p w14:paraId="07CCDC59" w14:textId="229959CF" w:rsidR="00BA68C5" w:rsidRDefault="00BA68C5" w:rsidP="00BA68C5">
      <w:pPr>
        <w:rPr>
          <w:b/>
          <w:bCs/>
          <w:noProof/>
        </w:rPr>
      </w:pPr>
    </w:p>
    <w:p w14:paraId="2BF9A825" w14:textId="4DF92C99" w:rsidR="004C7074" w:rsidRDefault="004C7074" w:rsidP="00BA68C5">
      <w:pPr>
        <w:rPr>
          <w:b/>
          <w:bCs/>
          <w:noProof/>
        </w:rPr>
      </w:pPr>
      <w:r>
        <w:rPr>
          <w:b/>
          <w:bCs/>
          <w:noProof/>
        </w:rPr>
        <w:t>X.X.X.1 Depth mapping process</w:t>
      </w:r>
    </w:p>
    <w:p w14:paraId="343C7D3A" w14:textId="01AA587F" w:rsidR="004C7074" w:rsidRPr="00912E9D" w:rsidRDefault="00FA7B15" w:rsidP="00BA68C5">
      <w:pPr>
        <w:rPr>
          <w:noProof/>
          <w:sz w:val="20"/>
        </w:rPr>
      </w:pPr>
      <w:r w:rsidRPr="00912E9D">
        <w:rPr>
          <w:noProof/>
          <w:sz w:val="20"/>
        </w:rPr>
        <w:t>This process is used to interpret the sample values of auxiliary pictures of type AUX_DEPTH associated with the GRI SEI message.</w:t>
      </w:r>
    </w:p>
    <w:p w14:paraId="2015F25E" w14:textId="7EF85E18" w:rsidR="000956DC" w:rsidRPr="00912E9D" w:rsidRDefault="00571C9D" w:rsidP="00BA68C5">
      <w:pPr>
        <w:rPr>
          <w:sz w:val="20"/>
          <w:lang w:eastAsia="zh-CN"/>
        </w:rPr>
      </w:pPr>
      <w:r w:rsidRPr="00912E9D">
        <w:rPr>
          <w:sz w:val="20"/>
          <w:lang w:eastAsia="zh-CN"/>
        </w:rPr>
        <w:t xml:space="preserve">The value of depth Z associated with a luma sample value of an auxiliary picture </w:t>
      </w:r>
      <w:r w:rsidRPr="00912E9D">
        <w:rPr>
          <w:rFonts w:eastAsia="Malgun Gothic"/>
          <w:sz w:val="20"/>
          <w:lang w:eastAsia="zh-CN"/>
        </w:rPr>
        <w:t>of type AUX_DEPTH</w:t>
      </w:r>
      <w:r w:rsidRPr="00912E9D">
        <w:rPr>
          <w:sz w:val="20"/>
          <w:lang w:eastAsia="zh-CN"/>
        </w:rPr>
        <w:t xml:space="preserve"> is represented in a normalized device coordinates with a range indicated by gri_normalization_range_flag and gri_depth_inverse_flag.</w:t>
      </w:r>
      <w:r w:rsidR="00F13796" w:rsidRPr="00912E9D">
        <w:rPr>
          <w:sz w:val="20"/>
          <w:lang w:eastAsia="zh-CN"/>
        </w:rPr>
        <w:t xml:space="preserve"> The normalized device coordinate depth </w:t>
      </w:r>
      <m:oMath>
        <m:sSub>
          <m:sSubPr>
            <m:ctrlPr>
              <w:rPr>
                <w:rFonts w:ascii="Cambria Math" w:hAnsi="Cambria Math"/>
                <w:i/>
                <w:sz w:val="20"/>
                <w:lang w:eastAsia="zh-CN"/>
              </w:rPr>
            </m:ctrlPr>
          </m:sSubPr>
          <m:e>
            <m:r>
              <w:rPr>
                <w:rFonts w:ascii="Cambria Math" w:hAnsi="Cambria Math"/>
                <w:sz w:val="20"/>
                <w:lang w:eastAsia="zh-CN"/>
              </w:rPr>
              <m:t>Z</m:t>
            </m:r>
          </m:e>
          <m:sub>
            <m:r>
              <w:rPr>
                <w:rFonts w:ascii="Cambria Math" w:hAnsi="Cambria Math"/>
                <w:sz w:val="20"/>
                <w:lang w:eastAsia="zh-CN"/>
              </w:rPr>
              <m:t>NDC</m:t>
            </m:r>
          </m:sub>
        </m:sSub>
      </m:oMath>
      <w:r w:rsidR="00F13796" w:rsidRPr="00912E9D">
        <w:rPr>
          <w:sz w:val="20"/>
          <w:lang w:eastAsia="zh-CN"/>
        </w:rPr>
        <w:t xml:space="preserve"> is evaluated as:</w:t>
      </w:r>
    </w:p>
    <w:p w14:paraId="3466C6CE" w14:textId="28E23BC2" w:rsidR="000956DC" w:rsidRPr="00912E9D" w:rsidRDefault="00000000" w:rsidP="00BA68C5">
      <w:pPr>
        <w:rPr>
          <w:sz w:val="20"/>
          <w:lang w:eastAsia="zh-CN"/>
        </w:rPr>
      </w:pPr>
      <m:oMathPara>
        <m:oMath>
          <m:sSub>
            <m:sSubPr>
              <m:ctrlPr>
                <w:rPr>
                  <w:rFonts w:ascii="Cambria Math" w:hAnsi="Cambria Math"/>
                  <w:i/>
                  <w:sz w:val="20"/>
                  <w:lang w:eastAsia="zh-CN"/>
                </w:rPr>
              </m:ctrlPr>
            </m:sSubPr>
            <m:e>
              <m:r>
                <w:rPr>
                  <w:rFonts w:ascii="Cambria Math" w:hAnsi="Cambria Math"/>
                  <w:sz w:val="20"/>
                  <w:lang w:eastAsia="zh-CN"/>
                </w:rPr>
                <m:t>Z</m:t>
              </m:r>
            </m:e>
            <m:sub>
              <m:r>
                <w:rPr>
                  <w:rFonts w:ascii="Cambria Math" w:hAnsi="Cambria Math"/>
                  <w:sz w:val="20"/>
                  <w:lang w:eastAsia="zh-CN"/>
                </w:rPr>
                <m:t>NDC</m:t>
              </m:r>
            </m:sub>
          </m:sSub>
          <m:r>
            <w:rPr>
              <w:rFonts w:ascii="Cambria Math" w:hAnsi="Cambria Math"/>
              <w:sz w:val="20"/>
              <w:lang w:eastAsia="zh-CN"/>
            </w:rPr>
            <m:t xml:space="preserve">= </m:t>
          </m:r>
          <m:f>
            <m:fPr>
              <m:ctrlPr>
                <w:rPr>
                  <w:rFonts w:ascii="Cambria Math" w:hAnsi="Cambria Math"/>
                  <w:i/>
                  <w:sz w:val="20"/>
                  <w:lang w:eastAsia="zh-CN"/>
                </w:rPr>
              </m:ctrlPr>
            </m:fPr>
            <m:num>
              <m:r>
                <w:rPr>
                  <w:rFonts w:ascii="Cambria Math" w:hAnsi="Cambria Math"/>
                  <w:sz w:val="20"/>
                  <w:lang w:eastAsia="zh-CN"/>
                </w:rPr>
                <m:t>a</m:t>
              </m:r>
            </m:num>
            <m:den>
              <m:r>
                <w:rPr>
                  <w:rFonts w:ascii="Cambria Math" w:hAnsi="Cambria Math"/>
                  <w:sz w:val="20"/>
                  <w:lang w:eastAsia="zh-CN"/>
                </w:rPr>
                <m:t>Z</m:t>
              </m:r>
            </m:den>
          </m:f>
          <m:r>
            <w:rPr>
              <w:rFonts w:ascii="Cambria Math" w:hAnsi="Cambria Math"/>
              <w:sz w:val="20"/>
              <w:lang w:eastAsia="zh-CN"/>
            </w:rPr>
            <m:t>+c</m:t>
          </m:r>
        </m:oMath>
      </m:oMathPara>
    </w:p>
    <w:p w14:paraId="4D607F32" w14:textId="57B82655" w:rsidR="000956DC" w:rsidRPr="00912E9D" w:rsidRDefault="00571C9D" w:rsidP="00BA68C5">
      <w:pPr>
        <w:rPr>
          <w:sz w:val="20"/>
          <w:lang w:eastAsia="zh-CN"/>
        </w:rPr>
      </w:pPr>
      <w:r w:rsidRPr="00912E9D">
        <w:rPr>
          <w:sz w:val="20"/>
          <w:lang w:eastAsia="zh-CN"/>
        </w:rPr>
        <w:t>In case when gri_normalization_range_flag is equal to 0:</w:t>
      </w:r>
    </w:p>
    <w:p w14:paraId="5C7AF1F1" w14:textId="7C7F399B" w:rsidR="000956DC" w:rsidRPr="00912E9D" w:rsidRDefault="000956DC" w:rsidP="00571C9D">
      <w:pPr>
        <w:rPr>
          <w:sz w:val="20"/>
          <w:lang w:eastAsia="zh-CN"/>
        </w:rPr>
      </w:pPr>
      <m:oMathPara>
        <m:oMath>
          <m:r>
            <w:rPr>
              <w:rFonts w:ascii="Cambria Math" w:hAnsi="Cambria Math"/>
              <w:sz w:val="20"/>
              <w:lang w:eastAsia="zh-CN"/>
            </w:rPr>
            <m:t xml:space="preserve">a=2 ∙ </m:t>
          </m:r>
          <m:r>
            <m:rPr>
              <m:sty m:val="p"/>
            </m:rPr>
            <w:rPr>
              <w:rFonts w:ascii="Cambria Math" w:hAnsi="Cambria Math"/>
              <w:sz w:val="20"/>
              <w:lang w:eastAsia="zh-CN"/>
            </w:rPr>
            <m:t>gri_near_plane</m:t>
          </m:r>
          <m:r>
            <w:rPr>
              <w:rFonts w:ascii="Cambria Math" w:hAnsi="Cambria Math"/>
              <w:sz w:val="20"/>
              <w:lang w:eastAsia="zh-CN"/>
            </w:rPr>
            <m:t xml:space="preserve">,  </m:t>
          </m:r>
          <m:r>
            <m:rPr>
              <m:sty m:val="p"/>
            </m:rPr>
            <w:rPr>
              <w:rFonts w:ascii="Cambria Math" w:hAnsi="Cambria Math"/>
              <w:sz w:val="20"/>
              <w:lang w:eastAsia="zh-CN"/>
            </w:rPr>
            <m:t xml:space="preserve"> </m:t>
          </m:r>
          <m:r>
            <w:rPr>
              <w:rFonts w:ascii="Cambria Math" w:hAnsi="Cambria Math"/>
              <w:sz w:val="20"/>
              <w:lang w:eastAsia="zh-CN"/>
            </w:rPr>
            <m:t>c=-1.</m:t>
          </m:r>
        </m:oMath>
      </m:oMathPara>
    </w:p>
    <w:p w14:paraId="1C6F8EC2" w14:textId="1023D099" w:rsidR="000956DC" w:rsidRPr="00912E9D" w:rsidRDefault="00571C9D" w:rsidP="00571C9D">
      <w:pPr>
        <w:rPr>
          <w:sz w:val="20"/>
          <w:lang w:eastAsia="zh-CN"/>
        </w:rPr>
      </w:pPr>
      <w:r w:rsidRPr="00912E9D">
        <w:rPr>
          <w:sz w:val="20"/>
          <w:lang w:eastAsia="zh-CN"/>
        </w:rPr>
        <w:t>when gri_normalization_range_flag is equal to 1:</w:t>
      </w:r>
    </w:p>
    <w:p w14:paraId="69A403FC" w14:textId="421FF244" w:rsidR="000956DC" w:rsidRPr="00912E9D" w:rsidRDefault="000956DC" w:rsidP="00BA68C5">
      <w:pPr>
        <w:rPr>
          <w:sz w:val="20"/>
          <w:lang w:eastAsia="zh-CN"/>
        </w:rPr>
      </w:pPr>
      <m:oMathPara>
        <m:oMath>
          <m:r>
            <w:rPr>
              <w:rFonts w:ascii="Cambria Math" w:hAnsi="Cambria Math"/>
              <w:sz w:val="20"/>
              <w:lang w:eastAsia="zh-CN"/>
            </w:rPr>
            <m:t>a=-</m:t>
          </m:r>
          <m:f>
            <m:fPr>
              <m:ctrlPr>
                <w:rPr>
                  <w:rFonts w:ascii="Cambria Math" w:hAnsi="Cambria Math"/>
                  <w:i/>
                  <w:sz w:val="20"/>
                  <w:lang w:eastAsia="zh-CN"/>
                </w:rPr>
              </m:ctrlPr>
            </m:fPr>
            <m:num>
              <m:r>
                <w:rPr>
                  <w:rFonts w:ascii="Cambria Math" w:hAnsi="Cambria Math"/>
                  <w:sz w:val="20"/>
                  <w:lang w:eastAsia="zh-CN"/>
                </w:rPr>
                <m:t xml:space="preserve">2 ∙ </m:t>
              </m:r>
              <m:r>
                <m:rPr>
                  <m:sty m:val="p"/>
                </m:rPr>
                <w:rPr>
                  <w:rFonts w:ascii="Cambria Math" w:hAnsi="Cambria Math"/>
                  <w:sz w:val="20"/>
                  <w:lang w:eastAsia="zh-CN"/>
                </w:rPr>
                <m:t>gri_near_plane</m:t>
              </m:r>
              <m:r>
                <w:rPr>
                  <w:rFonts w:ascii="Cambria Math" w:hAnsi="Cambria Math"/>
                  <w:sz w:val="20"/>
                  <w:lang w:eastAsia="zh-CN"/>
                </w:rPr>
                <m:t xml:space="preserve"> ∙ </m:t>
              </m:r>
              <m:r>
                <m:rPr>
                  <m:sty m:val="p"/>
                </m:rPr>
                <w:rPr>
                  <w:rFonts w:ascii="Cambria Math" w:hAnsi="Cambria Math"/>
                  <w:sz w:val="20"/>
                  <w:lang w:eastAsia="zh-CN"/>
                </w:rPr>
                <m:t>gri_far_plane</m:t>
              </m:r>
            </m:num>
            <m:den>
              <m:r>
                <m:rPr>
                  <m:sty m:val="p"/>
                </m:rPr>
                <w:rPr>
                  <w:rFonts w:ascii="Cambria Math" w:hAnsi="Cambria Math"/>
                  <w:sz w:val="20"/>
                  <w:lang w:eastAsia="zh-CN"/>
                </w:rPr>
                <m:t>gri_far_plane</m:t>
              </m:r>
              <m:r>
                <w:rPr>
                  <w:rFonts w:ascii="Cambria Math" w:hAnsi="Cambria Math"/>
                  <w:sz w:val="20"/>
                  <w:lang w:eastAsia="zh-CN"/>
                </w:rPr>
                <m:t>-</m:t>
              </m:r>
              <m:r>
                <m:rPr>
                  <m:sty m:val="p"/>
                </m:rPr>
                <w:rPr>
                  <w:rFonts w:ascii="Cambria Math" w:hAnsi="Cambria Math"/>
                  <w:sz w:val="20"/>
                  <w:lang w:eastAsia="zh-CN"/>
                </w:rPr>
                <m:t>gri_near_plane</m:t>
              </m:r>
            </m:den>
          </m:f>
          <m:r>
            <w:rPr>
              <w:rFonts w:ascii="Cambria Math" w:hAnsi="Cambria Math"/>
              <w:sz w:val="20"/>
              <w:lang w:eastAsia="zh-CN"/>
            </w:rPr>
            <m:t>,   c=</m:t>
          </m:r>
          <m:f>
            <m:fPr>
              <m:ctrlPr>
                <w:rPr>
                  <w:rFonts w:ascii="Cambria Math" w:hAnsi="Cambria Math"/>
                  <w:i/>
                  <w:sz w:val="20"/>
                  <w:lang w:eastAsia="zh-CN"/>
                </w:rPr>
              </m:ctrlPr>
            </m:fPr>
            <m:num>
              <m:r>
                <m:rPr>
                  <m:sty m:val="p"/>
                </m:rPr>
                <w:rPr>
                  <w:rFonts w:ascii="Cambria Math" w:hAnsi="Cambria Math"/>
                  <w:sz w:val="20"/>
                  <w:lang w:eastAsia="zh-CN"/>
                </w:rPr>
                <m:t>gri_far_plane</m:t>
              </m:r>
              <m:r>
                <w:rPr>
                  <w:rFonts w:ascii="Cambria Math" w:hAnsi="Cambria Math"/>
                  <w:sz w:val="20"/>
                  <w:lang w:eastAsia="zh-CN"/>
                </w:rPr>
                <m:t>+</m:t>
              </m:r>
              <m:r>
                <m:rPr>
                  <m:sty m:val="p"/>
                </m:rPr>
                <w:rPr>
                  <w:rFonts w:ascii="Cambria Math" w:hAnsi="Cambria Math"/>
                  <w:sz w:val="20"/>
                  <w:lang w:eastAsia="zh-CN"/>
                </w:rPr>
                <m:t>gri_near_plane</m:t>
              </m:r>
            </m:num>
            <m:den>
              <m:r>
                <m:rPr>
                  <m:sty m:val="p"/>
                </m:rPr>
                <w:rPr>
                  <w:rFonts w:ascii="Cambria Math" w:hAnsi="Cambria Math"/>
                  <w:sz w:val="20"/>
                  <w:lang w:eastAsia="zh-CN"/>
                </w:rPr>
                <m:t>gri_far_plane</m:t>
              </m:r>
              <m:r>
                <w:rPr>
                  <w:rFonts w:ascii="Cambria Math" w:hAnsi="Cambria Math"/>
                  <w:sz w:val="20"/>
                  <w:lang w:eastAsia="zh-CN"/>
                </w:rPr>
                <m:t>-</m:t>
              </m:r>
              <m:r>
                <m:rPr>
                  <m:sty m:val="p"/>
                </m:rPr>
                <w:rPr>
                  <w:rFonts w:ascii="Cambria Math" w:hAnsi="Cambria Math"/>
                  <w:sz w:val="20"/>
                  <w:lang w:eastAsia="zh-CN"/>
                </w:rPr>
                <m:t>gri_near_plane</m:t>
              </m:r>
            </m:den>
          </m:f>
          <m:r>
            <w:rPr>
              <w:rFonts w:ascii="Cambria Math" w:hAnsi="Cambria Math"/>
              <w:sz w:val="20"/>
              <w:lang w:eastAsia="zh-CN"/>
            </w:rPr>
            <m:t>;</m:t>
          </m:r>
        </m:oMath>
      </m:oMathPara>
    </w:p>
    <w:p w14:paraId="04CC1B82" w14:textId="2942E820" w:rsidR="000956DC" w:rsidRPr="00912E9D" w:rsidRDefault="00571C9D" w:rsidP="00BA68C5">
      <w:pPr>
        <w:rPr>
          <w:sz w:val="20"/>
          <w:lang w:eastAsia="zh-CN"/>
        </w:rPr>
      </w:pPr>
      <w:r w:rsidRPr="00912E9D">
        <w:rPr>
          <w:sz w:val="20"/>
          <w:lang w:eastAsia="zh-CN"/>
        </w:rPr>
        <w:t>In case when gri_depth_inverse_flag is equal to 0:</w:t>
      </w:r>
    </w:p>
    <w:p w14:paraId="32DA46B8" w14:textId="68FFE8B4" w:rsidR="000956DC" w:rsidRPr="00912E9D" w:rsidRDefault="00000000" w:rsidP="00571C9D">
      <w:pPr>
        <w:rPr>
          <w:sz w:val="20"/>
        </w:rPr>
      </w:pPr>
      <m:oMathPara>
        <m:oMath>
          <m:sSub>
            <m:sSubPr>
              <m:ctrlPr>
                <w:rPr>
                  <w:rFonts w:ascii="Cambria Math" w:hAnsi="Cambria Math"/>
                  <w:i/>
                  <w:noProof/>
                  <w:sz w:val="20"/>
                </w:rPr>
              </m:ctrlPr>
            </m:sSubPr>
            <m:e>
              <m:r>
                <w:rPr>
                  <w:rFonts w:ascii="Cambria Math" w:hAnsi="Cambria Math"/>
                  <w:noProof/>
                  <w:sz w:val="20"/>
                </w:rPr>
                <m:t>Z</m:t>
              </m:r>
            </m:e>
            <m:sub>
              <m:r>
                <w:rPr>
                  <w:rFonts w:ascii="Cambria Math" w:hAnsi="Cambria Math"/>
                  <w:noProof/>
                  <w:sz w:val="20"/>
                </w:rPr>
                <m:t>bufEngine</m:t>
              </m:r>
            </m:sub>
          </m:sSub>
          <m:r>
            <w:rPr>
              <w:rFonts w:ascii="Cambria Math" w:hAnsi="Cambria Math"/>
              <w:noProof/>
              <w:sz w:val="20"/>
            </w:rPr>
            <m:t>=</m:t>
          </m:r>
          <m:f>
            <m:fPr>
              <m:ctrlPr>
                <w:rPr>
                  <w:rFonts w:ascii="Cambria Math" w:hAnsi="Cambria Math"/>
                  <w:i/>
                  <w:noProof/>
                  <w:sz w:val="20"/>
                </w:rPr>
              </m:ctrlPr>
            </m:fPr>
            <m:num>
              <m:sSub>
                <m:sSubPr>
                  <m:ctrlPr>
                    <w:rPr>
                      <w:rFonts w:ascii="Cambria Math" w:hAnsi="Cambria Math"/>
                      <w:i/>
                      <w:noProof/>
                      <w:sz w:val="20"/>
                    </w:rPr>
                  </m:ctrlPr>
                </m:sSubPr>
                <m:e>
                  <m:r>
                    <w:rPr>
                      <w:rFonts w:ascii="Cambria Math" w:hAnsi="Cambria Math"/>
                      <w:noProof/>
                      <w:sz w:val="20"/>
                    </w:rPr>
                    <m:t>z</m:t>
                  </m:r>
                </m:e>
                <m:sub>
                  <m:r>
                    <w:rPr>
                      <w:rFonts w:ascii="Cambria Math" w:hAnsi="Cambria Math"/>
                      <w:noProof/>
                      <w:sz w:val="20"/>
                    </w:rPr>
                    <m:t>NDC</m:t>
                  </m:r>
                </m:sub>
              </m:sSub>
              <m:r>
                <w:rPr>
                  <w:rFonts w:ascii="Cambria Math" w:hAnsi="Cambria Math"/>
                  <w:noProof/>
                  <w:sz w:val="20"/>
                </w:rPr>
                <m:t>+1</m:t>
              </m:r>
            </m:num>
            <m:den>
              <m:r>
                <w:rPr>
                  <w:rFonts w:ascii="Cambria Math" w:hAnsi="Cambria Math"/>
                  <w:noProof/>
                  <w:sz w:val="20"/>
                </w:rPr>
                <m:t>2</m:t>
              </m:r>
            </m:den>
          </m:f>
          <m:r>
            <w:rPr>
              <w:rFonts w:ascii="Cambria Math" w:hAnsi="Cambria Math"/>
              <w:noProof/>
              <w:sz w:val="20"/>
            </w:rPr>
            <m:t>;</m:t>
          </m:r>
        </m:oMath>
      </m:oMathPara>
    </w:p>
    <w:p w14:paraId="353398BB" w14:textId="7C501E7E" w:rsidR="00571C9D" w:rsidRPr="00912E9D" w:rsidRDefault="00571C9D" w:rsidP="00BA68C5">
      <w:pPr>
        <w:rPr>
          <w:sz w:val="20"/>
          <w:lang w:eastAsia="zh-CN"/>
        </w:rPr>
      </w:pPr>
      <w:r w:rsidRPr="00912E9D">
        <w:rPr>
          <w:sz w:val="20"/>
          <w:lang w:eastAsia="zh-CN"/>
        </w:rPr>
        <w:t>when gri_depth_inverse_flag is equal to 1:</w:t>
      </w:r>
    </w:p>
    <w:p w14:paraId="094BD6C0" w14:textId="77777777" w:rsidR="00571C9D" w:rsidRPr="00912E9D" w:rsidDel="000956DC" w:rsidRDefault="00000000" w:rsidP="00BA68C5">
      <w:pPr>
        <w:rPr>
          <w:sz w:val="20"/>
          <w:lang w:eastAsia="zh-CN"/>
        </w:rPr>
      </w:pPr>
      <m:oMathPara>
        <m:oMath>
          <m:sSub>
            <m:sSubPr>
              <m:ctrlPr>
                <w:rPr>
                  <w:rFonts w:ascii="Cambria Math" w:hAnsi="Cambria Math"/>
                  <w:i/>
                  <w:sz w:val="20"/>
                  <w:lang w:eastAsia="zh-CN"/>
                </w:rPr>
              </m:ctrlPr>
            </m:sSubPr>
            <m:e>
              <m:r>
                <w:rPr>
                  <w:rFonts w:ascii="Cambria Math" w:hAnsi="Cambria Math"/>
                  <w:sz w:val="20"/>
                  <w:lang w:eastAsia="zh-CN"/>
                </w:rPr>
                <m:t>Z</m:t>
              </m:r>
            </m:e>
            <m:sub>
              <m:r>
                <w:rPr>
                  <w:rFonts w:ascii="Cambria Math" w:hAnsi="Cambria Math"/>
                  <w:sz w:val="20"/>
                  <w:lang w:eastAsia="zh-CN"/>
                </w:rPr>
                <m:t>bufEngine</m:t>
              </m:r>
            </m:sub>
          </m:sSub>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1-</m:t>
              </m:r>
              <m:sSub>
                <m:sSubPr>
                  <m:ctrlPr>
                    <w:rPr>
                      <w:rFonts w:ascii="Cambria Math" w:hAnsi="Cambria Math"/>
                      <w:i/>
                      <w:sz w:val="20"/>
                      <w:lang w:eastAsia="zh-CN"/>
                    </w:rPr>
                  </m:ctrlPr>
                </m:sSubPr>
                <m:e>
                  <m:r>
                    <w:rPr>
                      <w:rFonts w:ascii="Cambria Math" w:hAnsi="Cambria Math"/>
                      <w:sz w:val="20"/>
                      <w:lang w:eastAsia="zh-CN"/>
                    </w:rPr>
                    <m:t>z</m:t>
                  </m:r>
                </m:e>
                <m:sub>
                  <m:r>
                    <w:rPr>
                      <w:rFonts w:ascii="Cambria Math" w:hAnsi="Cambria Math"/>
                      <w:sz w:val="20"/>
                      <w:lang w:eastAsia="zh-CN"/>
                    </w:rPr>
                    <m:t>NDC</m:t>
                  </m:r>
                </m:sub>
              </m:sSub>
            </m:num>
            <m:den>
              <m:r>
                <w:rPr>
                  <w:rFonts w:ascii="Cambria Math" w:hAnsi="Cambria Math"/>
                  <w:sz w:val="20"/>
                  <w:lang w:eastAsia="zh-CN"/>
                </w:rPr>
                <m:t>2</m:t>
              </m:r>
            </m:den>
          </m:f>
        </m:oMath>
      </m:oMathPara>
    </w:p>
    <w:p w14:paraId="7AB0590D" w14:textId="3990F676" w:rsidR="001A77DA" w:rsidRDefault="001A77DA" w:rsidP="006A19ED">
      <w:pPr>
        <w:rPr>
          <w:b/>
          <w:bCs/>
          <w:noProof/>
        </w:rPr>
      </w:pPr>
      <w:r>
        <w:rPr>
          <w:b/>
          <w:bCs/>
          <w:noProof/>
        </w:rPr>
        <w:t>X.X.X.2 Coordinate system conversion process</w:t>
      </w:r>
    </w:p>
    <w:p w14:paraId="2D719740" w14:textId="261688D3" w:rsidR="001A77DA" w:rsidRPr="00912E9D" w:rsidRDefault="001A77DA" w:rsidP="006A19ED">
      <w:pPr>
        <w:rPr>
          <w:noProof/>
          <w:sz w:val="20"/>
        </w:rPr>
      </w:pPr>
      <w:r w:rsidRPr="00912E9D">
        <w:rPr>
          <w:noProof/>
          <w:sz w:val="20"/>
        </w:rPr>
        <w:t>This process is used to to convert the projection matrix and the world to camera matrix depending on the values of gri_y_axis_up_fl</w:t>
      </w:r>
      <w:r w:rsidR="002F35F0" w:rsidRPr="00912E9D">
        <w:rPr>
          <w:noProof/>
          <w:sz w:val="20"/>
        </w:rPr>
        <w:t>a</w:t>
      </w:r>
      <w:r w:rsidRPr="00912E9D">
        <w:rPr>
          <w:noProof/>
          <w:sz w:val="20"/>
        </w:rPr>
        <w:t>g and gri_right_handed_flag.</w:t>
      </w:r>
    </w:p>
    <w:p w14:paraId="4E6DCA55" w14:textId="6C8A47EB" w:rsidR="001A612C" w:rsidRPr="00912E9D" w:rsidRDefault="001A612C" w:rsidP="006A19ED">
      <w:pPr>
        <w:rPr>
          <w:noProof/>
          <w:sz w:val="20"/>
        </w:rPr>
      </w:pPr>
      <w:r w:rsidRPr="00912E9D">
        <w:rPr>
          <w:noProof/>
          <w:sz w:val="20"/>
        </w:rPr>
        <w:t xml:space="preserve">If a further process utilizing the decoded bitstream </w:t>
      </w:r>
      <w:r w:rsidR="0019612B" w:rsidRPr="00912E9D">
        <w:rPr>
          <w:noProof/>
          <w:sz w:val="20"/>
        </w:rPr>
        <w:t>is using</w:t>
      </w:r>
      <w:r w:rsidRPr="00912E9D">
        <w:rPr>
          <w:noProof/>
          <w:sz w:val="20"/>
        </w:rPr>
        <w:t xml:space="preserve"> a coo</w:t>
      </w:r>
      <w:r w:rsidR="00F7216E" w:rsidRPr="00912E9D">
        <w:rPr>
          <w:noProof/>
          <w:sz w:val="20"/>
        </w:rPr>
        <w:t xml:space="preserve">rdinate system that is different from a coordinate system </w:t>
      </w:r>
      <w:r w:rsidR="0019612B" w:rsidRPr="00912E9D">
        <w:rPr>
          <w:noProof/>
          <w:sz w:val="20"/>
        </w:rPr>
        <w:t>indicated by gri_y_axis_up_fl</w:t>
      </w:r>
      <w:r w:rsidR="000B76AA" w:rsidRPr="00912E9D">
        <w:rPr>
          <w:noProof/>
          <w:sz w:val="20"/>
        </w:rPr>
        <w:t>a</w:t>
      </w:r>
      <w:r w:rsidR="0019612B" w:rsidRPr="00912E9D">
        <w:rPr>
          <w:noProof/>
          <w:sz w:val="20"/>
        </w:rPr>
        <w:t xml:space="preserve">g and gri_right_handed_flag syntax elements </w:t>
      </w:r>
      <w:r w:rsidR="00F7216E" w:rsidRPr="00912E9D">
        <w:rPr>
          <w:noProof/>
          <w:sz w:val="20"/>
        </w:rPr>
        <w:t xml:space="preserve">in the VSEI </w:t>
      </w:r>
      <w:r w:rsidR="0019612B" w:rsidRPr="00912E9D">
        <w:rPr>
          <w:noProof/>
          <w:sz w:val="20"/>
        </w:rPr>
        <w:t xml:space="preserve">message </w:t>
      </w:r>
      <w:r w:rsidR="00F7216E" w:rsidRPr="00912E9D">
        <w:rPr>
          <w:noProof/>
          <w:sz w:val="20"/>
        </w:rPr>
        <w:t>a coordinate system conversion process shall be invoked.</w:t>
      </w:r>
    </w:p>
    <w:p w14:paraId="1C661399" w14:textId="0FF5F624" w:rsidR="001A77DA" w:rsidRPr="00912E9D" w:rsidRDefault="001A77DA" w:rsidP="001A77DA">
      <w:pPr>
        <w:rPr>
          <w:noProof/>
          <w:sz w:val="20"/>
        </w:rPr>
      </w:pPr>
      <w:r w:rsidRPr="00912E9D">
        <w:rPr>
          <w:noProof/>
          <w:sz w:val="20"/>
        </w:rPr>
        <w:t>To convert projection</w:t>
      </w:r>
      <w:r w:rsidR="00F7216E" w:rsidRPr="00912E9D">
        <w:rPr>
          <w:noProof/>
          <w:sz w:val="20"/>
        </w:rPr>
        <w:t xml:space="preserve"> matrix</w:t>
      </w:r>
      <w:r w:rsidRPr="00912E9D">
        <w:rPr>
          <w:noProof/>
          <w:sz w:val="20"/>
        </w:rPr>
        <w:t xml:space="preserve"> </w:t>
      </w:r>
      <w:r w:rsidR="00F7216E" w:rsidRPr="00912E9D">
        <w:rPr>
          <w:noProof/>
          <w:sz w:val="20"/>
        </w:rPr>
        <w:t>gri_projection_coeff[ i ][ j ]</w:t>
      </w:r>
      <w:r w:rsidR="00C04B77" w:rsidRPr="00912E9D">
        <w:rPr>
          <w:noProof/>
          <w:sz w:val="20"/>
        </w:rPr>
        <w:t xml:space="preserve"> or world to camera</w:t>
      </w:r>
      <w:r w:rsidR="00F7216E" w:rsidRPr="00912E9D">
        <w:rPr>
          <w:noProof/>
          <w:sz w:val="20"/>
        </w:rPr>
        <w:t xml:space="preserve"> matrix gri_world_to_cam_coeff[ i ][ j ] </w:t>
      </w:r>
      <m:oMath>
        <m:r>
          <m:rPr>
            <m:sty m:val="b"/>
          </m:rPr>
          <w:rPr>
            <w:rFonts w:ascii="Cambria Math" w:hAnsi="Cambria Math"/>
            <w:noProof/>
            <w:sz w:val="20"/>
          </w:rPr>
          <m:t>M</m:t>
        </m:r>
      </m:oMath>
      <w:r w:rsidRPr="00912E9D">
        <w:rPr>
          <w:noProof/>
          <w:sz w:val="20"/>
        </w:rPr>
        <w:t xml:space="preserve"> from</w:t>
      </w:r>
      <w:r w:rsidR="00F7216E" w:rsidRPr="00912E9D">
        <w:rPr>
          <w:noProof/>
          <w:sz w:val="20"/>
        </w:rPr>
        <w:t xml:space="preserve"> vertical</w:t>
      </w:r>
      <w:r w:rsidR="0019612B" w:rsidRPr="00912E9D">
        <w:rPr>
          <w:noProof/>
          <w:sz w:val="20"/>
        </w:rPr>
        <w:t xml:space="preserve"> Y</w:t>
      </w:r>
      <w:r w:rsidR="00F7216E" w:rsidRPr="00912E9D">
        <w:rPr>
          <w:noProof/>
          <w:sz w:val="20"/>
        </w:rPr>
        <w:t xml:space="preserve"> axis</w:t>
      </w:r>
      <w:r w:rsidRPr="00912E9D">
        <w:rPr>
          <w:noProof/>
          <w:sz w:val="20"/>
        </w:rPr>
        <w:t xml:space="preserve"> </w:t>
      </w:r>
      <w:r w:rsidR="00F7216E" w:rsidRPr="00912E9D">
        <w:rPr>
          <w:noProof/>
          <w:sz w:val="20"/>
        </w:rPr>
        <w:t>(</w:t>
      </w:r>
      <w:r w:rsidRPr="00912E9D">
        <w:rPr>
          <w:noProof/>
          <w:sz w:val="20"/>
        </w:rPr>
        <w:t>gri_y_axis_up_fl</w:t>
      </w:r>
      <w:r w:rsidR="004A6D3B" w:rsidRPr="00912E9D">
        <w:rPr>
          <w:noProof/>
          <w:sz w:val="20"/>
        </w:rPr>
        <w:t>a</w:t>
      </w:r>
      <w:r w:rsidRPr="00912E9D">
        <w:rPr>
          <w:noProof/>
          <w:sz w:val="20"/>
        </w:rPr>
        <w:t>g is equal to 1</w:t>
      </w:r>
      <w:r w:rsidR="00F7216E" w:rsidRPr="00912E9D">
        <w:rPr>
          <w:noProof/>
          <w:sz w:val="20"/>
        </w:rPr>
        <w:t>)</w:t>
      </w:r>
      <w:r w:rsidRPr="00912E9D">
        <w:rPr>
          <w:noProof/>
          <w:sz w:val="20"/>
        </w:rPr>
        <w:t xml:space="preserve"> to</w:t>
      </w:r>
      <w:r w:rsidR="000956DC" w:rsidRPr="00912E9D">
        <w:rPr>
          <w:noProof/>
          <w:sz w:val="20"/>
        </w:rPr>
        <w:t xml:space="preserve"> projection</w:t>
      </w:r>
      <w:r w:rsidR="00F7216E" w:rsidRPr="00912E9D">
        <w:rPr>
          <w:noProof/>
          <w:sz w:val="20"/>
        </w:rPr>
        <w:t xml:space="preserve"> matrix gri_projection_coeff[ i ][ j ]</w:t>
      </w:r>
      <w:r w:rsidR="00C04B77" w:rsidRPr="00912E9D">
        <w:rPr>
          <w:noProof/>
          <w:sz w:val="20"/>
        </w:rPr>
        <w:t xml:space="preserve"> or world to camera</w:t>
      </w:r>
      <w:r w:rsidR="00F7216E" w:rsidRPr="00912E9D">
        <w:rPr>
          <w:noProof/>
          <w:sz w:val="20"/>
        </w:rPr>
        <w:t xml:space="preserve"> </w:t>
      </w:r>
      <w:r w:rsidR="000956DC" w:rsidRPr="00912E9D">
        <w:rPr>
          <w:noProof/>
          <w:sz w:val="20"/>
        </w:rPr>
        <w:t xml:space="preserve"> matrix</w:t>
      </w:r>
      <w:r w:rsidR="00F7216E" w:rsidRPr="00912E9D">
        <w:rPr>
          <w:noProof/>
          <w:sz w:val="20"/>
        </w:rPr>
        <w:t xml:space="preserve"> gri_world_to_cam_coeff[ i ][ j ] </w:t>
      </w:r>
      <w:r w:rsidR="000956DC" w:rsidRPr="00912E9D">
        <w:rPr>
          <w:noProof/>
          <w:sz w:val="20"/>
        </w:rPr>
        <w:t xml:space="preserve"> </w:t>
      </w:r>
      <m:oMath>
        <m:r>
          <m:rPr>
            <m:sty m:val="b"/>
          </m:rPr>
          <w:rPr>
            <w:rFonts w:ascii="Cambria Math" w:hAnsi="Cambria Math"/>
            <w:noProof/>
            <w:sz w:val="20"/>
          </w:rPr>
          <m:t>M'</m:t>
        </m:r>
      </m:oMath>
      <w:r w:rsidRPr="00912E9D">
        <w:rPr>
          <w:noProof/>
          <w:sz w:val="20"/>
        </w:rPr>
        <w:t xml:space="preserve"> </w:t>
      </w:r>
      <w:r w:rsidR="00F7216E" w:rsidRPr="00912E9D">
        <w:rPr>
          <w:noProof/>
          <w:sz w:val="20"/>
        </w:rPr>
        <w:t>to verical</w:t>
      </w:r>
      <w:r w:rsidR="0019612B" w:rsidRPr="00912E9D">
        <w:rPr>
          <w:noProof/>
          <w:sz w:val="20"/>
        </w:rPr>
        <w:t xml:space="preserve"> Z</w:t>
      </w:r>
      <w:r w:rsidR="00F7216E" w:rsidRPr="00912E9D">
        <w:rPr>
          <w:noProof/>
          <w:sz w:val="20"/>
        </w:rPr>
        <w:t xml:space="preserve"> axis</w:t>
      </w:r>
      <w:r w:rsidRPr="00912E9D">
        <w:rPr>
          <w:noProof/>
          <w:sz w:val="20"/>
        </w:rPr>
        <w:t xml:space="preserve"> </w:t>
      </w:r>
      <w:r w:rsidR="00F7216E" w:rsidRPr="00912E9D">
        <w:rPr>
          <w:noProof/>
          <w:sz w:val="20"/>
        </w:rPr>
        <w:t>the following process is applied</w:t>
      </w:r>
      <w:r w:rsidRPr="00912E9D">
        <w:rPr>
          <w:noProof/>
          <w:sz w:val="20"/>
        </w:rPr>
        <w:t>.</w:t>
      </w:r>
    </w:p>
    <w:p w14:paraId="5EB0B637" w14:textId="5356D10D" w:rsidR="001A77DA" w:rsidRPr="00912E9D" w:rsidRDefault="00000000" w:rsidP="006A19ED">
      <w:pPr>
        <w:rPr>
          <w:noProof/>
          <w:sz w:val="20"/>
        </w:rPr>
      </w:pPr>
      <m:oMathPara>
        <m:oMath>
          <m:sSup>
            <m:sSupPr>
              <m:ctrlPr>
                <w:rPr>
                  <w:rFonts w:ascii="Cambria Math" w:hAnsi="Cambria Math"/>
                  <w:b/>
                  <w:bCs/>
                  <w:iCs/>
                  <w:noProof/>
                  <w:sz w:val="20"/>
                </w:rPr>
              </m:ctrlPr>
            </m:sSupPr>
            <m:e>
              <m:r>
                <m:rPr>
                  <m:sty m:val="b"/>
                </m:rPr>
                <w:rPr>
                  <w:rFonts w:ascii="Cambria Math" w:hAnsi="Cambria Math"/>
                  <w:noProof/>
                  <w:sz w:val="20"/>
                </w:rPr>
                <m:t>M</m:t>
              </m:r>
            </m:e>
            <m:sup>
              <m:r>
                <m:rPr>
                  <m:sty m:val="b"/>
                </m:rPr>
                <w:rPr>
                  <w:rFonts w:ascii="Cambria Math" w:hAnsi="Cambria Math"/>
                  <w:noProof/>
                  <w:sz w:val="20"/>
                </w:rPr>
                <m:t>'</m:t>
              </m:r>
            </m:sup>
          </m:sSup>
          <m:r>
            <w:rPr>
              <w:rFonts w:ascii="Cambria Math" w:hAnsi="Cambria Math"/>
              <w:noProof/>
              <w:sz w:val="20"/>
            </w:rPr>
            <m:t>=</m:t>
          </m:r>
          <m:r>
            <m:rPr>
              <m:sty m:val="b"/>
            </m:rPr>
            <w:rPr>
              <w:rFonts w:ascii="Cambria Math" w:hAnsi="Cambria Math"/>
              <w:noProof/>
              <w:sz w:val="20"/>
            </w:rPr>
            <m:t>M</m:t>
          </m:r>
          <m:r>
            <w:rPr>
              <w:rFonts w:ascii="Cambria Math" w:hAnsi="Cambria Math"/>
              <w:noProof/>
              <w:sz w:val="20"/>
            </w:rPr>
            <m:t>∙</m:t>
          </m:r>
          <m:d>
            <m:dPr>
              <m:begChr m:val="["/>
              <m:endChr m:val="]"/>
              <m:ctrlPr>
                <w:rPr>
                  <w:rFonts w:ascii="Cambria Math" w:hAnsi="Cambria Math"/>
                  <w:i/>
                  <w:noProof/>
                  <w:sz w:val="20"/>
                </w:rPr>
              </m:ctrlPr>
            </m:dPr>
            <m:e>
              <m:m>
                <m:mPr>
                  <m:mcs>
                    <m:mc>
                      <m:mcPr>
                        <m:count m:val="2"/>
                        <m:mcJc m:val="center"/>
                      </m:mcPr>
                    </m:mc>
                  </m:mcs>
                  <m:ctrlPr>
                    <w:rPr>
                      <w:rFonts w:ascii="Cambria Math" w:hAnsi="Cambria Math"/>
                      <w:i/>
                      <w:noProof/>
                      <w:sz w:val="20"/>
                    </w:rPr>
                  </m:ctrlPr>
                </m:mPr>
                <m:mr>
                  <m:e>
                    <m:m>
                      <m:mPr>
                        <m:mcs>
                          <m:mc>
                            <m:mcPr>
                              <m:count m:val="2"/>
                              <m:mcJc m:val="center"/>
                            </m:mcPr>
                          </m:mc>
                        </m:mcs>
                        <m:ctrlPr>
                          <w:rPr>
                            <w:rFonts w:ascii="Cambria Math" w:hAnsi="Cambria Math"/>
                            <w:i/>
                            <w:noProof/>
                            <w:sz w:val="20"/>
                          </w:rPr>
                        </m:ctrlPr>
                      </m:mPr>
                      <m:mr>
                        <m:e>
                          <m:r>
                            <w:rPr>
                              <w:rFonts w:ascii="Cambria Math" w:hAnsi="Cambria Math"/>
                              <w:noProof/>
                              <w:sz w:val="20"/>
                            </w:rPr>
                            <m:t>1</m:t>
                          </m:r>
                        </m:e>
                        <m:e>
                          <m:r>
                            <w:rPr>
                              <w:rFonts w:ascii="Cambria Math" w:hAnsi="Cambria Math"/>
                              <w:noProof/>
                              <w:sz w:val="20"/>
                            </w:rPr>
                            <m:t>0</m:t>
                          </m:r>
                        </m:e>
                      </m:mr>
                      <m:mr>
                        <m:e>
                          <m:r>
                            <w:rPr>
                              <w:rFonts w:ascii="Cambria Math" w:hAnsi="Cambria Math"/>
                              <w:noProof/>
                              <w:sz w:val="20"/>
                            </w:rPr>
                            <m:t>0</m:t>
                          </m:r>
                        </m:e>
                        <m:e>
                          <m:r>
                            <w:rPr>
                              <w:rFonts w:ascii="Cambria Math" w:hAnsi="Cambria Math"/>
                              <w:noProof/>
                              <w:sz w:val="20"/>
                            </w:rPr>
                            <m:t>0</m:t>
                          </m:r>
                        </m:e>
                      </m:mr>
                    </m:m>
                  </m:e>
                  <m:e>
                    <m:m>
                      <m:mPr>
                        <m:mcs>
                          <m:mc>
                            <m:mcPr>
                              <m:count m:val="2"/>
                              <m:mcJc m:val="center"/>
                            </m:mcPr>
                          </m:mc>
                        </m:mcs>
                        <m:ctrlPr>
                          <w:rPr>
                            <w:rFonts w:ascii="Cambria Math" w:hAnsi="Cambria Math"/>
                            <w:i/>
                            <w:noProof/>
                            <w:sz w:val="20"/>
                          </w:rPr>
                        </m:ctrlPr>
                      </m:mPr>
                      <m:mr>
                        <m:e>
                          <m:r>
                            <w:rPr>
                              <w:rFonts w:ascii="Cambria Math" w:hAnsi="Cambria Math"/>
                              <w:noProof/>
                              <w:sz w:val="20"/>
                            </w:rPr>
                            <m:t>0</m:t>
                          </m:r>
                        </m:e>
                        <m:e>
                          <m:r>
                            <w:rPr>
                              <w:rFonts w:ascii="Cambria Math" w:hAnsi="Cambria Math"/>
                              <w:noProof/>
                              <w:sz w:val="20"/>
                            </w:rPr>
                            <m:t>0</m:t>
                          </m:r>
                        </m:e>
                      </m:mr>
                      <m:mr>
                        <m:e>
                          <m:r>
                            <w:rPr>
                              <w:rFonts w:ascii="Cambria Math" w:hAnsi="Cambria Math"/>
                              <w:noProof/>
                              <w:sz w:val="20"/>
                            </w:rPr>
                            <m:t>1</m:t>
                          </m:r>
                        </m:e>
                        <m:e>
                          <m:r>
                            <w:rPr>
                              <w:rFonts w:ascii="Cambria Math" w:hAnsi="Cambria Math"/>
                              <w:noProof/>
                              <w:sz w:val="20"/>
                            </w:rPr>
                            <m:t>0</m:t>
                          </m:r>
                        </m:e>
                      </m:mr>
                    </m:m>
                  </m:e>
                </m:mr>
                <m:mr>
                  <m:e>
                    <m:m>
                      <m:mPr>
                        <m:mcs>
                          <m:mc>
                            <m:mcPr>
                              <m:count m:val="2"/>
                              <m:mcJc m:val="center"/>
                            </m:mcPr>
                          </m:mc>
                        </m:mcs>
                        <m:ctrlPr>
                          <w:rPr>
                            <w:rFonts w:ascii="Cambria Math" w:hAnsi="Cambria Math"/>
                            <w:i/>
                            <w:noProof/>
                            <w:sz w:val="20"/>
                          </w:rPr>
                        </m:ctrlPr>
                      </m:mPr>
                      <m:mr>
                        <m:e>
                          <m:r>
                            <w:rPr>
                              <w:rFonts w:ascii="Cambria Math" w:hAnsi="Cambria Math"/>
                              <w:noProof/>
                              <w:sz w:val="20"/>
                            </w:rPr>
                            <m:t>0</m:t>
                          </m:r>
                        </m:e>
                        <m:e>
                          <m:r>
                            <w:rPr>
                              <w:rFonts w:ascii="Cambria Math" w:hAnsi="Cambria Math"/>
                              <w:noProof/>
                              <w:sz w:val="20"/>
                            </w:rPr>
                            <m:t>1</m:t>
                          </m:r>
                        </m:e>
                      </m:mr>
                      <m:mr>
                        <m:e>
                          <m:r>
                            <w:rPr>
                              <w:rFonts w:ascii="Cambria Math" w:hAnsi="Cambria Math"/>
                              <w:noProof/>
                              <w:sz w:val="20"/>
                            </w:rPr>
                            <m:t>0</m:t>
                          </m:r>
                        </m:e>
                        <m:e>
                          <m:r>
                            <w:rPr>
                              <w:rFonts w:ascii="Cambria Math" w:hAnsi="Cambria Math"/>
                              <w:noProof/>
                              <w:sz w:val="20"/>
                            </w:rPr>
                            <m:t>0</m:t>
                          </m:r>
                        </m:e>
                      </m:mr>
                    </m:m>
                  </m:e>
                  <m:e>
                    <m:m>
                      <m:mPr>
                        <m:mcs>
                          <m:mc>
                            <m:mcPr>
                              <m:count m:val="2"/>
                              <m:mcJc m:val="center"/>
                            </m:mcPr>
                          </m:mc>
                        </m:mcs>
                        <m:ctrlPr>
                          <w:rPr>
                            <w:rFonts w:ascii="Cambria Math" w:hAnsi="Cambria Math"/>
                            <w:i/>
                            <w:noProof/>
                            <w:sz w:val="20"/>
                          </w:rPr>
                        </m:ctrlPr>
                      </m:mPr>
                      <m:mr>
                        <m:e>
                          <m:r>
                            <w:rPr>
                              <w:rFonts w:ascii="Cambria Math" w:hAnsi="Cambria Math"/>
                              <w:noProof/>
                              <w:sz w:val="20"/>
                            </w:rPr>
                            <m:t>0</m:t>
                          </m:r>
                        </m:e>
                        <m:e>
                          <m:r>
                            <w:rPr>
                              <w:rFonts w:ascii="Cambria Math" w:hAnsi="Cambria Math"/>
                              <w:noProof/>
                              <w:sz w:val="20"/>
                            </w:rPr>
                            <m:t>0</m:t>
                          </m:r>
                        </m:e>
                      </m:mr>
                      <m:mr>
                        <m:e>
                          <m:r>
                            <w:rPr>
                              <w:rFonts w:ascii="Cambria Math" w:hAnsi="Cambria Math"/>
                              <w:noProof/>
                              <w:sz w:val="20"/>
                            </w:rPr>
                            <m:t>0</m:t>
                          </m:r>
                        </m:e>
                        <m:e>
                          <m:r>
                            <w:rPr>
                              <w:rFonts w:ascii="Cambria Math" w:hAnsi="Cambria Math"/>
                              <w:noProof/>
                              <w:sz w:val="20"/>
                            </w:rPr>
                            <m:t>1</m:t>
                          </m:r>
                        </m:e>
                      </m:mr>
                    </m:m>
                  </m:e>
                </m:mr>
              </m:m>
            </m:e>
          </m:d>
          <m:r>
            <w:rPr>
              <w:rFonts w:ascii="Cambria Math" w:hAnsi="Cambria Math"/>
              <w:noProof/>
              <w:sz w:val="20"/>
            </w:rPr>
            <m:t>.</m:t>
          </m:r>
        </m:oMath>
      </m:oMathPara>
    </w:p>
    <w:p w14:paraId="3AE2B009" w14:textId="76723777" w:rsidR="004A6D3B" w:rsidRPr="00912E9D" w:rsidRDefault="004A6D3B" w:rsidP="004A6D3B">
      <w:pPr>
        <w:rPr>
          <w:noProof/>
          <w:sz w:val="20"/>
        </w:rPr>
      </w:pPr>
      <w:r w:rsidRPr="00912E9D">
        <w:rPr>
          <w:noProof/>
          <w:sz w:val="20"/>
        </w:rPr>
        <w:t xml:space="preserve">To convert projection matrix gri_projection_coeff[ i ][ j ] or world to camera matrix gri_world_to_cam_coeff[ i ][ j ] </w:t>
      </w:r>
      <m:oMath>
        <m:r>
          <m:rPr>
            <m:sty m:val="b"/>
          </m:rPr>
          <w:rPr>
            <w:rFonts w:ascii="Cambria Math" w:hAnsi="Cambria Math"/>
            <w:noProof/>
            <w:sz w:val="20"/>
          </w:rPr>
          <m:t>M</m:t>
        </m:r>
      </m:oMath>
      <w:r w:rsidRPr="00912E9D">
        <w:rPr>
          <w:noProof/>
          <w:sz w:val="20"/>
        </w:rPr>
        <w:t xml:space="preserve"> from vertical Z axis (gri_y_axis_up_flag is equal to 0) to projection matrix gri_projection_coeff[ i ][ j ] or world to camera  matrix gri_world_to_cam_coeff[ i ][ j ]  </w:t>
      </w:r>
      <m:oMath>
        <m:r>
          <m:rPr>
            <m:sty m:val="b"/>
          </m:rPr>
          <w:rPr>
            <w:rFonts w:ascii="Cambria Math" w:hAnsi="Cambria Math"/>
            <w:noProof/>
            <w:sz w:val="20"/>
          </w:rPr>
          <m:t>M'</m:t>
        </m:r>
      </m:oMath>
      <w:r w:rsidRPr="00912E9D">
        <w:rPr>
          <w:noProof/>
          <w:sz w:val="20"/>
        </w:rPr>
        <w:t xml:space="preserve"> to verical Y axis the following process is applied.</w:t>
      </w:r>
    </w:p>
    <w:p w14:paraId="2588286E" w14:textId="77777777" w:rsidR="004A6D3B" w:rsidRDefault="00000000" w:rsidP="004A6D3B">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2862C7FD" w14:textId="316F8269" w:rsidR="00B45C96" w:rsidRPr="00912E9D" w:rsidRDefault="00B45C96" w:rsidP="001A77DA">
      <w:pPr>
        <w:rPr>
          <w:noProof/>
          <w:sz w:val="20"/>
        </w:rPr>
      </w:pPr>
      <w:r w:rsidRPr="00912E9D">
        <w:rPr>
          <w:noProof/>
          <w:sz w:val="20"/>
        </w:rPr>
        <w:t xml:space="preserve">If further processing of the decoded picture is to be performed with a graphics engine with a left handed coordinate system and gri_right_handed_flag is equal to 1, or the graphics engine with a right handed coordingate system and gri_right_handed_flag is equal to 0, </w:t>
      </w:r>
    </w:p>
    <w:p w14:paraId="4635D37D" w14:textId="7486561A" w:rsidR="0019612B" w:rsidRPr="00912E9D" w:rsidRDefault="001A77DA" w:rsidP="001A77DA">
      <w:pPr>
        <w:rPr>
          <w:noProof/>
          <w:sz w:val="20"/>
        </w:rPr>
      </w:pPr>
      <w:r w:rsidRPr="00912E9D">
        <w:rPr>
          <w:noProof/>
          <w:sz w:val="20"/>
        </w:rPr>
        <w:t>To convert projection</w:t>
      </w:r>
      <w:r w:rsidR="00C04B77" w:rsidRPr="00912E9D">
        <w:rPr>
          <w:noProof/>
          <w:sz w:val="20"/>
        </w:rPr>
        <w:t xml:space="preserve"> </w:t>
      </w:r>
      <w:r w:rsidR="00F7216E" w:rsidRPr="00912E9D">
        <w:rPr>
          <w:noProof/>
          <w:sz w:val="20"/>
        </w:rPr>
        <w:t xml:space="preserve">matrix gri_projection_coeff[ i ][ j ]  </w:t>
      </w:r>
      <w:r w:rsidR="00C04B77" w:rsidRPr="00912E9D">
        <w:rPr>
          <w:noProof/>
          <w:sz w:val="20"/>
        </w:rPr>
        <w:t>or world to camera</w:t>
      </w:r>
      <w:r w:rsidRPr="00912E9D">
        <w:rPr>
          <w:noProof/>
          <w:sz w:val="20"/>
        </w:rPr>
        <w:t xml:space="preserve"> matrix</w:t>
      </w:r>
      <w:r w:rsidR="00F7216E" w:rsidRPr="00912E9D">
        <w:rPr>
          <w:noProof/>
          <w:sz w:val="20"/>
        </w:rPr>
        <w:t xml:space="preserve"> gri_world_to_cam_coeff[ i ][ j ]</w:t>
      </w:r>
      <w:r w:rsidRPr="00912E9D">
        <w:rPr>
          <w:noProof/>
          <w:sz w:val="20"/>
        </w:rPr>
        <w:t xml:space="preserve"> </w:t>
      </w:r>
      <m:oMath>
        <m:r>
          <m:rPr>
            <m:sty m:val="b"/>
          </m:rPr>
          <w:rPr>
            <w:rFonts w:ascii="Cambria Math" w:hAnsi="Cambria Math"/>
            <w:noProof/>
            <w:sz w:val="20"/>
          </w:rPr>
          <m:t>M</m:t>
        </m:r>
      </m:oMath>
      <w:r w:rsidRPr="00912E9D">
        <w:rPr>
          <w:noProof/>
          <w:sz w:val="20"/>
        </w:rPr>
        <w:t xml:space="preserve"> from </w:t>
      </w:r>
      <w:r w:rsidR="00F7216E" w:rsidRPr="00912E9D">
        <w:rPr>
          <w:noProof/>
          <w:sz w:val="20"/>
        </w:rPr>
        <w:t>the right hand coordinate system</w:t>
      </w:r>
      <w:r w:rsidRPr="00912E9D">
        <w:rPr>
          <w:noProof/>
          <w:sz w:val="20"/>
        </w:rPr>
        <w:t xml:space="preserve"> </w:t>
      </w:r>
      <w:r w:rsidR="00F7216E" w:rsidRPr="00912E9D">
        <w:rPr>
          <w:noProof/>
          <w:sz w:val="20"/>
        </w:rPr>
        <w:t>(</w:t>
      </w:r>
      <w:r w:rsidRPr="00912E9D">
        <w:rPr>
          <w:noProof/>
          <w:sz w:val="20"/>
        </w:rPr>
        <w:t>gri_right_handed_flag is equal to 1</w:t>
      </w:r>
      <w:r w:rsidR="00F7216E" w:rsidRPr="00912E9D">
        <w:rPr>
          <w:noProof/>
          <w:sz w:val="20"/>
        </w:rPr>
        <w:t>)</w:t>
      </w:r>
      <w:r w:rsidRPr="00912E9D">
        <w:rPr>
          <w:noProof/>
          <w:sz w:val="20"/>
        </w:rPr>
        <w:t xml:space="preserve"> to </w:t>
      </w:r>
      <w:r w:rsidR="000956DC" w:rsidRPr="00912E9D">
        <w:rPr>
          <w:noProof/>
          <w:sz w:val="20"/>
        </w:rPr>
        <w:t>projection</w:t>
      </w:r>
      <w:r w:rsidR="00F7216E" w:rsidRPr="00912E9D">
        <w:rPr>
          <w:noProof/>
          <w:sz w:val="20"/>
        </w:rPr>
        <w:t xml:space="preserve"> matrix gri_projection_coeff[ i ][ j ] </w:t>
      </w:r>
      <w:r w:rsidR="00C04B77" w:rsidRPr="00912E9D">
        <w:rPr>
          <w:noProof/>
          <w:sz w:val="20"/>
        </w:rPr>
        <w:t xml:space="preserve">or world to camera </w:t>
      </w:r>
      <w:r w:rsidR="000956DC" w:rsidRPr="00912E9D">
        <w:rPr>
          <w:noProof/>
          <w:sz w:val="20"/>
        </w:rPr>
        <w:t>matrix</w:t>
      </w:r>
      <w:r w:rsidR="00F7216E" w:rsidRPr="00912E9D">
        <w:rPr>
          <w:noProof/>
          <w:sz w:val="20"/>
        </w:rPr>
        <w:t xml:space="preserve"> gri_world_to_cam_coeff[ i ][ j ]</w:t>
      </w:r>
      <w:r w:rsidR="000956DC" w:rsidRPr="00912E9D">
        <w:rPr>
          <w:noProof/>
          <w:sz w:val="20"/>
        </w:rPr>
        <w:t xml:space="preserve"> </w:t>
      </w:r>
      <m:oMath>
        <m:r>
          <m:rPr>
            <m:sty m:val="b"/>
          </m:rPr>
          <w:rPr>
            <w:rFonts w:ascii="Cambria Math" w:hAnsi="Cambria Math"/>
            <w:noProof/>
            <w:sz w:val="20"/>
          </w:rPr>
          <m:t>M'</m:t>
        </m:r>
      </m:oMath>
      <w:r w:rsidR="000956DC" w:rsidRPr="00912E9D">
        <w:rPr>
          <w:noProof/>
          <w:sz w:val="20"/>
        </w:rPr>
        <w:t xml:space="preserve"> </w:t>
      </w:r>
      <w:r w:rsidR="0019612B" w:rsidRPr="00912E9D">
        <w:rPr>
          <w:noProof/>
          <w:sz w:val="20"/>
        </w:rPr>
        <w:t>to the left hand coordinate system the following process is applied.</w:t>
      </w:r>
    </w:p>
    <w:p w14:paraId="24B404F0" w14:textId="77777777" w:rsidR="0019612B" w:rsidRDefault="00000000" w:rsidP="0019612B">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18BB77D0" w14:textId="10E85E5A" w:rsidR="001A77DA" w:rsidRPr="00912E9D" w:rsidRDefault="0019612B" w:rsidP="001A77DA">
      <w:pPr>
        <w:rPr>
          <w:noProof/>
          <w:sz w:val="20"/>
        </w:rPr>
      </w:pPr>
      <w:r w:rsidRPr="00912E9D">
        <w:rPr>
          <w:noProof/>
          <w:sz w:val="20"/>
        </w:rPr>
        <w:t>T</w:t>
      </w:r>
      <w:r w:rsidR="001A77DA" w:rsidRPr="00912E9D">
        <w:rPr>
          <w:noProof/>
          <w:sz w:val="20"/>
        </w:rPr>
        <w:t>o convert projection</w:t>
      </w:r>
      <w:r w:rsidRPr="00912E9D">
        <w:rPr>
          <w:noProof/>
          <w:sz w:val="20"/>
        </w:rPr>
        <w:t xml:space="preserve"> matrix gri_projection_coeff[ i ][ j ] </w:t>
      </w:r>
      <w:r w:rsidR="001A77DA" w:rsidRPr="00912E9D">
        <w:rPr>
          <w:noProof/>
          <w:sz w:val="20"/>
        </w:rPr>
        <w:t xml:space="preserve"> </w:t>
      </w:r>
      <w:r w:rsidR="00C04B77" w:rsidRPr="00912E9D">
        <w:rPr>
          <w:noProof/>
          <w:sz w:val="20"/>
        </w:rPr>
        <w:t xml:space="preserve">or world to camera </w:t>
      </w:r>
      <w:r w:rsidR="001A77DA" w:rsidRPr="00912E9D">
        <w:rPr>
          <w:noProof/>
          <w:sz w:val="20"/>
        </w:rPr>
        <w:t>matrix</w:t>
      </w:r>
      <w:r w:rsidRPr="00912E9D">
        <w:rPr>
          <w:noProof/>
          <w:sz w:val="20"/>
        </w:rPr>
        <w:t xml:space="preserve"> gri_world_to_cam_coeff[ i ][ j ]</w:t>
      </w:r>
      <w:r w:rsidR="001A77DA" w:rsidRPr="00912E9D">
        <w:rPr>
          <w:noProof/>
          <w:sz w:val="20"/>
        </w:rPr>
        <w:t xml:space="preserve"> </w:t>
      </w:r>
      <m:oMath>
        <m:r>
          <m:rPr>
            <m:sty m:val="b"/>
          </m:rPr>
          <w:rPr>
            <w:rFonts w:ascii="Cambria Math" w:hAnsi="Cambria Math"/>
            <w:noProof/>
            <w:sz w:val="20"/>
          </w:rPr>
          <m:t>M</m:t>
        </m:r>
      </m:oMath>
      <w:r w:rsidR="001A77DA" w:rsidRPr="00912E9D">
        <w:rPr>
          <w:noProof/>
          <w:sz w:val="20"/>
        </w:rPr>
        <w:t xml:space="preserve"> from </w:t>
      </w:r>
      <w:r w:rsidRPr="00912E9D">
        <w:rPr>
          <w:noProof/>
          <w:sz w:val="20"/>
        </w:rPr>
        <w:t>the left hand coordinate system</w:t>
      </w:r>
      <w:r w:rsidR="001A77DA" w:rsidRPr="00912E9D">
        <w:rPr>
          <w:noProof/>
          <w:sz w:val="20"/>
        </w:rPr>
        <w:t xml:space="preserve"> </w:t>
      </w:r>
      <w:r w:rsidRPr="00912E9D">
        <w:rPr>
          <w:noProof/>
          <w:sz w:val="20"/>
        </w:rPr>
        <w:t>(</w:t>
      </w:r>
      <w:r w:rsidR="001A77DA" w:rsidRPr="00912E9D">
        <w:rPr>
          <w:noProof/>
          <w:sz w:val="20"/>
        </w:rPr>
        <w:t>gri_right_handed_flag is equal to 0</w:t>
      </w:r>
      <w:r w:rsidRPr="00912E9D">
        <w:rPr>
          <w:noProof/>
          <w:sz w:val="20"/>
        </w:rPr>
        <w:t>)</w:t>
      </w:r>
      <w:r w:rsidR="001A77DA" w:rsidRPr="00912E9D">
        <w:rPr>
          <w:noProof/>
          <w:sz w:val="20"/>
        </w:rPr>
        <w:t xml:space="preserve"> to</w:t>
      </w:r>
      <w:r w:rsidR="00FD1EB3" w:rsidRPr="00912E9D">
        <w:rPr>
          <w:noProof/>
          <w:sz w:val="20"/>
        </w:rPr>
        <w:t xml:space="preserve"> </w:t>
      </w:r>
      <w:r w:rsidRPr="00912E9D">
        <w:rPr>
          <w:noProof/>
          <w:sz w:val="20"/>
        </w:rPr>
        <w:t xml:space="preserve">projection matrix gri_projection_coeff[ i ][ j ] or world to camera matrix gri_world_to_cam_coeff[ i ][ j ] </w:t>
      </w:r>
      <m:oMath>
        <m:r>
          <m:rPr>
            <m:sty m:val="b"/>
          </m:rPr>
          <w:rPr>
            <w:rFonts w:ascii="Cambria Math" w:hAnsi="Cambria Math"/>
            <w:noProof/>
            <w:sz w:val="20"/>
          </w:rPr>
          <m:t>M'</m:t>
        </m:r>
      </m:oMath>
      <w:r w:rsidRPr="00912E9D">
        <w:rPr>
          <w:iCs/>
          <w:noProof/>
          <w:sz w:val="20"/>
        </w:rPr>
        <w:t xml:space="preserve"> to the right hand coordinate system </w:t>
      </w:r>
      <w:r w:rsidRPr="00912E9D">
        <w:rPr>
          <w:noProof/>
          <w:sz w:val="20"/>
        </w:rPr>
        <w:t>the following process is applied</w:t>
      </w:r>
      <w:r w:rsidR="001A77DA" w:rsidRPr="00912E9D">
        <w:rPr>
          <w:noProof/>
          <w:sz w:val="20"/>
        </w:rPr>
        <w:t>.</w:t>
      </w:r>
      <w:r w:rsidRPr="00912E9D">
        <w:rPr>
          <w:noProof/>
          <w:sz w:val="20"/>
        </w:rPr>
        <w:t xml:space="preserve"> </w:t>
      </w:r>
    </w:p>
    <w:p w14:paraId="63AE27C1" w14:textId="1E5A55D8" w:rsidR="00FD1EB3" w:rsidRDefault="00000000" w:rsidP="00FD1EB3">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2826A759" w14:textId="77777777" w:rsidR="001A77DA" w:rsidRDefault="001A77DA" w:rsidP="006A19ED">
      <w:pPr>
        <w:rPr>
          <w:lang w:val="en-CA"/>
        </w:rPr>
      </w:pPr>
    </w:p>
    <w:bookmarkEnd w:id="0"/>
    <w:p w14:paraId="1E514E1F" w14:textId="15D5B09C" w:rsidR="006C78BA" w:rsidRPr="005B217D" w:rsidRDefault="006C78BA" w:rsidP="00B11B25">
      <w:pPr>
        <w:pStyle w:val="Heading1"/>
        <w:rPr>
          <w:lang w:val="en-CA"/>
        </w:rPr>
      </w:pPr>
      <w:r>
        <w:rPr>
          <w:lang w:val="en-CA"/>
        </w:rPr>
        <w:t>Example JSON file from JVET-AI0054</w:t>
      </w:r>
    </w:p>
    <w:p w14:paraId="74B2D82A" w14:textId="77777777" w:rsidR="006C78BA" w:rsidRDefault="006C78BA" w:rsidP="006A19ED">
      <w:pPr>
        <w:rPr>
          <w:lang w:val="en-CA"/>
        </w:rPr>
      </w:pPr>
    </w:p>
    <w:p w14:paraId="58EC2EAA" w14:textId="77777777" w:rsidR="006C78BA" w:rsidRDefault="006C78BA" w:rsidP="006C78BA">
      <w:pPr>
        <w:rPr>
          <w:szCs w:val="22"/>
          <w:lang w:val="en-CA"/>
        </w:rPr>
      </w:pPr>
      <w:r>
        <w:rPr>
          <w:szCs w:val="22"/>
          <w:lang w:val="en-CA"/>
        </w:rPr>
        <w:t xml:space="preserve">The header and first two entries contained in the JSON file attached to JVET-AI0054 are copied below. </w:t>
      </w:r>
    </w:p>
    <w:p w14:paraId="77C719C7" w14:textId="77777777" w:rsidR="006C78BA" w:rsidRPr="00D85CA8" w:rsidRDefault="006C78BA" w:rsidP="006C78BA">
      <w:pPr>
        <w:ind w:left="360"/>
        <w:rPr>
          <w:szCs w:val="22"/>
          <w:lang w:val="en-CA"/>
        </w:rPr>
      </w:pPr>
      <w:r w:rsidRPr="00D85CA8">
        <w:rPr>
          <w:szCs w:val="22"/>
          <w:lang w:val="en-CA"/>
        </w:rPr>
        <w:t>Version 0.0 - projectionMatrix, worldToCameraMatrix, farClipPlane, nearClipPlane, focalLength</w:t>
      </w:r>
    </w:p>
    <w:p w14:paraId="2C34E852" w14:textId="77777777" w:rsidR="006C78BA" w:rsidRPr="00D85CA8" w:rsidRDefault="006C78BA" w:rsidP="006C78BA">
      <w:pPr>
        <w:ind w:left="360"/>
        <w:rPr>
          <w:szCs w:val="22"/>
          <w:lang w:val="en-CA"/>
        </w:rPr>
      </w:pPr>
      <w:r w:rsidRPr="00D85CA8">
        <w:rPr>
          <w:szCs w:val="22"/>
          <w:lang w:val="en-CA"/>
        </w:rPr>
        <w:t>{"frame":0,"projectionMatrix":{"e00":1.0805524587631226,"e01":0.0,"e02":0.0,"e03":0.0,"e10":0.0,"e11":1.9209821224212647,"e12":0.0,"e13":0.0,"e20":0.0,"e21":0.0,"e22":-1.000400185585022,"e23":-0.6001200675964356,"e30":0.0,"e31":0.0,"e32":-1.0,"e33":0.0},"worldToCameraMatrix":{"e00":1.0,"e01":0.0,"e02":0.0,"e03":0.0,"e10":0.0,"e11":1.0,"e12":0.0,"e13":-35.0,"e20":0.0,"e21":0.0,"e22":-1.0,"e23":0.0,"e30":0.0,"e31":0.0,"e32":0.0,"e33":1.0},"farClipPlane":1500.0,"nearClipPlane":0.30000001192092898,"focalLength":23.05178451538086}</w:t>
      </w:r>
    </w:p>
    <w:p w14:paraId="04C1638A" w14:textId="77777777" w:rsidR="006C78BA" w:rsidRDefault="006C78BA" w:rsidP="006C78BA">
      <w:pPr>
        <w:ind w:left="360"/>
        <w:rPr>
          <w:szCs w:val="22"/>
          <w:lang w:val="en-CA"/>
        </w:rPr>
      </w:pPr>
      <w:r w:rsidRPr="00D85CA8">
        <w:rPr>
          <w:szCs w:val="22"/>
          <w:lang w:val="en-CA"/>
        </w:rPr>
        <w:t>{"frame":1,"projectionMatrix":{"e00":1.0805524587631226,"e01":0.0,"e02":0.0,"e03":0.0,"e10":0.0,"e11":1.9209821224212647,"e12":0.0,"e13":0.0,"e20":0.0,"e21":0.0,"e22":-1.000400185585022,"e23":-0.6001200675964356,"e30":0.0,"e31":0.0,"e32":-1.0,"e33":0.0},"worldToCameraMatrix":{"e00":1.0,"e01":0.00014381069922819734,"e02":0.00014385205577127635,"e03":0.019688259810209276,"e10":-0.00014385205577127635,"e11":0.9999999403953552,"e12":0.0002876007347367704,"e13":-35.01235580444336,"e20":0.00014381069922819734,"e21":0.00028762139845639467,"e22":-0.9999999403953552,"e23":-0.018307488411664964,"e30":0.0,"e31":0.0,"e32":0.0,"e33":1.0},"farClipPlane":1500.0,"nearClipPlane":0.30000001192092898,"focalLength":23.05178451538086}</w:t>
      </w:r>
    </w:p>
    <w:p w14:paraId="1DA83454" w14:textId="00550ED3" w:rsidR="006C78BA" w:rsidRDefault="00B11B25" w:rsidP="006A19ED">
      <w:pPr>
        <w:rPr>
          <w:lang w:val="en-CA"/>
        </w:rPr>
      </w:pPr>
      <w:r>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31C0FAD" w:rsidR="00342FF4" w:rsidRPr="005B217D" w:rsidRDefault="00653E55" w:rsidP="009234A5">
      <w:pPr>
        <w:rPr>
          <w:szCs w:val="22"/>
          <w:lang w:val="en-CA"/>
        </w:rPr>
      </w:pPr>
      <w:r w:rsidRPr="00653E55">
        <w:rPr>
          <w:b/>
          <w:bCs/>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0"/>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E013C" w14:textId="77777777" w:rsidR="004B76B4" w:rsidRDefault="004B76B4">
      <w:r>
        <w:separator/>
      </w:r>
    </w:p>
  </w:endnote>
  <w:endnote w:type="continuationSeparator" w:id="0">
    <w:p w14:paraId="0ABB8179" w14:textId="77777777" w:rsidR="004B76B4" w:rsidRDefault="004B76B4">
      <w:r>
        <w:continuationSeparator/>
      </w:r>
    </w:p>
  </w:endnote>
  <w:endnote w:type="continuationNotice" w:id="1">
    <w:p w14:paraId="22C0455F" w14:textId="77777777" w:rsidR="004B76B4" w:rsidRDefault="004B76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93847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62F9">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29DDD" w14:textId="77777777" w:rsidR="004B76B4" w:rsidRDefault="004B76B4">
      <w:r>
        <w:separator/>
      </w:r>
    </w:p>
  </w:footnote>
  <w:footnote w:type="continuationSeparator" w:id="0">
    <w:p w14:paraId="7DA81005" w14:textId="77777777" w:rsidR="004B76B4" w:rsidRDefault="004B76B4">
      <w:r>
        <w:continuationSeparator/>
      </w:r>
    </w:p>
  </w:footnote>
  <w:footnote w:type="continuationNotice" w:id="1">
    <w:p w14:paraId="26849F3D" w14:textId="77777777" w:rsidR="004B76B4" w:rsidRDefault="004B76B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8A039" w14:textId="77777777" w:rsidR="00774FDC" w:rsidRDefault="00774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65DE7"/>
    <w:multiLevelType w:val="hybridMultilevel"/>
    <w:tmpl w:val="D5E2D612"/>
    <w:lvl w:ilvl="0" w:tplc="3F88AE8C">
      <w:start w:val="3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05CB5"/>
    <w:multiLevelType w:val="hybridMultilevel"/>
    <w:tmpl w:val="32CAC098"/>
    <w:lvl w:ilvl="0" w:tplc="8E76B4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2"/>
  </w:num>
  <w:num w:numId="3" w16cid:durableId="1816335174">
    <w:abstractNumId w:val="10"/>
  </w:num>
  <w:num w:numId="4" w16cid:durableId="262999261">
    <w:abstractNumId w:val="8"/>
  </w:num>
  <w:num w:numId="5" w16cid:durableId="159319687">
    <w:abstractNumId w:val="9"/>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657032700">
    <w:abstractNumId w:val="7"/>
  </w:num>
  <w:num w:numId="13" w16cid:durableId="1482964002">
    <w:abstractNumId w:val="2"/>
  </w:num>
  <w:num w:numId="14" w16cid:durableId="19824663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5"/>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367"/>
    <w:rsid w:val="000123B6"/>
    <w:rsid w:val="000179F5"/>
    <w:rsid w:val="000308A3"/>
    <w:rsid w:val="00030AEE"/>
    <w:rsid w:val="00035C78"/>
    <w:rsid w:val="0004543A"/>
    <w:rsid w:val="000458BC"/>
    <w:rsid w:val="00045C41"/>
    <w:rsid w:val="00046C03"/>
    <w:rsid w:val="0005003A"/>
    <w:rsid w:val="00065039"/>
    <w:rsid w:val="00071F00"/>
    <w:rsid w:val="000740F8"/>
    <w:rsid w:val="0007614F"/>
    <w:rsid w:val="000765F3"/>
    <w:rsid w:val="00081398"/>
    <w:rsid w:val="00084393"/>
    <w:rsid w:val="000865E1"/>
    <w:rsid w:val="0009030B"/>
    <w:rsid w:val="00092AF4"/>
    <w:rsid w:val="00094479"/>
    <w:rsid w:val="000956DC"/>
    <w:rsid w:val="000962AC"/>
    <w:rsid w:val="000967AE"/>
    <w:rsid w:val="000A35AB"/>
    <w:rsid w:val="000A4646"/>
    <w:rsid w:val="000A7D67"/>
    <w:rsid w:val="000B0C0F"/>
    <w:rsid w:val="000B1C6B"/>
    <w:rsid w:val="000B28B6"/>
    <w:rsid w:val="000B4142"/>
    <w:rsid w:val="000B4FF9"/>
    <w:rsid w:val="000B5A1E"/>
    <w:rsid w:val="000B76AA"/>
    <w:rsid w:val="000C09AC"/>
    <w:rsid w:val="000C228D"/>
    <w:rsid w:val="000C2BAA"/>
    <w:rsid w:val="000C5F4C"/>
    <w:rsid w:val="000E00F3"/>
    <w:rsid w:val="000E0833"/>
    <w:rsid w:val="000E6228"/>
    <w:rsid w:val="000F158C"/>
    <w:rsid w:val="000F1937"/>
    <w:rsid w:val="000F2D2A"/>
    <w:rsid w:val="00102F3D"/>
    <w:rsid w:val="00124E38"/>
    <w:rsid w:val="0012580B"/>
    <w:rsid w:val="001265C5"/>
    <w:rsid w:val="00131F90"/>
    <w:rsid w:val="00132BBD"/>
    <w:rsid w:val="0013458C"/>
    <w:rsid w:val="00134CA0"/>
    <w:rsid w:val="0013526E"/>
    <w:rsid w:val="00141123"/>
    <w:rsid w:val="00146152"/>
    <w:rsid w:val="00155526"/>
    <w:rsid w:val="00160D4E"/>
    <w:rsid w:val="00162915"/>
    <w:rsid w:val="00171371"/>
    <w:rsid w:val="00175A24"/>
    <w:rsid w:val="001823A0"/>
    <w:rsid w:val="00186FCC"/>
    <w:rsid w:val="00187E58"/>
    <w:rsid w:val="00191BC7"/>
    <w:rsid w:val="0019612B"/>
    <w:rsid w:val="001A0E6D"/>
    <w:rsid w:val="001A297E"/>
    <w:rsid w:val="001A368E"/>
    <w:rsid w:val="001A431F"/>
    <w:rsid w:val="001A612C"/>
    <w:rsid w:val="001A7329"/>
    <w:rsid w:val="001A77DA"/>
    <w:rsid w:val="001A792F"/>
    <w:rsid w:val="001B4885"/>
    <w:rsid w:val="001B4E28"/>
    <w:rsid w:val="001C3525"/>
    <w:rsid w:val="001C3AFB"/>
    <w:rsid w:val="001D06CC"/>
    <w:rsid w:val="001D07F0"/>
    <w:rsid w:val="001D1BD2"/>
    <w:rsid w:val="001E0248"/>
    <w:rsid w:val="001E02BE"/>
    <w:rsid w:val="001E17CB"/>
    <w:rsid w:val="001E346C"/>
    <w:rsid w:val="001E3B37"/>
    <w:rsid w:val="001F2594"/>
    <w:rsid w:val="001F6A5E"/>
    <w:rsid w:val="002043BF"/>
    <w:rsid w:val="002055A6"/>
    <w:rsid w:val="00206460"/>
    <w:rsid w:val="002069B4"/>
    <w:rsid w:val="002153E3"/>
    <w:rsid w:val="00215DFC"/>
    <w:rsid w:val="0021704A"/>
    <w:rsid w:val="002173AD"/>
    <w:rsid w:val="002212DF"/>
    <w:rsid w:val="00222CD4"/>
    <w:rsid w:val="00225016"/>
    <w:rsid w:val="002253CA"/>
    <w:rsid w:val="002264A6"/>
    <w:rsid w:val="00227BA7"/>
    <w:rsid w:val="0023011C"/>
    <w:rsid w:val="00236101"/>
    <w:rsid w:val="002375C1"/>
    <w:rsid w:val="00240BFB"/>
    <w:rsid w:val="00247E1E"/>
    <w:rsid w:val="00260E8F"/>
    <w:rsid w:val="00263398"/>
    <w:rsid w:val="00263B99"/>
    <w:rsid w:val="002647D8"/>
    <w:rsid w:val="00266F06"/>
    <w:rsid w:val="00274DAD"/>
    <w:rsid w:val="00275BCF"/>
    <w:rsid w:val="002761AD"/>
    <w:rsid w:val="00280613"/>
    <w:rsid w:val="00285D61"/>
    <w:rsid w:val="00287751"/>
    <w:rsid w:val="00291E36"/>
    <w:rsid w:val="00292257"/>
    <w:rsid w:val="00293557"/>
    <w:rsid w:val="002A54E0"/>
    <w:rsid w:val="002B1595"/>
    <w:rsid w:val="002B191D"/>
    <w:rsid w:val="002B2E83"/>
    <w:rsid w:val="002B3E3B"/>
    <w:rsid w:val="002C69BC"/>
    <w:rsid w:val="002D0AF6"/>
    <w:rsid w:val="002D1F93"/>
    <w:rsid w:val="002D2304"/>
    <w:rsid w:val="002D48D3"/>
    <w:rsid w:val="002D5F0F"/>
    <w:rsid w:val="002D74F7"/>
    <w:rsid w:val="002F164D"/>
    <w:rsid w:val="002F3328"/>
    <w:rsid w:val="002F35F0"/>
    <w:rsid w:val="003021BC"/>
    <w:rsid w:val="00303397"/>
    <w:rsid w:val="003036F2"/>
    <w:rsid w:val="00306206"/>
    <w:rsid w:val="00317D85"/>
    <w:rsid w:val="00327C56"/>
    <w:rsid w:val="003315A1"/>
    <w:rsid w:val="00333CBC"/>
    <w:rsid w:val="0033426F"/>
    <w:rsid w:val="003373EC"/>
    <w:rsid w:val="00342FF4"/>
    <w:rsid w:val="00344E5A"/>
    <w:rsid w:val="00346148"/>
    <w:rsid w:val="00350DBD"/>
    <w:rsid w:val="0036177B"/>
    <w:rsid w:val="003662F9"/>
    <w:rsid w:val="003669EA"/>
    <w:rsid w:val="003706CC"/>
    <w:rsid w:val="003762A6"/>
    <w:rsid w:val="00377710"/>
    <w:rsid w:val="00386C93"/>
    <w:rsid w:val="00394035"/>
    <w:rsid w:val="003A25F5"/>
    <w:rsid w:val="003A2D8E"/>
    <w:rsid w:val="003A685D"/>
    <w:rsid w:val="003A7CE6"/>
    <w:rsid w:val="003B541E"/>
    <w:rsid w:val="003C20E4"/>
    <w:rsid w:val="003C271A"/>
    <w:rsid w:val="003C4D46"/>
    <w:rsid w:val="003D6342"/>
    <w:rsid w:val="003D70AB"/>
    <w:rsid w:val="003E1848"/>
    <w:rsid w:val="003E3E8C"/>
    <w:rsid w:val="003E557F"/>
    <w:rsid w:val="003E6F90"/>
    <w:rsid w:val="003E73ED"/>
    <w:rsid w:val="003F1745"/>
    <w:rsid w:val="003F5D0F"/>
    <w:rsid w:val="0040491F"/>
    <w:rsid w:val="00404D2C"/>
    <w:rsid w:val="00406692"/>
    <w:rsid w:val="00410CEE"/>
    <w:rsid w:val="00410D7E"/>
    <w:rsid w:val="00414101"/>
    <w:rsid w:val="00416C36"/>
    <w:rsid w:val="004219CF"/>
    <w:rsid w:val="004234F0"/>
    <w:rsid w:val="0042402F"/>
    <w:rsid w:val="00427EEC"/>
    <w:rsid w:val="00433DDB"/>
    <w:rsid w:val="00435A29"/>
    <w:rsid w:val="00437619"/>
    <w:rsid w:val="004415D5"/>
    <w:rsid w:val="00444F93"/>
    <w:rsid w:val="004642E1"/>
    <w:rsid w:val="00465886"/>
    <w:rsid w:val="00465A1E"/>
    <w:rsid w:val="0046797E"/>
    <w:rsid w:val="00470D00"/>
    <w:rsid w:val="00474AB8"/>
    <w:rsid w:val="00491AAC"/>
    <w:rsid w:val="0049445A"/>
    <w:rsid w:val="004957D9"/>
    <w:rsid w:val="004A2A63"/>
    <w:rsid w:val="004A6D3B"/>
    <w:rsid w:val="004A6E9A"/>
    <w:rsid w:val="004B210C"/>
    <w:rsid w:val="004B6170"/>
    <w:rsid w:val="004B76B4"/>
    <w:rsid w:val="004C3861"/>
    <w:rsid w:val="004C7074"/>
    <w:rsid w:val="004D1BF1"/>
    <w:rsid w:val="004D405F"/>
    <w:rsid w:val="004E4F4F"/>
    <w:rsid w:val="004E52E9"/>
    <w:rsid w:val="004E6789"/>
    <w:rsid w:val="004F61E3"/>
    <w:rsid w:val="00501F12"/>
    <w:rsid w:val="00502E10"/>
    <w:rsid w:val="0050354E"/>
    <w:rsid w:val="0051015C"/>
    <w:rsid w:val="00510DD2"/>
    <w:rsid w:val="00516CF1"/>
    <w:rsid w:val="00531AE9"/>
    <w:rsid w:val="00536188"/>
    <w:rsid w:val="00545874"/>
    <w:rsid w:val="00550A66"/>
    <w:rsid w:val="00567EC7"/>
    <w:rsid w:val="00570013"/>
    <w:rsid w:val="00571C9D"/>
    <w:rsid w:val="00571F0B"/>
    <w:rsid w:val="005753EC"/>
    <w:rsid w:val="00577751"/>
    <w:rsid w:val="005801A2"/>
    <w:rsid w:val="00580EBF"/>
    <w:rsid w:val="005870F8"/>
    <w:rsid w:val="005952A5"/>
    <w:rsid w:val="005A119D"/>
    <w:rsid w:val="005A33A1"/>
    <w:rsid w:val="005B217D"/>
    <w:rsid w:val="005C385F"/>
    <w:rsid w:val="005C7C26"/>
    <w:rsid w:val="005E1AC6"/>
    <w:rsid w:val="005E377D"/>
    <w:rsid w:val="005E3F2B"/>
    <w:rsid w:val="005E5E96"/>
    <w:rsid w:val="005F6383"/>
    <w:rsid w:val="005F68F2"/>
    <w:rsid w:val="005F6F1B"/>
    <w:rsid w:val="00600785"/>
    <w:rsid w:val="0060152A"/>
    <w:rsid w:val="006038BC"/>
    <w:rsid w:val="00607B86"/>
    <w:rsid w:val="00615138"/>
    <w:rsid w:val="006152A8"/>
    <w:rsid w:val="00615995"/>
    <w:rsid w:val="00616155"/>
    <w:rsid w:val="00616D4C"/>
    <w:rsid w:val="00621D7E"/>
    <w:rsid w:val="00624B33"/>
    <w:rsid w:val="00627F92"/>
    <w:rsid w:val="0063041A"/>
    <w:rsid w:val="00630AA2"/>
    <w:rsid w:val="00631D8B"/>
    <w:rsid w:val="00646707"/>
    <w:rsid w:val="00647CB4"/>
    <w:rsid w:val="00653E55"/>
    <w:rsid w:val="006546A1"/>
    <w:rsid w:val="00657F7E"/>
    <w:rsid w:val="00662E58"/>
    <w:rsid w:val="006637F2"/>
    <w:rsid w:val="006642A5"/>
    <w:rsid w:val="00664DCF"/>
    <w:rsid w:val="00666008"/>
    <w:rsid w:val="00672BE7"/>
    <w:rsid w:val="006774BD"/>
    <w:rsid w:val="00677579"/>
    <w:rsid w:val="00685966"/>
    <w:rsid w:val="00687534"/>
    <w:rsid w:val="00687538"/>
    <w:rsid w:val="006905FE"/>
    <w:rsid w:val="006933A0"/>
    <w:rsid w:val="006A0E5C"/>
    <w:rsid w:val="006A1464"/>
    <w:rsid w:val="006A19ED"/>
    <w:rsid w:val="006A1E44"/>
    <w:rsid w:val="006A48E6"/>
    <w:rsid w:val="006B016C"/>
    <w:rsid w:val="006C5D39"/>
    <w:rsid w:val="006C6F00"/>
    <w:rsid w:val="006C78BA"/>
    <w:rsid w:val="006D1398"/>
    <w:rsid w:val="006D6D9B"/>
    <w:rsid w:val="006E2810"/>
    <w:rsid w:val="006E5417"/>
    <w:rsid w:val="006F0794"/>
    <w:rsid w:val="006F2822"/>
    <w:rsid w:val="006F6E01"/>
    <w:rsid w:val="006F7528"/>
    <w:rsid w:val="006F75E0"/>
    <w:rsid w:val="007023DE"/>
    <w:rsid w:val="00712F60"/>
    <w:rsid w:val="00720E3B"/>
    <w:rsid w:val="00732354"/>
    <w:rsid w:val="0073249C"/>
    <w:rsid w:val="00735925"/>
    <w:rsid w:val="00735BEF"/>
    <w:rsid w:val="0074393F"/>
    <w:rsid w:val="00745F6B"/>
    <w:rsid w:val="007465D2"/>
    <w:rsid w:val="007503CA"/>
    <w:rsid w:val="0075055E"/>
    <w:rsid w:val="0075175B"/>
    <w:rsid w:val="00751D18"/>
    <w:rsid w:val="0075585E"/>
    <w:rsid w:val="00756FDB"/>
    <w:rsid w:val="00770571"/>
    <w:rsid w:val="00774FDC"/>
    <w:rsid w:val="0077570D"/>
    <w:rsid w:val="007768FF"/>
    <w:rsid w:val="00777075"/>
    <w:rsid w:val="007824D3"/>
    <w:rsid w:val="00796EE3"/>
    <w:rsid w:val="007A7D29"/>
    <w:rsid w:val="007B0D2C"/>
    <w:rsid w:val="007B4AB8"/>
    <w:rsid w:val="007B5F2B"/>
    <w:rsid w:val="007C081C"/>
    <w:rsid w:val="007D1181"/>
    <w:rsid w:val="007D3B8C"/>
    <w:rsid w:val="007D62AD"/>
    <w:rsid w:val="007E01A3"/>
    <w:rsid w:val="007F1F8B"/>
    <w:rsid w:val="007F3E16"/>
    <w:rsid w:val="007F6205"/>
    <w:rsid w:val="007F67A1"/>
    <w:rsid w:val="00801A7B"/>
    <w:rsid w:val="00811C05"/>
    <w:rsid w:val="00812A00"/>
    <w:rsid w:val="0081477F"/>
    <w:rsid w:val="008206C8"/>
    <w:rsid w:val="008216FA"/>
    <w:rsid w:val="008233E3"/>
    <w:rsid w:val="008303ED"/>
    <w:rsid w:val="0084238C"/>
    <w:rsid w:val="00855D2E"/>
    <w:rsid w:val="00861BAB"/>
    <w:rsid w:val="0086387C"/>
    <w:rsid w:val="00865C5F"/>
    <w:rsid w:val="00865CAE"/>
    <w:rsid w:val="00874A6C"/>
    <w:rsid w:val="00876C65"/>
    <w:rsid w:val="008810BF"/>
    <w:rsid w:val="00882F72"/>
    <w:rsid w:val="008857BA"/>
    <w:rsid w:val="00893DC4"/>
    <w:rsid w:val="008A147E"/>
    <w:rsid w:val="008A42F1"/>
    <w:rsid w:val="008A4B4C"/>
    <w:rsid w:val="008C239F"/>
    <w:rsid w:val="008D72DC"/>
    <w:rsid w:val="008E1531"/>
    <w:rsid w:val="008E3E84"/>
    <w:rsid w:val="008E480C"/>
    <w:rsid w:val="008E51C1"/>
    <w:rsid w:val="009076EC"/>
    <w:rsid w:val="00907757"/>
    <w:rsid w:val="00912E9D"/>
    <w:rsid w:val="009212B0"/>
    <w:rsid w:val="00921FA1"/>
    <w:rsid w:val="009234A5"/>
    <w:rsid w:val="00925CE2"/>
    <w:rsid w:val="00933453"/>
    <w:rsid w:val="009336F7"/>
    <w:rsid w:val="0093636C"/>
    <w:rsid w:val="009374A7"/>
    <w:rsid w:val="00937F03"/>
    <w:rsid w:val="009428AD"/>
    <w:rsid w:val="00955F6D"/>
    <w:rsid w:val="00977467"/>
    <w:rsid w:val="00977C16"/>
    <w:rsid w:val="00977DD2"/>
    <w:rsid w:val="0098551D"/>
    <w:rsid w:val="00985DCB"/>
    <w:rsid w:val="009861C5"/>
    <w:rsid w:val="009927C2"/>
    <w:rsid w:val="0099518F"/>
    <w:rsid w:val="009A523D"/>
    <w:rsid w:val="009B02A1"/>
    <w:rsid w:val="009B3361"/>
    <w:rsid w:val="009B7F3F"/>
    <w:rsid w:val="009D7CE6"/>
    <w:rsid w:val="009E41B8"/>
    <w:rsid w:val="009E4413"/>
    <w:rsid w:val="009E448E"/>
    <w:rsid w:val="009F496B"/>
    <w:rsid w:val="00A0020C"/>
    <w:rsid w:val="00A01439"/>
    <w:rsid w:val="00A02E61"/>
    <w:rsid w:val="00A05CFF"/>
    <w:rsid w:val="00A065B9"/>
    <w:rsid w:val="00A10EC0"/>
    <w:rsid w:val="00A13048"/>
    <w:rsid w:val="00A151A9"/>
    <w:rsid w:val="00A221C1"/>
    <w:rsid w:val="00A3559A"/>
    <w:rsid w:val="00A370C3"/>
    <w:rsid w:val="00A4105C"/>
    <w:rsid w:val="00A46843"/>
    <w:rsid w:val="00A56B97"/>
    <w:rsid w:val="00A6093D"/>
    <w:rsid w:val="00A625AC"/>
    <w:rsid w:val="00A703CE"/>
    <w:rsid w:val="00A72017"/>
    <w:rsid w:val="00A767DC"/>
    <w:rsid w:val="00A76A6D"/>
    <w:rsid w:val="00A77773"/>
    <w:rsid w:val="00A83253"/>
    <w:rsid w:val="00A87E0E"/>
    <w:rsid w:val="00A95BB6"/>
    <w:rsid w:val="00A9680A"/>
    <w:rsid w:val="00A97248"/>
    <w:rsid w:val="00AA6E84"/>
    <w:rsid w:val="00AB1A1C"/>
    <w:rsid w:val="00AB4721"/>
    <w:rsid w:val="00AB7405"/>
    <w:rsid w:val="00AC0D03"/>
    <w:rsid w:val="00AC4E54"/>
    <w:rsid w:val="00AD05A8"/>
    <w:rsid w:val="00AD19EE"/>
    <w:rsid w:val="00AD39E9"/>
    <w:rsid w:val="00AD3E74"/>
    <w:rsid w:val="00AD5ABA"/>
    <w:rsid w:val="00AE341B"/>
    <w:rsid w:val="00AE4EA0"/>
    <w:rsid w:val="00AF3AD5"/>
    <w:rsid w:val="00AF51C5"/>
    <w:rsid w:val="00AF51E4"/>
    <w:rsid w:val="00AF6272"/>
    <w:rsid w:val="00AF6C89"/>
    <w:rsid w:val="00B01905"/>
    <w:rsid w:val="00B07CA7"/>
    <w:rsid w:val="00B10B3B"/>
    <w:rsid w:val="00B11B25"/>
    <w:rsid w:val="00B12426"/>
    <w:rsid w:val="00B1279A"/>
    <w:rsid w:val="00B1353E"/>
    <w:rsid w:val="00B17AD4"/>
    <w:rsid w:val="00B25C7B"/>
    <w:rsid w:val="00B31E7B"/>
    <w:rsid w:val="00B3640F"/>
    <w:rsid w:val="00B4194A"/>
    <w:rsid w:val="00B41A83"/>
    <w:rsid w:val="00B437E8"/>
    <w:rsid w:val="00B45C96"/>
    <w:rsid w:val="00B469AC"/>
    <w:rsid w:val="00B51F2C"/>
    <w:rsid w:val="00B5222E"/>
    <w:rsid w:val="00B53179"/>
    <w:rsid w:val="00B532EA"/>
    <w:rsid w:val="00B547A8"/>
    <w:rsid w:val="00B55B6E"/>
    <w:rsid w:val="00B57A23"/>
    <w:rsid w:val="00B600CD"/>
    <w:rsid w:val="00B61C96"/>
    <w:rsid w:val="00B63944"/>
    <w:rsid w:val="00B73A2A"/>
    <w:rsid w:val="00B75A51"/>
    <w:rsid w:val="00B827C6"/>
    <w:rsid w:val="00B94B06"/>
    <w:rsid w:val="00B94C28"/>
    <w:rsid w:val="00B94EDC"/>
    <w:rsid w:val="00BA1D42"/>
    <w:rsid w:val="00BA5A2B"/>
    <w:rsid w:val="00BA68C5"/>
    <w:rsid w:val="00BC10BA"/>
    <w:rsid w:val="00BC56BB"/>
    <w:rsid w:val="00BC5AFD"/>
    <w:rsid w:val="00BD5C50"/>
    <w:rsid w:val="00BE400A"/>
    <w:rsid w:val="00C00DDE"/>
    <w:rsid w:val="00C03751"/>
    <w:rsid w:val="00C03759"/>
    <w:rsid w:val="00C04B77"/>
    <w:rsid w:val="00C04F43"/>
    <w:rsid w:val="00C05271"/>
    <w:rsid w:val="00C0609D"/>
    <w:rsid w:val="00C115AB"/>
    <w:rsid w:val="00C11670"/>
    <w:rsid w:val="00C22D3F"/>
    <w:rsid w:val="00C26CCB"/>
    <w:rsid w:val="00C26CDA"/>
    <w:rsid w:val="00C30249"/>
    <w:rsid w:val="00C3243C"/>
    <w:rsid w:val="00C35F74"/>
    <w:rsid w:val="00C35FDA"/>
    <w:rsid w:val="00C3723B"/>
    <w:rsid w:val="00C40684"/>
    <w:rsid w:val="00C42466"/>
    <w:rsid w:val="00C43F25"/>
    <w:rsid w:val="00C54B13"/>
    <w:rsid w:val="00C56F2E"/>
    <w:rsid w:val="00C606C9"/>
    <w:rsid w:val="00C60A2F"/>
    <w:rsid w:val="00C629BC"/>
    <w:rsid w:val="00C710C7"/>
    <w:rsid w:val="00C80288"/>
    <w:rsid w:val="00C836F0"/>
    <w:rsid w:val="00C84003"/>
    <w:rsid w:val="00C90650"/>
    <w:rsid w:val="00C97D78"/>
    <w:rsid w:val="00CA09B4"/>
    <w:rsid w:val="00CB767B"/>
    <w:rsid w:val="00CC0BEA"/>
    <w:rsid w:val="00CC2AAE"/>
    <w:rsid w:val="00CC5117"/>
    <w:rsid w:val="00CC5876"/>
    <w:rsid w:val="00CC5A42"/>
    <w:rsid w:val="00CD0EAB"/>
    <w:rsid w:val="00CD2CD7"/>
    <w:rsid w:val="00CD334B"/>
    <w:rsid w:val="00CE5E02"/>
    <w:rsid w:val="00CF06C5"/>
    <w:rsid w:val="00CF29FD"/>
    <w:rsid w:val="00CF34DB"/>
    <w:rsid w:val="00CF3917"/>
    <w:rsid w:val="00CF558F"/>
    <w:rsid w:val="00D010C0"/>
    <w:rsid w:val="00D06B8B"/>
    <w:rsid w:val="00D073E2"/>
    <w:rsid w:val="00D12510"/>
    <w:rsid w:val="00D1511D"/>
    <w:rsid w:val="00D1555A"/>
    <w:rsid w:val="00D167CA"/>
    <w:rsid w:val="00D446EC"/>
    <w:rsid w:val="00D51BF0"/>
    <w:rsid w:val="00D531DB"/>
    <w:rsid w:val="00D55942"/>
    <w:rsid w:val="00D601EF"/>
    <w:rsid w:val="00D61B3D"/>
    <w:rsid w:val="00D717EA"/>
    <w:rsid w:val="00D807BF"/>
    <w:rsid w:val="00D80E42"/>
    <w:rsid w:val="00D82FCC"/>
    <w:rsid w:val="00D83033"/>
    <w:rsid w:val="00D85CA8"/>
    <w:rsid w:val="00D8620D"/>
    <w:rsid w:val="00DA17FC"/>
    <w:rsid w:val="00DA7887"/>
    <w:rsid w:val="00DB2B35"/>
    <w:rsid w:val="00DB2C26"/>
    <w:rsid w:val="00DB45C3"/>
    <w:rsid w:val="00DC1926"/>
    <w:rsid w:val="00DD02F4"/>
    <w:rsid w:val="00DD6622"/>
    <w:rsid w:val="00DE1C7C"/>
    <w:rsid w:val="00DE6B43"/>
    <w:rsid w:val="00DF39F4"/>
    <w:rsid w:val="00E03092"/>
    <w:rsid w:val="00E041C6"/>
    <w:rsid w:val="00E11923"/>
    <w:rsid w:val="00E207D8"/>
    <w:rsid w:val="00E23DD4"/>
    <w:rsid w:val="00E262D4"/>
    <w:rsid w:val="00E30139"/>
    <w:rsid w:val="00E36250"/>
    <w:rsid w:val="00E36570"/>
    <w:rsid w:val="00E36841"/>
    <w:rsid w:val="00E44423"/>
    <w:rsid w:val="00E47F2D"/>
    <w:rsid w:val="00E50E2D"/>
    <w:rsid w:val="00E54511"/>
    <w:rsid w:val="00E60EDC"/>
    <w:rsid w:val="00E61DAC"/>
    <w:rsid w:val="00E66169"/>
    <w:rsid w:val="00E67D10"/>
    <w:rsid w:val="00E72B80"/>
    <w:rsid w:val="00E737BE"/>
    <w:rsid w:val="00E75FE3"/>
    <w:rsid w:val="00E832D0"/>
    <w:rsid w:val="00E83D1C"/>
    <w:rsid w:val="00E86C4C"/>
    <w:rsid w:val="00E871F2"/>
    <w:rsid w:val="00E906BE"/>
    <w:rsid w:val="00E907A3"/>
    <w:rsid w:val="00EA5AE0"/>
    <w:rsid w:val="00EB382C"/>
    <w:rsid w:val="00EB56E1"/>
    <w:rsid w:val="00EB7AB1"/>
    <w:rsid w:val="00EC32BD"/>
    <w:rsid w:val="00ED536F"/>
    <w:rsid w:val="00ED5587"/>
    <w:rsid w:val="00EE7CD8"/>
    <w:rsid w:val="00EF37F6"/>
    <w:rsid w:val="00EF48CC"/>
    <w:rsid w:val="00EF53E3"/>
    <w:rsid w:val="00F00801"/>
    <w:rsid w:val="00F0170B"/>
    <w:rsid w:val="00F13796"/>
    <w:rsid w:val="00F2488D"/>
    <w:rsid w:val="00F30251"/>
    <w:rsid w:val="00F41817"/>
    <w:rsid w:val="00F44226"/>
    <w:rsid w:val="00F50577"/>
    <w:rsid w:val="00F519D5"/>
    <w:rsid w:val="00F601A0"/>
    <w:rsid w:val="00F65FB8"/>
    <w:rsid w:val="00F712E9"/>
    <w:rsid w:val="00F7216E"/>
    <w:rsid w:val="00F73032"/>
    <w:rsid w:val="00F80F1D"/>
    <w:rsid w:val="00F82AD3"/>
    <w:rsid w:val="00F848FC"/>
    <w:rsid w:val="00F906F6"/>
    <w:rsid w:val="00F90957"/>
    <w:rsid w:val="00F9282A"/>
    <w:rsid w:val="00F96BAD"/>
    <w:rsid w:val="00FA1109"/>
    <w:rsid w:val="00FA139D"/>
    <w:rsid w:val="00FA4DE7"/>
    <w:rsid w:val="00FA60F5"/>
    <w:rsid w:val="00FA6EF8"/>
    <w:rsid w:val="00FA7B15"/>
    <w:rsid w:val="00FB0E84"/>
    <w:rsid w:val="00FB5B1E"/>
    <w:rsid w:val="00FC2405"/>
    <w:rsid w:val="00FD01C2"/>
    <w:rsid w:val="00FD1EB3"/>
    <w:rsid w:val="00FD5798"/>
    <w:rsid w:val="00FE595C"/>
    <w:rsid w:val="00FF0CE3"/>
    <w:rsid w:val="0C70461C"/>
    <w:rsid w:val="3265D93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D85CA8"/>
    <w:rPr>
      <w:sz w:val="16"/>
      <w:szCs w:val="16"/>
    </w:rPr>
  </w:style>
  <w:style w:type="paragraph" w:styleId="CommentText">
    <w:name w:val="annotation text"/>
    <w:basedOn w:val="Normal"/>
    <w:link w:val="CommentTextChar"/>
    <w:rsid w:val="00D8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szCs w:val="24"/>
      <w:lang w:eastAsia="en-GB"/>
    </w:rPr>
  </w:style>
  <w:style w:type="character" w:customStyle="1" w:styleId="CommentTextChar">
    <w:name w:val="Comment Text Char"/>
    <w:basedOn w:val="DefaultParagraphFont"/>
    <w:link w:val="CommentText"/>
    <w:rsid w:val="00D85CA8"/>
    <w:rPr>
      <w:szCs w:val="24"/>
      <w:lang w:eastAsia="en-GB"/>
    </w:rPr>
  </w:style>
  <w:style w:type="paragraph" w:customStyle="1" w:styleId="tableheading">
    <w:name w:val="table heading"/>
    <w:basedOn w:val="Normal"/>
    <w:rsid w:val="00D85C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b/>
      <w:bCs/>
      <w:sz w:val="20"/>
      <w:szCs w:val="24"/>
      <w:lang w:val="en-GB" w:eastAsia="en-GB"/>
    </w:rPr>
  </w:style>
  <w:style w:type="paragraph" w:customStyle="1" w:styleId="tablesyntax">
    <w:name w:val="table syntax"/>
    <w:basedOn w:val="Normal"/>
    <w:link w:val="tablesyntaxChar"/>
    <w:qFormat/>
    <w:rsid w:val="00D85C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sz w:val="20"/>
      <w:szCs w:val="24"/>
      <w:lang w:val="en-GB" w:eastAsia="en-GB"/>
    </w:rPr>
  </w:style>
  <w:style w:type="character" w:customStyle="1" w:styleId="tablesyntaxChar">
    <w:name w:val="table syntax Char"/>
    <w:link w:val="tablesyntax"/>
    <w:qFormat/>
    <w:locked/>
    <w:rsid w:val="00D85CA8"/>
    <w:rPr>
      <w:rFonts w:eastAsia="Malgun Gothic"/>
      <w:szCs w:val="24"/>
      <w:lang w:val="en-GB" w:eastAsia="en-GB"/>
    </w:rPr>
  </w:style>
  <w:style w:type="paragraph" w:styleId="CommentSubject">
    <w:name w:val="annotation subject"/>
    <w:basedOn w:val="CommentText"/>
    <w:next w:val="CommentText"/>
    <w:link w:val="CommentSubjectChar"/>
    <w:semiHidden/>
    <w:unhideWhenUsed/>
    <w:rsid w:val="004E52E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b/>
      <w:bCs/>
      <w:szCs w:val="20"/>
      <w:lang w:eastAsia="en-US"/>
    </w:rPr>
  </w:style>
  <w:style w:type="character" w:customStyle="1" w:styleId="CommentSubjectChar">
    <w:name w:val="Comment Subject Char"/>
    <w:basedOn w:val="CommentTextChar"/>
    <w:link w:val="CommentSubject"/>
    <w:semiHidden/>
    <w:rsid w:val="004E52E9"/>
    <w:rPr>
      <w:b/>
      <w:bCs/>
      <w:szCs w:val="24"/>
      <w:lang w:eastAsia="en-GB"/>
    </w:rPr>
  </w:style>
  <w:style w:type="paragraph" w:styleId="ListParagraph">
    <w:name w:val="List Paragraph"/>
    <w:basedOn w:val="Normal"/>
    <w:link w:val="ListParagraphChar"/>
    <w:uiPriority w:val="34"/>
    <w:qFormat/>
    <w:rsid w:val="00E832D0"/>
    <w:pPr>
      <w:ind w:left="720"/>
      <w:contextualSpacing/>
    </w:pPr>
  </w:style>
  <w:style w:type="character" w:customStyle="1" w:styleId="fontstyle01">
    <w:name w:val="fontstyle01"/>
    <w:rsid w:val="00EF53E3"/>
    <w:rPr>
      <w:rFonts w:ascii="Times New Roman" w:hAnsi="Times New Roman" w:cs="Times New Roman" w:hint="default"/>
      <w:b/>
      <w:bCs/>
      <w:i w:val="0"/>
      <w:iCs w:val="0"/>
      <w:color w:val="000000"/>
      <w:sz w:val="20"/>
      <w:szCs w:val="20"/>
    </w:rPr>
  </w:style>
  <w:style w:type="character" w:customStyle="1" w:styleId="ListParagraphChar">
    <w:name w:val="List Paragraph Char"/>
    <w:link w:val="ListParagraph"/>
    <w:uiPriority w:val="34"/>
    <w:qFormat/>
    <w:locked/>
    <w:rsid w:val="00BA68C5"/>
    <w:rPr>
      <w:sz w:val="22"/>
    </w:rPr>
  </w:style>
  <w:style w:type="paragraph" w:customStyle="1" w:styleId="TableTitle">
    <w:name w:val="Table_Title"/>
    <w:basedOn w:val="Normal"/>
    <w:next w:val="Normal"/>
    <w:rsid w:val="00BA68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jc w:val="center"/>
      <w:textAlignment w:val="auto"/>
    </w:pPr>
    <w:rPr>
      <w:rFonts w:eastAsia="SimSun"/>
      <w:b/>
      <w:sz w:val="20"/>
      <w:szCs w:val="24"/>
      <w:lang w:val="en-GB" w:eastAsia="en-GB"/>
    </w:rPr>
  </w:style>
  <w:style w:type="character" w:styleId="PlaceholderText">
    <w:name w:val="Placeholder Text"/>
    <w:basedOn w:val="DefaultParagraphFont"/>
    <w:uiPriority w:val="99"/>
    <w:semiHidden/>
    <w:rsid w:val="000956DC"/>
    <w:rPr>
      <w:color w:val="666666"/>
    </w:rPr>
  </w:style>
  <w:style w:type="character" w:styleId="UnresolvedMention">
    <w:name w:val="Unresolved Mention"/>
    <w:basedOn w:val="DefaultParagraphFont"/>
    <w:uiPriority w:val="99"/>
    <w:semiHidden/>
    <w:unhideWhenUsed/>
    <w:rsid w:val="00126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91326">
      <w:bodyDiv w:val="1"/>
      <w:marLeft w:val="0"/>
      <w:marRight w:val="0"/>
      <w:marTop w:val="0"/>
      <w:marBottom w:val="0"/>
      <w:divBdr>
        <w:top w:val="none" w:sz="0" w:space="0" w:color="auto"/>
        <w:left w:val="none" w:sz="0" w:space="0" w:color="auto"/>
        <w:bottom w:val="none" w:sz="0" w:space="0" w:color="auto"/>
        <w:right w:val="none" w:sz="0" w:space="0" w:color="auto"/>
      </w:divBdr>
    </w:div>
    <w:div w:id="401874911">
      <w:bodyDiv w:val="1"/>
      <w:marLeft w:val="0"/>
      <w:marRight w:val="0"/>
      <w:marTop w:val="0"/>
      <w:marBottom w:val="0"/>
      <w:divBdr>
        <w:top w:val="none" w:sz="0" w:space="0" w:color="auto"/>
        <w:left w:val="none" w:sz="0" w:space="0" w:color="auto"/>
        <w:bottom w:val="none" w:sz="0" w:space="0" w:color="auto"/>
        <w:right w:val="none" w:sz="0" w:space="0" w:color="auto"/>
      </w:divBdr>
    </w:div>
    <w:div w:id="621571795">
      <w:bodyDiv w:val="1"/>
      <w:marLeft w:val="0"/>
      <w:marRight w:val="0"/>
      <w:marTop w:val="0"/>
      <w:marBottom w:val="0"/>
      <w:divBdr>
        <w:top w:val="none" w:sz="0" w:space="0" w:color="auto"/>
        <w:left w:val="none" w:sz="0" w:space="0" w:color="auto"/>
        <w:bottom w:val="none" w:sz="0" w:space="0" w:color="auto"/>
        <w:right w:val="none" w:sz="0" w:space="0" w:color="auto"/>
      </w:divBdr>
    </w:div>
    <w:div w:id="972363925">
      <w:bodyDiv w:val="1"/>
      <w:marLeft w:val="0"/>
      <w:marRight w:val="0"/>
      <w:marTop w:val="0"/>
      <w:marBottom w:val="0"/>
      <w:divBdr>
        <w:top w:val="none" w:sz="0" w:space="0" w:color="auto"/>
        <w:left w:val="none" w:sz="0" w:space="0" w:color="auto"/>
        <w:bottom w:val="none" w:sz="0" w:space="0" w:color="auto"/>
        <w:right w:val="none" w:sz="0" w:space="0" w:color="auto"/>
      </w:divBdr>
    </w:div>
    <w:div w:id="1054083826">
      <w:bodyDiv w:val="1"/>
      <w:marLeft w:val="0"/>
      <w:marRight w:val="0"/>
      <w:marTop w:val="0"/>
      <w:marBottom w:val="0"/>
      <w:divBdr>
        <w:top w:val="none" w:sz="0" w:space="0" w:color="auto"/>
        <w:left w:val="none" w:sz="0" w:space="0" w:color="auto"/>
        <w:bottom w:val="none" w:sz="0" w:space="0" w:color="auto"/>
        <w:right w:val="none" w:sz="0" w:space="0" w:color="auto"/>
      </w:divBdr>
    </w:div>
    <w:div w:id="1247375328">
      <w:bodyDiv w:val="1"/>
      <w:marLeft w:val="0"/>
      <w:marRight w:val="0"/>
      <w:marTop w:val="0"/>
      <w:marBottom w:val="0"/>
      <w:divBdr>
        <w:top w:val="none" w:sz="0" w:space="0" w:color="auto"/>
        <w:left w:val="none" w:sz="0" w:space="0" w:color="auto"/>
        <w:bottom w:val="none" w:sz="0" w:space="0" w:color="auto"/>
        <w:right w:val="none" w:sz="0" w:space="0" w:color="auto"/>
      </w:divBdr>
    </w:div>
    <w:div w:id="1328905488">
      <w:bodyDiv w:val="1"/>
      <w:marLeft w:val="0"/>
      <w:marRight w:val="0"/>
      <w:marTop w:val="0"/>
      <w:marBottom w:val="0"/>
      <w:divBdr>
        <w:top w:val="none" w:sz="0" w:space="0" w:color="auto"/>
        <w:left w:val="none" w:sz="0" w:space="0" w:color="auto"/>
        <w:bottom w:val="none" w:sz="0" w:space="0" w:color="auto"/>
        <w:right w:val="none" w:sz="0" w:space="0" w:color="auto"/>
      </w:divBdr>
    </w:div>
    <w:div w:id="1379353956">
      <w:bodyDiv w:val="1"/>
      <w:marLeft w:val="0"/>
      <w:marRight w:val="0"/>
      <w:marTop w:val="0"/>
      <w:marBottom w:val="0"/>
      <w:divBdr>
        <w:top w:val="none" w:sz="0" w:space="0" w:color="auto"/>
        <w:left w:val="none" w:sz="0" w:space="0" w:color="auto"/>
        <w:bottom w:val="none" w:sz="0" w:space="0" w:color="auto"/>
        <w:right w:val="none" w:sz="0" w:space="0" w:color="auto"/>
      </w:divBdr>
    </w:div>
    <w:div w:id="1461919447">
      <w:bodyDiv w:val="1"/>
      <w:marLeft w:val="0"/>
      <w:marRight w:val="0"/>
      <w:marTop w:val="0"/>
      <w:marBottom w:val="0"/>
      <w:divBdr>
        <w:top w:val="none" w:sz="0" w:space="0" w:color="auto"/>
        <w:left w:val="none" w:sz="0" w:space="0" w:color="auto"/>
        <w:bottom w:val="none" w:sz="0" w:space="0" w:color="auto"/>
        <w:right w:val="none" w:sz="0" w:space="0" w:color="auto"/>
      </w:divBdr>
    </w:div>
    <w:div w:id="15650209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456645">
      <w:bodyDiv w:val="1"/>
      <w:marLeft w:val="0"/>
      <w:marRight w:val="0"/>
      <w:marTop w:val="0"/>
      <w:marBottom w:val="0"/>
      <w:divBdr>
        <w:top w:val="none" w:sz="0" w:space="0" w:color="auto"/>
        <w:left w:val="none" w:sz="0" w:space="0" w:color="auto"/>
        <w:bottom w:val="none" w:sz="0" w:space="0" w:color="auto"/>
        <w:right w:val="none" w:sz="0" w:space="0" w:color="auto"/>
      </w:divBdr>
    </w:div>
    <w:div w:id="20334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096C-A5B8-47E1-9CF0-DA0BC9CDF4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3206</Words>
  <Characters>18277</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5</cp:revision>
  <cp:lastPrinted>1900-01-01T08:00:00Z</cp:lastPrinted>
  <dcterms:created xsi:type="dcterms:W3CDTF">2024-10-24T00:15:00Z</dcterms:created>
  <dcterms:modified xsi:type="dcterms:W3CDTF">2024-10-24T00:16:00Z</dcterms:modified>
</cp:coreProperties>
</file>