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AB9D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53150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r w:rsidR="008531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81ADC6" w:rsidR="00E61DAC" w:rsidRPr="005B217D" w:rsidRDefault="00443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12</w:t>
            </w:r>
            <w:r w:rsidR="009B318D">
              <w:rPr>
                <w:b/>
                <w:szCs w:val="22"/>
                <w:lang w:val="en-CA"/>
              </w:rPr>
              <w:t>-bit internal bit depth</w:t>
            </w:r>
            <w:r>
              <w:rPr>
                <w:b/>
                <w:szCs w:val="22"/>
                <w:lang w:val="en-CA"/>
              </w:rPr>
              <w:t xml:space="preserve">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376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1675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D2DC02" w:rsidR="00E61DAC" w:rsidRPr="005B217D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Vadim Seregin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Muhammed Coban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4F0A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11DE5D1" w:rsidR="00E61DAC" w:rsidRPr="005B217D" w:rsidRDefault="0085315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0FC3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C732F" w:rsidR="00E61DAC" w:rsidRPr="005B217D" w:rsidRDefault="009F0F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F98E83" w14:textId="77777777" w:rsidR="00855503" w:rsidRDefault="00763FE9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asserted that ECM</w:t>
      </w:r>
      <w:r w:rsidR="00354F17">
        <w:rPr>
          <w:szCs w:val="22"/>
          <w:lang w:val="en-CA"/>
        </w:rPr>
        <w:t xml:space="preserve"> developed thus</w:t>
      </w:r>
      <w:r w:rsidR="00C34FE9">
        <w:rPr>
          <w:szCs w:val="22"/>
          <w:lang w:val="en-CA"/>
        </w:rPr>
        <w:t xml:space="preserve"> far </w:t>
      </w:r>
      <w:r w:rsidR="00354F17">
        <w:rPr>
          <w:szCs w:val="22"/>
          <w:lang w:val="en-CA"/>
        </w:rPr>
        <w:t>has</w:t>
      </w:r>
      <w:r>
        <w:rPr>
          <w:szCs w:val="22"/>
          <w:lang w:val="en-CA"/>
        </w:rPr>
        <w:t xml:space="preserve"> been </w:t>
      </w:r>
      <w:r w:rsidR="00354F17">
        <w:rPr>
          <w:szCs w:val="22"/>
          <w:lang w:val="en-CA"/>
        </w:rPr>
        <w:t xml:space="preserve">primarily </w:t>
      </w:r>
      <w:r>
        <w:rPr>
          <w:szCs w:val="22"/>
          <w:lang w:val="en-CA"/>
        </w:rPr>
        <w:t xml:space="preserve">designed and exercised with </w:t>
      </w:r>
      <w:r w:rsidR="00CA31B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focus on using 10-bit internal bit depth. It is reported that when </w:t>
      </w:r>
      <w:r w:rsidR="0015271B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12-bit internal bit depth, </w:t>
      </w:r>
      <w:r w:rsidR="0015271B">
        <w:rPr>
          <w:szCs w:val="22"/>
          <w:lang w:val="en-CA"/>
        </w:rPr>
        <w:t xml:space="preserve">the </w:t>
      </w:r>
      <w:r w:rsidR="00CF3DF0">
        <w:rPr>
          <w:szCs w:val="22"/>
          <w:lang w:val="en-CA"/>
        </w:rPr>
        <w:t xml:space="preserve">current </w:t>
      </w:r>
      <w:r w:rsidR="0015271B">
        <w:rPr>
          <w:szCs w:val="22"/>
          <w:lang w:val="en-CA"/>
        </w:rPr>
        <w:t>ECM</w:t>
      </w:r>
      <w:r w:rsidR="00CF3DF0">
        <w:rPr>
          <w:szCs w:val="22"/>
          <w:lang w:val="en-CA"/>
        </w:rPr>
        <w:t>-14.0 either stops encoding or</w:t>
      </w:r>
      <w:r w:rsidR="0015271B">
        <w:rPr>
          <w:szCs w:val="22"/>
          <w:lang w:val="en-CA"/>
        </w:rPr>
        <w:t xml:space="preserve"> </w:t>
      </w:r>
      <w:r w:rsidR="00CF3DF0">
        <w:rPr>
          <w:szCs w:val="22"/>
          <w:lang w:val="en-CA"/>
        </w:rPr>
        <w:t>delivers</w:t>
      </w:r>
      <w:r w:rsidR="00C04218">
        <w:rPr>
          <w:szCs w:val="22"/>
          <w:lang w:val="en-CA"/>
        </w:rPr>
        <w:t xml:space="preserve"> </w:t>
      </w:r>
      <w:r w:rsidR="00F341C4">
        <w:rPr>
          <w:szCs w:val="22"/>
          <w:lang w:val="en-CA"/>
        </w:rPr>
        <w:t>lower</w:t>
      </w:r>
      <w:r>
        <w:rPr>
          <w:szCs w:val="22"/>
          <w:lang w:val="en-CA"/>
        </w:rPr>
        <w:t xml:space="preserve"> compression performance</w:t>
      </w:r>
      <w:r w:rsidR="00282760">
        <w:rPr>
          <w:szCs w:val="22"/>
          <w:lang w:val="en-CA"/>
        </w:rPr>
        <w:t xml:space="preserve"> comparing to 10-bit internal bit depth</w:t>
      </w:r>
      <w:r>
        <w:rPr>
          <w:szCs w:val="22"/>
          <w:lang w:val="en-CA"/>
        </w:rPr>
        <w:t>.</w:t>
      </w:r>
    </w:p>
    <w:p w14:paraId="2B30D06D" w14:textId="5A5F1D72" w:rsidR="00802E28" w:rsidRDefault="00763FE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6F254E">
        <w:rPr>
          <w:szCs w:val="22"/>
          <w:lang w:val="en-CA"/>
        </w:rPr>
        <w:t xml:space="preserve">proposes modifications </w:t>
      </w:r>
      <w:r w:rsidR="007829EC">
        <w:rPr>
          <w:szCs w:val="22"/>
          <w:lang w:val="en-CA"/>
        </w:rPr>
        <w:t>to certain identified tools</w:t>
      </w:r>
      <w:r w:rsidR="006F254E">
        <w:rPr>
          <w:szCs w:val="22"/>
          <w:lang w:val="en-CA"/>
        </w:rPr>
        <w:t xml:space="preserve"> </w:t>
      </w:r>
      <w:r w:rsidR="00076825">
        <w:rPr>
          <w:szCs w:val="22"/>
          <w:lang w:val="en-CA"/>
        </w:rPr>
        <w:t>to achieve</w:t>
      </w:r>
      <w:r w:rsidR="006F254E">
        <w:rPr>
          <w:szCs w:val="22"/>
          <w:lang w:val="en-CA"/>
        </w:rPr>
        <w:t xml:space="preserve"> better operation</w:t>
      </w:r>
      <w:r w:rsidR="002E1FCD">
        <w:rPr>
          <w:szCs w:val="22"/>
          <w:lang w:val="en-CA"/>
        </w:rPr>
        <w:t xml:space="preserve"> at </w:t>
      </w:r>
      <w:r w:rsidR="00DD17F0">
        <w:rPr>
          <w:szCs w:val="22"/>
          <w:lang w:val="en-CA"/>
        </w:rPr>
        <w:t>12-bit</w:t>
      </w:r>
      <w:r w:rsidR="002E1FCD">
        <w:rPr>
          <w:szCs w:val="22"/>
          <w:lang w:val="en-CA"/>
        </w:rPr>
        <w:t xml:space="preserve"> internal bit depth</w:t>
      </w:r>
      <w:r>
        <w:rPr>
          <w:szCs w:val="22"/>
          <w:lang w:val="en-CA"/>
        </w:rPr>
        <w:t xml:space="preserve">. </w:t>
      </w:r>
      <w:r w:rsidR="003D35AE">
        <w:rPr>
          <w:szCs w:val="22"/>
          <w:lang w:val="en-CA"/>
        </w:rPr>
        <w:t xml:space="preserve">The modifications are reported to be implemented on top of ECM-14.0. </w:t>
      </w:r>
      <w:r w:rsidR="00282760">
        <w:rPr>
          <w:szCs w:val="22"/>
          <w:lang w:val="en-CA"/>
        </w:rPr>
        <w:t>With the proposed modification</w:t>
      </w:r>
      <w:r w:rsidR="004E4987">
        <w:rPr>
          <w:szCs w:val="22"/>
          <w:lang w:val="en-CA"/>
        </w:rPr>
        <w:t>s</w:t>
      </w:r>
      <w:r w:rsidR="00282760">
        <w:rPr>
          <w:szCs w:val="22"/>
          <w:lang w:val="en-CA"/>
        </w:rPr>
        <w:t xml:space="preserve">, the BD-rate </w:t>
      </w:r>
      <w:r w:rsidR="0011588D">
        <w:rPr>
          <w:szCs w:val="22"/>
          <w:lang w:val="en-CA"/>
        </w:rPr>
        <w:t>impact</w:t>
      </w:r>
      <w:r w:rsidR="00282760">
        <w:rPr>
          <w:szCs w:val="22"/>
          <w:lang w:val="en-CA"/>
        </w:rPr>
        <w:t xml:space="preserve"> of using 12-bit over 10-bit</w:t>
      </w:r>
      <w:r w:rsidR="00FA6586">
        <w:rPr>
          <w:szCs w:val="22"/>
          <w:lang w:val="en-CA"/>
        </w:rPr>
        <w:t xml:space="preserve"> internal bit depth</w:t>
      </w:r>
      <w:r w:rsidR="00282760">
        <w:rPr>
          <w:szCs w:val="22"/>
          <w:lang w:val="en-CA"/>
        </w:rPr>
        <w:t xml:space="preserve"> under </w:t>
      </w:r>
      <w:r w:rsidR="00802E28">
        <w:rPr>
          <w:szCs w:val="22"/>
          <w:lang w:val="en-CA"/>
        </w:rPr>
        <w:t xml:space="preserve">ECM </w:t>
      </w:r>
      <w:r w:rsidR="00282760">
        <w:rPr>
          <w:szCs w:val="22"/>
          <w:lang w:val="en-CA"/>
        </w:rPr>
        <w:t>CTC is reported as</w:t>
      </w:r>
      <w:r w:rsidR="001E70A7">
        <w:rPr>
          <w:szCs w:val="22"/>
          <w:lang w:val="en-CA"/>
        </w:rPr>
        <w:t xml:space="preserve"> follows:</w:t>
      </w:r>
    </w:p>
    <w:p w14:paraId="2510C216" w14:textId="111327EF" w:rsidR="001E70A7" w:rsidRDefault="001E70A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1E70A7">
        <w:rPr>
          <w:szCs w:val="22"/>
          <w:lang w:val="en-CA"/>
        </w:rPr>
        <w:t>-0.25%</w:t>
      </w:r>
      <w:r w:rsidR="00605488">
        <w:rPr>
          <w:szCs w:val="22"/>
          <w:lang w:val="en-CA"/>
        </w:rPr>
        <w:t xml:space="preserve">, </w:t>
      </w:r>
      <w:r w:rsidRPr="001E70A7">
        <w:rPr>
          <w:szCs w:val="22"/>
          <w:lang w:val="en-CA"/>
        </w:rPr>
        <w:t>0.11%</w:t>
      </w:r>
      <w:r w:rsidR="00605488">
        <w:rPr>
          <w:szCs w:val="22"/>
          <w:lang w:val="en-CA"/>
        </w:rPr>
        <w:t xml:space="preserve">, </w:t>
      </w:r>
      <w:r w:rsidRPr="001E70A7">
        <w:rPr>
          <w:szCs w:val="22"/>
          <w:lang w:val="en-CA"/>
        </w:rPr>
        <w:t>0.05%</w:t>
      </w:r>
      <w:r w:rsidR="00605488">
        <w:rPr>
          <w:szCs w:val="22"/>
          <w:lang w:val="en-CA"/>
        </w:rPr>
        <w:t xml:space="preserve"> </w:t>
      </w:r>
      <w:r w:rsidR="004C5AF2">
        <w:rPr>
          <w:szCs w:val="22"/>
          <w:lang w:val="en-CA"/>
        </w:rPr>
        <w:t xml:space="preserve">for Y, U, V respectively, EncT </w:t>
      </w:r>
      <w:r w:rsidRPr="001E70A7">
        <w:rPr>
          <w:szCs w:val="22"/>
          <w:lang w:val="en-CA"/>
        </w:rPr>
        <w:t>100.7</w:t>
      </w:r>
      <w:r w:rsidR="00605488">
        <w:rPr>
          <w:szCs w:val="22"/>
          <w:lang w:val="en-CA"/>
        </w:rPr>
        <w:t xml:space="preserve">% </w:t>
      </w:r>
      <w:r w:rsidR="004C5AF2">
        <w:rPr>
          <w:szCs w:val="22"/>
          <w:lang w:val="en-CA"/>
        </w:rPr>
        <w:t xml:space="preserve">DecT </w:t>
      </w:r>
      <w:r w:rsidRPr="001E70A7">
        <w:rPr>
          <w:szCs w:val="22"/>
          <w:lang w:val="en-CA"/>
        </w:rPr>
        <w:t>100.5%</w:t>
      </w:r>
    </w:p>
    <w:p w14:paraId="5441AD5A" w14:textId="7A483891" w:rsidR="004C5AF2" w:rsidRDefault="004C5AF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4C5AF2">
        <w:rPr>
          <w:szCs w:val="22"/>
          <w:highlight w:val="yellow"/>
          <w:lang w:val="en-CA"/>
        </w:rPr>
        <w:t>(to be updated when full results become available)</w:t>
      </w:r>
    </w:p>
    <w:p w14:paraId="723883F2" w14:textId="55842163" w:rsidR="00263398" w:rsidRPr="00763FE9" w:rsidRDefault="00763FE9" w:rsidP="009234A5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="007C6630">
        <w:rPr>
          <w:szCs w:val="22"/>
          <w:lang w:val="en-CA"/>
        </w:rPr>
        <w:t>suggested</w:t>
      </w:r>
      <w:r w:rsidR="00282760">
        <w:rPr>
          <w:szCs w:val="22"/>
          <w:lang w:val="en-CA"/>
        </w:rPr>
        <w:t xml:space="preserve"> to include the </w:t>
      </w:r>
      <w:r w:rsidR="007C6630">
        <w:rPr>
          <w:szCs w:val="22"/>
          <w:lang w:val="en-CA"/>
        </w:rPr>
        <w:t xml:space="preserve">proposed </w:t>
      </w:r>
      <w:r w:rsidR="00282760">
        <w:rPr>
          <w:szCs w:val="22"/>
          <w:lang w:val="en-CA"/>
        </w:rPr>
        <w:t>modifications in ECM and</w:t>
      </w:r>
      <w:r>
        <w:rPr>
          <w:szCs w:val="22"/>
          <w:lang w:val="en-CA"/>
        </w:rPr>
        <w:t xml:space="preserve"> enable 12-bit internal bit depth for ECM CTC.</w:t>
      </w:r>
    </w:p>
    <w:p w14:paraId="7D2AC1F0" w14:textId="380C9C6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12DA9">
        <w:rPr>
          <w:lang w:val="en-CA"/>
        </w:rPr>
        <w:t xml:space="preserve"> and Proposal</w:t>
      </w:r>
    </w:p>
    <w:p w14:paraId="452B627D" w14:textId="77777777" w:rsidR="008B5230" w:rsidRDefault="004E4096" w:rsidP="004234F0">
      <w:pPr>
        <w:rPr>
          <w:szCs w:val="22"/>
          <w:lang w:val="en-CA"/>
        </w:rPr>
      </w:pPr>
      <w:r>
        <w:rPr>
          <w:szCs w:val="22"/>
          <w:lang w:val="en-CA"/>
        </w:rPr>
        <w:t>ECM developed thus far has been primarily designed and exercised with a focus on using 10-bit internal bit depth</w:t>
      </w:r>
      <w:r w:rsidR="003D35AE">
        <w:rPr>
          <w:szCs w:val="22"/>
          <w:lang w:val="en-CA"/>
        </w:rPr>
        <w:t>. When using 12-bit internal bit depth, the current ECM</w:t>
      </w:r>
      <w:r w:rsidR="007533B5">
        <w:rPr>
          <w:szCs w:val="22"/>
          <w:lang w:val="en-CA"/>
        </w:rPr>
        <w:t>-14.0 either stops encoding or delivers</w:t>
      </w:r>
      <w:r w:rsidR="003D35AE">
        <w:rPr>
          <w:szCs w:val="22"/>
          <w:lang w:val="en-CA"/>
        </w:rPr>
        <w:t xml:space="preserve"> </w:t>
      </w:r>
      <w:r w:rsidR="00FE69A9">
        <w:rPr>
          <w:szCs w:val="22"/>
          <w:lang w:val="en-CA"/>
        </w:rPr>
        <w:t>lower</w:t>
      </w:r>
      <w:r w:rsidR="003D35AE">
        <w:rPr>
          <w:szCs w:val="22"/>
          <w:lang w:val="en-CA"/>
        </w:rPr>
        <w:t xml:space="preserve"> compression performance comparing to 10-bit internal bit depth.</w:t>
      </w:r>
    </w:p>
    <w:p w14:paraId="6C5F0B19" w14:textId="60832EB5" w:rsidR="00E61DAC" w:rsidRDefault="00DA541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modifications on some identified tools </w:t>
      </w:r>
      <w:r w:rsidR="00FE69A9">
        <w:rPr>
          <w:szCs w:val="22"/>
          <w:lang w:val="en-CA"/>
        </w:rPr>
        <w:t>to achieve better operation</w:t>
      </w:r>
      <w:r>
        <w:rPr>
          <w:szCs w:val="22"/>
          <w:lang w:val="en-CA"/>
        </w:rPr>
        <w:t xml:space="preserve"> at 12-bit internal bit depth</w:t>
      </w:r>
      <w:r w:rsidR="006B6F32">
        <w:rPr>
          <w:szCs w:val="22"/>
          <w:lang w:val="en-CA"/>
        </w:rPr>
        <w:t>.</w:t>
      </w:r>
      <w:r w:rsidR="008B5230">
        <w:rPr>
          <w:szCs w:val="22"/>
          <w:lang w:val="en-CA"/>
        </w:rPr>
        <w:t xml:space="preserve"> </w:t>
      </w:r>
      <w:r w:rsidR="003D35AE">
        <w:rPr>
          <w:szCs w:val="22"/>
          <w:lang w:val="en-CA"/>
        </w:rPr>
        <w:t xml:space="preserve">A high-level </w:t>
      </w:r>
      <w:r w:rsidR="006D56B9">
        <w:rPr>
          <w:szCs w:val="22"/>
          <w:lang w:val="en-CA"/>
        </w:rPr>
        <w:t>summary</w:t>
      </w:r>
      <w:r w:rsidR="003D35AE">
        <w:rPr>
          <w:szCs w:val="22"/>
          <w:lang w:val="en-CA"/>
        </w:rPr>
        <w:t xml:space="preserve"> of </w:t>
      </w:r>
      <w:r w:rsidR="009F0FC3">
        <w:rPr>
          <w:szCs w:val="22"/>
          <w:lang w:val="en-CA"/>
        </w:rPr>
        <w:t>modifications</w:t>
      </w:r>
      <w:r w:rsidR="00C04218">
        <w:rPr>
          <w:szCs w:val="22"/>
          <w:lang w:val="en-CA"/>
        </w:rPr>
        <w:t xml:space="preserve"> </w:t>
      </w:r>
      <w:r w:rsidR="009F0FC3">
        <w:rPr>
          <w:szCs w:val="22"/>
          <w:lang w:val="en-CA"/>
        </w:rPr>
        <w:t xml:space="preserve">are </w:t>
      </w:r>
      <w:r w:rsidR="00282760">
        <w:rPr>
          <w:szCs w:val="22"/>
          <w:lang w:val="en-CA"/>
        </w:rPr>
        <w:t>as follows</w:t>
      </w:r>
      <w:r w:rsidR="009F0FC3">
        <w:rPr>
          <w:szCs w:val="22"/>
          <w:lang w:val="en-CA"/>
        </w:rPr>
        <w:t>:</w:t>
      </w:r>
    </w:p>
    <w:p w14:paraId="7937D54D" w14:textId="4E7EB32D" w:rsidR="00C04218" w:rsidRPr="00C04218" w:rsidRDefault="00CF4075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BIF</w:t>
      </w:r>
      <w:r w:rsidR="00C04218">
        <w:rPr>
          <w:b/>
          <w:bCs/>
          <w:szCs w:val="22"/>
          <w:lang w:val="en-CA"/>
        </w:rPr>
        <w:t>:</w:t>
      </w:r>
    </w:p>
    <w:p w14:paraId="3B6F25AB" w14:textId="7B27D1DA" w:rsidR="003D35AE" w:rsidRPr="00C04218" w:rsidRDefault="003D35AE" w:rsidP="00C04218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For MAD based </w:t>
      </w:r>
      <w:r w:rsidR="00122310">
        <w:rPr>
          <w:szCs w:val="22"/>
          <w:lang w:val="en-CA"/>
        </w:rPr>
        <w:t>scale</w:t>
      </w:r>
      <w:r w:rsidRPr="00C04218">
        <w:rPr>
          <w:szCs w:val="22"/>
          <w:lang w:val="en-CA"/>
        </w:rPr>
        <w:t xml:space="preserve"> </w:t>
      </w:r>
      <w:r w:rsidR="00122310">
        <w:rPr>
          <w:szCs w:val="22"/>
          <w:lang w:val="en-CA"/>
        </w:rPr>
        <w:t>factor</w:t>
      </w:r>
      <w:r w:rsidRPr="00C04218">
        <w:rPr>
          <w:szCs w:val="22"/>
          <w:lang w:val="en-CA"/>
        </w:rPr>
        <w:t xml:space="preserve"> look-up, the MAD values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 xml:space="preserve">bit-depth. </w:t>
      </w:r>
      <w:r w:rsidR="000A4BDF">
        <w:rPr>
          <w:szCs w:val="22"/>
          <w:lang w:val="en-CA"/>
        </w:rPr>
        <w:t xml:space="preserve">For BIF offset derivation, </w:t>
      </w:r>
      <w:r w:rsidR="00E22C5A">
        <w:rPr>
          <w:szCs w:val="22"/>
          <w:lang w:val="en-CA"/>
        </w:rPr>
        <w:t>its</w:t>
      </w:r>
      <w:r w:rsidR="000A4BDF">
        <w:rPr>
          <w:szCs w:val="22"/>
          <w:lang w:val="en-CA"/>
        </w:rPr>
        <w:t xml:space="preserve"> input sample value difference as well as t</w:t>
      </w:r>
      <w:r w:rsidRPr="00C04218">
        <w:rPr>
          <w:szCs w:val="22"/>
          <w:lang w:val="en-CA"/>
        </w:rPr>
        <w:t xml:space="preserve">he derived BIF offsets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bit-depth.</w:t>
      </w:r>
    </w:p>
    <w:p w14:paraId="3C1DB138" w14:textId="57607FAA" w:rsidR="00C04218" w:rsidRP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CCSAO</w:t>
      </w:r>
      <w:r w:rsidR="00C04218">
        <w:rPr>
          <w:b/>
          <w:bCs/>
          <w:szCs w:val="22"/>
          <w:lang w:val="en-CA"/>
        </w:rPr>
        <w:t>:</w:t>
      </w:r>
    </w:p>
    <w:p w14:paraId="61E15594" w14:textId="6C2389F8" w:rsidR="003D35AE" w:rsidRPr="00C04218" w:rsidRDefault="003D35AE" w:rsidP="00C04218">
      <w:pPr>
        <w:pStyle w:val="ListParagraph"/>
        <w:jc w:val="left"/>
        <w:rPr>
          <w:b/>
          <w:bCs/>
          <w:szCs w:val="22"/>
          <w:lang w:val="en-CA"/>
        </w:rPr>
      </w:pPr>
      <w:r w:rsidRPr="00C04218">
        <w:rPr>
          <w:szCs w:val="22"/>
          <w:lang w:val="en-CA"/>
        </w:rPr>
        <w:t>For CCSAO edge</w:t>
      </w:r>
      <w:r w:rsidR="00122310">
        <w:rPr>
          <w:szCs w:val="22"/>
          <w:lang w:val="en-CA"/>
        </w:rPr>
        <w:t>-based</w:t>
      </w:r>
      <w:r w:rsidRPr="00C04218">
        <w:rPr>
          <w:szCs w:val="22"/>
          <w:lang w:val="en-CA"/>
        </w:rPr>
        <w:t xml:space="preserve"> classification, thresholds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 xml:space="preserve">bit-depth. </w:t>
      </w:r>
      <w:r w:rsidR="00D7139D">
        <w:rPr>
          <w:szCs w:val="22"/>
          <w:lang w:val="en-CA"/>
        </w:rPr>
        <w:t>The</w:t>
      </w:r>
      <w:r w:rsidRPr="00C04218">
        <w:rPr>
          <w:szCs w:val="22"/>
          <w:lang w:val="en-CA"/>
        </w:rPr>
        <w:t xml:space="preserve"> CCSAO edge offsets and band offsets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 before applying to the reconstructed sample values.</w:t>
      </w:r>
    </w:p>
    <w:p w14:paraId="1765D5B8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ALF</w:t>
      </w:r>
      <w:r w:rsidR="00C04218">
        <w:rPr>
          <w:b/>
          <w:bCs/>
          <w:szCs w:val="22"/>
          <w:lang w:val="en-CA"/>
        </w:rPr>
        <w:t>:</w:t>
      </w:r>
    </w:p>
    <w:p w14:paraId="2A4550EC" w14:textId="11081851" w:rsidR="003D35AE" w:rsidRDefault="003D35AE" w:rsidP="00C04218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For </w:t>
      </w:r>
      <w:r w:rsidR="00C04218" w:rsidRPr="00C04218">
        <w:rPr>
          <w:szCs w:val="22"/>
          <w:lang w:val="en-CA"/>
        </w:rPr>
        <w:t>variance calculation in ALF classification</w:t>
      </w:r>
      <w:r w:rsidRPr="00C04218">
        <w:rPr>
          <w:szCs w:val="22"/>
          <w:lang w:val="en-CA"/>
        </w:rPr>
        <w:t xml:space="preserve">, </w:t>
      </w:r>
      <w:r w:rsidR="00C04218" w:rsidRPr="00C04218">
        <w:rPr>
          <w:szCs w:val="22"/>
          <w:lang w:val="en-CA"/>
        </w:rPr>
        <w:t xml:space="preserve">the variance </w:t>
      </w:r>
      <w:r w:rsidR="000571B1">
        <w:rPr>
          <w:szCs w:val="22"/>
          <w:lang w:val="en-CA"/>
        </w:rPr>
        <w:t>is</w:t>
      </w:r>
      <w:r w:rsidR="00C04218" w:rsidRPr="00C04218">
        <w:rPr>
          <w:szCs w:val="22"/>
          <w:lang w:val="en-CA"/>
        </w:rPr>
        <w:t xml:space="preserve"> normalized according to </w:t>
      </w:r>
      <w:r w:rsidR="008245D3">
        <w:rPr>
          <w:szCs w:val="22"/>
          <w:lang w:val="en-CA"/>
        </w:rPr>
        <w:t xml:space="preserve">internal </w:t>
      </w:r>
      <w:r w:rsidR="00C04218" w:rsidRPr="00C04218">
        <w:rPr>
          <w:szCs w:val="22"/>
          <w:lang w:val="en-CA"/>
        </w:rPr>
        <w:t>bit-depth.</w:t>
      </w:r>
    </w:p>
    <w:p w14:paraId="73163BD5" w14:textId="6D5C2B3A" w:rsidR="00E5607C" w:rsidRPr="00C04218" w:rsidRDefault="00E5607C" w:rsidP="00C04218">
      <w:pPr>
        <w:pStyle w:val="ListParagraph"/>
        <w:jc w:val="left"/>
        <w:rPr>
          <w:b/>
          <w:bCs/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ALF residual scaling, the </w:t>
      </w:r>
      <w:r w:rsidR="00860F14">
        <w:rPr>
          <w:szCs w:val="22"/>
          <w:lang w:val="en-CA"/>
        </w:rPr>
        <w:t xml:space="preserve">internal bit-depth </w:t>
      </w:r>
      <w:r w:rsidR="00880610">
        <w:rPr>
          <w:szCs w:val="22"/>
          <w:lang w:val="en-CA"/>
        </w:rPr>
        <w:t>is</w:t>
      </w:r>
      <w:r w:rsidR="00860F14">
        <w:rPr>
          <w:szCs w:val="22"/>
          <w:lang w:val="en-CA"/>
        </w:rPr>
        <w:t xml:space="preserve"> considered in </w:t>
      </w:r>
      <w:r>
        <w:rPr>
          <w:szCs w:val="22"/>
          <w:lang w:val="en-CA"/>
        </w:rPr>
        <w:t>residual correction</w:t>
      </w:r>
      <w:r w:rsidR="000145B6">
        <w:rPr>
          <w:szCs w:val="22"/>
          <w:lang w:val="en-CA"/>
        </w:rPr>
        <w:t xml:space="preserve"> calculation</w:t>
      </w:r>
      <w:r>
        <w:rPr>
          <w:szCs w:val="22"/>
          <w:lang w:val="en-CA"/>
        </w:rPr>
        <w:t xml:space="preserve">, as well as </w:t>
      </w:r>
      <w:r w:rsidR="004C438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the </w:t>
      </w:r>
      <w:r w:rsidR="008B278C">
        <w:rPr>
          <w:szCs w:val="22"/>
          <w:lang w:val="en-CA"/>
        </w:rPr>
        <w:t xml:space="preserve">setting of </w:t>
      </w:r>
      <w:r>
        <w:rPr>
          <w:szCs w:val="22"/>
          <w:lang w:val="en-CA"/>
        </w:rPr>
        <w:t xml:space="preserve">min/max </w:t>
      </w:r>
      <w:r w:rsidR="00516484">
        <w:rPr>
          <w:szCs w:val="22"/>
          <w:lang w:val="en-CA"/>
        </w:rPr>
        <w:t>classifier</w:t>
      </w:r>
      <w:r w:rsidR="00D50713">
        <w:rPr>
          <w:szCs w:val="22"/>
          <w:lang w:val="en-CA"/>
        </w:rPr>
        <w:t xml:space="preserve"> index</w:t>
      </w:r>
      <w:r>
        <w:rPr>
          <w:szCs w:val="22"/>
          <w:lang w:val="en-CA"/>
        </w:rPr>
        <w:t>.</w:t>
      </w:r>
    </w:p>
    <w:p w14:paraId="3E2DEC60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Diversity based ARMC</w:t>
      </w:r>
      <w:r w:rsidR="00C04218">
        <w:rPr>
          <w:b/>
          <w:bCs/>
          <w:szCs w:val="22"/>
          <w:lang w:val="en-CA"/>
        </w:rPr>
        <w:t>:</w:t>
      </w:r>
    </w:p>
    <w:p w14:paraId="47734616" w14:textId="0519580A" w:rsidR="00C04218" w:rsidRPr="00C04218" w:rsidRDefault="00C04218" w:rsidP="00C04218">
      <w:pPr>
        <w:pStyle w:val="ListParagraph"/>
        <w:jc w:val="left"/>
        <w:rPr>
          <w:b/>
          <w:bCs/>
          <w:szCs w:val="22"/>
          <w:lang w:val="en-CA"/>
        </w:rPr>
      </w:pPr>
      <w:r w:rsidRPr="00C04218">
        <w:rPr>
          <w:szCs w:val="22"/>
          <w:lang w:val="en-CA"/>
        </w:rPr>
        <w:t xml:space="preserve">The lambda values used in the diversity based ARMC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bit-depth.</w:t>
      </w:r>
    </w:p>
    <w:p w14:paraId="5A7134B7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Motion compensated picture boundary paddin</w:t>
      </w:r>
      <w:r w:rsidR="00C04218" w:rsidRPr="00C04218">
        <w:rPr>
          <w:b/>
          <w:bCs/>
          <w:szCs w:val="22"/>
          <w:lang w:val="en-CA"/>
        </w:rPr>
        <w:t>g</w:t>
      </w:r>
      <w:r w:rsidR="00C04218">
        <w:rPr>
          <w:b/>
          <w:bCs/>
          <w:szCs w:val="22"/>
          <w:lang w:val="en-CA"/>
        </w:rPr>
        <w:t>:</w:t>
      </w:r>
    </w:p>
    <w:p w14:paraId="1539A21D" w14:textId="54562D08" w:rsidR="001F2594" w:rsidRDefault="00C04218" w:rsidP="00E5607C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The </w:t>
      </w:r>
      <w:r w:rsidR="00C03EAB">
        <w:rPr>
          <w:szCs w:val="22"/>
          <w:lang w:val="en-CA"/>
        </w:rPr>
        <w:t xml:space="preserve">clipping </w:t>
      </w:r>
      <w:r w:rsidRPr="00C04218">
        <w:rPr>
          <w:szCs w:val="22"/>
          <w:lang w:val="en-CA"/>
        </w:rPr>
        <w:t xml:space="preserve">value </w:t>
      </w:r>
      <w:r w:rsidR="00C03EAB">
        <w:rPr>
          <w:szCs w:val="22"/>
          <w:lang w:val="en-CA"/>
        </w:rPr>
        <w:t xml:space="preserve">(used after DC </w:t>
      </w:r>
      <w:r w:rsidR="006722F2">
        <w:rPr>
          <w:szCs w:val="22"/>
          <w:lang w:val="en-CA"/>
        </w:rPr>
        <w:t xml:space="preserve">value </w:t>
      </w:r>
      <w:r w:rsidR="007B739F">
        <w:rPr>
          <w:szCs w:val="22"/>
          <w:lang w:val="en-CA"/>
        </w:rPr>
        <w:t>correction</w:t>
      </w:r>
      <w:r w:rsidR="00C03EAB">
        <w:rPr>
          <w:szCs w:val="22"/>
          <w:lang w:val="en-CA"/>
        </w:rPr>
        <w:t xml:space="preserve">) </w:t>
      </w:r>
      <w:r w:rsidR="00637AFC" w:rsidRPr="00C04218">
        <w:rPr>
          <w:szCs w:val="22"/>
          <w:lang w:val="en-CA"/>
        </w:rPr>
        <w:t xml:space="preserve">is </w:t>
      </w:r>
      <w:r w:rsidR="005558EF">
        <w:rPr>
          <w:szCs w:val="22"/>
          <w:lang w:val="en-CA"/>
        </w:rPr>
        <w:t>set</w:t>
      </w:r>
      <w:r w:rsidR="00637AFC" w:rsidRPr="00C04218">
        <w:rPr>
          <w:szCs w:val="22"/>
          <w:lang w:val="en-CA"/>
        </w:rPr>
        <w:t xml:space="preserve"> according to the internal bit-depth </w:t>
      </w:r>
      <w:r w:rsidR="00637AFC">
        <w:rPr>
          <w:szCs w:val="22"/>
          <w:lang w:val="en-CA"/>
        </w:rPr>
        <w:t xml:space="preserve">instead of </w:t>
      </w:r>
      <w:r w:rsidR="00237992">
        <w:rPr>
          <w:szCs w:val="22"/>
          <w:lang w:val="en-CA"/>
        </w:rPr>
        <w:t xml:space="preserve">a </w:t>
      </w:r>
      <w:r w:rsidR="00637AFC">
        <w:rPr>
          <w:szCs w:val="22"/>
          <w:lang w:val="en-CA"/>
        </w:rPr>
        <w:t>hard-coded value</w:t>
      </w:r>
      <w:r w:rsidRPr="00C04218">
        <w:rPr>
          <w:szCs w:val="22"/>
          <w:lang w:val="en-CA"/>
        </w:rPr>
        <w:t>.</w:t>
      </w:r>
    </w:p>
    <w:p w14:paraId="50A19C6A" w14:textId="7B0AFD94" w:rsidR="00E5607C" w:rsidRDefault="00E5607C" w:rsidP="00E5607C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E5607C">
        <w:rPr>
          <w:b/>
          <w:bCs/>
          <w:szCs w:val="22"/>
          <w:lang w:val="en-CA"/>
        </w:rPr>
        <w:t>DMVR</w:t>
      </w:r>
      <w:r>
        <w:rPr>
          <w:b/>
          <w:bCs/>
          <w:szCs w:val="22"/>
          <w:lang w:val="en-CA"/>
        </w:rPr>
        <w:t>:</w:t>
      </w:r>
    </w:p>
    <w:p w14:paraId="215685CE" w14:textId="67159290" w:rsidR="00E5607C" w:rsidRDefault="00E5607C" w:rsidP="00E5607C">
      <w:pPr>
        <w:pStyle w:val="ListParagraph"/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A2E5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DMVR, the</w:t>
      </w:r>
      <w:r w:rsidR="00394AF7">
        <w:rPr>
          <w:szCs w:val="22"/>
          <w:lang w:val="en-CA"/>
        </w:rPr>
        <w:t xml:space="preserve"> precision of</w:t>
      </w:r>
      <w:r>
        <w:rPr>
          <w:szCs w:val="22"/>
          <w:lang w:val="en-CA"/>
        </w:rPr>
        <w:t xml:space="preserve"> intermediate interpolated sample values </w:t>
      </w:r>
      <w:r w:rsidR="00394AF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394AF7">
        <w:rPr>
          <w:szCs w:val="22"/>
          <w:lang w:val="en-CA"/>
        </w:rPr>
        <w:t xml:space="preserve">kept at </w:t>
      </w:r>
      <w:r>
        <w:rPr>
          <w:szCs w:val="22"/>
          <w:lang w:val="en-CA"/>
        </w:rPr>
        <w:t>10-bit</w:t>
      </w:r>
      <w:r w:rsidR="006755E9">
        <w:rPr>
          <w:szCs w:val="22"/>
          <w:lang w:val="en-CA"/>
        </w:rPr>
        <w:t xml:space="preserve"> regardless of internal bit depth</w:t>
      </w:r>
      <w:r>
        <w:rPr>
          <w:szCs w:val="22"/>
          <w:lang w:val="en-CA"/>
        </w:rPr>
        <w:t xml:space="preserve">. It is proposed to make </w:t>
      </w:r>
      <w:r w:rsidR="00394AF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precision of intermediate interpolated sample values to be the same as the internal bit depth (</w:t>
      </w:r>
      <w:r w:rsidR="00A14D4E">
        <w:rPr>
          <w:szCs w:val="22"/>
          <w:lang w:val="en-CA"/>
        </w:rPr>
        <w:t xml:space="preserve">with the maximum </w:t>
      </w:r>
      <w:r w:rsidR="00D966C6">
        <w:rPr>
          <w:szCs w:val="22"/>
          <w:lang w:val="en-CA"/>
        </w:rPr>
        <w:t xml:space="preserve">possible </w:t>
      </w:r>
      <w:r w:rsidR="00A14D4E">
        <w:rPr>
          <w:szCs w:val="22"/>
          <w:lang w:val="en-CA"/>
        </w:rPr>
        <w:t>precision</w:t>
      </w:r>
      <w:r w:rsidR="00394AF7">
        <w:rPr>
          <w:szCs w:val="22"/>
          <w:lang w:val="en-CA"/>
        </w:rPr>
        <w:t xml:space="preserve"> </w:t>
      </w:r>
      <w:r w:rsidR="003854FF">
        <w:rPr>
          <w:szCs w:val="22"/>
          <w:lang w:val="en-CA"/>
        </w:rPr>
        <w:t xml:space="preserve">being </w:t>
      </w:r>
      <w:r w:rsidR="00D966C6">
        <w:rPr>
          <w:szCs w:val="22"/>
          <w:lang w:val="en-CA"/>
        </w:rPr>
        <w:t>cap</w:t>
      </w:r>
      <w:r w:rsidR="00A06896">
        <w:rPr>
          <w:szCs w:val="22"/>
          <w:lang w:val="en-CA"/>
        </w:rPr>
        <w:t>ped</w:t>
      </w:r>
      <w:r>
        <w:rPr>
          <w:szCs w:val="22"/>
          <w:lang w:val="en-CA"/>
        </w:rPr>
        <w:t xml:space="preserve"> at</w:t>
      </w:r>
      <w:r w:rsidR="00394A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14-bit)</w:t>
      </w:r>
      <w:r w:rsidR="00743CF9">
        <w:rPr>
          <w:szCs w:val="22"/>
          <w:lang w:val="en-CA"/>
        </w:rPr>
        <w:t>.</w:t>
      </w:r>
    </w:p>
    <w:p w14:paraId="14BA35B7" w14:textId="4CD7960B" w:rsidR="008D2D75" w:rsidRDefault="008D2D75" w:rsidP="008D2D75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8D2D75">
        <w:rPr>
          <w:b/>
          <w:bCs/>
          <w:szCs w:val="22"/>
          <w:lang w:val="en-CA"/>
        </w:rPr>
        <w:t>CCCM</w:t>
      </w:r>
      <w:r>
        <w:rPr>
          <w:b/>
          <w:bCs/>
          <w:szCs w:val="22"/>
          <w:lang w:val="en-CA"/>
        </w:rPr>
        <w:t xml:space="preserve"> and tool</w:t>
      </w:r>
      <w:r w:rsidR="00EF30CE">
        <w:rPr>
          <w:b/>
          <w:bCs/>
          <w:szCs w:val="22"/>
          <w:lang w:val="en-CA"/>
        </w:rPr>
        <w:t>s</w:t>
      </w:r>
      <w:r>
        <w:rPr>
          <w:b/>
          <w:bCs/>
          <w:szCs w:val="22"/>
          <w:lang w:val="en-CA"/>
        </w:rPr>
        <w:t xml:space="preserve"> which uses CCCM</w:t>
      </w:r>
      <w:r w:rsidR="00800408">
        <w:rPr>
          <w:b/>
          <w:bCs/>
          <w:szCs w:val="22"/>
          <w:lang w:val="en-CA"/>
        </w:rPr>
        <w:t>-like</w:t>
      </w:r>
      <w:r w:rsidR="00EF30CE">
        <w:rPr>
          <w:b/>
          <w:bCs/>
          <w:szCs w:val="22"/>
          <w:lang w:val="en-CA"/>
        </w:rPr>
        <w:t xml:space="preserve"> model</w:t>
      </w:r>
    </w:p>
    <w:p w14:paraId="4B0402D3" w14:textId="47CBBA3D" w:rsidR="008D2D75" w:rsidRPr="008B5230" w:rsidRDefault="008D2D75" w:rsidP="008B5230">
      <w:pPr>
        <w:pStyle w:val="ListParagraph"/>
        <w:jc w:val="left"/>
        <w:rPr>
          <w:szCs w:val="22"/>
          <w:lang w:val="en-CA"/>
        </w:rPr>
      </w:pPr>
      <w:r w:rsidRPr="008D2D75">
        <w:rPr>
          <w:szCs w:val="22"/>
          <w:lang w:val="en-CA"/>
        </w:rPr>
        <w:t xml:space="preserve">The precision for covariance </w:t>
      </w:r>
      <w:r w:rsidR="00EF30CE">
        <w:rPr>
          <w:szCs w:val="22"/>
          <w:lang w:val="en-CA"/>
        </w:rPr>
        <w:t>matrices</w:t>
      </w:r>
      <w:r w:rsidRPr="008D2D7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Pr="008D2D75">
        <w:rPr>
          <w:szCs w:val="22"/>
          <w:lang w:val="en-CA"/>
        </w:rPr>
        <w:t xml:space="preserve"> increased to 32</w:t>
      </w:r>
      <w:r w:rsidR="00181C83">
        <w:rPr>
          <w:szCs w:val="22"/>
          <w:lang w:val="en-CA"/>
        </w:rPr>
        <w:t>-bit</w:t>
      </w:r>
      <w:r w:rsidR="004A6733">
        <w:rPr>
          <w:szCs w:val="22"/>
          <w:lang w:val="en-CA"/>
        </w:rPr>
        <w:t xml:space="preserve"> </w:t>
      </w:r>
      <w:r w:rsidR="002B0745">
        <w:rPr>
          <w:szCs w:val="22"/>
          <w:lang w:val="en-CA"/>
        </w:rPr>
        <w:t xml:space="preserve">and </w:t>
      </w:r>
      <w:r w:rsidR="002F2E9B">
        <w:rPr>
          <w:szCs w:val="22"/>
          <w:lang w:val="en-CA"/>
        </w:rPr>
        <w:t>the precision for</w:t>
      </w:r>
      <w:r w:rsidR="002B0745">
        <w:rPr>
          <w:szCs w:val="22"/>
          <w:lang w:val="en-CA"/>
        </w:rPr>
        <w:t xml:space="preserve"> decimal</w:t>
      </w:r>
      <w:r w:rsidR="002F2E9B">
        <w:rPr>
          <w:szCs w:val="22"/>
          <w:lang w:val="en-CA"/>
        </w:rPr>
        <w:t>s</w:t>
      </w:r>
      <w:r w:rsidR="002B0745">
        <w:rPr>
          <w:szCs w:val="22"/>
          <w:lang w:val="en-CA"/>
        </w:rPr>
        <w:t xml:space="preserve"> is increased to 22-bit </w:t>
      </w:r>
      <w:r w:rsidR="004A6733">
        <w:rPr>
          <w:szCs w:val="22"/>
          <w:lang w:val="en-CA"/>
        </w:rPr>
        <w:t xml:space="preserve">when </w:t>
      </w:r>
      <w:r w:rsidR="00013D6B">
        <w:rPr>
          <w:szCs w:val="22"/>
          <w:lang w:val="en-CA"/>
        </w:rPr>
        <w:t xml:space="preserve">the </w:t>
      </w:r>
      <w:r w:rsidR="004A6733">
        <w:rPr>
          <w:szCs w:val="22"/>
          <w:lang w:val="en-CA"/>
        </w:rPr>
        <w:t>internal bit depth is greater than 10.</w:t>
      </w:r>
    </w:p>
    <w:p w14:paraId="7C4CE5B6" w14:textId="6FD1F393" w:rsidR="008D2D75" w:rsidRDefault="008D2D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EFF006" w14:textId="0F2DD92B" w:rsidR="008D2D75" w:rsidRDefault="002611CE" w:rsidP="008D2D75">
      <w:pPr>
        <w:rPr>
          <w:lang w:val="en-CA"/>
        </w:rPr>
      </w:pPr>
      <w:r>
        <w:rPr>
          <w:lang w:val="en-CA"/>
        </w:rPr>
        <w:t xml:space="preserve">The proposed modifications have been implemented on top of ECM-14.0. The performance </w:t>
      </w:r>
      <w:r w:rsidR="00A56CC3">
        <w:rPr>
          <w:lang w:val="en-CA"/>
        </w:rPr>
        <w:t xml:space="preserve">of using 12-bit internal bit depth </w:t>
      </w:r>
      <w:r>
        <w:rPr>
          <w:lang w:val="en-CA"/>
        </w:rPr>
        <w:t xml:space="preserve">comparing to 10-bit internal bit depth under </w:t>
      </w:r>
      <w:r w:rsidR="00A56CC3">
        <w:rPr>
          <w:lang w:val="en-CA"/>
        </w:rPr>
        <w:t xml:space="preserve">ECM </w:t>
      </w:r>
      <w:r>
        <w:rPr>
          <w:lang w:val="en-CA"/>
        </w:rPr>
        <w:t>CTC are as follows:</w:t>
      </w:r>
    </w:p>
    <w:p w14:paraId="0E3E6EB0" w14:textId="77777777" w:rsidR="002611CE" w:rsidRDefault="002611CE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A0DDF" w:rsidRPr="00AA0DDF" w14:paraId="00CF7E81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521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C5A43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A0DDF" w:rsidRPr="00AA0DDF" w14:paraId="654625ED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DD4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8B78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A0DDF" w:rsidRPr="00AA0DDF" w14:paraId="6EA74C97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CFC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AD6A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68FD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959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A57A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366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E0D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258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A0DDF" w:rsidRPr="00AA0DDF" w14:paraId="6D88B389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29E1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5B4D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C84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5AD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22B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6F3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A13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A47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AA0DDF" w:rsidRPr="00AA0DDF" w14:paraId="4F480310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7918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5DF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B2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7D25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DF71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B43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645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4CF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</w:tr>
      <w:tr w:rsidR="00AA0DDF" w:rsidRPr="00AA0DDF" w14:paraId="457C0D58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5A6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FD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8F8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0F0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4E7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E2E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B648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9843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96.4%</w:t>
            </w:r>
          </w:p>
        </w:tc>
      </w:tr>
      <w:tr w:rsidR="00AA0DDF" w:rsidRPr="00AA0DDF" w14:paraId="2D8E1860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BBFD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BCA4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B059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F3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1431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6A0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5A4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E19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AA0DDF" w:rsidRPr="00AA0DDF" w14:paraId="1CE9179D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EF65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CB5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6D5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BCC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FDE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581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532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C407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</w:tr>
      <w:tr w:rsidR="00AA0DDF" w:rsidRPr="00AA0DDF" w14:paraId="428BD8F0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980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4FDD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B803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260E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AE3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7619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974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D589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AA0DDF" w:rsidRPr="00AA0DDF" w14:paraId="737EC042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45CF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C8C6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451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A805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918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778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934A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4870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AA0DDF" w:rsidRPr="00AA0DDF" w14:paraId="1DC3A077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A06E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90EC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9C55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2041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1A0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81A3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2BE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D12E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A0DDF" w:rsidRPr="00AA0DDF" w14:paraId="12565A52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508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1FC4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5F6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512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0E48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925B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EA1B9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08EE" w14:textId="77777777" w:rsidR="00AA0DDF" w:rsidRPr="00AA0DDF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0D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7BB91BB" w14:textId="77777777" w:rsidR="00A56CC3" w:rsidRDefault="00A56CC3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277D6" w:rsidRPr="005277D6" w14:paraId="076DAD45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D7C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1CBA1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277D6" w:rsidRPr="005277D6" w14:paraId="51590998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D20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17B6E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277D6" w:rsidRPr="005277D6" w14:paraId="1A37ED18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F5DE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23D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889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8CA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ACC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1A2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4105F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144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277D6" w:rsidRPr="005277D6" w14:paraId="6CD614AB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6A8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17A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497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3D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2F9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AD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AC7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20F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277D6" w:rsidRPr="005277D6" w14:paraId="395C3564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D0C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D7B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E365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77F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927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235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393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FB80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277D6" w:rsidRPr="005277D6" w14:paraId="0DAB3DE0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19A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7A0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230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9E2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48FC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9BB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008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A36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5277D6" w:rsidRPr="005277D6" w14:paraId="6F3B557E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683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F9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B94F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118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1BF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CE3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4A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8E6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277D6" w:rsidRPr="005277D6" w14:paraId="3D3DC59F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AC9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4929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87D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ADD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878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C94C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2E5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AA1B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77D6" w:rsidRPr="005277D6" w14:paraId="1ED53EE6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2940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307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82F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7AD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C4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853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594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52F4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277D6" w:rsidRPr="005277D6" w14:paraId="73264EB8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B28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EF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BA1F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48F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B565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93F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83D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8335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277D6" w:rsidRPr="005277D6" w14:paraId="2DCC7670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D8F0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3ED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74CD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CD3E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8529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543A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936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4EC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277D6" w:rsidRPr="005277D6" w14:paraId="42E0D442" w14:textId="77777777" w:rsidTr="005277D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8553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F8470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ADF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4338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6587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FFE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84F51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9CA2" w14:textId="77777777" w:rsidR="005277D6" w:rsidRPr="005277D6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27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0A857FA" w14:textId="77777777" w:rsidR="00AA0DDF" w:rsidRDefault="00AA0DDF" w:rsidP="008D2D75">
      <w:pPr>
        <w:rPr>
          <w:lang w:val="en-CA"/>
        </w:rPr>
      </w:pPr>
    </w:p>
    <w:p w14:paraId="502D9788" w14:textId="77777777" w:rsidR="002611CE" w:rsidRDefault="002611CE" w:rsidP="008D2D75">
      <w:pPr>
        <w:rPr>
          <w:lang w:val="en-CA"/>
        </w:rPr>
      </w:pPr>
    </w:p>
    <w:p w14:paraId="4C626D46" w14:textId="4441C054" w:rsidR="002611CE" w:rsidRDefault="00734AE7" w:rsidP="00734AE7">
      <w:pPr>
        <w:pStyle w:val="Heading1"/>
        <w:rPr>
          <w:lang w:val="en-CA"/>
        </w:rPr>
      </w:pPr>
      <w:r w:rsidRPr="00734AE7">
        <w:rPr>
          <w:lang w:val="en-CA"/>
        </w:rPr>
        <w:lastRenderedPageBreak/>
        <w:t>Conclusio</w:t>
      </w:r>
      <w:r>
        <w:rPr>
          <w:lang w:val="en-CA"/>
        </w:rPr>
        <w:t>n</w:t>
      </w:r>
    </w:p>
    <w:p w14:paraId="4A826E02" w14:textId="3F70A3AD" w:rsidR="00734AE7" w:rsidRPr="00734AE7" w:rsidRDefault="00375FAA" w:rsidP="00734AE7">
      <w:pPr>
        <w:rPr>
          <w:lang w:val="en-CA"/>
        </w:rPr>
      </w:pPr>
      <w:r>
        <w:rPr>
          <w:szCs w:val="22"/>
          <w:lang w:val="en-CA"/>
        </w:rPr>
        <w:t>This contribution proposes modifications to certain identified tools to achieve better operation at 12-bit internal bit depth.</w:t>
      </w:r>
      <w:r w:rsidR="008B6D83">
        <w:rPr>
          <w:lang w:val="en-CA"/>
        </w:rPr>
        <w:t xml:space="preserve"> It is asserted that </w:t>
      </w:r>
      <w:r>
        <w:rPr>
          <w:lang w:val="en-CA"/>
        </w:rPr>
        <w:t xml:space="preserve">the objective results </w:t>
      </w:r>
      <w:r w:rsidR="004F6B1C">
        <w:rPr>
          <w:lang w:val="en-CA"/>
        </w:rPr>
        <w:t>indicate</w:t>
      </w:r>
      <w:r>
        <w:rPr>
          <w:lang w:val="en-CA"/>
        </w:rPr>
        <w:t xml:space="preserve"> </w:t>
      </w:r>
      <w:r w:rsidR="008B6D83">
        <w:rPr>
          <w:lang w:val="en-CA"/>
        </w:rPr>
        <w:t xml:space="preserve">a reasonable trade-off </w:t>
      </w:r>
      <w:r w:rsidR="008B0E37">
        <w:rPr>
          <w:lang w:val="en-CA"/>
        </w:rPr>
        <w:t>in terms of</w:t>
      </w:r>
      <w:r w:rsidR="008B6D83">
        <w:rPr>
          <w:lang w:val="en-CA"/>
        </w:rPr>
        <w:t xml:space="preserve"> BD-rate improvements and run-time impacts. It is suggested to include the modifications in ECM and enable 12-bit internal bit depth for ECM CTC.</w:t>
      </w:r>
    </w:p>
    <w:p w14:paraId="5F0CF8E4" w14:textId="32D6FA4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399A5C" w:rsidR="00342FF4" w:rsidRPr="005B217D" w:rsidRDefault="009F0FC3" w:rsidP="009234A5">
      <w:pPr>
        <w:rPr>
          <w:szCs w:val="22"/>
          <w:lang w:val="en-CA"/>
        </w:rPr>
      </w:pPr>
      <w:r w:rsidRPr="009F0FC3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54018" w14:textId="77777777" w:rsidR="00365514" w:rsidRDefault="00365514">
      <w:r>
        <w:separator/>
      </w:r>
    </w:p>
  </w:endnote>
  <w:endnote w:type="continuationSeparator" w:id="0">
    <w:p w14:paraId="1774C859" w14:textId="77777777" w:rsidR="00365514" w:rsidRDefault="0036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47B45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3150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637C3" w14:textId="77777777" w:rsidR="00365514" w:rsidRDefault="00365514">
      <w:r>
        <w:separator/>
      </w:r>
    </w:p>
  </w:footnote>
  <w:footnote w:type="continuationSeparator" w:id="0">
    <w:p w14:paraId="2117FB0E" w14:textId="77777777" w:rsidR="00365514" w:rsidRDefault="00365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6653C"/>
    <w:multiLevelType w:val="hybridMultilevel"/>
    <w:tmpl w:val="1808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3326D"/>
    <w:multiLevelType w:val="hybridMultilevel"/>
    <w:tmpl w:val="F612C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5C0"/>
    <w:multiLevelType w:val="hybridMultilevel"/>
    <w:tmpl w:val="E62A8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841500750">
    <w:abstractNumId w:val="7"/>
  </w:num>
  <w:num w:numId="13" w16cid:durableId="1407805803">
    <w:abstractNumId w:val="11"/>
  </w:num>
  <w:num w:numId="14" w16cid:durableId="16458148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D6B"/>
    <w:rsid w:val="000145B6"/>
    <w:rsid w:val="000308A3"/>
    <w:rsid w:val="0004543A"/>
    <w:rsid w:val="000458BC"/>
    <w:rsid w:val="00045C41"/>
    <w:rsid w:val="00046C03"/>
    <w:rsid w:val="000571B1"/>
    <w:rsid w:val="00065039"/>
    <w:rsid w:val="0007614F"/>
    <w:rsid w:val="00076825"/>
    <w:rsid w:val="00081398"/>
    <w:rsid w:val="00081548"/>
    <w:rsid w:val="00084393"/>
    <w:rsid w:val="000865E1"/>
    <w:rsid w:val="00092AF4"/>
    <w:rsid w:val="00094479"/>
    <w:rsid w:val="000962AC"/>
    <w:rsid w:val="000A4BD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E62"/>
    <w:rsid w:val="00102F3D"/>
    <w:rsid w:val="0011588D"/>
    <w:rsid w:val="00122310"/>
    <w:rsid w:val="00124E38"/>
    <w:rsid w:val="0012580B"/>
    <w:rsid w:val="00131F90"/>
    <w:rsid w:val="0013458C"/>
    <w:rsid w:val="0013526E"/>
    <w:rsid w:val="00146152"/>
    <w:rsid w:val="0015271B"/>
    <w:rsid w:val="00155526"/>
    <w:rsid w:val="00171371"/>
    <w:rsid w:val="00175A24"/>
    <w:rsid w:val="00181C8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70A7"/>
    <w:rsid w:val="001F2594"/>
    <w:rsid w:val="001F6A5E"/>
    <w:rsid w:val="002055A6"/>
    <w:rsid w:val="00206460"/>
    <w:rsid w:val="002069B4"/>
    <w:rsid w:val="00212477"/>
    <w:rsid w:val="00215DFC"/>
    <w:rsid w:val="002212DF"/>
    <w:rsid w:val="00222CD4"/>
    <w:rsid w:val="00225016"/>
    <w:rsid w:val="002253CA"/>
    <w:rsid w:val="00225FDD"/>
    <w:rsid w:val="002264A6"/>
    <w:rsid w:val="00227BA7"/>
    <w:rsid w:val="0023011C"/>
    <w:rsid w:val="002375C1"/>
    <w:rsid w:val="00237992"/>
    <w:rsid w:val="00247E1E"/>
    <w:rsid w:val="002611CE"/>
    <w:rsid w:val="00263398"/>
    <w:rsid w:val="00263B99"/>
    <w:rsid w:val="002647D8"/>
    <w:rsid w:val="00266F06"/>
    <w:rsid w:val="00275BCF"/>
    <w:rsid w:val="00280613"/>
    <w:rsid w:val="00282760"/>
    <w:rsid w:val="00291E36"/>
    <w:rsid w:val="00292257"/>
    <w:rsid w:val="002A54E0"/>
    <w:rsid w:val="002B0745"/>
    <w:rsid w:val="002B1595"/>
    <w:rsid w:val="002B191D"/>
    <w:rsid w:val="002B2E83"/>
    <w:rsid w:val="002D0AF6"/>
    <w:rsid w:val="002D5A0C"/>
    <w:rsid w:val="002E1FCD"/>
    <w:rsid w:val="002F164D"/>
    <w:rsid w:val="002F2E9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17"/>
    <w:rsid w:val="00360885"/>
    <w:rsid w:val="00365514"/>
    <w:rsid w:val="003669EA"/>
    <w:rsid w:val="003706CC"/>
    <w:rsid w:val="00375FAA"/>
    <w:rsid w:val="00377710"/>
    <w:rsid w:val="003854FF"/>
    <w:rsid w:val="00394AF7"/>
    <w:rsid w:val="003A25F5"/>
    <w:rsid w:val="003A2D8E"/>
    <w:rsid w:val="003A7CE6"/>
    <w:rsid w:val="003C20E4"/>
    <w:rsid w:val="003D35AE"/>
    <w:rsid w:val="003D6342"/>
    <w:rsid w:val="003E6F90"/>
    <w:rsid w:val="003E73ED"/>
    <w:rsid w:val="003F5D0F"/>
    <w:rsid w:val="00411166"/>
    <w:rsid w:val="00414101"/>
    <w:rsid w:val="004219CF"/>
    <w:rsid w:val="004234F0"/>
    <w:rsid w:val="00427EEC"/>
    <w:rsid w:val="00433DDB"/>
    <w:rsid w:val="00435A29"/>
    <w:rsid w:val="00437619"/>
    <w:rsid w:val="0044342D"/>
    <w:rsid w:val="00454B27"/>
    <w:rsid w:val="004642E1"/>
    <w:rsid w:val="00465A1E"/>
    <w:rsid w:val="0046797E"/>
    <w:rsid w:val="00481D2D"/>
    <w:rsid w:val="0049445A"/>
    <w:rsid w:val="004957D9"/>
    <w:rsid w:val="004A2A63"/>
    <w:rsid w:val="004A6733"/>
    <w:rsid w:val="004B210C"/>
    <w:rsid w:val="004B6170"/>
    <w:rsid w:val="004C438B"/>
    <w:rsid w:val="004C5AF2"/>
    <w:rsid w:val="004D405F"/>
    <w:rsid w:val="004E4096"/>
    <w:rsid w:val="004E4987"/>
    <w:rsid w:val="004E4F4F"/>
    <w:rsid w:val="004E6789"/>
    <w:rsid w:val="004F61E3"/>
    <w:rsid w:val="004F6B1C"/>
    <w:rsid w:val="00502E10"/>
    <w:rsid w:val="0050354E"/>
    <w:rsid w:val="0051015C"/>
    <w:rsid w:val="00516484"/>
    <w:rsid w:val="00516CF1"/>
    <w:rsid w:val="005277D6"/>
    <w:rsid w:val="00531AE9"/>
    <w:rsid w:val="005330F1"/>
    <w:rsid w:val="00536188"/>
    <w:rsid w:val="00550A66"/>
    <w:rsid w:val="005558E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05488"/>
    <w:rsid w:val="00615995"/>
    <w:rsid w:val="00616155"/>
    <w:rsid w:val="00624B33"/>
    <w:rsid w:val="0063041A"/>
    <w:rsid w:val="00630AA2"/>
    <w:rsid w:val="00631D8B"/>
    <w:rsid w:val="00637AFC"/>
    <w:rsid w:val="00646707"/>
    <w:rsid w:val="00657F7E"/>
    <w:rsid w:val="00662E58"/>
    <w:rsid w:val="006637F2"/>
    <w:rsid w:val="006642A5"/>
    <w:rsid w:val="00664DCF"/>
    <w:rsid w:val="006722F2"/>
    <w:rsid w:val="006755E9"/>
    <w:rsid w:val="006A0E5C"/>
    <w:rsid w:val="006A48E6"/>
    <w:rsid w:val="006B6F32"/>
    <w:rsid w:val="006C5D39"/>
    <w:rsid w:val="006C6F00"/>
    <w:rsid w:val="006D56B9"/>
    <w:rsid w:val="006D6D9B"/>
    <w:rsid w:val="006E2810"/>
    <w:rsid w:val="006E5417"/>
    <w:rsid w:val="006F0794"/>
    <w:rsid w:val="006F254E"/>
    <w:rsid w:val="006F2822"/>
    <w:rsid w:val="006F6E01"/>
    <w:rsid w:val="006F7528"/>
    <w:rsid w:val="007023DE"/>
    <w:rsid w:val="00712F60"/>
    <w:rsid w:val="00720E3B"/>
    <w:rsid w:val="0073249C"/>
    <w:rsid w:val="00734AE7"/>
    <w:rsid w:val="00735925"/>
    <w:rsid w:val="0074393F"/>
    <w:rsid w:val="00743CF9"/>
    <w:rsid w:val="00745F6B"/>
    <w:rsid w:val="0075175B"/>
    <w:rsid w:val="007533B5"/>
    <w:rsid w:val="0075585E"/>
    <w:rsid w:val="00756D3C"/>
    <w:rsid w:val="00763FE9"/>
    <w:rsid w:val="00770571"/>
    <w:rsid w:val="00773AF5"/>
    <w:rsid w:val="007768FF"/>
    <w:rsid w:val="00777075"/>
    <w:rsid w:val="007824D3"/>
    <w:rsid w:val="007829EC"/>
    <w:rsid w:val="007859DB"/>
    <w:rsid w:val="00793B89"/>
    <w:rsid w:val="00796EE3"/>
    <w:rsid w:val="007A7D29"/>
    <w:rsid w:val="007B4AB8"/>
    <w:rsid w:val="007B739F"/>
    <w:rsid w:val="007C081C"/>
    <w:rsid w:val="007C6630"/>
    <w:rsid w:val="007D1181"/>
    <w:rsid w:val="007E01A3"/>
    <w:rsid w:val="007E6BDE"/>
    <w:rsid w:val="007F1F8B"/>
    <w:rsid w:val="007F6205"/>
    <w:rsid w:val="007F67A1"/>
    <w:rsid w:val="00800408"/>
    <w:rsid w:val="00801A7B"/>
    <w:rsid w:val="00802E28"/>
    <w:rsid w:val="00811C05"/>
    <w:rsid w:val="00812DA9"/>
    <w:rsid w:val="008206C8"/>
    <w:rsid w:val="008245D3"/>
    <w:rsid w:val="00853150"/>
    <w:rsid w:val="00855503"/>
    <w:rsid w:val="00860F14"/>
    <w:rsid w:val="0086387C"/>
    <w:rsid w:val="008729EF"/>
    <w:rsid w:val="00874A6C"/>
    <w:rsid w:val="00876C65"/>
    <w:rsid w:val="00880610"/>
    <w:rsid w:val="00881327"/>
    <w:rsid w:val="00882F72"/>
    <w:rsid w:val="00893DC4"/>
    <w:rsid w:val="008A147E"/>
    <w:rsid w:val="008A42F1"/>
    <w:rsid w:val="008A4B4C"/>
    <w:rsid w:val="008B0E37"/>
    <w:rsid w:val="008B278C"/>
    <w:rsid w:val="008B5230"/>
    <w:rsid w:val="008B6D83"/>
    <w:rsid w:val="008C239F"/>
    <w:rsid w:val="008C70BD"/>
    <w:rsid w:val="008D2D75"/>
    <w:rsid w:val="008E480C"/>
    <w:rsid w:val="00907757"/>
    <w:rsid w:val="00916D0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B07"/>
    <w:rsid w:val="00977C16"/>
    <w:rsid w:val="0098551D"/>
    <w:rsid w:val="00985DCB"/>
    <w:rsid w:val="0099518F"/>
    <w:rsid w:val="009A02A9"/>
    <w:rsid w:val="009A523D"/>
    <w:rsid w:val="009B02A1"/>
    <w:rsid w:val="009B318D"/>
    <w:rsid w:val="009B3361"/>
    <w:rsid w:val="009B7F3F"/>
    <w:rsid w:val="009D555D"/>
    <w:rsid w:val="009D7CE6"/>
    <w:rsid w:val="009E448E"/>
    <w:rsid w:val="009F0FC3"/>
    <w:rsid w:val="009F496B"/>
    <w:rsid w:val="00A01439"/>
    <w:rsid w:val="00A02E61"/>
    <w:rsid w:val="00A05CFF"/>
    <w:rsid w:val="00A06896"/>
    <w:rsid w:val="00A13048"/>
    <w:rsid w:val="00A14D4E"/>
    <w:rsid w:val="00A46843"/>
    <w:rsid w:val="00A50F6B"/>
    <w:rsid w:val="00A56B97"/>
    <w:rsid w:val="00A56CC3"/>
    <w:rsid w:val="00A6093D"/>
    <w:rsid w:val="00A703CE"/>
    <w:rsid w:val="00A72017"/>
    <w:rsid w:val="00A767DC"/>
    <w:rsid w:val="00A76A6D"/>
    <w:rsid w:val="00A83253"/>
    <w:rsid w:val="00AA0DDF"/>
    <w:rsid w:val="00AA6E84"/>
    <w:rsid w:val="00AB1A1C"/>
    <w:rsid w:val="00AB4721"/>
    <w:rsid w:val="00AB7405"/>
    <w:rsid w:val="00AD05A8"/>
    <w:rsid w:val="00AE341B"/>
    <w:rsid w:val="00AE4EA0"/>
    <w:rsid w:val="00AF51C5"/>
    <w:rsid w:val="00B00610"/>
    <w:rsid w:val="00B01905"/>
    <w:rsid w:val="00B07CA7"/>
    <w:rsid w:val="00B1279A"/>
    <w:rsid w:val="00B3640F"/>
    <w:rsid w:val="00B4194A"/>
    <w:rsid w:val="00B437E8"/>
    <w:rsid w:val="00B47E3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06F"/>
    <w:rsid w:val="00C00DDE"/>
    <w:rsid w:val="00C03EAB"/>
    <w:rsid w:val="00C04218"/>
    <w:rsid w:val="00C04F43"/>
    <w:rsid w:val="00C05271"/>
    <w:rsid w:val="00C0609D"/>
    <w:rsid w:val="00C115AB"/>
    <w:rsid w:val="00C11670"/>
    <w:rsid w:val="00C26CCB"/>
    <w:rsid w:val="00C30249"/>
    <w:rsid w:val="00C34FE9"/>
    <w:rsid w:val="00C35F74"/>
    <w:rsid w:val="00C3723B"/>
    <w:rsid w:val="00C42466"/>
    <w:rsid w:val="00C460F6"/>
    <w:rsid w:val="00C50F98"/>
    <w:rsid w:val="00C55699"/>
    <w:rsid w:val="00C606C9"/>
    <w:rsid w:val="00C80288"/>
    <w:rsid w:val="00C836F0"/>
    <w:rsid w:val="00C84003"/>
    <w:rsid w:val="00C90650"/>
    <w:rsid w:val="00C97D78"/>
    <w:rsid w:val="00CA31B8"/>
    <w:rsid w:val="00CC2AAE"/>
    <w:rsid w:val="00CC5A42"/>
    <w:rsid w:val="00CD0EAB"/>
    <w:rsid w:val="00CE5E02"/>
    <w:rsid w:val="00CF0F40"/>
    <w:rsid w:val="00CF2506"/>
    <w:rsid w:val="00CF34DB"/>
    <w:rsid w:val="00CF3917"/>
    <w:rsid w:val="00CF3DF0"/>
    <w:rsid w:val="00CF4075"/>
    <w:rsid w:val="00CF558F"/>
    <w:rsid w:val="00D010C0"/>
    <w:rsid w:val="00D0232E"/>
    <w:rsid w:val="00D06B8B"/>
    <w:rsid w:val="00D073E2"/>
    <w:rsid w:val="00D1511D"/>
    <w:rsid w:val="00D1555A"/>
    <w:rsid w:val="00D319EB"/>
    <w:rsid w:val="00D446EC"/>
    <w:rsid w:val="00D50713"/>
    <w:rsid w:val="00D51BF0"/>
    <w:rsid w:val="00D531DB"/>
    <w:rsid w:val="00D55942"/>
    <w:rsid w:val="00D5676B"/>
    <w:rsid w:val="00D61B3D"/>
    <w:rsid w:val="00D622D2"/>
    <w:rsid w:val="00D7139D"/>
    <w:rsid w:val="00D807BF"/>
    <w:rsid w:val="00D82FCC"/>
    <w:rsid w:val="00D966C6"/>
    <w:rsid w:val="00DA17FC"/>
    <w:rsid w:val="00DA2E5A"/>
    <w:rsid w:val="00DA541F"/>
    <w:rsid w:val="00DA7887"/>
    <w:rsid w:val="00DB2C26"/>
    <w:rsid w:val="00DB45C3"/>
    <w:rsid w:val="00DB5731"/>
    <w:rsid w:val="00DD02F4"/>
    <w:rsid w:val="00DD17F0"/>
    <w:rsid w:val="00DD6622"/>
    <w:rsid w:val="00DE1C7C"/>
    <w:rsid w:val="00DE5574"/>
    <w:rsid w:val="00DE6B43"/>
    <w:rsid w:val="00E041C6"/>
    <w:rsid w:val="00E11923"/>
    <w:rsid w:val="00E207D8"/>
    <w:rsid w:val="00E22C5A"/>
    <w:rsid w:val="00E262D4"/>
    <w:rsid w:val="00E36250"/>
    <w:rsid w:val="00E36841"/>
    <w:rsid w:val="00E44128"/>
    <w:rsid w:val="00E47F2D"/>
    <w:rsid w:val="00E54511"/>
    <w:rsid w:val="00E5607C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0CE"/>
    <w:rsid w:val="00EF37F6"/>
    <w:rsid w:val="00EF48CC"/>
    <w:rsid w:val="00F00801"/>
    <w:rsid w:val="00F2488D"/>
    <w:rsid w:val="00F341C4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6586"/>
    <w:rsid w:val="00FB0E84"/>
    <w:rsid w:val="00FC2405"/>
    <w:rsid w:val="00FD01C2"/>
    <w:rsid w:val="00FE595C"/>
    <w:rsid w:val="00FE69A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F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y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3C18-AC5C-4721-84CA-0156B816C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837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113</cp:revision>
  <cp:lastPrinted>1900-01-01T08:00:00Z</cp:lastPrinted>
  <dcterms:created xsi:type="dcterms:W3CDTF">2024-07-31T10:42:00Z</dcterms:created>
  <dcterms:modified xsi:type="dcterms:W3CDTF">2024-10-23T19:09:00Z</dcterms:modified>
</cp:coreProperties>
</file>