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AAD78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A9DBBB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AC1191">
              <w:rPr>
                <w:lang w:val="en-CA"/>
              </w:rPr>
              <w:t>0218</w:t>
            </w:r>
            <w:r w:rsidR="006A0E5C" w:rsidRPr="006A0E5C">
              <w:rPr>
                <w:lang w:val="en-CA"/>
              </w:rPr>
              <w:t>-</w:t>
            </w:r>
            <w:r w:rsidR="000B2055" w:rsidRPr="006A0E5C">
              <w:rPr>
                <w:lang w:val="en-CA"/>
              </w:rPr>
              <w:t>v</w:t>
            </w:r>
            <w:r w:rsidR="000B2055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BE770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F075EF" w:rsidR="00E61DAC" w:rsidRPr="005B217D" w:rsidRDefault="001002C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No-EE2: </w:t>
            </w:r>
            <w:r w:rsidR="00C40754" w:rsidRPr="00C40754">
              <w:rPr>
                <w:b/>
                <w:szCs w:val="22"/>
                <w:lang w:val="en-CA"/>
              </w:rPr>
              <w:t xml:space="preserve">Multiple </w:t>
            </w:r>
            <w:proofErr w:type="gramStart"/>
            <w:r w:rsidR="00C40754" w:rsidRPr="00C40754">
              <w:rPr>
                <w:b/>
                <w:szCs w:val="22"/>
                <w:lang w:val="en-CA"/>
              </w:rPr>
              <w:t>filter</w:t>
            </w:r>
            <w:proofErr w:type="gramEnd"/>
            <w:r w:rsidR="00C40754" w:rsidRPr="00C40754">
              <w:rPr>
                <w:b/>
                <w:szCs w:val="22"/>
                <w:lang w:val="en-CA"/>
              </w:rPr>
              <w:t xml:space="preserve"> taps for EIP</w:t>
            </w:r>
          </w:p>
        </w:tc>
      </w:tr>
      <w:tr w:rsidR="00E61DAC" w:rsidRPr="005B217D" w14:paraId="3D8B01B2" w14:textId="77777777" w:rsidTr="00BE770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0CB21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BE770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6CC78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BE7709" w:rsidRPr="005B217D" w14:paraId="714CD808" w14:textId="77777777" w:rsidTr="00BE7709">
        <w:tc>
          <w:tcPr>
            <w:tcW w:w="1458" w:type="dxa"/>
          </w:tcPr>
          <w:p w14:paraId="4DB59313" w14:textId="77777777" w:rsidR="00BE7709" w:rsidRPr="005B217D" w:rsidRDefault="00BE7709" w:rsidP="00BE77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10615D8" w14:textId="77777777" w:rsidR="00BE7709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Chuan Zhou</w:t>
            </w:r>
            <w:r w:rsidRPr="005B217D">
              <w:rPr>
                <w:szCs w:val="22"/>
                <w:lang w:val="en-CA"/>
              </w:rPr>
              <w:br/>
            </w:r>
            <w:r w:rsidRPr="00665251">
              <w:rPr>
                <w:szCs w:val="22"/>
                <w:lang w:val="en-CA"/>
              </w:rPr>
              <w:t xml:space="preserve">Zhuoyi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</w:p>
          <w:p w14:paraId="49D81240" w14:textId="1180E706" w:rsidR="001002C3" w:rsidRPr="005B217D" w:rsidRDefault="001002C3" w:rsidP="00BE770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G</w:t>
            </w:r>
            <w:r>
              <w:rPr>
                <w:szCs w:val="22"/>
                <w:lang w:val="en-CA" w:eastAsia="zh-CN"/>
              </w:rPr>
              <w:t>uiqi</w:t>
            </w:r>
            <w:proofErr w:type="spellEnd"/>
            <w:r>
              <w:rPr>
                <w:szCs w:val="22"/>
                <w:lang w:val="en-CA" w:eastAsia="zh-CN"/>
              </w:rPr>
              <w:t xml:space="preserve"> Wang</w:t>
            </w:r>
          </w:p>
        </w:tc>
        <w:tc>
          <w:tcPr>
            <w:tcW w:w="900" w:type="dxa"/>
          </w:tcPr>
          <w:p w14:paraId="0140ECA2" w14:textId="018BF2C7" w:rsidR="00BE7709" w:rsidRPr="005B217D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6F11A70" w:rsidR="00BE7709" w:rsidRPr="00BE7709" w:rsidRDefault="000C25C0" w:rsidP="00BE7709">
            <w:pPr>
              <w:pStyle w:val="Normal-3-3"/>
              <w:rPr>
                <w:color w:val="0000FF"/>
                <w:szCs w:val="22"/>
                <w:u w:val="single"/>
                <w:lang w:val="en-CA"/>
              </w:rPr>
            </w:pPr>
            <w:hyperlink r:id="rId9" w:history="1">
              <w:r w:rsidR="00BE7709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</w:tc>
      </w:tr>
      <w:tr w:rsidR="00BE7709" w:rsidRPr="005B217D" w14:paraId="49AFAA61" w14:textId="77777777" w:rsidTr="00BE7709">
        <w:tc>
          <w:tcPr>
            <w:tcW w:w="1458" w:type="dxa"/>
          </w:tcPr>
          <w:p w14:paraId="2C08AF6B" w14:textId="77777777" w:rsidR="00BE7709" w:rsidRPr="005B217D" w:rsidRDefault="00BE7709" w:rsidP="00BE77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CF10C76" w:rsidR="00BE7709" w:rsidRPr="005B217D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D2ABEE" w14:textId="4E1EF318" w:rsidR="00CE3BCD" w:rsidRDefault="00CE3BCD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Th</w:t>
      </w:r>
      <w:r>
        <w:rPr>
          <w:szCs w:val="22"/>
          <w:lang w:val="en-CA"/>
        </w:rPr>
        <w:t xml:space="preserve">is contribution proposes a </w:t>
      </w:r>
      <w:r w:rsidR="0052546C">
        <w:rPr>
          <w:szCs w:val="22"/>
          <w:lang w:val="en-CA"/>
        </w:rPr>
        <w:t>multiple filter taps</w:t>
      </w:r>
      <w:r>
        <w:rPr>
          <w:szCs w:val="22"/>
          <w:lang w:val="en-CA"/>
        </w:rPr>
        <w:t xml:space="preserve"> </w:t>
      </w:r>
      <w:r w:rsidR="006C2BA0">
        <w:rPr>
          <w:szCs w:val="22"/>
          <w:lang w:val="en-CA"/>
        </w:rPr>
        <w:t>mode</w:t>
      </w:r>
      <w:r w:rsidR="0052546C">
        <w:rPr>
          <w:szCs w:val="22"/>
          <w:lang w:val="en-CA"/>
        </w:rPr>
        <w:t xml:space="preserve"> for EIP</w:t>
      </w:r>
      <w:r>
        <w:rPr>
          <w:szCs w:val="22"/>
          <w:lang w:val="en-CA"/>
        </w:rPr>
        <w:t xml:space="preserve">. </w:t>
      </w:r>
      <w:r w:rsidR="006C2BA0" w:rsidRPr="006C2BA0">
        <w:rPr>
          <w:szCs w:val="22"/>
          <w:lang w:val="en-CA"/>
        </w:rPr>
        <w:t xml:space="preserve">In addition to the single 15-tap filter, this </w:t>
      </w:r>
      <w:r w:rsidR="006C2BA0">
        <w:rPr>
          <w:szCs w:val="22"/>
          <w:lang w:val="en-CA"/>
        </w:rPr>
        <w:t xml:space="preserve">method </w:t>
      </w:r>
      <w:r w:rsidR="006C2BA0" w:rsidRPr="006C2BA0">
        <w:rPr>
          <w:szCs w:val="22"/>
          <w:lang w:val="en-CA"/>
        </w:rPr>
        <w:t>introduces a 9-tap filter.</w:t>
      </w:r>
    </w:p>
    <w:p w14:paraId="1226A858" w14:textId="2DA102A7" w:rsidR="00BC6A93" w:rsidRDefault="00BC6A93" w:rsidP="00BC6A93">
      <w:pPr>
        <w:rPr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CM14.0</w:t>
      </w:r>
      <w:r w:rsidRPr="00DB2D62">
        <w:rPr>
          <w:szCs w:val="22"/>
          <w:lang w:val="en-CA"/>
        </w:rPr>
        <w:t>, simulation results are reported as below:</w:t>
      </w:r>
    </w:p>
    <w:p w14:paraId="50F36002" w14:textId="57ED4BF3" w:rsidR="000228B0" w:rsidRDefault="000228B0" w:rsidP="000228B0">
      <w:pPr>
        <w:rPr>
          <w:lang w:val="fr-FR"/>
        </w:rPr>
      </w:pPr>
      <w:proofErr w:type="gramStart"/>
      <w:r>
        <w:rPr>
          <w:lang w:val="fr-FR"/>
        </w:rPr>
        <w:t>AI</w:t>
      </w:r>
      <w:r w:rsidRPr="0083688C">
        <w:rPr>
          <w:lang w:val="fr-FR"/>
        </w:rPr>
        <w:t>:</w:t>
      </w:r>
      <w:proofErr w:type="gramEnd"/>
      <w:r w:rsidRPr="0083688C">
        <w:rPr>
          <w:lang w:val="fr-FR"/>
        </w:rPr>
        <w:t xml:space="preserve"> </w:t>
      </w:r>
      <w:r>
        <w:rPr>
          <w:lang w:val="fr-FR"/>
        </w:rPr>
        <w:t>-0.03</w:t>
      </w:r>
      <w:r w:rsidRPr="0083688C">
        <w:rPr>
          <w:lang w:val="fr-FR"/>
        </w:rPr>
        <w:t xml:space="preserve">% (Y), </w:t>
      </w:r>
      <w:r>
        <w:rPr>
          <w:lang w:val="fr-FR"/>
        </w:rPr>
        <w:t>-0.02</w:t>
      </w:r>
      <w:r w:rsidRPr="0083688C">
        <w:rPr>
          <w:lang w:val="fr-FR"/>
        </w:rPr>
        <w:t xml:space="preserve">% (U), </w:t>
      </w:r>
      <w:r>
        <w:rPr>
          <w:lang w:val="fr-FR"/>
        </w:rPr>
        <w:t>0.03</w:t>
      </w:r>
      <w:r w:rsidRPr="003A6478">
        <w:rPr>
          <w:lang w:val="fr-FR"/>
        </w:rPr>
        <w:t xml:space="preserve">% (V), </w:t>
      </w:r>
      <w:r>
        <w:rPr>
          <w:lang w:val="fr-FR"/>
        </w:rPr>
        <w:t xml:space="preserve"> 100.9</w:t>
      </w:r>
      <w:r w:rsidRPr="00306219">
        <w:rPr>
          <w:lang w:val="fr-FR"/>
        </w:rPr>
        <w:t>% (</w:t>
      </w:r>
      <w:proofErr w:type="spellStart"/>
      <w:r w:rsidRPr="00306219">
        <w:rPr>
          <w:lang w:val="fr-FR"/>
        </w:rPr>
        <w:t>EncT</w:t>
      </w:r>
      <w:proofErr w:type="spellEnd"/>
      <w:r w:rsidRPr="00306219">
        <w:rPr>
          <w:lang w:val="fr-FR"/>
        </w:rPr>
        <w:t xml:space="preserve">), </w:t>
      </w:r>
      <w:r>
        <w:rPr>
          <w:lang w:val="fr-FR"/>
        </w:rPr>
        <w:t xml:space="preserve"> 99.6</w:t>
      </w:r>
      <w:r w:rsidRPr="00306219">
        <w:rPr>
          <w:lang w:val="fr-FR"/>
        </w:rPr>
        <w:t>% (</w:t>
      </w:r>
      <w:proofErr w:type="spellStart"/>
      <w:r w:rsidRPr="00306219">
        <w:rPr>
          <w:lang w:val="fr-FR"/>
        </w:rPr>
        <w:t>DecT</w:t>
      </w:r>
      <w:proofErr w:type="spellEnd"/>
      <w:r w:rsidRPr="00306219">
        <w:rPr>
          <w:lang w:val="fr-FR"/>
        </w:rPr>
        <w:t>)</w:t>
      </w:r>
    </w:p>
    <w:p w14:paraId="0E92006A" w14:textId="77777777" w:rsidR="00BC6A93" w:rsidRPr="008308EE" w:rsidRDefault="00BC6A93" w:rsidP="009234A5">
      <w:pPr>
        <w:rPr>
          <w:szCs w:val="22"/>
          <w:lang w:val="fr-FR"/>
        </w:rPr>
      </w:pPr>
    </w:p>
    <w:p w14:paraId="7D2AC1F0" w14:textId="11054FD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26BFBD7" w14:textId="77777777" w:rsidR="002D3DCE" w:rsidRDefault="002D3DCE" w:rsidP="002D3DCE">
      <w:pPr>
        <w:rPr>
          <w:lang w:val="en-CA"/>
        </w:rPr>
      </w:pPr>
      <w:r w:rsidRPr="00EB26F7">
        <w:rPr>
          <w:lang w:val="en-CA"/>
        </w:rPr>
        <w:t>In the EIP mode, the samples</w:t>
      </w:r>
      <w:r>
        <w:rPr>
          <w:lang w:val="en-CA"/>
        </w:rPr>
        <w:t xml:space="preserve"> in a CU</w:t>
      </w:r>
      <w:r w:rsidRPr="00EB26F7">
        <w:rPr>
          <w:lang w:val="en-CA"/>
        </w:rPr>
        <w:t xml:space="preserve"> are predicted</w:t>
      </w:r>
      <w:r>
        <w:rPr>
          <w:rFonts w:ascii="PMingLiU" w:eastAsia="PMingLiU" w:hAnsi="PMingLiU" w:hint="eastAsia"/>
          <w:lang w:val="en-CA" w:eastAsia="zh-TW"/>
        </w:rPr>
        <w:t xml:space="preserve"> </w:t>
      </w:r>
      <w:r>
        <w:t>from the top-left position to the bottom-right position</w:t>
      </w:r>
      <w:r w:rsidRPr="00EB26F7">
        <w:rPr>
          <w:lang w:val="en-CA"/>
        </w:rPr>
        <w:t xml:space="preserve"> by applying an extrapolation filter to neighboring reconstructed samples or predicted samples. </w:t>
      </w:r>
      <w:r>
        <w:rPr>
          <w:lang w:val="en-CA"/>
        </w:rPr>
        <w:t>The EIP mode uses a 15-tap filter for prediction as below:</w:t>
      </w:r>
    </w:p>
    <w:p w14:paraId="73A9297D" w14:textId="77777777" w:rsidR="002D3DCE" w:rsidRDefault="000C25C0" w:rsidP="002D3DCE">
      <w:pPr>
        <w:jc w:val="left"/>
        <w:rPr>
          <w:lang w:val="en-CA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 w:eastAsia="zh-CN"/>
                </w:rPr>
              </m:ctrlPr>
            </m:sSubPr>
            <m:e>
              <m:r>
                <w:rPr>
                  <w:rFonts w:ascii="Cambria Math" w:hAnsi="Cambria Math"/>
                  <w:lang w:val="en-CA" w:eastAsia="zh-CN"/>
                </w:rPr>
                <m:t>pred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x,y</m:t>
                  </m:r>
                </m:e>
              </m:d>
            </m:sub>
          </m:sSub>
          <m:r>
            <w:rPr>
              <w:rFonts w:ascii="Cambria Math" w:hAnsi="Cambria Math"/>
              <w:lang w:val="en-CA" w:eastAsia="zh-CN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naryPr>
            <m:sub>
              <m:r>
                <w:rPr>
                  <w:rFonts w:ascii="Cambria Math" w:hAnsi="Cambria Math"/>
                  <w:lang w:val="en-CA" w:eastAsia="zh-CN"/>
                </w:rPr>
                <m:t>i=0</m:t>
              </m:r>
            </m:sub>
            <m:sup>
              <m:r>
                <w:rPr>
                  <w:rFonts w:ascii="Cambria Math" w:hAnsi="Cambria Math"/>
                  <w:lang w:val="en-CA" w:eastAsia="zh-CN"/>
                </w:rPr>
                <m:t>13</m:t>
              </m:r>
            </m:sup>
            <m:e>
              <m:r>
                <w:rPr>
                  <w:rFonts w:ascii="Cambria Math" w:hAnsi="Cambria Math"/>
                  <w:lang w:val="en-CA" w:eastAsia="zh-CN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t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x-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offsetX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, y-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offsetY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</m:e>
                  </m:d>
                </m:sub>
              </m:sSub>
              <m:r>
                <w:rPr>
                  <w:rFonts w:ascii="Cambria Math" w:hAnsi="Cambria Math"/>
                  <w:lang w:val="en-CA" w:eastAsia="zh-CN"/>
                </w:rPr>
                <m:t>)+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14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CA" w:eastAsia="zh-CN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lang w:val="en-CA" w:eastAsia="zh-CN"/>
                    </w:rPr>
                    <m:t>bitdepth-1</m:t>
                  </m:r>
                </m:sup>
              </m:sSup>
            </m:e>
          </m:nary>
        </m:oMath>
      </m:oMathPara>
    </w:p>
    <w:p w14:paraId="5AF98B90" w14:textId="501D7178" w:rsidR="002D3DCE" w:rsidRDefault="002D3DCE" w:rsidP="002D3DCE">
      <w:pPr>
        <w:rPr>
          <w:lang w:val="en-CA" w:eastAsia="zh-CN"/>
        </w:rPr>
      </w:pPr>
      <w:r>
        <w:rPr>
          <w:lang w:val="en-CA"/>
        </w:rPr>
        <w:t xml:space="preserve">, where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pred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CA" w:eastAsia="zh-CN"/>
                  </w:rPr>
                  <m:t>x,y</m:t>
                </m:r>
              </m:e>
            </m:d>
          </m:sub>
        </m:sSub>
      </m:oMath>
      <w:r>
        <w:rPr>
          <w:lang w:val="en-CA" w:eastAsia="zh-CN"/>
        </w:rPr>
        <w:t xml:space="preserve"> is the predicted value at position (x, y) in the CU,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c</m:t>
            </m:r>
          </m:e>
          <m:sub>
            <m:r>
              <w:rPr>
                <w:rFonts w:ascii="Cambria Math" w:hAnsi="Cambria Math"/>
                <w:lang w:val="en-CA" w:eastAsia="zh-CN"/>
              </w:rPr>
              <m:t>i</m:t>
            </m:r>
          </m:sub>
        </m:sSub>
      </m:oMath>
      <w:r>
        <w:rPr>
          <w:lang w:val="en-CA" w:eastAsia="zh-CN"/>
        </w:rPr>
        <w:t xml:space="preserve"> is the filter coefficient, and the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t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CA" w:eastAsia="zh-CN"/>
                  </w:rPr>
                  <m:t>x-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 w:eastAsia="zh-CN"/>
                      </w:rPr>
                      <m:t>offsetX</m:t>
                    </m:r>
                  </m:e>
                  <m:sub>
                    <m:r>
                      <w:rPr>
                        <w:rFonts w:ascii="Cambria Math" w:hAnsi="Cambria Math"/>
                        <w:lang w:val="en-CA" w:eastAsia="zh-CN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lang w:val="en-CA" w:eastAsia="zh-CN"/>
                  </w:rPr>
                  <m:t>, y-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 w:eastAsia="zh-CN"/>
                      </w:rPr>
                      <m:t>offsetY</m:t>
                    </m:r>
                  </m:e>
                  <m:sub>
                    <m:r>
                      <w:rPr>
                        <w:rFonts w:ascii="Cambria Math" w:hAnsi="Cambria Math"/>
                        <w:lang w:val="en-CA" w:eastAsia="zh-CN"/>
                      </w:rPr>
                      <m:t>i</m:t>
                    </m:r>
                  </m:sub>
                </m:sSub>
              </m:e>
            </m:d>
          </m:sub>
        </m:sSub>
      </m:oMath>
      <w:r>
        <w:rPr>
          <w:lang w:val="en-CA" w:eastAsia="zh-CN"/>
        </w:rPr>
        <w:t xml:space="preserve"> is the reconstructed samples or predicted samples.</w:t>
      </w:r>
    </w:p>
    <w:p w14:paraId="6F7E6C4E" w14:textId="5859F8C7" w:rsidR="002D3DCE" w:rsidRDefault="002D3DCE" w:rsidP="002D3DCE">
      <w:pPr>
        <w:rPr>
          <w:lang w:val="en-CA"/>
        </w:rPr>
      </w:pPr>
      <w:r>
        <w:rPr>
          <w:lang w:val="en-CA"/>
        </w:rPr>
        <w:t xml:space="preserve">The EIP filter can be derived from the neighboring reconstructed samples or be inherited from the previous EIP coded blocks. </w:t>
      </w:r>
      <w:r w:rsidRPr="00EB26F7">
        <w:rPr>
          <w:lang w:val="en-CA"/>
        </w:rPr>
        <w:t>There are three EIP filter shapes</w:t>
      </w:r>
      <w:r>
        <w:rPr>
          <w:lang w:val="en-CA"/>
        </w:rPr>
        <w:t xml:space="preserve"> and three types of reconstructed area supported in ECM</w:t>
      </w:r>
      <w:r w:rsidRPr="00EB26F7">
        <w:rPr>
          <w:lang w:val="en-CA"/>
        </w:rPr>
        <w:t xml:space="preserve"> </w:t>
      </w:r>
      <w:r>
        <w:rPr>
          <w:lang w:val="en-CA"/>
        </w:rPr>
        <w:t xml:space="preserve">as </w:t>
      </w:r>
      <w:r w:rsidRPr="00EB26F7">
        <w:rPr>
          <w:lang w:val="en-CA"/>
        </w:rPr>
        <w:t xml:space="preserve">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_Ref161694160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 w:rsidR="00862C75"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_Ref161755297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 w:rsidR="00862C75"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, respectively. </w:t>
      </w:r>
    </w:p>
    <w:p w14:paraId="600DD53C" w14:textId="77777777" w:rsidR="002D3DCE" w:rsidRDefault="002D3DCE" w:rsidP="002D3DCE">
      <w:pPr>
        <w:keepNext/>
        <w:jc w:val="center"/>
      </w:pPr>
      <w:r>
        <w:rPr>
          <w:noProof/>
          <w:lang w:val="en-CA" w:eastAsia="zh-CN"/>
        </w:rPr>
        <w:drawing>
          <wp:inline distT="0" distB="0" distL="0" distR="0" wp14:anchorId="5EB84D9A" wp14:editId="5F8600DC">
            <wp:extent cx="4292127" cy="1463040"/>
            <wp:effectExtent l="0" t="0" r="0" b="0"/>
            <wp:docPr id="1304677699" name="图片 30" descr="A black and white gri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4677699" name="图片 30" descr="A black and white gri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127" cy="1463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BA4407" w14:textId="5816C749" w:rsidR="002D3DCE" w:rsidRDefault="002D3DCE" w:rsidP="002D3DCE">
      <w:pPr>
        <w:pStyle w:val="ae"/>
        <w:keepNext w:val="0"/>
        <w:spacing w:before="0"/>
      </w:pPr>
      <w:bookmarkStart w:id="0" w:name="_Ref161694160"/>
      <w:r>
        <w:t>Figure</w:t>
      </w:r>
      <w:bookmarkEnd w:id="0"/>
      <w:r>
        <w:t xml:space="preserve"> 1.</w:t>
      </w:r>
      <w:r w:rsidRPr="00135D46">
        <w:t xml:space="preserve"> </w:t>
      </w:r>
      <w:r>
        <w:t>Three EIP filter shapes.</w:t>
      </w:r>
    </w:p>
    <w:p w14:paraId="3DD0833B" w14:textId="77777777" w:rsidR="002D3DCE" w:rsidRPr="00550A5E" w:rsidRDefault="002D3DCE" w:rsidP="002D3DCE">
      <w:pPr>
        <w:jc w:val="center"/>
      </w:pPr>
      <w:r>
        <w:rPr>
          <w:noProof/>
          <w:lang w:val="en-CA" w:eastAsia="zh-CN"/>
        </w:rPr>
        <w:lastRenderedPageBreak/>
        <w:drawing>
          <wp:inline distT="0" distB="0" distL="0" distR="0" wp14:anchorId="32DBE8B1" wp14:editId="397A8FF0">
            <wp:extent cx="5492750" cy="1973517"/>
            <wp:effectExtent l="0" t="0" r="0" b="0"/>
            <wp:docPr id="1304677700" name="图片 32" descr="A black screen with white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4677700" name="图片 32" descr="A black screen with white squares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5707" cy="1978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473B3D" w14:textId="21C68631" w:rsidR="002D3DCE" w:rsidRDefault="002D3DCE" w:rsidP="002D3DCE">
      <w:pPr>
        <w:pStyle w:val="ae"/>
        <w:keepNext w:val="0"/>
        <w:spacing w:before="0"/>
      </w:pPr>
      <w:bookmarkStart w:id="1" w:name="_Ref161755297"/>
      <w:r>
        <w:t>Figure</w:t>
      </w:r>
      <w:bookmarkEnd w:id="1"/>
      <w:r>
        <w:t xml:space="preserve"> 2.</w:t>
      </w:r>
      <w:r w:rsidRPr="00135D46">
        <w:t xml:space="preserve"> </w:t>
      </w:r>
      <w:r>
        <w:t>Three types of reconstructed area for EIP filter.</w:t>
      </w:r>
    </w:p>
    <w:p w14:paraId="1496E582" w14:textId="77777777" w:rsidR="002D3DCE" w:rsidRPr="002D3DCE" w:rsidRDefault="002D3DCE" w:rsidP="002D3DCE">
      <w:pPr>
        <w:rPr>
          <w:szCs w:val="22"/>
          <w:lang w:eastAsia="zh-CN"/>
        </w:rPr>
      </w:pPr>
    </w:p>
    <w:p w14:paraId="395238FF" w14:textId="7DBC3D6B" w:rsidR="0050760B" w:rsidRPr="005B217D" w:rsidRDefault="0050760B" w:rsidP="0050760B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72CCD90" w14:textId="44C6D6FD" w:rsidR="00574E01" w:rsidRPr="009C2181" w:rsidRDefault="009A7691" w:rsidP="00574E01">
      <w:pPr>
        <w:rPr>
          <w:lang w:val="en-CA"/>
        </w:rPr>
      </w:pPr>
      <w:r>
        <w:rPr>
          <w:szCs w:val="22"/>
          <w:lang w:val="en-CA" w:eastAsia="zh-CN"/>
        </w:rPr>
        <w:t xml:space="preserve">Two filter taps are supported in the </w:t>
      </w:r>
      <w:r>
        <w:rPr>
          <w:lang w:val="en-CA" w:eastAsia="zh-CN"/>
        </w:rPr>
        <w:t xml:space="preserve">scheme: 15-tap and 9-tap. </w:t>
      </w:r>
      <w:r>
        <w:rPr>
          <w:lang w:val="en-CA"/>
        </w:rPr>
        <w:t>A</w:t>
      </w:r>
      <w:r w:rsidR="00E1722D">
        <w:rPr>
          <w:lang w:val="en-CA"/>
        </w:rPr>
        <w:t>n</w:t>
      </w:r>
      <w:r>
        <w:rPr>
          <w:lang w:val="en-CA"/>
        </w:rPr>
        <w:t xml:space="preserve"> </w:t>
      </w:r>
      <w:r w:rsidR="005E51CB">
        <w:rPr>
          <w:lang w:val="en-CA"/>
        </w:rPr>
        <w:t>index</w:t>
      </w:r>
      <w:r>
        <w:rPr>
          <w:lang w:val="en-CA"/>
        </w:rPr>
        <w:t xml:space="preserve"> is signaled to indicate which filter tap is </w:t>
      </w:r>
      <w:r w:rsidR="005E51CB">
        <w:rPr>
          <w:lang w:val="en-CA"/>
        </w:rPr>
        <w:t>used</w:t>
      </w:r>
      <w:r>
        <w:rPr>
          <w:lang w:val="en-CA"/>
        </w:rPr>
        <w:t>.</w:t>
      </w:r>
      <w:r w:rsidR="00F875B3">
        <w:rPr>
          <w:lang w:val="en-CA"/>
        </w:rPr>
        <w:t xml:space="preserve"> </w:t>
      </w:r>
      <w:r w:rsidR="00574E01" w:rsidRPr="009C2181">
        <w:rPr>
          <w:lang w:val="en-CA"/>
        </w:rPr>
        <w:t xml:space="preserve">The EIP mode uses a </w:t>
      </w:r>
      <w:r w:rsidR="00574E01">
        <w:rPr>
          <w:lang w:val="en-CA"/>
        </w:rPr>
        <w:t>9</w:t>
      </w:r>
      <w:r w:rsidR="00574E01" w:rsidRPr="009C2181">
        <w:rPr>
          <w:lang w:val="en-CA"/>
        </w:rPr>
        <w:t xml:space="preserve">-tap filter for prediction as </w:t>
      </w:r>
      <w:r w:rsidR="00574E01">
        <w:rPr>
          <w:lang w:val="en-CA"/>
        </w:rPr>
        <w:t xml:space="preserve">shown </w:t>
      </w:r>
      <w:r w:rsidR="00574E01" w:rsidRPr="009C2181">
        <w:rPr>
          <w:lang w:val="en-CA"/>
        </w:rPr>
        <w:t>below:</w:t>
      </w:r>
    </w:p>
    <w:p w14:paraId="0CD6FDEF" w14:textId="254B174D" w:rsidR="00574E01" w:rsidRDefault="000C25C0" w:rsidP="00574E01">
      <w:pPr>
        <w:jc w:val="left"/>
        <w:rPr>
          <w:lang w:val="en-CA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 w:eastAsia="zh-CN"/>
                </w:rPr>
              </m:ctrlPr>
            </m:sSubPr>
            <m:e>
              <m:r>
                <w:rPr>
                  <w:rFonts w:ascii="Cambria Math" w:hAnsi="Cambria Math"/>
                  <w:lang w:val="en-CA" w:eastAsia="zh-CN"/>
                </w:rPr>
                <m:t>pred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x,y</m:t>
                  </m:r>
                </m:e>
              </m:d>
            </m:sub>
          </m:sSub>
          <m:r>
            <w:rPr>
              <w:rFonts w:ascii="Cambria Math" w:hAnsi="Cambria Math"/>
              <w:lang w:val="en-CA" w:eastAsia="zh-CN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naryPr>
            <m:sub>
              <m:r>
                <w:rPr>
                  <w:rFonts w:ascii="Cambria Math" w:hAnsi="Cambria Math"/>
                  <w:lang w:val="en-CA" w:eastAsia="zh-CN"/>
                </w:rPr>
                <m:t>i=0</m:t>
              </m:r>
            </m:sub>
            <m:sup>
              <m:r>
                <w:rPr>
                  <w:rFonts w:ascii="Cambria Math" w:hAnsi="Cambria Math"/>
                  <w:lang w:val="en-CA" w:eastAsia="zh-CN"/>
                </w:rPr>
                <m:t>7</m:t>
              </m:r>
            </m:sup>
            <m:e>
              <m:r>
                <w:rPr>
                  <w:rFonts w:ascii="Cambria Math" w:hAnsi="Cambria Math"/>
                  <w:lang w:val="en-CA" w:eastAsia="zh-CN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t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x-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offsetX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, y-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offsetY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</m:e>
                  </m:d>
                </m:sub>
              </m:sSub>
              <m:r>
                <w:rPr>
                  <w:rFonts w:ascii="Cambria Math" w:hAnsi="Cambria Math"/>
                  <w:lang w:val="en-CA" w:eastAsia="zh-CN"/>
                </w:rPr>
                <m:t>)+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8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CA" w:eastAsia="zh-CN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lang w:val="en-CA" w:eastAsia="zh-CN"/>
                    </w:rPr>
                    <m:t>bitdepth-1</m:t>
                  </m:r>
                </m:sup>
              </m:sSup>
            </m:e>
          </m:nary>
        </m:oMath>
      </m:oMathPara>
    </w:p>
    <w:p w14:paraId="783B9C3B" w14:textId="534F0B0C" w:rsidR="0050760B" w:rsidRPr="00F875B3" w:rsidRDefault="0050760B" w:rsidP="0050760B">
      <w:pPr>
        <w:rPr>
          <w:szCs w:val="22"/>
          <w:lang w:val="en-CA" w:eastAsia="zh-CN"/>
        </w:rPr>
      </w:pPr>
    </w:p>
    <w:p w14:paraId="16811875" w14:textId="77777777" w:rsidR="00BA5FB7" w:rsidRDefault="00BA5FB7" w:rsidP="00BA5FB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71941073" w14:textId="60A57EC9" w:rsidR="00BA5FB7" w:rsidRPr="005F119C" w:rsidRDefault="00BA5FB7" w:rsidP="00BA5FB7"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ECM1</w:t>
      </w:r>
      <w:r w:rsidR="00E27C89">
        <w:rPr>
          <w:lang w:eastAsia="zh-CN"/>
        </w:rPr>
        <w:t>4</w:t>
      </w:r>
      <w:r>
        <w:rPr>
          <w:lang w:eastAsia="zh-CN"/>
        </w:rPr>
        <w:t>.0 under the common test conditions [1].</w:t>
      </w:r>
    </w:p>
    <w:tbl>
      <w:tblPr>
        <w:tblW w:w="8648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957"/>
        <w:gridCol w:w="895"/>
        <w:gridCol w:w="1342"/>
        <w:gridCol w:w="1355"/>
      </w:tblGrid>
      <w:tr w:rsidR="00963F93" w:rsidRPr="00313DBB" w14:paraId="5052C228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C8E9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5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6BB0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63F93" w:rsidRPr="00313DBB" w14:paraId="043EF743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499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8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78751" w14:textId="0C493889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673D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963F93" w:rsidRPr="00313DBB" w14:paraId="09FCEE46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067BA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8591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E670D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3132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00BF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8543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4302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918E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175AE2" w:rsidRPr="00313DBB" w14:paraId="0787BEF9" w14:textId="77777777" w:rsidTr="008308E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DA82E" w14:textId="7777777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9C1C2" w14:textId="090837B3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AE92D" w14:textId="1B4D7598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01195" w14:textId="05A4F81A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F3761" w14:textId="36468E98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C4B33" w14:textId="637BD626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D9786" w14:textId="69EA34FE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DAF221" w14:textId="6B42014C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175AE2" w:rsidRPr="00313DBB" w14:paraId="64482F59" w14:textId="77777777" w:rsidTr="008308E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607E8" w14:textId="7777777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A4AFD" w14:textId="71BF2548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BA18D" w14:textId="4D06353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18FAB" w14:textId="023454C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146BF" w14:textId="3E58CAA1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3ECFF" w14:textId="29B9887E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7C3CA" w14:textId="5EAC594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2EC4FE" w14:textId="68E666A9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175AE2" w:rsidRPr="00313DBB" w14:paraId="72C336E8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D4977" w14:textId="7777777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835CA" w14:textId="02A746E9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4853E" w14:textId="6657FAA9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83C90" w14:textId="58381111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8647C" w14:textId="3548E24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3D2C6" w14:textId="2FD68FFA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9B4CC" w14:textId="1A28D529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C9B8CC" w14:textId="5656CE90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175AE2" w:rsidRPr="00313DBB" w14:paraId="451ACF9B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E6974" w14:textId="7777777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054B2" w14:textId="0391A814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DE411" w14:textId="05E9C7B5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32AE2" w14:textId="749F2652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0D740" w14:textId="27B0009D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E801A" w14:textId="752BD62F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534B8" w14:textId="70C3C20A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4576D" w14:textId="60C5E01E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75AE2" w:rsidRPr="00313DBB" w14:paraId="7573CA2A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B5370" w14:textId="7777777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CB944" w14:textId="188E0124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C4DC8" w14:textId="1ACE848B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0B099" w14:textId="7FBF8064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3A73D" w14:textId="35121E88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397D7" w14:textId="51392BD8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4F44A" w14:textId="41945691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C84EB" w14:textId="45A62C38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75AE2" w:rsidRPr="00313DBB" w14:paraId="652E4EBF" w14:textId="77777777" w:rsidTr="000C3C8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FA032" w14:textId="7777777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19BF8" w14:textId="6684F960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95208" w14:textId="165FD169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CEE0C" w14:textId="74F17472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526FE" w14:textId="48590CC0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58FA7" w14:textId="261E677A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84C80A" w14:textId="4CF0B439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FB27AF" w14:textId="07D17DD9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75AE2" w:rsidRPr="00313DBB" w14:paraId="31A76E2F" w14:textId="77777777" w:rsidTr="000C3C8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FDDFD" w14:textId="7777777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3FC43" w14:textId="6E0D284E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18FE0" w14:textId="09D031F3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94FD3" w14:textId="1318E343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84E7B" w14:textId="3F01F7BC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7B634" w14:textId="46279D5A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5A390" w14:textId="5191326D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08768" w14:textId="560BDECE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75AE2" w:rsidRPr="00313DBB" w14:paraId="3B56C58D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ACCE6" w14:textId="7777777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38CDE" w14:textId="3CD34CB8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FD720" w14:textId="1132FE59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C9C20" w14:textId="6C54451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E45A1" w14:textId="6CEE94BD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1E856" w14:textId="314675CB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B0395" w14:textId="6395F3A4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454AE3" w14:textId="38E67475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175AE2" w:rsidRPr="00313DBB" w14:paraId="539C740A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578F5" w14:textId="7777777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5E1477" w14:textId="41E21CDF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43DB51" w14:textId="1A7A65FD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19435" w14:textId="64A75F9E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DF90AA" w14:textId="5205C981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BDBAAD" w14:textId="6259B281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AF4E6C" w14:textId="7FFB4F96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605B53" w14:textId="3323C7E5" w:rsidR="00175AE2" w:rsidRPr="00313DBB" w:rsidRDefault="00175AE2" w:rsidP="00175A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A67ADBE" w14:textId="409A8129" w:rsidR="00BA5FB7" w:rsidRDefault="00BA5FB7" w:rsidP="0050760B">
      <w:pPr>
        <w:rPr>
          <w:szCs w:val="22"/>
          <w:lang w:eastAsia="zh-CN"/>
        </w:rPr>
      </w:pPr>
    </w:p>
    <w:p w14:paraId="4D12A82A" w14:textId="77777777" w:rsidR="008303C8" w:rsidRPr="001B1C82" w:rsidRDefault="008303C8" w:rsidP="008303C8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5FCA1EDC" w14:textId="19AEB09E" w:rsidR="008303C8" w:rsidRPr="00E238B5" w:rsidRDefault="008303C8" w:rsidP="008303C8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" w:name="_Ref75786612"/>
      <w:r w:rsidRPr="00E238B5">
        <w:rPr>
          <w:rFonts w:eastAsia="宋体"/>
          <w:lang w:val="en-CA"/>
        </w:rPr>
        <w:t>M. Karczewicz, Y. Ye, “Common Test Conditions and evaluation procedures for enhanced compression tool testing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>” JVET-</w:t>
      </w:r>
      <w:r>
        <w:rPr>
          <w:rFonts w:eastAsia="宋体"/>
          <w:lang w:val="en-CA"/>
        </w:rPr>
        <w:t>A</w:t>
      </w:r>
      <w:r w:rsidR="00100C36">
        <w:rPr>
          <w:rFonts w:eastAsia="宋体" w:hint="eastAsia"/>
          <w:lang w:val="en-CA" w:eastAsia="zh-CN"/>
        </w:rPr>
        <w:t>I</w:t>
      </w:r>
      <w:r w:rsidRPr="00E238B5">
        <w:rPr>
          <w:rFonts w:eastAsia="宋体"/>
          <w:lang w:val="en-CA"/>
        </w:rPr>
        <w:t xml:space="preserve">2017, </w:t>
      </w:r>
      <w:r w:rsidR="00100C36">
        <w:rPr>
          <w:rFonts w:eastAsia="宋体"/>
          <w:lang w:val="en-CA"/>
        </w:rPr>
        <w:t>Jul</w:t>
      </w:r>
      <w:r w:rsidRPr="00E238B5">
        <w:rPr>
          <w:rFonts w:eastAsia="宋体"/>
          <w:lang w:val="en-CA"/>
        </w:rPr>
        <w:t>. 202</w:t>
      </w:r>
      <w:r w:rsidR="00100C36">
        <w:rPr>
          <w:rFonts w:eastAsia="宋体"/>
          <w:lang w:val="en-CA"/>
        </w:rPr>
        <w:t>4</w:t>
      </w:r>
      <w:r w:rsidRPr="00E238B5">
        <w:rPr>
          <w:rFonts w:eastAsia="宋体"/>
          <w:lang w:val="en-CA"/>
        </w:rPr>
        <w:t>.</w:t>
      </w:r>
      <w:bookmarkEnd w:id="2"/>
    </w:p>
    <w:p w14:paraId="0259E0D3" w14:textId="77777777" w:rsidR="008303C8" w:rsidRPr="008303C8" w:rsidRDefault="008303C8" w:rsidP="0050760B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7F631A4" w:rsidR="007F1F8B" w:rsidRPr="005B217D" w:rsidRDefault="0023764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</w:t>
      </w:r>
      <w:r w:rsidR="001F2594" w:rsidRPr="005B217D">
        <w:rPr>
          <w:b/>
          <w:szCs w:val="22"/>
          <w:lang w:val="en-CA"/>
        </w:rPr>
        <w:lastRenderedPageBreak/>
        <w:t>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C6C0C" w14:textId="77777777" w:rsidR="000C25C0" w:rsidRDefault="000C25C0">
      <w:r>
        <w:separator/>
      </w:r>
    </w:p>
  </w:endnote>
  <w:endnote w:type="continuationSeparator" w:id="0">
    <w:p w14:paraId="0396F2CB" w14:textId="77777777" w:rsidR="000C25C0" w:rsidRDefault="000C2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0381B1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308EE">
      <w:rPr>
        <w:rStyle w:val="a5"/>
        <w:noProof/>
      </w:rPr>
      <w:t>2024-10-25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57643" w14:textId="77777777" w:rsidR="000C25C0" w:rsidRDefault="000C25C0">
      <w:r>
        <w:separator/>
      </w:r>
    </w:p>
  </w:footnote>
  <w:footnote w:type="continuationSeparator" w:id="0">
    <w:p w14:paraId="018E2407" w14:textId="77777777" w:rsidR="000C25C0" w:rsidRDefault="000C2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8B0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031B"/>
    <w:rsid w:val="00092AF4"/>
    <w:rsid w:val="00094479"/>
    <w:rsid w:val="000962AC"/>
    <w:rsid w:val="000B0C0F"/>
    <w:rsid w:val="000B1C6B"/>
    <w:rsid w:val="000B2055"/>
    <w:rsid w:val="000B4142"/>
    <w:rsid w:val="000B4FF9"/>
    <w:rsid w:val="000C09AC"/>
    <w:rsid w:val="000C228D"/>
    <w:rsid w:val="000C25C0"/>
    <w:rsid w:val="000C2BAA"/>
    <w:rsid w:val="000C569D"/>
    <w:rsid w:val="000C5F4C"/>
    <w:rsid w:val="000E00F3"/>
    <w:rsid w:val="000F158C"/>
    <w:rsid w:val="001002C3"/>
    <w:rsid w:val="00100C36"/>
    <w:rsid w:val="00102F3D"/>
    <w:rsid w:val="00124E38"/>
    <w:rsid w:val="0012580B"/>
    <w:rsid w:val="00131F90"/>
    <w:rsid w:val="0013458C"/>
    <w:rsid w:val="0013526E"/>
    <w:rsid w:val="001439E5"/>
    <w:rsid w:val="00146152"/>
    <w:rsid w:val="00155526"/>
    <w:rsid w:val="00161D26"/>
    <w:rsid w:val="00171371"/>
    <w:rsid w:val="00175A24"/>
    <w:rsid w:val="00175AE2"/>
    <w:rsid w:val="00187E58"/>
    <w:rsid w:val="00193181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645"/>
    <w:rsid w:val="00247E1E"/>
    <w:rsid w:val="00263398"/>
    <w:rsid w:val="00263B99"/>
    <w:rsid w:val="002647D8"/>
    <w:rsid w:val="00266897"/>
    <w:rsid w:val="00266F06"/>
    <w:rsid w:val="00275BCF"/>
    <w:rsid w:val="00280613"/>
    <w:rsid w:val="00291E36"/>
    <w:rsid w:val="00292257"/>
    <w:rsid w:val="002A54E0"/>
    <w:rsid w:val="002A5F9D"/>
    <w:rsid w:val="002B08C3"/>
    <w:rsid w:val="002B1595"/>
    <w:rsid w:val="002B191D"/>
    <w:rsid w:val="002B2E83"/>
    <w:rsid w:val="002C11D5"/>
    <w:rsid w:val="002C1CBC"/>
    <w:rsid w:val="002C5661"/>
    <w:rsid w:val="002D0AF6"/>
    <w:rsid w:val="002D3DCE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8D9"/>
    <w:rsid w:val="003669EA"/>
    <w:rsid w:val="003706CC"/>
    <w:rsid w:val="00373AF8"/>
    <w:rsid w:val="00377710"/>
    <w:rsid w:val="003A25F5"/>
    <w:rsid w:val="003A2D8E"/>
    <w:rsid w:val="003A7CE6"/>
    <w:rsid w:val="003C20E4"/>
    <w:rsid w:val="003D239F"/>
    <w:rsid w:val="003D6342"/>
    <w:rsid w:val="003E6F90"/>
    <w:rsid w:val="003E73ED"/>
    <w:rsid w:val="003F5D0F"/>
    <w:rsid w:val="003F6B64"/>
    <w:rsid w:val="0040092A"/>
    <w:rsid w:val="00402DBA"/>
    <w:rsid w:val="00414101"/>
    <w:rsid w:val="004219CF"/>
    <w:rsid w:val="004234F0"/>
    <w:rsid w:val="00425C56"/>
    <w:rsid w:val="00427EEC"/>
    <w:rsid w:val="00433DDB"/>
    <w:rsid w:val="00435A29"/>
    <w:rsid w:val="00437619"/>
    <w:rsid w:val="004440F2"/>
    <w:rsid w:val="00456F2D"/>
    <w:rsid w:val="004642E1"/>
    <w:rsid w:val="00465A1E"/>
    <w:rsid w:val="0046797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BE4"/>
    <w:rsid w:val="00502E10"/>
    <w:rsid w:val="0050354E"/>
    <w:rsid w:val="0050760B"/>
    <w:rsid w:val="0051015C"/>
    <w:rsid w:val="00516CF1"/>
    <w:rsid w:val="0052546C"/>
    <w:rsid w:val="00531AE9"/>
    <w:rsid w:val="00536188"/>
    <w:rsid w:val="00550A66"/>
    <w:rsid w:val="00567EC7"/>
    <w:rsid w:val="00570013"/>
    <w:rsid w:val="00570EC3"/>
    <w:rsid w:val="00574E01"/>
    <w:rsid w:val="005753EC"/>
    <w:rsid w:val="005801A2"/>
    <w:rsid w:val="005952A5"/>
    <w:rsid w:val="005A1787"/>
    <w:rsid w:val="005A33A1"/>
    <w:rsid w:val="005B217D"/>
    <w:rsid w:val="005C385F"/>
    <w:rsid w:val="005C7C26"/>
    <w:rsid w:val="005E1AC6"/>
    <w:rsid w:val="005E3F2B"/>
    <w:rsid w:val="005E51CB"/>
    <w:rsid w:val="005F6F1B"/>
    <w:rsid w:val="00600074"/>
    <w:rsid w:val="006038BC"/>
    <w:rsid w:val="00615995"/>
    <w:rsid w:val="00616155"/>
    <w:rsid w:val="00624B33"/>
    <w:rsid w:val="006265E6"/>
    <w:rsid w:val="0063041A"/>
    <w:rsid w:val="00630AA2"/>
    <w:rsid w:val="00631D8B"/>
    <w:rsid w:val="006403A0"/>
    <w:rsid w:val="00646707"/>
    <w:rsid w:val="00657F7E"/>
    <w:rsid w:val="00662E58"/>
    <w:rsid w:val="006637F2"/>
    <w:rsid w:val="006642A5"/>
    <w:rsid w:val="00664DCF"/>
    <w:rsid w:val="00673D39"/>
    <w:rsid w:val="006A0E5C"/>
    <w:rsid w:val="006A48E6"/>
    <w:rsid w:val="006B13E8"/>
    <w:rsid w:val="006C2BA0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0155"/>
    <w:rsid w:val="00712F60"/>
    <w:rsid w:val="00720E3B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8761F"/>
    <w:rsid w:val="00793640"/>
    <w:rsid w:val="00796EE3"/>
    <w:rsid w:val="007A7D29"/>
    <w:rsid w:val="007B4AB8"/>
    <w:rsid w:val="007C081C"/>
    <w:rsid w:val="007C294D"/>
    <w:rsid w:val="007D1181"/>
    <w:rsid w:val="007E01A3"/>
    <w:rsid w:val="007F1F8B"/>
    <w:rsid w:val="007F6205"/>
    <w:rsid w:val="007F67A1"/>
    <w:rsid w:val="00801A7B"/>
    <w:rsid w:val="00807F08"/>
    <w:rsid w:val="00811C05"/>
    <w:rsid w:val="008206C8"/>
    <w:rsid w:val="0082175D"/>
    <w:rsid w:val="008303C8"/>
    <w:rsid w:val="008308EE"/>
    <w:rsid w:val="00834834"/>
    <w:rsid w:val="00862C75"/>
    <w:rsid w:val="0086387C"/>
    <w:rsid w:val="00874A6C"/>
    <w:rsid w:val="00876C65"/>
    <w:rsid w:val="00882F72"/>
    <w:rsid w:val="00893DC4"/>
    <w:rsid w:val="008A147E"/>
    <w:rsid w:val="008A42F1"/>
    <w:rsid w:val="008A4B4C"/>
    <w:rsid w:val="008C1825"/>
    <w:rsid w:val="008C239F"/>
    <w:rsid w:val="008E480C"/>
    <w:rsid w:val="008E7145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3F93"/>
    <w:rsid w:val="00971F5B"/>
    <w:rsid w:val="00977C16"/>
    <w:rsid w:val="0098551D"/>
    <w:rsid w:val="00985DCB"/>
    <w:rsid w:val="0099518F"/>
    <w:rsid w:val="009A523D"/>
    <w:rsid w:val="009A7691"/>
    <w:rsid w:val="009B02A1"/>
    <w:rsid w:val="009B3361"/>
    <w:rsid w:val="009B7F3F"/>
    <w:rsid w:val="009D7CE6"/>
    <w:rsid w:val="009E448E"/>
    <w:rsid w:val="009E7B29"/>
    <w:rsid w:val="009F496B"/>
    <w:rsid w:val="00A01439"/>
    <w:rsid w:val="00A02E61"/>
    <w:rsid w:val="00A05CFF"/>
    <w:rsid w:val="00A13048"/>
    <w:rsid w:val="00A3220A"/>
    <w:rsid w:val="00A46843"/>
    <w:rsid w:val="00A47C2F"/>
    <w:rsid w:val="00A56B97"/>
    <w:rsid w:val="00A6093D"/>
    <w:rsid w:val="00A703CE"/>
    <w:rsid w:val="00A72017"/>
    <w:rsid w:val="00A767DC"/>
    <w:rsid w:val="00A76A6D"/>
    <w:rsid w:val="00A83253"/>
    <w:rsid w:val="00AA4538"/>
    <w:rsid w:val="00AA6E84"/>
    <w:rsid w:val="00AB1A1C"/>
    <w:rsid w:val="00AB4721"/>
    <w:rsid w:val="00AB7405"/>
    <w:rsid w:val="00AC1191"/>
    <w:rsid w:val="00AD05A8"/>
    <w:rsid w:val="00AE341B"/>
    <w:rsid w:val="00AE4EA0"/>
    <w:rsid w:val="00AF1DCF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2D44"/>
    <w:rsid w:val="00B73A2A"/>
    <w:rsid w:val="00B75A51"/>
    <w:rsid w:val="00B827C6"/>
    <w:rsid w:val="00B94B06"/>
    <w:rsid w:val="00B94C28"/>
    <w:rsid w:val="00BA5FB7"/>
    <w:rsid w:val="00BA7BD2"/>
    <w:rsid w:val="00BC10BA"/>
    <w:rsid w:val="00BC5AFD"/>
    <w:rsid w:val="00BC6A93"/>
    <w:rsid w:val="00BE7709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0754"/>
    <w:rsid w:val="00C42466"/>
    <w:rsid w:val="00C5212D"/>
    <w:rsid w:val="00C606C9"/>
    <w:rsid w:val="00C6554E"/>
    <w:rsid w:val="00C73EA0"/>
    <w:rsid w:val="00C80288"/>
    <w:rsid w:val="00C836F0"/>
    <w:rsid w:val="00C84003"/>
    <w:rsid w:val="00C90650"/>
    <w:rsid w:val="00C97D78"/>
    <w:rsid w:val="00CA1A2B"/>
    <w:rsid w:val="00CC2AAE"/>
    <w:rsid w:val="00CC5A42"/>
    <w:rsid w:val="00CD0EAB"/>
    <w:rsid w:val="00CE3BCD"/>
    <w:rsid w:val="00CE5E02"/>
    <w:rsid w:val="00CF14B4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874A7"/>
    <w:rsid w:val="00D9285A"/>
    <w:rsid w:val="00DA17FC"/>
    <w:rsid w:val="00DA7887"/>
    <w:rsid w:val="00DB2BFF"/>
    <w:rsid w:val="00DB2C26"/>
    <w:rsid w:val="00DB45C3"/>
    <w:rsid w:val="00DC7387"/>
    <w:rsid w:val="00DD02F4"/>
    <w:rsid w:val="00DD6622"/>
    <w:rsid w:val="00DE1C7C"/>
    <w:rsid w:val="00DE6B43"/>
    <w:rsid w:val="00E01A08"/>
    <w:rsid w:val="00E041C6"/>
    <w:rsid w:val="00E11923"/>
    <w:rsid w:val="00E1722D"/>
    <w:rsid w:val="00E207D8"/>
    <w:rsid w:val="00E262D4"/>
    <w:rsid w:val="00E27C89"/>
    <w:rsid w:val="00E36250"/>
    <w:rsid w:val="00E36761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918AB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40DF"/>
    <w:rsid w:val="00F227A5"/>
    <w:rsid w:val="00F2488D"/>
    <w:rsid w:val="00F519D5"/>
    <w:rsid w:val="00F601A0"/>
    <w:rsid w:val="00F712E9"/>
    <w:rsid w:val="00F73032"/>
    <w:rsid w:val="00F77B1C"/>
    <w:rsid w:val="00F82AD3"/>
    <w:rsid w:val="00F848FC"/>
    <w:rsid w:val="00F875B3"/>
    <w:rsid w:val="00F906F6"/>
    <w:rsid w:val="00F9282A"/>
    <w:rsid w:val="00F96BAD"/>
    <w:rsid w:val="00FA139D"/>
    <w:rsid w:val="00FA60F5"/>
    <w:rsid w:val="00FB0E84"/>
    <w:rsid w:val="00FC2405"/>
    <w:rsid w:val="00FC473E"/>
    <w:rsid w:val="00FD01C2"/>
    <w:rsid w:val="00FD1D52"/>
    <w:rsid w:val="00FE03C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BE7709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</w:style>
  <w:style w:type="paragraph" w:styleId="ac">
    <w:name w:val="List Paragraph"/>
    <w:basedOn w:val="a"/>
    <w:link w:val="ad"/>
    <w:uiPriority w:val="34"/>
    <w:qFormat/>
    <w:rsid w:val="008303C8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8303C8"/>
    <w:rPr>
      <w:rFonts w:eastAsia="PMingLiU"/>
      <w:sz w:val="22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qFormat/>
    <w:rsid w:val="002D3DCE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qFormat/>
    <w:locked/>
    <w:rsid w:val="002D3DCE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3</Pages>
  <Words>508</Words>
  <Characters>2897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Chuan Zhou (vivo)</cp:lastModifiedBy>
  <cp:revision>247</cp:revision>
  <cp:lastPrinted>1900-01-01T08:00:00Z</cp:lastPrinted>
  <dcterms:created xsi:type="dcterms:W3CDTF">2024-07-31T10:42:00Z</dcterms:created>
  <dcterms:modified xsi:type="dcterms:W3CDTF">2024-10-25T07:56:00Z</dcterms:modified>
</cp:coreProperties>
</file>