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18A6E72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0BFC9A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1D7111C7" w:rsidR="00E61DAC" w:rsidRPr="005B217D" w:rsidRDefault="00735925" w:rsidP="00536188">
            <w:pPr>
              <w:tabs>
                <w:tab w:val="left" w:pos="7200"/>
              </w:tabs>
              <w:spacing w:before="0"/>
              <w:rPr>
                <w:b/>
                <w:szCs w:val="22"/>
                <w:lang w:val="en-CA"/>
              </w:rPr>
            </w:pPr>
            <w:r>
              <w:t>3</w:t>
            </w:r>
            <w:r w:rsidR="00662607">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662607">
              <w:rPr>
                <w:lang w:val="en-CA"/>
              </w:rPr>
              <w:t>Kemer</w:t>
            </w:r>
            <w:proofErr w:type="spellEnd"/>
            <w:r w:rsidR="00C23259">
              <w:rPr>
                <w:lang w:val="en-CA"/>
              </w:rPr>
              <w:t xml:space="preserve">, </w:t>
            </w:r>
            <w:r w:rsidR="00662607">
              <w:rPr>
                <w:lang w:val="en-CA"/>
              </w:rPr>
              <w:t>TR</w:t>
            </w:r>
            <w:r w:rsidR="00C23259">
              <w:rPr>
                <w:lang w:val="en-CA"/>
              </w:rPr>
              <w:t xml:space="preserve">, </w:t>
            </w:r>
            <w:r w:rsidR="00662607">
              <w:rPr>
                <w:lang w:val="en-CA"/>
              </w:rPr>
              <w:t>01</w:t>
            </w:r>
            <w:r w:rsidR="00C23259">
              <w:rPr>
                <w:lang w:val="en-CA"/>
              </w:rPr>
              <w:t>-</w:t>
            </w:r>
            <w:r w:rsidR="00662607">
              <w:rPr>
                <w:lang w:val="en-CA"/>
              </w:rPr>
              <w:t>08</w:t>
            </w:r>
            <w:r w:rsidR="00C23259" w:rsidRPr="00B648F1">
              <w:rPr>
                <w:lang w:val="en-CA"/>
              </w:rPr>
              <w:t xml:space="preserve"> </w:t>
            </w:r>
            <w:r w:rsidR="00662607">
              <w:rPr>
                <w:lang w:val="en-CA"/>
              </w:rPr>
              <w:t>November</w:t>
            </w:r>
            <w:r w:rsidR="00C23259">
              <w:rPr>
                <w:lang w:val="en-CA"/>
              </w:rPr>
              <w:t xml:space="preserve"> </w:t>
            </w:r>
            <w:r w:rsidR="00C23259" w:rsidRPr="00B648F1">
              <w:rPr>
                <w:lang w:val="en-CA"/>
              </w:rPr>
              <w:t>20</w:t>
            </w:r>
            <w:r w:rsidR="00C23259">
              <w:rPr>
                <w:lang w:val="en-CA"/>
              </w:rPr>
              <w:t>24</w:t>
            </w:r>
          </w:p>
        </w:tc>
        <w:tc>
          <w:tcPr>
            <w:tcW w:w="3060" w:type="dxa"/>
          </w:tcPr>
          <w:p w14:paraId="59B7E346" w14:textId="421E4BD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5B05B4">
              <w:rPr>
                <w:lang w:val="en-CA"/>
              </w:rPr>
              <w:t>J</w:t>
            </w:r>
            <w:r w:rsidR="003F76FD">
              <w:rPr>
                <w:lang w:val="en-CA"/>
              </w:rPr>
              <w:t>0</w:t>
            </w:r>
            <w:r w:rsidR="00BD3D88">
              <w:rPr>
                <w:lang w:val="en-CA"/>
              </w:rPr>
              <w:t>21</w:t>
            </w:r>
            <w:r w:rsidR="00D1118F">
              <w:rPr>
                <w:lang w:val="en-CA"/>
              </w:rPr>
              <w:t>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810"/>
        <w:gridCol w:w="3150"/>
      </w:tblGrid>
      <w:tr w:rsidR="00E61DAC" w:rsidRPr="005B217D" w14:paraId="188D2B50" w14:textId="77777777" w:rsidTr="00BD3D88">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DA09AB6" w:rsidR="00E61DAC" w:rsidRPr="005B217D" w:rsidRDefault="00442B4B" w:rsidP="009D7CE6">
            <w:pPr>
              <w:spacing w:before="60" w:after="60"/>
              <w:rPr>
                <w:b/>
                <w:szCs w:val="22"/>
                <w:lang w:val="en-CA"/>
              </w:rPr>
            </w:pPr>
            <w:r w:rsidRPr="00442B4B">
              <w:rPr>
                <w:b/>
                <w:szCs w:val="22"/>
              </w:rPr>
              <w:t>Derived chroma formats using layered HEVC (Status update)</w:t>
            </w:r>
          </w:p>
        </w:tc>
      </w:tr>
      <w:tr w:rsidR="00E61DAC" w:rsidRPr="005B217D" w14:paraId="3D8B01B2" w14:textId="77777777" w:rsidTr="00BD3D88">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9B39444" w:rsidR="00E61DAC" w:rsidRPr="005B217D" w:rsidRDefault="001C01BE"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BD3D88">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DBA63DF"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BD3D88">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762682C" w14:textId="77777777" w:rsidR="00501BD3" w:rsidRDefault="00501BD3" w:rsidP="00501BD3">
            <w:pPr>
              <w:spacing w:before="60" w:after="60"/>
              <w:rPr>
                <w:szCs w:val="22"/>
                <w:lang w:val="en-CA"/>
              </w:rPr>
            </w:pPr>
            <w:r>
              <w:rPr>
                <w:szCs w:val="22"/>
                <w:lang w:val="en-CA"/>
              </w:rPr>
              <w:t xml:space="preserve">D. </w:t>
            </w:r>
            <w:proofErr w:type="spellStart"/>
            <w:r>
              <w:rPr>
                <w:szCs w:val="22"/>
                <w:lang w:val="en-CA"/>
              </w:rPr>
              <w:t>Podborski</w:t>
            </w:r>
            <w:proofErr w:type="spellEnd"/>
          </w:p>
          <w:p w14:paraId="6C5105A4" w14:textId="0C85492D" w:rsidR="00501BD3" w:rsidRDefault="00501BD3" w:rsidP="00501BD3">
            <w:pPr>
              <w:spacing w:before="60" w:after="60"/>
              <w:rPr>
                <w:szCs w:val="22"/>
                <w:lang w:val="en-CA"/>
              </w:rPr>
            </w:pPr>
            <w:r>
              <w:rPr>
                <w:szCs w:val="22"/>
                <w:lang w:val="en-CA"/>
              </w:rPr>
              <w:t>A.</w:t>
            </w:r>
            <w:r>
              <w:rPr>
                <w:szCs w:val="22"/>
                <w:lang w:val="en-CA"/>
              </w:rPr>
              <w:t>M.</w:t>
            </w:r>
            <w:r>
              <w:rPr>
                <w:szCs w:val="22"/>
                <w:lang w:val="en-CA"/>
              </w:rPr>
              <w:t xml:space="preserve"> Tourapis</w:t>
            </w:r>
            <w:r>
              <w:rPr>
                <w:szCs w:val="22"/>
                <w:lang w:val="en-CA"/>
              </w:rPr>
              <w:t xml:space="preserve"> </w:t>
            </w:r>
          </w:p>
          <w:p w14:paraId="506C2B05" w14:textId="0D756930" w:rsidR="00E61DAC" w:rsidRDefault="00BD3D88" w:rsidP="00501BD3">
            <w:pPr>
              <w:spacing w:before="60" w:after="60"/>
              <w:rPr>
                <w:szCs w:val="22"/>
                <w:lang w:val="en-CA"/>
              </w:rPr>
            </w:pPr>
            <w:r>
              <w:rPr>
                <w:szCs w:val="22"/>
                <w:lang w:val="en-CA"/>
              </w:rPr>
              <w:t>S. P</w:t>
            </w:r>
            <w:proofErr w:type="spellStart"/>
            <w:r>
              <w:rPr>
                <w:szCs w:val="22"/>
                <w:lang w:val="en-CA"/>
              </w:rPr>
              <w:t>aluri</w:t>
            </w:r>
            <w:proofErr w:type="spellEnd"/>
          </w:p>
          <w:p w14:paraId="49D81240" w14:textId="58AB7EDD" w:rsidR="00BD3D88" w:rsidRPr="005B217D" w:rsidRDefault="00501BD3" w:rsidP="007A7083">
            <w:pPr>
              <w:spacing w:before="60" w:after="60"/>
              <w:rPr>
                <w:szCs w:val="22"/>
                <w:lang w:val="en-CA"/>
              </w:rPr>
            </w:pPr>
            <w:r>
              <w:rPr>
                <w:szCs w:val="22"/>
                <w:lang w:val="en-CA"/>
              </w:rPr>
              <w:t>J. Kim</w:t>
            </w:r>
          </w:p>
        </w:tc>
        <w:tc>
          <w:tcPr>
            <w:tcW w:w="81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50" w:type="dxa"/>
          </w:tcPr>
          <w:p w14:paraId="58F4454C" w14:textId="77777777" w:rsidR="007A7083" w:rsidRDefault="00E61DAC" w:rsidP="00673D4B">
            <w:pPr>
              <w:spacing w:before="60" w:after="60"/>
              <w:rPr>
                <w:szCs w:val="22"/>
                <w:lang w:val="en-CA"/>
              </w:rPr>
            </w:pPr>
            <w:r w:rsidRPr="005B217D">
              <w:rPr>
                <w:szCs w:val="22"/>
                <w:lang w:val="en-CA"/>
              </w:rPr>
              <w:br/>
            </w:r>
          </w:p>
          <w:p w14:paraId="4ADEC134" w14:textId="02452653" w:rsidR="00BD3D88" w:rsidRDefault="00C74A3F" w:rsidP="00673D4B">
            <w:pPr>
              <w:spacing w:before="60" w:after="60"/>
              <w:rPr>
                <w:szCs w:val="22"/>
                <w:lang w:val="en-CA"/>
              </w:rPr>
            </w:pPr>
            <w:proofErr w:type="gramStart"/>
            <w:r>
              <w:rPr>
                <w:szCs w:val="22"/>
                <w:lang w:val="en-CA"/>
              </w:rPr>
              <w:t>{</w:t>
            </w:r>
            <w:r w:rsidR="00501BD3">
              <w:rPr>
                <w:szCs w:val="22"/>
                <w:lang w:val="en-CA"/>
              </w:rPr>
              <w:t xml:space="preserve"> </w:t>
            </w:r>
            <w:proofErr w:type="spellStart"/>
            <w:r w:rsidR="00501BD3">
              <w:rPr>
                <w:szCs w:val="22"/>
                <w:lang w:val="en-CA"/>
              </w:rPr>
              <w:t>dpodborski</w:t>
            </w:r>
            <w:proofErr w:type="spellEnd"/>
            <w:proofErr w:type="gramEnd"/>
            <w:r w:rsidR="00501BD3">
              <w:rPr>
                <w:szCs w:val="22"/>
                <w:lang w:val="en-CA"/>
              </w:rPr>
              <w:t xml:space="preserve">, </w:t>
            </w:r>
            <w:proofErr w:type="spellStart"/>
            <w:r w:rsidR="00501BD3">
              <w:rPr>
                <w:szCs w:val="22"/>
                <w:lang w:val="en-CA"/>
              </w:rPr>
              <w:t>atourapis</w:t>
            </w:r>
            <w:proofErr w:type="spellEnd"/>
            <w:r w:rsidR="00C53507">
              <w:rPr>
                <w:szCs w:val="22"/>
                <w:lang w:val="en-CA"/>
              </w:rPr>
              <w:t xml:space="preserve">. </w:t>
            </w:r>
            <w:r w:rsidR="00C53507">
              <w:rPr>
                <w:szCs w:val="22"/>
                <w:lang w:val="en-CA"/>
              </w:rPr>
              <w:br/>
            </w:r>
            <w:proofErr w:type="spellStart"/>
            <w:r w:rsidR="00C53507" w:rsidRPr="00B6364A">
              <w:rPr>
                <w:lang w:val="en-CA"/>
              </w:rPr>
              <w:t>s_paluri</w:t>
            </w:r>
            <w:proofErr w:type="spellEnd"/>
            <w:r w:rsidR="00C53507">
              <w:rPr>
                <w:lang w:val="en-CA"/>
              </w:rPr>
              <w:t xml:space="preserve">, </w:t>
            </w:r>
            <w:proofErr w:type="spellStart"/>
            <w:r w:rsidR="00C53507">
              <w:rPr>
                <w:lang w:val="en-CA"/>
              </w:rPr>
              <w:t>jungsun_</w:t>
            </w:r>
            <w:proofErr w:type="gramStart"/>
            <w:r w:rsidR="00C53507">
              <w:rPr>
                <w:lang w:val="en-CA"/>
              </w:rPr>
              <w:t>kim</w:t>
            </w:r>
            <w:proofErr w:type="spellEnd"/>
            <w:r w:rsidR="00501BD3">
              <w:rPr>
                <w:szCs w:val="22"/>
                <w:lang w:val="en-CA"/>
              </w:rPr>
              <w:t xml:space="preserve"> </w:t>
            </w:r>
            <w:r>
              <w:rPr>
                <w:szCs w:val="22"/>
                <w:lang w:val="en-CA"/>
              </w:rPr>
              <w:t>}</w:t>
            </w:r>
            <w:proofErr w:type="gramEnd"/>
            <w:r w:rsidR="007A7083">
              <w:rPr>
                <w:szCs w:val="22"/>
                <w:lang w:val="en-CA"/>
              </w:rPr>
              <w:t xml:space="preserve"> </w:t>
            </w:r>
          </w:p>
          <w:p w14:paraId="32C2ABFD" w14:textId="66BB768C" w:rsidR="007A7083" w:rsidRPr="005B217D" w:rsidRDefault="00C74A3F" w:rsidP="00673D4B">
            <w:pPr>
              <w:spacing w:before="60" w:after="60"/>
              <w:rPr>
                <w:szCs w:val="22"/>
                <w:lang w:val="en-CA"/>
              </w:rPr>
            </w:pPr>
            <w:r>
              <w:rPr>
                <w:szCs w:val="22"/>
                <w:lang w:val="en-CA"/>
              </w:rPr>
              <w:t>@</w:t>
            </w:r>
            <w:r w:rsidR="00BD3D88">
              <w:rPr>
                <w:szCs w:val="22"/>
                <w:lang w:val="en-CA"/>
              </w:rPr>
              <w:t>apple</w:t>
            </w:r>
            <w:r>
              <w:rPr>
                <w:szCs w:val="22"/>
                <w:lang w:val="en-CA"/>
              </w:rPr>
              <w:t>.com</w:t>
            </w:r>
          </w:p>
        </w:tc>
      </w:tr>
      <w:tr w:rsidR="00E61DAC" w:rsidRPr="005B217D" w14:paraId="49AFAA61" w14:textId="77777777" w:rsidTr="00BD3D88">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720F887" w:rsidR="00E61DAC" w:rsidRPr="005B217D" w:rsidRDefault="00BD3D88">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7111F413" w14:textId="31EF9536" w:rsidR="00360E72" w:rsidRPr="00360E72" w:rsidRDefault="005E2E98" w:rsidP="00360E72">
      <w:pPr>
        <w:rPr>
          <w:lang w:val="en-CA"/>
        </w:rPr>
      </w:pPr>
      <w:r>
        <w:rPr>
          <w:lang w:val="en-CA"/>
        </w:rPr>
        <w:t xml:space="preserve">The majority of the deployed decoder implementations of HEVC and even VVC are only capable of supporting 4:2:0 profiles. Although there is considerable interest in the delivery of, especially, 4:4:4 signals, e.g. for screen and gaming content among other applications, unfortunately such content cannot be natively delivered using the existing infrastructure. </w:t>
      </w:r>
      <w:r w:rsidR="00501BD3">
        <w:rPr>
          <w:lang w:val="en-CA"/>
        </w:rPr>
        <w:t xml:space="preserve">JVET-AI0257 introduced a new SEI message that </w:t>
      </w:r>
      <w:r w:rsidR="00C53507">
        <w:rPr>
          <w:lang w:val="en-CA"/>
        </w:rPr>
        <w:t>could potentially</w:t>
      </w:r>
      <w:r w:rsidR="00501BD3">
        <w:rPr>
          <w:lang w:val="en-CA"/>
        </w:rPr>
        <w:t xml:space="preserve"> enable the </w:t>
      </w:r>
      <w:r>
        <w:rPr>
          <w:lang w:val="en-CA"/>
        </w:rPr>
        <w:t xml:space="preserve">delivery of such content using </w:t>
      </w:r>
      <w:r w:rsidR="00C53507">
        <w:rPr>
          <w:lang w:val="en-CA"/>
        </w:rPr>
        <w:t xml:space="preserve">the layered extensions of HEVC and 4:2:0 signals. This contribution presents a tool, named as </w:t>
      </w:r>
      <w:proofErr w:type="spellStart"/>
      <w:r w:rsidR="00C53507">
        <w:rPr>
          <w:lang w:val="en-CA"/>
        </w:rPr>
        <w:t>ColorPacker</w:t>
      </w:r>
      <w:proofErr w:type="spellEnd"/>
      <w:r w:rsidR="00C53507">
        <w:rPr>
          <w:lang w:val="en-CA"/>
        </w:rPr>
        <w:t xml:space="preserve">, that was added in </w:t>
      </w:r>
      <w:proofErr w:type="spellStart"/>
      <w:r w:rsidR="00C53507">
        <w:rPr>
          <w:lang w:val="en-CA"/>
        </w:rPr>
        <w:t>HDRTools</w:t>
      </w:r>
      <w:proofErr w:type="spellEnd"/>
      <w:r w:rsidR="00C53507">
        <w:rPr>
          <w:lang w:val="en-CA"/>
        </w:rPr>
        <w:t>, and can be used to support such functionality.</w:t>
      </w:r>
      <w:r w:rsidR="00C873EE">
        <w:rPr>
          <w:lang w:val="en-CA"/>
        </w:rPr>
        <w:t xml:space="preserve"> The proponents request that this new SEI message is added in HEVC </w:t>
      </w:r>
      <w:proofErr w:type="gramStart"/>
      <w:r w:rsidR="00C873EE">
        <w:rPr>
          <w:lang w:val="en-CA"/>
        </w:rPr>
        <w:t>and also</w:t>
      </w:r>
      <w:proofErr w:type="gramEnd"/>
      <w:r w:rsidR="00C873EE">
        <w:rPr>
          <w:lang w:val="en-CA"/>
        </w:rPr>
        <w:t xml:space="preserve"> in the V-SEI specification, if appropriate.</w:t>
      </w:r>
    </w:p>
    <w:p w14:paraId="0C3FCD49" w14:textId="77777777" w:rsidR="00C53507" w:rsidRPr="005B217D" w:rsidRDefault="00C53507" w:rsidP="00C53507">
      <w:pPr>
        <w:pStyle w:val="Heading1"/>
        <w:keepNext w:val="0"/>
        <w:rPr>
          <w:lang w:val="en-CA"/>
        </w:rPr>
      </w:pPr>
      <w:r>
        <w:rPr>
          <w:lang w:val="en-CA"/>
        </w:rPr>
        <w:t>Introduction</w:t>
      </w:r>
    </w:p>
    <w:p w14:paraId="74070D06" w14:textId="77777777" w:rsidR="00C873EE" w:rsidRDefault="00C873EE" w:rsidP="00C53507">
      <w:pPr>
        <w:rPr>
          <w:lang w:val="en-CA"/>
        </w:rPr>
      </w:pPr>
      <w:r>
        <w:t>Contribution JVET-AI0257 proposed a new SEI message that enables the carriage of higher color/chroma format images using layered 4:2:0 coding in HEVC. The proposal was inspired by t</w:t>
      </w:r>
      <w:r w:rsidR="00C53507">
        <w:t>he current HEIF amendment</w:t>
      </w:r>
      <w:r>
        <w:t>, which</w:t>
      </w:r>
      <w:r w:rsidR="00C53507">
        <w:t xml:space="preserve"> specifies </w:t>
      </w:r>
      <w:r w:rsidR="00C53507">
        <w:rPr>
          <w:lang w:val="en-CA"/>
        </w:rPr>
        <w:t xml:space="preserve">the </w:t>
      </w:r>
      <w:r w:rsidR="00C53507" w:rsidRPr="002658A0">
        <w:rPr>
          <w:lang w:val="en-CA"/>
        </w:rPr>
        <w:t xml:space="preserve">Colour Format Enhancement </w:t>
      </w:r>
      <w:r w:rsidR="00C53507">
        <w:rPr>
          <w:lang w:val="en-CA"/>
        </w:rPr>
        <w:t>Derived Image</w:t>
      </w:r>
      <w:r w:rsidR="00C53507" w:rsidRPr="002658A0">
        <w:rPr>
          <w:lang w:val="en-CA"/>
        </w:rPr>
        <w:t xml:space="preserve"> </w:t>
      </w:r>
      <w:r w:rsidR="00C53507">
        <w:rPr>
          <w:lang w:val="en-CA"/>
        </w:rPr>
        <w:t>I</w:t>
      </w:r>
      <w:r w:rsidR="00C53507" w:rsidRPr="002658A0">
        <w:rPr>
          <w:lang w:val="en-CA"/>
        </w:rPr>
        <w:t>tem</w:t>
      </w:r>
      <w:r>
        <w:rPr>
          <w:lang w:val="en-CA"/>
        </w:rPr>
        <w:t xml:space="preserve">. Using this image item, </w:t>
      </w:r>
      <w:r w:rsidR="00C53507">
        <w:rPr>
          <w:lang w:val="en-CA"/>
        </w:rPr>
        <w:t>a</w:t>
      </w:r>
      <w:r w:rsidR="00C53507" w:rsidRPr="00EA7095">
        <w:rPr>
          <w:lang w:val="en-CA"/>
        </w:rPr>
        <w:t xml:space="preserve"> reconstructed image </w:t>
      </w:r>
      <w:r w:rsidR="00C53507">
        <w:rPr>
          <w:lang w:val="en-CA"/>
        </w:rPr>
        <w:t>can be</w:t>
      </w:r>
      <w:r w:rsidR="00C53507" w:rsidRPr="00EA7095">
        <w:rPr>
          <w:lang w:val="en-CA"/>
        </w:rPr>
        <w:t xml:space="preserve"> formed </w:t>
      </w:r>
      <w:r w:rsidR="00C53507">
        <w:rPr>
          <w:lang w:val="en-CA"/>
        </w:rPr>
        <w:t xml:space="preserve">by combining information from separate images. In particular, the luma planes from </w:t>
      </w:r>
      <w:r w:rsidR="00C53507" w:rsidRPr="00EA7095">
        <w:rPr>
          <w:lang w:val="en-CA"/>
        </w:rPr>
        <w:t>one or more input images are used to reconstruct a picture with an enhanced colour format</w:t>
      </w:r>
      <w:r w:rsidR="00C53507">
        <w:rPr>
          <w:lang w:val="en-CA"/>
        </w:rPr>
        <w:t xml:space="preserve"> </w:t>
      </w:r>
      <w:r w:rsidR="00C53507">
        <w:rPr>
          <w:lang w:val="en-CA"/>
        </w:rPr>
        <w:fldChar w:fldCharType="begin"/>
      </w:r>
      <w:r w:rsidR="00C53507">
        <w:rPr>
          <w:lang w:val="en-CA"/>
        </w:rPr>
        <w:instrText xml:space="preserve"> REF _Ref171404144 \r \h </w:instrText>
      </w:r>
      <w:r w:rsidR="00C53507">
        <w:rPr>
          <w:lang w:val="en-CA"/>
        </w:rPr>
      </w:r>
      <w:r w:rsidR="00C53507">
        <w:rPr>
          <w:lang w:val="en-CA"/>
        </w:rPr>
        <w:fldChar w:fldCharType="separate"/>
      </w:r>
      <w:r w:rsidR="00C53507">
        <w:rPr>
          <w:lang w:val="en-CA"/>
        </w:rPr>
        <w:t>[1]</w:t>
      </w:r>
      <w:r w:rsidR="00C53507">
        <w:rPr>
          <w:lang w:val="en-CA"/>
        </w:rPr>
        <w:fldChar w:fldCharType="end"/>
      </w:r>
      <w:r w:rsidR="00C53507" w:rsidRPr="00EA7095">
        <w:rPr>
          <w:lang w:val="en-CA"/>
        </w:rPr>
        <w:t>.</w:t>
      </w:r>
      <w:r w:rsidR="00C53507">
        <w:rPr>
          <w:lang w:val="en-CA"/>
        </w:rPr>
        <w:t xml:space="preserve"> </w:t>
      </w:r>
    </w:p>
    <w:p w14:paraId="06B327DD" w14:textId="6CE5FB11" w:rsidR="00C53507" w:rsidRDefault="00C53507" w:rsidP="00C53507">
      <w:pPr>
        <w:rPr>
          <w:lang w:val="en-CA"/>
        </w:rPr>
      </w:pPr>
      <w:r>
        <w:rPr>
          <w:lang w:val="en-CA"/>
        </w:rPr>
        <w:t xml:space="preserve">While this </w:t>
      </w:r>
      <w:r w:rsidR="00C873EE">
        <w:rPr>
          <w:lang w:val="en-CA"/>
        </w:rPr>
        <w:t>process is currently</w:t>
      </w:r>
      <w:r>
        <w:rPr>
          <w:lang w:val="en-CA"/>
        </w:rPr>
        <w:t xml:space="preserve"> done </w:t>
      </w:r>
      <w:r w:rsidR="00C873EE">
        <w:rPr>
          <w:lang w:val="en-CA"/>
        </w:rPr>
        <w:t>on</w:t>
      </w:r>
      <w:r>
        <w:rPr>
          <w:lang w:val="en-CA"/>
        </w:rPr>
        <w:t xml:space="preserve"> the file format level in HEIF</w:t>
      </w:r>
      <w:r w:rsidR="00C873EE">
        <w:rPr>
          <w:lang w:val="en-CA"/>
        </w:rPr>
        <w:t>,</w:t>
      </w:r>
      <w:r>
        <w:rPr>
          <w:lang w:val="en-CA"/>
        </w:rPr>
        <w:t xml:space="preserve"> the same approach can be easily supported on the elementary stream level by utilizing the </w:t>
      </w:r>
      <w:r w:rsidRPr="00B63100">
        <w:rPr>
          <w:lang w:val="en-CA"/>
        </w:rPr>
        <w:t>layered extensions of the HEVC standard</w:t>
      </w:r>
      <w:r w:rsidRPr="002658A0">
        <w:rPr>
          <w:lang w:val="en-CA"/>
        </w:rPr>
        <w:t>.</w:t>
      </w:r>
      <w:r>
        <w:rPr>
          <w:lang w:val="en-CA"/>
        </w:rPr>
        <w:t xml:space="preserve"> In</w:t>
      </w:r>
      <w:r w:rsidRPr="002658A0">
        <w:rPr>
          <w:lang w:val="en-CA"/>
        </w:rPr>
        <w:t xml:space="preserve"> </w:t>
      </w:r>
      <w:r w:rsidR="00C873EE">
        <w:t xml:space="preserve">JVET-AI0257 </w:t>
      </w:r>
      <w:r>
        <w:rPr>
          <w:lang w:val="en-CA"/>
        </w:rPr>
        <w:t xml:space="preserve">a method </w:t>
      </w:r>
      <w:r w:rsidR="00C873EE">
        <w:rPr>
          <w:lang w:val="en-CA"/>
        </w:rPr>
        <w:t xml:space="preserve">was introduced </w:t>
      </w:r>
      <w:r>
        <w:rPr>
          <w:lang w:val="en-CA"/>
        </w:rPr>
        <w:t xml:space="preserve">that uses the layered extensions of </w:t>
      </w:r>
      <w:r w:rsidRPr="002658A0">
        <w:rPr>
          <w:lang w:val="en-CA"/>
        </w:rPr>
        <w:t>HEVC to carry colour components in different layers of the HEVC bitstream in a backwards-compatible manner.</w:t>
      </w:r>
    </w:p>
    <w:p w14:paraId="220D018F" w14:textId="77777777" w:rsidR="00C53507" w:rsidRDefault="00C53507" w:rsidP="00C53507">
      <w:pPr>
        <w:rPr>
          <w:lang w:val="en-CA"/>
        </w:rPr>
      </w:pPr>
      <w:r w:rsidRPr="002658A0">
        <w:rPr>
          <w:lang w:val="en-CA"/>
        </w:rPr>
        <w:t xml:space="preserve">This method outlines how </w:t>
      </w:r>
      <w:r>
        <w:rPr>
          <w:lang w:val="en-CA"/>
        </w:rPr>
        <w:t xml:space="preserve">layered extensions of </w:t>
      </w:r>
      <w:r w:rsidRPr="002658A0">
        <w:rPr>
          <w:lang w:val="en-CA"/>
        </w:rPr>
        <w:t xml:space="preserve">HEVC can distribute colour components across different layers within the HEVC bitstream. A new SEI message, containing the necessary metadata for the reconstruction of images or videos with enhanced colour formats, can be defined similarly to the </w:t>
      </w:r>
      <w:r w:rsidRPr="002658A0">
        <w:rPr>
          <w:rStyle w:val="codeZchn"/>
          <w:lang w:val="en-CA"/>
        </w:rPr>
        <w:t>ColourFormatEnhancement</w:t>
      </w:r>
      <w:r w:rsidRPr="002658A0">
        <w:rPr>
          <w:lang w:val="en-CA"/>
        </w:rPr>
        <w:t xml:space="preserve"> </w:t>
      </w:r>
      <w:r>
        <w:rPr>
          <w:lang w:val="en-CA"/>
        </w:rPr>
        <w:t xml:space="preserve">derivation </w:t>
      </w:r>
      <w:r w:rsidRPr="002658A0">
        <w:rPr>
          <w:lang w:val="en-CA"/>
        </w:rPr>
        <w:t>in HEIF</w:t>
      </w:r>
      <w:r>
        <w:rPr>
          <w:lang w:val="en-CA"/>
        </w:rPr>
        <w:t xml:space="preserve"> </w:t>
      </w:r>
      <w:r>
        <w:rPr>
          <w:lang w:val="en-CA"/>
        </w:rPr>
        <w:fldChar w:fldCharType="begin"/>
      </w:r>
      <w:r>
        <w:rPr>
          <w:lang w:val="en-CA"/>
        </w:rPr>
        <w:instrText xml:space="preserve"> REF _Ref171404144 \r \h </w:instrText>
      </w:r>
      <w:r>
        <w:rPr>
          <w:lang w:val="en-CA"/>
        </w:rPr>
      </w:r>
      <w:r>
        <w:rPr>
          <w:lang w:val="en-CA"/>
        </w:rPr>
        <w:fldChar w:fldCharType="separate"/>
      </w:r>
      <w:r>
        <w:rPr>
          <w:lang w:val="en-CA"/>
        </w:rPr>
        <w:t>[1]</w:t>
      </w:r>
      <w:r>
        <w:rPr>
          <w:lang w:val="en-CA"/>
        </w:rPr>
        <w:fldChar w:fldCharType="end"/>
      </w:r>
      <w:r w:rsidRPr="002658A0">
        <w:rPr>
          <w:lang w:val="en-CA"/>
        </w:rPr>
        <w:t>.</w:t>
      </w:r>
    </w:p>
    <w:p w14:paraId="68018E3C" w14:textId="77777777" w:rsidR="00C53507" w:rsidRDefault="00C53507" w:rsidP="00C53507">
      <w:r w:rsidRPr="00975F50">
        <w:t>To ensure backward compatibility, layer 0 of the</w:t>
      </w:r>
      <w:r>
        <w:t xml:space="preserve"> </w:t>
      </w:r>
      <w:r w:rsidRPr="00975F50">
        <w:t xml:space="preserve">HEVC bitstream can carry the </w:t>
      </w:r>
      <w:proofErr w:type="spellStart"/>
      <w:r w:rsidRPr="00975F50">
        <w:t>YCbCr</w:t>
      </w:r>
      <w:proofErr w:type="spellEnd"/>
      <w:r w:rsidRPr="00975F50">
        <w:t xml:space="preserve"> 4:2:0 signal. Higher layers can carry enhancement information used to reconstruct higher capability colour formats, such as </w:t>
      </w:r>
      <w:proofErr w:type="spellStart"/>
      <w:r w:rsidRPr="00975F50">
        <w:t>YCbCr</w:t>
      </w:r>
      <w:proofErr w:type="spellEnd"/>
      <w:r w:rsidRPr="00975F50">
        <w:t xml:space="preserve"> 4:4:4 or RGB, while these additional components are still coded using traditional 4:2:0 coding. Furthermore, a new SEI message </w:t>
      </w:r>
      <w:r>
        <w:t>can</w:t>
      </w:r>
      <w:r w:rsidRPr="00975F50">
        <w:t xml:space="preserve"> be defined to indicate how the data from different layers can be combined for reconstruction</w:t>
      </w:r>
      <w:r>
        <w:t>. Key elements of the metadata include:</w:t>
      </w:r>
    </w:p>
    <w:p w14:paraId="1EBA71FC" w14:textId="77777777" w:rsidR="00C53507" w:rsidRDefault="00C53507" w:rsidP="00C5350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sidRPr="00975F50">
        <w:rPr>
          <w:b/>
          <w:bCs/>
        </w:rPr>
        <w:t>Layer Identification</w:t>
      </w:r>
      <w:r w:rsidRPr="00975F50">
        <w:t>: Identifies which layers contain the base and enhancement streams.</w:t>
      </w:r>
    </w:p>
    <w:p w14:paraId="71B39062" w14:textId="77777777" w:rsidR="00C53507" w:rsidRDefault="00C53507" w:rsidP="00C5350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sidRPr="00781863">
        <w:rPr>
          <w:b/>
          <w:bCs/>
        </w:rPr>
        <w:t>Colour Format Information</w:t>
      </w:r>
      <w:r w:rsidRPr="00781863">
        <w:t xml:space="preserve">: Specifies the target enhanced colour format (e.g. </w:t>
      </w:r>
      <w:proofErr w:type="spellStart"/>
      <w:r w:rsidRPr="00781863">
        <w:t>YCbCr</w:t>
      </w:r>
      <w:proofErr w:type="spellEnd"/>
      <w:r w:rsidRPr="00781863">
        <w:t xml:space="preserve"> 4:4:4).</w:t>
      </w:r>
    </w:p>
    <w:p w14:paraId="10B6F684" w14:textId="77777777" w:rsidR="00C53507" w:rsidRDefault="00C53507" w:rsidP="00C5350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sidRPr="00781863">
        <w:rPr>
          <w:b/>
          <w:bCs/>
        </w:rPr>
        <w:t>Component Mapping</w:t>
      </w:r>
      <w:r w:rsidRPr="00781863">
        <w:t>: Describes how to combine colour components from different layers.</w:t>
      </w:r>
    </w:p>
    <w:p w14:paraId="561BE39E" w14:textId="77777777" w:rsidR="00C53507" w:rsidRPr="00781863" w:rsidRDefault="00C53507" w:rsidP="00C5350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sidRPr="00781863">
        <w:rPr>
          <w:b/>
          <w:bCs/>
        </w:rPr>
        <w:lastRenderedPageBreak/>
        <w:t xml:space="preserve">Component Packing </w:t>
      </w:r>
      <w:r>
        <w:rPr>
          <w:b/>
          <w:bCs/>
        </w:rPr>
        <w:t>Information</w:t>
      </w:r>
      <w:r w:rsidRPr="00781863">
        <w:t xml:space="preserve">: Indicates </w:t>
      </w:r>
      <w:r>
        <w:t>if multiple components are packed in the referenced video.</w:t>
      </w:r>
    </w:p>
    <w:p w14:paraId="06F8110C" w14:textId="77777777" w:rsidR="00C53507" w:rsidRDefault="00C53507" w:rsidP="00C53507">
      <w:pPr>
        <w:rPr>
          <w:lang w:val="en-CA"/>
        </w:rPr>
      </w:pPr>
      <w:r>
        <w:rPr>
          <w:lang w:val="en-CA"/>
        </w:rPr>
        <w:t>The figures below show a couple of examples:</w:t>
      </w:r>
    </w:p>
    <w:p w14:paraId="75B2BB5E" w14:textId="77777777" w:rsidR="00C53507" w:rsidRDefault="00C53507" w:rsidP="00C53507">
      <w:pPr>
        <w:keepNext/>
      </w:pPr>
      <w:r w:rsidRPr="00734000">
        <w:rPr>
          <w:noProof/>
          <w:lang w:val="en-CA"/>
        </w:rPr>
        <w:drawing>
          <wp:inline distT="0" distB="0" distL="0" distR="0" wp14:anchorId="0ED3D3CB" wp14:editId="6F70C459">
            <wp:extent cx="5370329" cy="3346315"/>
            <wp:effectExtent l="0" t="0" r="1905" b="0"/>
            <wp:docPr id="60977381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73810" name="Picture 1" descr="A diagram of a computer program&#10;&#10;Description automatically generated"/>
                    <pic:cNvPicPr/>
                  </pic:nvPicPr>
                  <pic:blipFill>
                    <a:blip r:embed="rId9"/>
                    <a:stretch>
                      <a:fillRect/>
                    </a:stretch>
                  </pic:blipFill>
                  <pic:spPr>
                    <a:xfrm>
                      <a:off x="0" y="0"/>
                      <a:ext cx="5523031" cy="3441465"/>
                    </a:xfrm>
                    <a:prstGeom prst="rect">
                      <a:avLst/>
                    </a:prstGeom>
                  </pic:spPr>
                </pic:pic>
              </a:graphicData>
            </a:graphic>
          </wp:inline>
        </w:drawing>
      </w:r>
    </w:p>
    <w:p w14:paraId="64CB0653" w14:textId="77777777" w:rsidR="00C53507" w:rsidRDefault="00C53507" w:rsidP="00C53507">
      <w:pPr>
        <w:pStyle w:val="Caption"/>
        <w:jc w:val="both"/>
        <w:rPr>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in layer 0 and full chroma in layers 1 and 2.</w:t>
      </w:r>
    </w:p>
    <w:p w14:paraId="5BBE7DAF" w14:textId="77777777" w:rsidR="00C53507" w:rsidRDefault="00C53507" w:rsidP="00C53507">
      <w:pPr>
        <w:keepNext/>
      </w:pPr>
      <w:r w:rsidRPr="00734000">
        <w:rPr>
          <w:noProof/>
          <w:lang w:val="en-CA"/>
        </w:rPr>
        <w:drawing>
          <wp:inline distT="0" distB="0" distL="0" distR="0" wp14:anchorId="54296D9C" wp14:editId="545EED6F">
            <wp:extent cx="4289898" cy="3705010"/>
            <wp:effectExtent l="0" t="0" r="3175" b="3810"/>
            <wp:docPr id="18578305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30559" name="Picture 1" descr="A diagram of a diagram&#10;&#10;Description automatically generated"/>
                    <pic:cNvPicPr/>
                  </pic:nvPicPr>
                  <pic:blipFill>
                    <a:blip r:embed="rId10"/>
                    <a:stretch>
                      <a:fillRect/>
                    </a:stretch>
                  </pic:blipFill>
                  <pic:spPr>
                    <a:xfrm>
                      <a:off x="0" y="0"/>
                      <a:ext cx="4356252" cy="3762317"/>
                    </a:xfrm>
                    <a:prstGeom prst="rect">
                      <a:avLst/>
                    </a:prstGeom>
                  </pic:spPr>
                </pic:pic>
              </a:graphicData>
            </a:graphic>
          </wp:inline>
        </w:drawing>
      </w:r>
    </w:p>
    <w:p w14:paraId="35E8931E" w14:textId="77777777" w:rsidR="00C53507" w:rsidRDefault="00C53507" w:rsidP="00C53507">
      <w:pPr>
        <w:pStyle w:val="Caption"/>
        <w:jc w:val="both"/>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in layer 0 and both full resolution chroma information packed in layer 1.</w:t>
      </w:r>
    </w:p>
    <w:p w14:paraId="3660B8FF" w14:textId="77777777" w:rsidR="00C53507" w:rsidRDefault="00C53507" w:rsidP="00C53507">
      <w:pPr>
        <w:rPr>
          <w:lang w:val="en-CA"/>
        </w:rPr>
      </w:pPr>
    </w:p>
    <w:p w14:paraId="37A5D2F9" w14:textId="77777777" w:rsidR="00C53507" w:rsidRPr="002658A0" w:rsidRDefault="00C53507" w:rsidP="00C53507">
      <w:pPr>
        <w:rPr>
          <w:lang w:val="en-CA"/>
        </w:rPr>
      </w:pPr>
      <w:r w:rsidRPr="00277E93">
        <w:rPr>
          <w:lang w:val="en-CA"/>
        </w:rPr>
        <w:lastRenderedPageBreak/>
        <w:t xml:space="preserve">Obviously, </w:t>
      </w:r>
      <w:r>
        <w:rPr>
          <w:lang w:val="en-CA"/>
        </w:rPr>
        <w:t>the second</w:t>
      </w:r>
      <w:r w:rsidRPr="00277E93">
        <w:rPr>
          <w:lang w:val="en-CA"/>
        </w:rPr>
        <w:t xml:space="preserve"> solution </w:t>
      </w:r>
      <w:r>
        <w:rPr>
          <w:lang w:val="en-CA"/>
        </w:rPr>
        <w:t xml:space="preserve">may </w:t>
      </w:r>
      <w:r w:rsidRPr="00277E93">
        <w:rPr>
          <w:lang w:val="en-CA"/>
        </w:rPr>
        <w:t xml:space="preserve">impact the decoder level, as higher capability </w:t>
      </w:r>
      <w:r>
        <w:rPr>
          <w:lang w:val="en-CA"/>
        </w:rPr>
        <w:t>may</w:t>
      </w:r>
      <w:r w:rsidRPr="00277E93">
        <w:rPr>
          <w:lang w:val="en-CA"/>
        </w:rPr>
        <w:t xml:space="preserve"> be required to decode all the layers. Nevertheless, it can be advantageous to achieve 4:4:4 decoding if the hardware does not provide native support for 4:4:4.</w:t>
      </w:r>
    </w:p>
    <w:p w14:paraId="6F9B671B" w14:textId="77777777" w:rsidR="00C53507" w:rsidRDefault="00C53507" w:rsidP="00C53507">
      <w:pPr>
        <w:pStyle w:val="Heading1"/>
      </w:pPr>
      <w:bookmarkStart w:id="0" w:name="_Ref171843150"/>
      <w:r>
        <w:t>Example SEI message</w:t>
      </w:r>
      <w:bookmarkEnd w:id="0"/>
    </w:p>
    <w:p w14:paraId="37CF700B" w14:textId="77777777" w:rsidR="00C53507" w:rsidRDefault="00C53507" w:rsidP="00C53507">
      <w:pPr>
        <w:spacing w:after="240"/>
      </w:pPr>
      <w:r>
        <w:t xml:space="preserve">This section provides an exemplary </w:t>
      </w:r>
      <w:r w:rsidRPr="00016F39">
        <w:t>enhanced colour format</w:t>
      </w:r>
      <w:r>
        <w:t xml:space="preserve"> SEI message. The SEI message is only provided as an example and the JVET group is welcome, if the application is of interest, to use and refine this example SEI message or define a new one completely from scratch.</w:t>
      </w:r>
    </w:p>
    <w:tbl>
      <w:tblPr>
        <w:tblStyle w:val="TableGrid2"/>
        <w:tblW w:w="9360" w:type="dxa"/>
        <w:tblLayout w:type="fixed"/>
        <w:tblLook w:val="04A0" w:firstRow="1" w:lastRow="0" w:firstColumn="1" w:lastColumn="0" w:noHBand="0" w:noVBand="1"/>
      </w:tblPr>
      <w:tblGrid>
        <w:gridCol w:w="8005"/>
        <w:gridCol w:w="1355"/>
      </w:tblGrid>
      <w:tr w:rsidR="00C53507" w:rsidRPr="007E2E86" w14:paraId="0AF4C3CE" w14:textId="77777777" w:rsidTr="008B45C6">
        <w:trPr>
          <w:trHeight w:val="320"/>
        </w:trPr>
        <w:tc>
          <w:tcPr>
            <w:tcW w:w="8005" w:type="dxa"/>
            <w:noWrap/>
          </w:tcPr>
          <w:p w14:paraId="2C0A2BCA" w14:textId="77777777" w:rsidR="00C53507" w:rsidRPr="007E2E86" w:rsidRDefault="00C53507" w:rsidP="008B45C6">
            <w:pPr>
              <w:pStyle w:val="TableSyntax0"/>
              <w:rPr>
                <w:rFonts w:ascii="Times New Roman" w:hAnsi="Times New Roman"/>
                <w:szCs w:val="22"/>
              </w:rPr>
            </w:pPr>
            <w:r>
              <w:rPr>
                <w:rFonts w:ascii="Times New Roman" w:hAnsi="Times New Roman"/>
                <w:szCs w:val="22"/>
              </w:rPr>
              <w:t>enhanced_colour_format</w:t>
            </w:r>
            <w:r w:rsidRPr="007E2E86">
              <w:rPr>
                <w:rFonts w:ascii="Times New Roman" w:hAnsi="Times New Roman"/>
                <w:szCs w:val="22"/>
              </w:rPr>
              <w:t>_</w:t>
            </w:r>
            <w:r>
              <w:rPr>
                <w:rFonts w:ascii="Times New Roman" w:hAnsi="Times New Roman"/>
                <w:szCs w:val="22"/>
              </w:rPr>
              <w:t>info</w:t>
            </w:r>
            <w:r w:rsidRPr="007E2E86">
              <w:rPr>
                <w:rFonts w:ascii="Times New Roman" w:hAnsi="Times New Roman"/>
                <w:szCs w:val="22"/>
              </w:rPr>
              <w:t>( payloadSize ) {</w:t>
            </w:r>
          </w:p>
        </w:tc>
        <w:tc>
          <w:tcPr>
            <w:tcW w:w="1355" w:type="dxa"/>
            <w:noWrap/>
          </w:tcPr>
          <w:p w14:paraId="1D3EBD66" w14:textId="77777777" w:rsidR="00C53507" w:rsidRPr="007E2E86" w:rsidRDefault="00C53507" w:rsidP="008B45C6">
            <w:pPr>
              <w:pStyle w:val="TableSyntax0"/>
              <w:jc w:val="center"/>
              <w:rPr>
                <w:rFonts w:ascii="Times New Roman" w:hAnsi="Times New Roman"/>
                <w:szCs w:val="22"/>
              </w:rPr>
            </w:pPr>
            <w:r w:rsidRPr="007E2E86">
              <w:rPr>
                <w:rFonts w:ascii="Times New Roman" w:hAnsi="Times New Roman"/>
                <w:b/>
                <w:bCs/>
                <w:szCs w:val="22"/>
              </w:rPr>
              <w:t>Descriptor</w:t>
            </w:r>
          </w:p>
        </w:tc>
      </w:tr>
      <w:tr w:rsidR="00C53507" w:rsidRPr="007E2E86" w14:paraId="31CD4940" w14:textId="77777777" w:rsidTr="008B45C6">
        <w:trPr>
          <w:trHeight w:val="320"/>
        </w:trPr>
        <w:tc>
          <w:tcPr>
            <w:tcW w:w="8005" w:type="dxa"/>
            <w:noWrap/>
            <w:hideMark/>
          </w:tcPr>
          <w:p w14:paraId="6B086FD4" w14:textId="77777777" w:rsidR="00C53507" w:rsidRPr="007E2E86" w:rsidRDefault="00C53507" w:rsidP="008B45C6">
            <w:pPr>
              <w:pStyle w:val="TableSyntax0"/>
              <w:rPr>
                <w:rFonts w:ascii="Times New Roman" w:hAnsi="Times New Roman"/>
                <w:b/>
                <w:bCs/>
                <w:szCs w:val="22"/>
              </w:rPr>
            </w:pPr>
            <w:r w:rsidRPr="007E2E86">
              <w:rPr>
                <w:rFonts w:ascii="Times New Roman" w:hAnsi="Times New Roman"/>
                <w:szCs w:val="22"/>
              </w:rPr>
              <w:tab/>
            </w:r>
            <w:r>
              <w:rPr>
                <w:rFonts w:ascii="Times New Roman" w:hAnsi="Times New Roman"/>
                <w:b/>
                <w:bCs/>
                <w:szCs w:val="22"/>
              </w:rPr>
              <w:t>ecfi_num_layers_minus1</w:t>
            </w:r>
          </w:p>
        </w:tc>
        <w:tc>
          <w:tcPr>
            <w:tcW w:w="1355" w:type="dxa"/>
            <w:noWrap/>
            <w:hideMark/>
          </w:tcPr>
          <w:p w14:paraId="3DB7087C" w14:textId="77777777" w:rsidR="00C53507" w:rsidRPr="007E2E86" w:rsidRDefault="00C53507" w:rsidP="008B45C6">
            <w:pPr>
              <w:pStyle w:val="TableSyntax0"/>
              <w:jc w:val="center"/>
              <w:rPr>
                <w:rFonts w:ascii="Times New Roman" w:hAnsi="Times New Roman"/>
                <w:szCs w:val="22"/>
              </w:rPr>
            </w:pPr>
            <w:r w:rsidRPr="007E2E86">
              <w:rPr>
                <w:rFonts w:ascii="Times New Roman" w:hAnsi="Times New Roman"/>
                <w:szCs w:val="22"/>
              </w:rPr>
              <w:t>u(6)</w:t>
            </w:r>
          </w:p>
        </w:tc>
      </w:tr>
      <w:tr w:rsidR="00C53507" w:rsidRPr="007E2E86" w14:paraId="23E94122" w14:textId="77777777" w:rsidTr="008B45C6">
        <w:trPr>
          <w:trHeight w:val="320"/>
        </w:trPr>
        <w:tc>
          <w:tcPr>
            <w:tcW w:w="8005" w:type="dxa"/>
            <w:noWrap/>
          </w:tcPr>
          <w:p w14:paraId="2B7FEBAD" w14:textId="77777777" w:rsidR="00C53507" w:rsidRPr="00FE12BB" w:rsidRDefault="00C53507" w:rsidP="008B45C6">
            <w:pPr>
              <w:pStyle w:val="TableSyntax0"/>
              <w:rPr>
                <w:b/>
                <w:bCs/>
                <w:szCs w:val="22"/>
              </w:rPr>
            </w:pPr>
            <w:r w:rsidRPr="00FE12BB">
              <w:rPr>
                <w:b/>
                <w:bCs/>
                <w:szCs w:val="22"/>
              </w:rPr>
              <w:tab/>
              <w:t>ecfi_vui_layer_id</w:t>
            </w:r>
          </w:p>
        </w:tc>
        <w:tc>
          <w:tcPr>
            <w:tcW w:w="1355" w:type="dxa"/>
            <w:noWrap/>
          </w:tcPr>
          <w:p w14:paraId="65811400" w14:textId="77777777" w:rsidR="00C53507" w:rsidRPr="007E2E86" w:rsidRDefault="00C53507" w:rsidP="008B45C6">
            <w:pPr>
              <w:pStyle w:val="TableSyntax0"/>
              <w:jc w:val="center"/>
              <w:rPr>
                <w:szCs w:val="22"/>
              </w:rPr>
            </w:pPr>
            <w:r>
              <w:rPr>
                <w:szCs w:val="22"/>
              </w:rPr>
              <w:t>u(6)</w:t>
            </w:r>
          </w:p>
        </w:tc>
      </w:tr>
      <w:tr w:rsidR="00C53507" w:rsidRPr="007E2E86" w14:paraId="66A7584D" w14:textId="77777777" w:rsidTr="008B45C6">
        <w:trPr>
          <w:trHeight w:val="320"/>
        </w:trPr>
        <w:tc>
          <w:tcPr>
            <w:tcW w:w="8005" w:type="dxa"/>
            <w:noWrap/>
          </w:tcPr>
          <w:p w14:paraId="467475DD" w14:textId="77777777" w:rsidR="00C53507" w:rsidRPr="00FE12BB" w:rsidRDefault="00C53507" w:rsidP="008B45C6">
            <w:pPr>
              <w:pStyle w:val="TableSyntax0"/>
              <w:rPr>
                <w:rFonts w:ascii="Times New Roman" w:hAnsi="Times New Roman"/>
                <w:szCs w:val="22"/>
              </w:rPr>
            </w:pPr>
            <w:r w:rsidRPr="007E2E86">
              <w:rPr>
                <w:rFonts w:ascii="Times New Roman" w:hAnsi="Times New Roman"/>
                <w:b/>
                <w:bCs/>
                <w:szCs w:val="22"/>
              </w:rPr>
              <w:tab/>
            </w:r>
            <w:r w:rsidRPr="005D26C0">
              <w:rPr>
                <w:rFonts w:ascii="Times New Roman" w:hAnsi="Times New Roman"/>
                <w:szCs w:val="22"/>
              </w:rPr>
              <w:t>for( i = 0; i &lt; ecfi_num_layers_minus1</w:t>
            </w:r>
            <w:r>
              <w:rPr>
                <w:rFonts w:ascii="Times New Roman" w:hAnsi="Times New Roman"/>
                <w:szCs w:val="22"/>
              </w:rPr>
              <w:t xml:space="preserve"> </w:t>
            </w:r>
            <w:r w:rsidRPr="005D26C0">
              <w:rPr>
                <w:rFonts w:ascii="Times New Roman" w:hAnsi="Times New Roman"/>
                <w:szCs w:val="22"/>
              </w:rPr>
              <w:t>+ 1; i++ ) {</w:t>
            </w:r>
          </w:p>
        </w:tc>
        <w:tc>
          <w:tcPr>
            <w:tcW w:w="1355" w:type="dxa"/>
            <w:noWrap/>
          </w:tcPr>
          <w:p w14:paraId="7CDA882E" w14:textId="77777777" w:rsidR="00C53507" w:rsidRPr="007E2E86" w:rsidRDefault="00C53507" w:rsidP="008B45C6">
            <w:pPr>
              <w:pStyle w:val="TableSyntax0"/>
              <w:jc w:val="center"/>
              <w:rPr>
                <w:rFonts w:ascii="Times New Roman" w:hAnsi="Times New Roman"/>
                <w:szCs w:val="22"/>
              </w:rPr>
            </w:pPr>
          </w:p>
        </w:tc>
      </w:tr>
      <w:tr w:rsidR="00C53507" w:rsidRPr="007E2E86" w14:paraId="4BFC94E2" w14:textId="77777777" w:rsidTr="008B45C6">
        <w:trPr>
          <w:trHeight w:val="320"/>
        </w:trPr>
        <w:tc>
          <w:tcPr>
            <w:tcW w:w="8005" w:type="dxa"/>
            <w:noWrap/>
          </w:tcPr>
          <w:p w14:paraId="3CF36B19" w14:textId="77777777" w:rsidR="00C53507" w:rsidRPr="007E2E86" w:rsidRDefault="00C53507" w:rsidP="008B45C6">
            <w:pPr>
              <w:pStyle w:val="TableSyntax0"/>
              <w:rPr>
                <w:b/>
                <w:bCs/>
                <w:szCs w:val="22"/>
              </w:rPr>
            </w:pPr>
            <w:r w:rsidRPr="007E2E86">
              <w:rPr>
                <w:szCs w:val="22"/>
              </w:rPr>
              <w:tab/>
            </w:r>
            <w:r>
              <w:rPr>
                <w:szCs w:val="22"/>
              </w:rPr>
              <w:tab/>
            </w:r>
            <w:r>
              <w:rPr>
                <w:b/>
                <w:bCs/>
                <w:szCs w:val="22"/>
              </w:rPr>
              <w:t>ecfi_layer_id</w:t>
            </w:r>
            <w:r w:rsidRPr="00FE12BB">
              <w:rPr>
                <w:szCs w:val="22"/>
              </w:rPr>
              <w:t>[</w:t>
            </w:r>
            <w:r>
              <w:rPr>
                <w:szCs w:val="22"/>
              </w:rPr>
              <w:t xml:space="preserve"> i </w:t>
            </w:r>
            <w:r w:rsidRPr="00FE12BB">
              <w:rPr>
                <w:szCs w:val="22"/>
              </w:rPr>
              <w:t>]</w:t>
            </w:r>
          </w:p>
        </w:tc>
        <w:tc>
          <w:tcPr>
            <w:tcW w:w="1355" w:type="dxa"/>
            <w:noWrap/>
          </w:tcPr>
          <w:p w14:paraId="616071DA" w14:textId="77777777" w:rsidR="00C53507" w:rsidRPr="007E2E86" w:rsidRDefault="00C53507" w:rsidP="008B45C6">
            <w:pPr>
              <w:pStyle w:val="TableSyntax0"/>
              <w:jc w:val="center"/>
              <w:rPr>
                <w:szCs w:val="22"/>
              </w:rPr>
            </w:pPr>
            <w:r w:rsidRPr="007E2E86">
              <w:rPr>
                <w:szCs w:val="22"/>
              </w:rPr>
              <w:t>u(</w:t>
            </w:r>
            <w:r>
              <w:rPr>
                <w:szCs w:val="22"/>
              </w:rPr>
              <w:t>6</w:t>
            </w:r>
            <w:r w:rsidRPr="007E2E86">
              <w:rPr>
                <w:szCs w:val="22"/>
              </w:rPr>
              <w:t>)</w:t>
            </w:r>
          </w:p>
        </w:tc>
      </w:tr>
      <w:tr w:rsidR="00C53507" w:rsidRPr="007E2E86" w14:paraId="6AF2057B" w14:textId="77777777" w:rsidTr="008B45C6">
        <w:trPr>
          <w:trHeight w:val="320"/>
        </w:trPr>
        <w:tc>
          <w:tcPr>
            <w:tcW w:w="8005" w:type="dxa"/>
            <w:noWrap/>
          </w:tcPr>
          <w:p w14:paraId="33E87007" w14:textId="77777777" w:rsidR="00C53507" w:rsidRPr="00FE12BB" w:rsidRDefault="00C53507" w:rsidP="008B45C6">
            <w:pPr>
              <w:pStyle w:val="TableSyntax0"/>
              <w:rPr>
                <w:b/>
                <w:bCs/>
                <w:szCs w:val="22"/>
              </w:rPr>
            </w:pPr>
            <w:r>
              <w:rPr>
                <w:szCs w:val="22"/>
              </w:rPr>
              <w:tab/>
            </w:r>
            <w:r>
              <w:rPr>
                <w:szCs w:val="22"/>
              </w:rPr>
              <w:tab/>
            </w:r>
            <w:r w:rsidRPr="00FE12BB">
              <w:rPr>
                <w:b/>
                <w:bCs/>
                <w:szCs w:val="22"/>
              </w:rPr>
              <w:t>ecfi_</w:t>
            </w:r>
            <w:r w:rsidRPr="00FE12BB">
              <w:rPr>
                <w:b/>
                <w:bCs/>
              </w:rPr>
              <w:t xml:space="preserve"> </w:t>
            </w:r>
            <w:r w:rsidRPr="00FE12BB">
              <w:rPr>
                <w:b/>
                <w:bCs/>
                <w:szCs w:val="22"/>
              </w:rPr>
              <w:t>is_packed_flag</w:t>
            </w:r>
            <w:r w:rsidRPr="0057343F">
              <w:rPr>
                <w:szCs w:val="22"/>
              </w:rPr>
              <w:t>[</w:t>
            </w:r>
            <w:r>
              <w:rPr>
                <w:szCs w:val="22"/>
              </w:rPr>
              <w:t xml:space="preserve"> i </w:t>
            </w:r>
            <w:r w:rsidRPr="0057343F">
              <w:rPr>
                <w:szCs w:val="22"/>
              </w:rPr>
              <w:t>]</w:t>
            </w:r>
          </w:p>
        </w:tc>
        <w:tc>
          <w:tcPr>
            <w:tcW w:w="1355" w:type="dxa"/>
            <w:noWrap/>
          </w:tcPr>
          <w:p w14:paraId="771E92C8" w14:textId="77777777" w:rsidR="00C53507" w:rsidRPr="007E2E86" w:rsidRDefault="00C53507" w:rsidP="008B45C6">
            <w:pPr>
              <w:pStyle w:val="TableSyntax0"/>
              <w:jc w:val="center"/>
              <w:rPr>
                <w:szCs w:val="22"/>
              </w:rPr>
            </w:pPr>
            <w:r>
              <w:rPr>
                <w:szCs w:val="22"/>
              </w:rPr>
              <w:t>u(1)</w:t>
            </w:r>
          </w:p>
        </w:tc>
      </w:tr>
      <w:tr w:rsidR="00C53507" w:rsidRPr="00D210D2" w14:paraId="1DE900DE" w14:textId="77777777" w:rsidTr="008B45C6">
        <w:trPr>
          <w:trHeight w:val="320"/>
        </w:trPr>
        <w:tc>
          <w:tcPr>
            <w:tcW w:w="8005" w:type="dxa"/>
            <w:noWrap/>
          </w:tcPr>
          <w:p w14:paraId="61C91F11" w14:textId="77777777" w:rsidR="00C53507" w:rsidRPr="00FE12BB" w:rsidRDefault="00C53507" w:rsidP="008B45C6">
            <w:pPr>
              <w:pStyle w:val="TableSyntax0"/>
              <w:rPr>
                <w:szCs w:val="22"/>
              </w:rPr>
            </w:pPr>
            <w:r w:rsidRPr="00FE12BB">
              <w:rPr>
                <w:szCs w:val="22"/>
              </w:rPr>
              <w:tab/>
            </w:r>
            <w:r w:rsidRPr="00FE12BB">
              <w:rPr>
                <w:szCs w:val="22"/>
              </w:rPr>
              <w:tab/>
              <w:t>if</w:t>
            </w:r>
            <w:r>
              <w:rPr>
                <w:szCs w:val="22"/>
              </w:rPr>
              <w:t>(ecfi_is_packed_flag)</w:t>
            </w:r>
            <w:r w:rsidRPr="0057343F">
              <w:rPr>
                <w:szCs w:val="22"/>
              </w:rPr>
              <w:t>[</w:t>
            </w:r>
            <w:r>
              <w:rPr>
                <w:szCs w:val="22"/>
              </w:rPr>
              <w:t xml:space="preserve"> i </w:t>
            </w:r>
            <w:r w:rsidRPr="0057343F">
              <w:rPr>
                <w:szCs w:val="22"/>
              </w:rPr>
              <w:t>]</w:t>
            </w:r>
            <w:r>
              <w:rPr>
                <w:szCs w:val="22"/>
              </w:rPr>
              <w:t xml:space="preserve"> {</w:t>
            </w:r>
          </w:p>
        </w:tc>
        <w:tc>
          <w:tcPr>
            <w:tcW w:w="1355" w:type="dxa"/>
            <w:noWrap/>
          </w:tcPr>
          <w:p w14:paraId="7BB9B1DA" w14:textId="77777777" w:rsidR="00C53507" w:rsidRPr="00D210D2" w:rsidRDefault="00C53507" w:rsidP="008B45C6">
            <w:pPr>
              <w:pStyle w:val="TableSyntax0"/>
              <w:jc w:val="center"/>
              <w:rPr>
                <w:szCs w:val="22"/>
              </w:rPr>
            </w:pPr>
          </w:p>
        </w:tc>
      </w:tr>
      <w:tr w:rsidR="00C53507" w:rsidRPr="00D210D2" w14:paraId="668B2C81" w14:textId="77777777" w:rsidTr="008B45C6">
        <w:trPr>
          <w:trHeight w:val="320"/>
        </w:trPr>
        <w:tc>
          <w:tcPr>
            <w:tcW w:w="8005" w:type="dxa"/>
            <w:noWrap/>
          </w:tcPr>
          <w:p w14:paraId="0ED3041E" w14:textId="77777777" w:rsidR="00C53507" w:rsidRPr="00007433" w:rsidRDefault="00C53507" w:rsidP="008B45C6">
            <w:pPr>
              <w:pStyle w:val="TableSyntax0"/>
              <w:rPr>
                <w:b/>
                <w:bCs/>
                <w:szCs w:val="22"/>
              </w:rPr>
            </w:pPr>
            <w:r w:rsidRPr="00007433">
              <w:rPr>
                <w:b/>
                <w:bCs/>
                <w:szCs w:val="22"/>
              </w:rPr>
              <w:tab/>
            </w:r>
            <w:r w:rsidRPr="00007433">
              <w:rPr>
                <w:b/>
                <w:bCs/>
                <w:szCs w:val="22"/>
              </w:rPr>
              <w:tab/>
            </w:r>
            <w:r w:rsidRPr="00FE12BB">
              <w:rPr>
                <w:b/>
                <w:bCs/>
                <w:szCs w:val="22"/>
              </w:rPr>
              <w:tab/>
              <w:t>ec</w:t>
            </w:r>
            <w:r>
              <w:rPr>
                <w:b/>
                <w:bCs/>
                <w:szCs w:val="22"/>
              </w:rPr>
              <w:t>f</w:t>
            </w:r>
            <w:r w:rsidRPr="00FE12BB">
              <w:rPr>
                <w:b/>
                <w:bCs/>
                <w:szCs w:val="22"/>
              </w:rPr>
              <w:t>i_</w:t>
            </w:r>
            <w:r w:rsidRPr="00FE12BB">
              <w:rPr>
                <w:b/>
                <w:bCs/>
                <w:szCs w:val="22"/>
                <w:lang w:val="en-GB"/>
              </w:rPr>
              <w:t>num_cols_minus1</w:t>
            </w:r>
            <w:r w:rsidRPr="0057343F">
              <w:rPr>
                <w:szCs w:val="22"/>
              </w:rPr>
              <w:t>[</w:t>
            </w:r>
            <w:r>
              <w:rPr>
                <w:szCs w:val="22"/>
              </w:rPr>
              <w:t xml:space="preserve"> i </w:t>
            </w:r>
            <w:r w:rsidRPr="0057343F">
              <w:rPr>
                <w:szCs w:val="22"/>
              </w:rPr>
              <w:t>]</w:t>
            </w:r>
          </w:p>
        </w:tc>
        <w:tc>
          <w:tcPr>
            <w:tcW w:w="1355" w:type="dxa"/>
            <w:noWrap/>
          </w:tcPr>
          <w:p w14:paraId="5051A09B" w14:textId="77777777" w:rsidR="00C53507" w:rsidRPr="00D210D2" w:rsidRDefault="00C53507" w:rsidP="008B45C6">
            <w:pPr>
              <w:pStyle w:val="TableSyntax0"/>
              <w:jc w:val="center"/>
              <w:rPr>
                <w:szCs w:val="22"/>
              </w:rPr>
            </w:pPr>
            <w:r>
              <w:rPr>
                <w:szCs w:val="22"/>
              </w:rPr>
              <w:t>u(3)</w:t>
            </w:r>
          </w:p>
        </w:tc>
      </w:tr>
      <w:tr w:rsidR="00C53507" w:rsidRPr="00D210D2" w14:paraId="0A8CFBAA" w14:textId="77777777" w:rsidTr="008B45C6">
        <w:trPr>
          <w:trHeight w:val="320"/>
        </w:trPr>
        <w:tc>
          <w:tcPr>
            <w:tcW w:w="8005" w:type="dxa"/>
            <w:noWrap/>
          </w:tcPr>
          <w:p w14:paraId="043734AC" w14:textId="77777777" w:rsidR="00C53507" w:rsidRPr="00FE12BB" w:rsidRDefault="00C53507" w:rsidP="008B45C6">
            <w:pPr>
              <w:pStyle w:val="TableSyntax0"/>
              <w:rPr>
                <w:b/>
                <w:bCs/>
                <w:szCs w:val="22"/>
              </w:rPr>
            </w:pPr>
            <w:r w:rsidRPr="00FE12BB">
              <w:rPr>
                <w:b/>
                <w:bCs/>
                <w:szCs w:val="22"/>
              </w:rPr>
              <w:tab/>
            </w:r>
            <w:r w:rsidRPr="00FE12BB">
              <w:rPr>
                <w:b/>
                <w:bCs/>
                <w:szCs w:val="22"/>
              </w:rPr>
              <w:tab/>
            </w:r>
            <w:r w:rsidRPr="00FE12BB">
              <w:rPr>
                <w:b/>
                <w:bCs/>
                <w:szCs w:val="22"/>
              </w:rPr>
              <w:tab/>
              <w:t>e</w:t>
            </w:r>
            <w:r>
              <w:rPr>
                <w:b/>
                <w:bCs/>
                <w:szCs w:val="22"/>
              </w:rPr>
              <w:t>cf</w:t>
            </w:r>
            <w:r w:rsidRPr="00FE12BB">
              <w:rPr>
                <w:b/>
                <w:bCs/>
                <w:szCs w:val="22"/>
              </w:rPr>
              <w:t>i_</w:t>
            </w:r>
            <w:r w:rsidRPr="00FE12BB">
              <w:rPr>
                <w:b/>
                <w:bCs/>
                <w:szCs w:val="22"/>
                <w:lang w:val="en-GB"/>
              </w:rPr>
              <w:t>num_rows_minus1</w:t>
            </w:r>
            <w:r w:rsidRPr="0057343F">
              <w:rPr>
                <w:szCs w:val="22"/>
              </w:rPr>
              <w:t>[</w:t>
            </w:r>
            <w:r>
              <w:rPr>
                <w:szCs w:val="22"/>
              </w:rPr>
              <w:t xml:space="preserve"> i </w:t>
            </w:r>
            <w:r w:rsidRPr="0057343F">
              <w:rPr>
                <w:szCs w:val="22"/>
              </w:rPr>
              <w:t>]</w:t>
            </w:r>
          </w:p>
        </w:tc>
        <w:tc>
          <w:tcPr>
            <w:tcW w:w="1355" w:type="dxa"/>
            <w:noWrap/>
          </w:tcPr>
          <w:p w14:paraId="54EC5BDC" w14:textId="77777777" w:rsidR="00C53507" w:rsidRPr="00D210D2" w:rsidRDefault="00C53507" w:rsidP="008B45C6">
            <w:pPr>
              <w:pStyle w:val="TableSyntax0"/>
              <w:jc w:val="center"/>
              <w:rPr>
                <w:szCs w:val="22"/>
              </w:rPr>
            </w:pPr>
            <w:r>
              <w:rPr>
                <w:szCs w:val="22"/>
              </w:rPr>
              <w:t>u(3)</w:t>
            </w:r>
          </w:p>
        </w:tc>
      </w:tr>
      <w:tr w:rsidR="00C53507" w:rsidRPr="00D210D2" w14:paraId="1F437034" w14:textId="77777777" w:rsidTr="008B45C6">
        <w:trPr>
          <w:trHeight w:val="320"/>
        </w:trPr>
        <w:tc>
          <w:tcPr>
            <w:tcW w:w="8005" w:type="dxa"/>
            <w:noWrap/>
          </w:tcPr>
          <w:p w14:paraId="5D9F5C15" w14:textId="77777777" w:rsidR="00C53507" w:rsidRPr="00FE12BB" w:rsidRDefault="00C53507" w:rsidP="008B45C6">
            <w:pPr>
              <w:pStyle w:val="TableSyntax0"/>
              <w:rPr>
                <w:b/>
                <w:bCs/>
                <w:szCs w:val="22"/>
              </w:rPr>
            </w:pPr>
            <w:r w:rsidRPr="00FE12BB">
              <w:rPr>
                <w:b/>
                <w:bCs/>
                <w:szCs w:val="22"/>
              </w:rPr>
              <w:tab/>
            </w:r>
            <w:r w:rsidRPr="00FE12BB">
              <w:rPr>
                <w:b/>
                <w:bCs/>
                <w:szCs w:val="22"/>
              </w:rPr>
              <w:tab/>
            </w:r>
            <w:r w:rsidRPr="00FE12BB">
              <w:rPr>
                <w:b/>
                <w:bCs/>
                <w:szCs w:val="22"/>
              </w:rPr>
              <w:tab/>
              <w:t>e</w:t>
            </w:r>
            <w:r>
              <w:rPr>
                <w:b/>
                <w:bCs/>
                <w:szCs w:val="22"/>
              </w:rPr>
              <w:t>cf</w:t>
            </w:r>
            <w:r w:rsidRPr="00FE12BB">
              <w:rPr>
                <w:b/>
                <w:bCs/>
                <w:szCs w:val="22"/>
              </w:rPr>
              <w:t>i_</w:t>
            </w:r>
            <w:r w:rsidRPr="00FE12BB">
              <w:rPr>
                <w:b/>
                <w:bCs/>
                <w:szCs w:val="22"/>
                <w:lang w:val="en-GB"/>
              </w:rPr>
              <w:t>hor_guard_band_</w:t>
            </w:r>
            <w:r>
              <w:rPr>
                <w:b/>
                <w:bCs/>
                <w:szCs w:val="22"/>
                <w:lang w:val="en-GB"/>
              </w:rPr>
              <w:t>mul</w:t>
            </w:r>
            <w:r w:rsidRPr="00FE12BB">
              <w:rPr>
                <w:b/>
                <w:bCs/>
                <w:szCs w:val="22"/>
                <w:lang w:val="en-GB"/>
              </w:rPr>
              <w:t>2</w:t>
            </w:r>
            <w:r w:rsidRPr="0057343F">
              <w:rPr>
                <w:szCs w:val="22"/>
              </w:rPr>
              <w:t>[</w:t>
            </w:r>
            <w:r>
              <w:rPr>
                <w:szCs w:val="22"/>
              </w:rPr>
              <w:t xml:space="preserve"> i </w:t>
            </w:r>
            <w:r w:rsidRPr="0057343F">
              <w:rPr>
                <w:szCs w:val="22"/>
              </w:rPr>
              <w:t>]</w:t>
            </w:r>
          </w:p>
        </w:tc>
        <w:tc>
          <w:tcPr>
            <w:tcW w:w="1355" w:type="dxa"/>
            <w:noWrap/>
          </w:tcPr>
          <w:p w14:paraId="459C7BBA" w14:textId="77777777" w:rsidR="00C53507" w:rsidRPr="00D210D2" w:rsidRDefault="00C53507" w:rsidP="008B45C6">
            <w:pPr>
              <w:pStyle w:val="TableSyntax0"/>
              <w:jc w:val="center"/>
              <w:rPr>
                <w:szCs w:val="22"/>
              </w:rPr>
            </w:pPr>
            <w:r>
              <w:rPr>
                <w:szCs w:val="22"/>
              </w:rPr>
              <w:t>u(8)</w:t>
            </w:r>
          </w:p>
        </w:tc>
      </w:tr>
      <w:tr w:rsidR="00C53507" w:rsidRPr="00D210D2" w14:paraId="6D9BE2D0" w14:textId="77777777" w:rsidTr="008B45C6">
        <w:trPr>
          <w:trHeight w:val="320"/>
        </w:trPr>
        <w:tc>
          <w:tcPr>
            <w:tcW w:w="8005" w:type="dxa"/>
            <w:noWrap/>
          </w:tcPr>
          <w:p w14:paraId="7934485D" w14:textId="77777777" w:rsidR="00C53507" w:rsidRPr="00FE12BB" w:rsidRDefault="00C53507" w:rsidP="008B45C6">
            <w:pPr>
              <w:pStyle w:val="TableSyntax0"/>
              <w:rPr>
                <w:b/>
                <w:bCs/>
                <w:szCs w:val="22"/>
              </w:rPr>
            </w:pPr>
            <w:r w:rsidRPr="00FE12BB">
              <w:rPr>
                <w:b/>
                <w:bCs/>
                <w:szCs w:val="22"/>
              </w:rPr>
              <w:tab/>
            </w:r>
            <w:r w:rsidRPr="00FE12BB">
              <w:rPr>
                <w:b/>
                <w:bCs/>
                <w:szCs w:val="22"/>
              </w:rPr>
              <w:tab/>
            </w:r>
            <w:r w:rsidRPr="00FE12BB">
              <w:rPr>
                <w:b/>
                <w:bCs/>
                <w:szCs w:val="22"/>
              </w:rPr>
              <w:tab/>
              <w:t>e</w:t>
            </w:r>
            <w:r>
              <w:rPr>
                <w:b/>
                <w:bCs/>
                <w:szCs w:val="22"/>
              </w:rPr>
              <w:t>cf</w:t>
            </w:r>
            <w:r w:rsidRPr="00FE12BB">
              <w:rPr>
                <w:b/>
                <w:bCs/>
                <w:szCs w:val="22"/>
              </w:rPr>
              <w:t>i_</w:t>
            </w:r>
            <w:r w:rsidRPr="00FE12BB">
              <w:rPr>
                <w:b/>
                <w:bCs/>
                <w:szCs w:val="22"/>
                <w:lang w:val="en-GB"/>
              </w:rPr>
              <w:t>ver_guard_band_</w:t>
            </w:r>
            <w:r>
              <w:rPr>
                <w:b/>
                <w:bCs/>
                <w:szCs w:val="22"/>
                <w:lang w:val="en-GB"/>
              </w:rPr>
              <w:t>mul</w:t>
            </w:r>
            <w:r w:rsidRPr="00FE12BB">
              <w:rPr>
                <w:b/>
                <w:bCs/>
                <w:szCs w:val="22"/>
                <w:lang w:val="en-GB"/>
              </w:rPr>
              <w:t>2</w:t>
            </w:r>
            <w:r w:rsidRPr="0057343F">
              <w:rPr>
                <w:szCs w:val="22"/>
              </w:rPr>
              <w:t>[</w:t>
            </w:r>
            <w:r>
              <w:rPr>
                <w:szCs w:val="22"/>
              </w:rPr>
              <w:t xml:space="preserve"> i </w:t>
            </w:r>
            <w:r w:rsidRPr="0057343F">
              <w:rPr>
                <w:szCs w:val="22"/>
              </w:rPr>
              <w:t>]</w:t>
            </w:r>
          </w:p>
        </w:tc>
        <w:tc>
          <w:tcPr>
            <w:tcW w:w="1355" w:type="dxa"/>
            <w:noWrap/>
          </w:tcPr>
          <w:p w14:paraId="65C910F1" w14:textId="77777777" w:rsidR="00C53507" w:rsidRPr="00D210D2" w:rsidRDefault="00C53507" w:rsidP="008B45C6">
            <w:pPr>
              <w:pStyle w:val="TableSyntax0"/>
              <w:jc w:val="center"/>
              <w:rPr>
                <w:szCs w:val="22"/>
              </w:rPr>
            </w:pPr>
            <w:r>
              <w:rPr>
                <w:szCs w:val="22"/>
              </w:rPr>
              <w:t>u(8)</w:t>
            </w:r>
          </w:p>
        </w:tc>
      </w:tr>
      <w:tr w:rsidR="00C53507" w:rsidRPr="00D210D2" w14:paraId="6C84EAC3" w14:textId="77777777" w:rsidTr="008B45C6">
        <w:trPr>
          <w:trHeight w:val="320"/>
        </w:trPr>
        <w:tc>
          <w:tcPr>
            <w:tcW w:w="8005" w:type="dxa"/>
            <w:noWrap/>
          </w:tcPr>
          <w:p w14:paraId="105929AC" w14:textId="77777777" w:rsidR="00C53507" w:rsidRDefault="00C53507" w:rsidP="008B45C6">
            <w:pPr>
              <w:pStyle w:val="TableSyntax0"/>
              <w:rPr>
                <w:szCs w:val="22"/>
              </w:rPr>
            </w:pPr>
            <w:r>
              <w:rPr>
                <w:szCs w:val="22"/>
              </w:rPr>
              <w:tab/>
            </w:r>
            <w:r>
              <w:rPr>
                <w:szCs w:val="22"/>
              </w:rPr>
              <w:tab/>
            </w:r>
            <w:r>
              <w:rPr>
                <w:szCs w:val="22"/>
              </w:rPr>
              <w:tab/>
              <w:t>fo</w:t>
            </w:r>
            <w:r w:rsidRPr="00007433">
              <w:rPr>
                <w:szCs w:val="22"/>
                <w:lang w:val="en-GB"/>
              </w:rPr>
              <w:t>r(</w:t>
            </w:r>
            <w:r>
              <w:rPr>
                <w:szCs w:val="22"/>
                <w:lang w:val="en-GB"/>
              </w:rPr>
              <w:t xml:space="preserve"> j </w:t>
            </w:r>
            <w:r w:rsidRPr="00007433">
              <w:rPr>
                <w:szCs w:val="22"/>
                <w:lang w:val="en-GB"/>
              </w:rPr>
              <w:t>=</w:t>
            </w:r>
            <w:r>
              <w:rPr>
                <w:szCs w:val="22"/>
                <w:lang w:val="en-GB"/>
              </w:rPr>
              <w:t xml:space="preserve"> </w:t>
            </w:r>
            <w:r w:rsidRPr="00007433">
              <w:rPr>
                <w:szCs w:val="22"/>
                <w:lang w:val="en-GB"/>
              </w:rPr>
              <w:t xml:space="preserve">0; </w:t>
            </w:r>
            <w:r>
              <w:rPr>
                <w:szCs w:val="22"/>
                <w:lang w:val="en-GB"/>
              </w:rPr>
              <w:t xml:space="preserve">j </w:t>
            </w:r>
            <w:r w:rsidRPr="00007433">
              <w:rPr>
                <w:szCs w:val="22"/>
                <w:lang w:val="en-GB"/>
              </w:rPr>
              <w:t>&lt;</w:t>
            </w:r>
            <w:r w:rsidRPr="00007433" w:rsidDel="007517ED">
              <w:rPr>
                <w:szCs w:val="22"/>
                <w:lang w:val="en-GB"/>
              </w:rPr>
              <w:t xml:space="preserve"> </w:t>
            </w:r>
            <w:r>
              <w:rPr>
                <w:szCs w:val="22"/>
                <w:lang w:val="en-GB"/>
              </w:rPr>
              <w:t>ecfi_</w:t>
            </w:r>
            <w:r w:rsidRPr="00007433">
              <w:rPr>
                <w:szCs w:val="22"/>
                <w:lang w:val="en-GB"/>
              </w:rPr>
              <w:t>num_rows_minus1</w:t>
            </w:r>
            <w:r w:rsidRPr="0057343F">
              <w:rPr>
                <w:szCs w:val="22"/>
              </w:rPr>
              <w:t>[</w:t>
            </w:r>
            <w:r>
              <w:rPr>
                <w:szCs w:val="22"/>
              </w:rPr>
              <w:t xml:space="preserve"> i </w:t>
            </w:r>
            <w:r w:rsidRPr="0057343F">
              <w:rPr>
                <w:szCs w:val="22"/>
              </w:rPr>
              <w:t>]</w:t>
            </w:r>
            <w:r>
              <w:rPr>
                <w:szCs w:val="22"/>
                <w:lang w:val="en-GB"/>
              </w:rPr>
              <w:t xml:space="preserve"> </w:t>
            </w:r>
            <w:r w:rsidRPr="00007433">
              <w:rPr>
                <w:szCs w:val="22"/>
                <w:lang w:val="en-GB"/>
              </w:rPr>
              <w:t>+</w:t>
            </w:r>
            <w:r>
              <w:rPr>
                <w:szCs w:val="22"/>
                <w:lang w:val="en-GB"/>
              </w:rPr>
              <w:t xml:space="preserve"> 1</w:t>
            </w:r>
            <w:r w:rsidRPr="00007433">
              <w:rPr>
                <w:szCs w:val="22"/>
                <w:lang w:val="en-GB"/>
              </w:rPr>
              <w:t xml:space="preserve">; </w:t>
            </w:r>
            <w:r>
              <w:rPr>
                <w:szCs w:val="22"/>
                <w:lang w:val="en-GB"/>
              </w:rPr>
              <w:t>j</w:t>
            </w:r>
            <w:r w:rsidRPr="00007433">
              <w:rPr>
                <w:szCs w:val="22"/>
                <w:lang w:val="en-GB"/>
              </w:rPr>
              <w:t>++) {</w:t>
            </w:r>
          </w:p>
        </w:tc>
        <w:tc>
          <w:tcPr>
            <w:tcW w:w="1355" w:type="dxa"/>
            <w:noWrap/>
          </w:tcPr>
          <w:p w14:paraId="47A0525F" w14:textId="77777777" w:rsidR="00C53507" w:rsidRPr="00D210D2" w:rsidRDefault="00C53507" w:rsidP="008B45C6">
            <w:pPr>
              <w:pStyle w:val="TableSyntax0"/>
              <w:jc w:val="center"/>
              <w:rPr>
                <w:szCs w:val="22"/>
              </w:rPr>
            </w:pPr>
          </w:p>
        </w:tc>
      </w:tr>
      <w:tr w:rsidR="00C53507" w:rsidRPr="00D210D2" w14:paraId="30AC596A" w14:textId="77777777" w:rsidTr="008B45C6">
        <w:trPr>
          <w:trHeight w:val="320"/>
        </w:trPr>
        <w:tc>
          <w:tcPr>
            <w:tcW w:w="8005" w:type="dxa"/>
            <w:noWrap/>
          </w:tcPr>
          <w:p w14:paraId="422F3C64" w14:textId="77777777" w:rsidR="00C53507" w:rsidRDefault="00C53507" w:rsidP="008B45C6">
            <w:pPr>
              <w:pStyle w:val="TableSyntax0"/>
              <w:rPr>
                <w:szCs w:val="22"/>
              </w:rPr>
            </w:pPr>
            <w:r>
              <w:rPr>
                <w:szCs w:val="22"/>
              </w:rPr>
              <w:tab/>
            </w:r>
            <w:r>
              <w:rPr>
                <w:szCs w:val="22"/>
              </w:rPr>
              <w:tab/>
            </w:r>
            <w:r>
              <w:rPr>
                <w:szCs w:val="22"/>
              </w:rPr>
              <w:tab/>
            </w:r>
            <w:r>
              <w:rPr>
                <w:szCs w:val="22"/>
              </w:rPr>
              <w:tab/>
            </w:r>
            <w:r w:rsidRPr="00007433">
              <w:rPr>
                <w:szCs w:val="22"/>
                <w:lang w:val="en-GB"/>
              </w:rPr>
              <w:t>for(</w:t>
            </w:r>
            <w:r>
              <w:rPr>
                <w:szCs w:val="22"/>
                <w:lang w:val="en-GB"/>
              </w:rPr>
              <w:t xml:space="preserve"> k </w:t>
            </w:r>
            <w:r w:rsidRPr="00007433">
              <w:rPr>
                <w:szCs w:val="22"/>
                <w:lang w:val="en-GB"/>
              </w:rPr>
              <w:t>=</w:t>
            </w:r>
            <w:r>
              <w:rPr>
                <w:szCs w:val="22"/>
                <w:lang w:val="en-GB"/>
              </w:rPr>
              <w:t xml:space="preserve"> </w:t>
            </w:r>
            <w:r w:rsidRPr="00007433">
              <w:rPr>
                <w:szCs w:val="22"/>
                <w:lang w:val="en-GB"/>
              </w:rPr>
              <w:t xml:space="preserve">0; </w:t>
            </w:r>
            <w:r>
              <w:rPr>
                <w:szCs w:val="22"/>
                <w:lang w:val="en-GB"/>
              </w:rPr>
              <w:t xml:space="preserve">k </w:t>
            </w:r>
            <w:r w:rsidRPr="00007433">
              <w:rPr>
                <w:szCs w:val="22"/>
                <w:lang w:val="en-GB"/>
              </w:rPr>
              <w:t>&lt;</w:t>
            </w:r>
            <w:r>
              <w:rPr>
                <w:szCs w:val="22"/>
                <w:lang w:val="en-GB"/>
              </w:rPr>
              <w:t xml:space="preserve"> ecfi_</w:t>
            </w:r>
            <w:r w:rsidRPr="00007433">
              <w:rPr>
                <w:szCs w:val="22"/>
                <w:lang w:val="en-GB"/>
              </w:rPr>
              <w:t>num_cols_minus1</w:t>
            </w:r>
            <w:r w:rsidRPr="0057343F">
              <w:rPr>
                <w:szCs w:val="22"/>
              </w:rPr>
              <w:t>[</w:t>
            </w:r>
            <w:r>
              <w:rPr>
                <w:szCs w:val="22"/>
              </w:rPr>
              <w:t xml:space="preserve"> i </w:t>
            </w:r>
            <w:r w:rsidRPr="0057343F">
              <w:rPr>
                <w:szCs w:val="22"/>
              </w:rPr>
              <w:t>]</w:t>
            </w:r>
            <w:r>
              <w:rPr>
                <w:szCs w:val="22"/>
                <w:lang w:val="en-GB"/>
              </w:rPr>
              <w:t xml:space="preserve"> </w:t>
            </w:r>
            <w:r w:rsidRPr="00007433">
              <w:rPr>
                <w:szCs w:val="22"/>
                <w:lang w:val="en-GB"/>
              </w:rPr>
              <w:t xml:space="preserve">+ </w:t>
            </w:r>
            <w:r>
              <w:rPr>
                <w:szCs w:val="22"/>
                <w:lang w:val="en-GB"/>
              </w:rPr>
              <w:t>1</w:t>
            </w:r>
            <w:r w:rsidRPr="00007433">
              <w:rPr>
                <w:szCs w:val="22"/>
                <w:lang w:val="en-GB"/>
              </w:rPr>
              <w:t xml:space="preserve">; </w:t>
            </w:r>
            <w:r>
              <w:rPr>
                <w:szCs w:val="22"/>
                <w:lang w:val="en-GB"/>
              </w:rPr>
              <w:t>k</w:t>
            </w:r>
            <w:r w:rsidRPr="00007433">
              <w:rPr>
                <w:szCs w:val="22"/>
                <w:lang w:val="en-GB"/>
              </w:rPr>
              <w:t>++) {</w:t>
            </w:r>
          </w:p>
        </w:tc>
        <w:tc>
          <w:tcPr>
            <w:tcW w:w="1355" w:type="dxa"/>
            <w:noWrap/>
          </w:tcPr>
          <w:p w14:paraId="292CA46B" w14:textId="77777777" w:rsidR="00C53507" w:rsidRPr="00D210D2" w:rsidRDefault="00C53507" w:rsidP="008B45C6">
            <w:pPr>
              <w:pStyle w:val="TableSyntax0"/>
              <w:jc w:val="center"/>
              <w:rPr>
                <w:szCs w:val="22"/>
              </w:rPr>
            </w:pPr>
          </w:p>
        </w:tc>
      </w:tr>
      <w:tr w:rsidR="00C53507" w:rsidRPr="00D210D2" w14:paraId="5CBD3DDF" w14:textId="77777777" w:rsidTr="008B45C6">
        <w:trPr>
          <w:trHeight w:val="320"/>
        </w:trPr>
        <w:tc>
          <w:tcPr>
            <w:tcW w:w="8005" w:type="dxa"/>
            <w:noWrap/>
          </w:tcPr>
          <w:p w14:paraId="5EEF085B" w14:textId="77777777" w:rsidR="00C53507" w:rsidRPr="00FE12BB" w:rsidRDefault="00C53507" w:rsidP="008B45C6">
            <w:pPr>
              <w:pStyle w:val="TableSyntax0"/>
              <w:rPr>
                <w:b/>
                <w:bCs/>
                <w:szCs w:val="22"/>
              </w:rPr>
            </w:pPr>
            <w:r w:rsidRPr="00FE12BB">
              <w:rPr>
                <w:b/>
                <w:bCs/>
                <w:szCs w:val="22"/>
              </w:rPr>
              <w:tab/>
            </w:r>
            <w:r w:rsidRPr="00FE12BB">
              <w:rPr>
                <w:b/>
                <w:bCs/>
                <w:szCs w:val="22"/>
              </w:rPr>
              <w:tab/>
            </w:r>
            <w:r w:rsidRPr="00FE12BB">
              <w:rPr>
                <w:b/>
                <w:bCs/>
                <w:szCs w:val="22"/>
              </w:rPr>
              <w:tab/>
            </w:r>
            <w:r w:rsidRPr="00FE12BB">
              <w:rPr>
                <w:b/>
                <w:bCs/>
                <w:szCs w:val="22"/>
              </w:rPr>
              <w:tab/>
            </w:r>
            <w:r>
              <w:rPr>
                <w:b/>
                <w:bCs/>
                <w:szCs w:val="22"/>
              </w:rPr>
              <w:tab/>
            </w:r>
            <w:r w:rsidRPr="00FE12BB">
              <w:rPr>
                <w:b/>
                <w:bCs/>
                <w:szCs w:val="22"/>
              </w:rPr>
              <w:t>ec</w:t>
            </w:r>
            <w:r>
              <w:rPr>
                <w:b/>
                <w:bCs/>
                <w:szCs w:val="22"/>
              </w:rPr>
              <w:t>f</w:t>
            </w:r>
            <w:r w:rsidRPr="00FE12BB">
              <w:rPr>
                <w:b/>
                <w:bCs/>
                <w:szCs w:val="22"/>
              </w:rPr>
              <w:t>i_</w:t>
            </w:r>
            <w:r>
              <w:rPr>
                <w:b/>
                <w:bCs/>
                <w:szCs w:val="22"/>
              </w:rPr>
              <w:t>packed_</w:t>
            </w:r>
            <w:r w:rsidRPr="00FE12BB">
              <w:rPr>
                <w:b/>
                <w:bCs/>
                <w:szCs w:val="22"/>
                <w:lang w:val="en-GB"/>
              </w:rPr>
              <w:t>channel_id</w:t>
            </w:r>
            <w:r w:rsidRPr="00FE12BB">
              <w:rPr>
                <w:szCs w:val="22"/>
                <w:lang w:val="en-GB"/>
              </w:rPr>
              <w:t>[</w:t>
            </w:r>
            <w:r>
              <w:rPr>
                <w:szCs w:val="22"/>
                <w:lang w:val="en-GB"/>
              </w:rPr>
              <w:t xml:space="preserve"> i ]</w:t>
            </w:r>
            <w:r w:rsidRPr="00FE12BB">
              <w:rPr>
                <w:szCs w:val="22"/>
                <w:lang w:val="en-GB"/>
              </w:rPr>
              <w:t>[</w:t>
            </w:r>
            <w:r>
              <w:rPr>
                <w:szCs w:val="22"/>
                <w:lang w:val="en-GB"/>
              </w:rPr>
              <w:t xml:space="preserve"> j ][ k ]</w:t>
            </w:r>
          </w:p>
        </w:tc>
        <w:tc>
          <w:tcPr>
            <w:tcW w:w="1355" w:type="dxa"/>
            <w:noWrap/>
          </w:tcPr>
          <w:p w14:paraId="13206487" w14:textId="77777777" w:rsidR="00C53507" w:rsidRPr="00D210D2" w:rsidRDefault="00C53507" w:rsidP="008B45C6">
            <w:pPr>
              <w:pStyle w:val="TableSyntax0"/>
              <w:jc w:val="center"/>
              <w:rPr>
                <w:szCs w:val="22"/>
              </w:rPr>
            </w:pPr>
            <w:r>
              <w:rPr>
                <w:szCs w:val="22"/>
              </w:rPr>
              <w:t>u(8)</w:t>
            </w:r>
          </w:p>
        </w:tc>
      </w:tr>
      <w:tr w:rsidR="00C53507" w:rsidRPr="00D210D2" w14:paraId="44FB03A0" w14:textId="77777777" w:rsidTr="008B45C6">
        <w:trPr>
          <w:trHeight w:val="320"/>
        </w:trPr>
        <w:tc>
          <w:tcPr>
            <w:tcW w:w="8005" w:type="dxa"/>
            <w:noWrap/>
          </w:tcPr>
          <w:p w14:paraId="62FB8201" w14:textId="77777777" w:rsidR="00C53507" w:rsidRDefault="00C53507" w:rsidP="008B45C6">
            <w:pPr>
              <w:pStyle w:val="TableSyntax0"/>
              <w:rPr>
                <w:szCs w:val="22"/>
              </w:rPr>
            </w:pPr>
            <w:r>
              <w:rPr>
                <w:szCs w:val="22"/>
              </w:rPr>
              <w:tab/>
            </w:r>
            <w:r>
              <w:rPr>
                <w:szCs w:val="22"/>
              </w:rPr>
              <w:tab/>
            </w:r>
            <w:r>
              <w:rPr>
                <w:szCs w:val="22"/>
              </w:rPr>
              <w:tab/>
            </w:r>
            <w:r>
              <w:rPr>
                <w:szCs w:val="22"/>
              </w:rPr>
              <w:tab/>
              <w:t>}</w:t>
            </w:r>
          </w:p>
        </w:tc>
        <w:tc>
          <w:tcPr>
            <w:tcW w:w="1355" w:type="dxa"/>
            <w:noWrap/>
          </w:tcPr>
          <w:p w14:paraId="65B75314" w14:textId="77777777" w:rsidR="00C53507" w:rsidRPr="00D210D2" w:rsidRDefault="00C53507" w:rsidP="008B45C6">
            <w:pPr>
              <w:pStyle w:val="TableSyntax0"/>
              <w:jc w:val="center"/>
              <w:rPr>
                <w:szCs w:val="22"/>
              </w:rPr>
            </w:pPr>
          </w:p>
        </w:tc>
      </w:tr>
      <w:tr w:rsidR="00C53507" w:rsidRPr="00D210D2" w14:paraId="3C6D0DA8" w14:textId="77777777" w:rsidTr="008B45C6">
        <w:trPr>
          <w:trHeight w:val="320"/>
        </w:trPr>
        <w:tc>
          <w:tcPr>
            <w:tcW w:w="8005" w:type="dxa"/>
            <w:noWrap/>
          </w:tcPr>
          <w:p w14:paraId="6CC6F766" w14:textId="77777777" w:rsidR="00C53507" w:rsidRDefault="00C53507" w:rsidP="008B45C6">
            <w:pPr>
              <w:pStyle w:val="TableSyntax0"/>
              <w:rPr>
                <w:szCs w:val="22"/>
              </w:rPr>
            </w:pPr>
            <w:r>
              <w:rPr>
                <w:szCs w:val="22"/>
              </w:rPr>
              <w:tab/>
            </w:r>
            <w:r>
              <w:rPr>
                <w:szCs w:val="22"/>
              </w:rPr>
              <w:tab/>
            </w:r>
            <w:r>
              <w:rPr>
                <w:szCs w:val="22"/>
              </w:rPr>
              <w:tab/>
              <w:t>}</w:t>
            </w:r>
          </w:p>
        </w:tc>
        <w:tc>
          <w:tcPr>
            <w:tcW w:w="1355" w:type="dxa"/>
            <w:noWrap/>
          </w:tcPr>
          <w:p w14:paraId="280E01F0" w14:textId="77777777" w:rsidR="00C53507" w:rsidRPr="00D210D2" w:rsidRDefault="00C53507" w:rsidP="008B45C6">
            <w:pPr>
              <w:pStyle w:val="TableSyntax0"/>
              <w:jc w:val="center"/>
              <w:rPr>
                <w:szCs w:val="22"/>
              </w:rPr>
            </w:pPr>
          </w:p>
        </w:tc>
      </w:tr>
      <w:tr w:rsidR="00C53507" w:rsidRPr="00D210D2" w14:paraId="03424225" w14:textId="77777777" w:rsidTr="008B45C6">
        <w:trPr>
          <w:trHeight w:val="320"/>
        </w:trPr>
        <w:tc>
          <w:tcPr>
            <w:tcW w:w="8005" w:type="dxa"/>
            <w:noWrap/>
          </w:tcPr>
          <w:p w14:paraId="3EB1CC16" w14:textId="77777777" w:rsidR="00C53507" w:rsidRDefault="00C53507" w:rsidP="008B45C6">
            <w:pPr>
              <w:pStyle w:val="TableSyntax0"/>
              <w:rPr>
                <w:szCs w:val="22"/>
              </w:rPr>
            </w:pPr>
            <w:r>
              <w:rPr>
                <w:szCs w:val="22"/>
              </w:rPr>
              <w:tab/>
            </w:r>
            <w:r>
              <w:rPr>
                <w:szCs w:val="22"/>
              </w:rPr>
              <w:tab/>
              <w:t>}</w:t>
            </w:r>
          </w:p>
        </w:tc>
        <w:tc>
          <w:tcPr>
            <w:tcW w:w="1355" w:type="dxa"/>
            <w:noWrap/>
          </w:tcPr>
          <w:p w14:paraId="45EF2A9A" w14:textId="77777777" w:rsidR="00C53507" w:rsidRPr="00D210D2" w:rsidRDefault="00C53507" w:rsidP="008B45C6">
            <w:pPr>
              <w:pStyle w:val="TableSyntax0"/>
              <w:jc w:val="center"/>
              <w:rPr>
                <w:szCs w:val="22"/>
              </w:rPr>
            </w:pPr>
          </w:p>
        </w:tc>
      </w:tr>
      <w:tr w:rsidR="00C53507" w:rsidRPr="00D210D2" w14:paraId="12810B36" w14:textId="77777777" w:rsidTr="008B45C6">
        <w:trPr>
          <w:trHeight w:val="320"/>
        </w:trPr>
        <w:tc>
          <w:tcPr>
            <w:tcW w:w="8005" w:type="dxa"/>
            <w:noWrap/>
          </w:tcPr>
          <w:p w14:paraId="1FF04402" w14:textId="77777777" w:rsidR="00C53507" w:rsidRDefault="00C53507" w:rsidP="008B45C6">
            <w:pPr>
              <w:pStyle w:val="TableSyntax0"/>
              <w:rPr>
                <w:szCs w:val="22"/>
              </w:rPr>
            </w:pPr>
            <w:r>
              <w:rPr>
                <w:szCs w:val="22"/>
              </w:rPr>
              <w:tab/>
            </w:r>
            <w:r>
              <w:rPr>
                <w:szCs w:val="22"/>
              </w:rPr>
              <w:tab/>
              <w:t>else {</w:t>
            </w:r>
          </w:p>
        </w:tc>
        <w:tc>
          <w:tcPr>
            <w:tcW w:w="1355" w:type="dxa"/>
            <w:noWrap/>
          </w:tcPr>
          <w:p w14:paraId="5F6DCDE7" w14:textId="77777777" w:rsidR="00C53507" w:rsidRPr="00D210D2" w:rsidRDefault="00C53507" w:rsidP="008B45C6">
            <w:pPr>
              <w:pStyle w:val="TableSyntax0"/>
              <w:jc w:val="center"/>
              <w:rPr>
                <w:szCs w:val="22"/>
              </w:rPr>
            </w:pPr>
          </w:p>
        </w:tc>
      </w:tr>
      <w:tr w:rsidR="00C53507" w:rsidRPr="00D210D2" w14:paraId="02EA16F8" w14:textId="77777777" w:rsidTr="008B45C6">
        <w:trPr>
          <w:trHeight w:val="320"/>
        </w:trPr>
        <w:tc>
          <w:tcPr>
            <w:tcW w:w="8005" w:type="dxa"/>
            <w:noWrap/>
          </w:tcPr>
          <w:p w14:paraId="7B97C67E" w14:textId="77777777" w:rsidR="00C53507" w:rsidRPr="00FE12BB" w:rsidRDefault="00C53507" w:rsidP="008B45C6">
            <w:pPr>
              <w:pStyle w:val="TableSyntax0"/>
              <w:rPr>
                <w:b/>
                <w:bCs/>
                <w:szCs w:val="22"/>
              </w:rPr>
            </w:pPr>
            <w:r w:rsidRPr="00FE12BB">
              <w:rPr>
                <w:b/>
                <w:bCs/>
                <w:szCs w:val="22"/>
              </w:rPr>
              <w:tab/>
            </w:r>
            <w:r w:rsidRPr="00FE12BB">
              <w:rPr>
                <w:b/>
                <w:bCs/>
                <w:szCs w:val="22"/>
              </w:rPr>
              <w:tab/>
            </w:r>
            <w:r w:rsidRPr="00FE12BB">
              <w:rPr>
                <w:b/>
                <w:bCs/>
                <w:szCs w:val="22"/>
              </w:rPr>
              <w:tab/>
              <w:t>e</w:t>
            </w:r>
            <w:r>
              <w:rPr>
                <w:b/>
                <w:bCs/>
                <w:szCs w:val="22"/>
              </w:rPr>
              <w:t>cf</w:t>
            </w:r>
            <w:r w:rsidRPr="00FE12BB">
              <w:rPr>
                <w:b/>
                <w:bCs/>
                <w:szCs w:val="22"/>
              </w:rPr>
              <w:t>i_channel_id</w:t>
            </w:r>
            <w:r w:rsidRPr="00FE12BB">
              <w:rPr>
                <w:szCs w:val="22"/>
              </w:rPr>
              <w:t>[</w:t>
            </w:r>
            <w:r>
              <w:rPr>
                <w:szCs w:val="22"/>
              </w:rPr>
              <w:t xml:space="preserve"> </w:t>
            </w:r>
            <w:r w:rsidRPr="00FE12BB">
              <w:rPr>
                <w:szCs w:val="22"/>
              </w:rPr>
              <w:t>i</w:t>
            </w:r>
            <w:r>
              <w:rPr>
                <w:szCs w:val="22"/>
              </w:rPr>
              <w:t xml:space="preserve"> </w:t>
            </w:r>
            <w:r w:rsidRPr="00FE12BB">
              <w:rPr>
                <w:szCs w:val="22"/>
              </w:rPr>
              <w:t>]</w:t>
            </w:r>
          </w:p>
        </w:tc>
        <w:tc>
          <w:tcPr>
            <w:tcW w:w="1355" w:type="dxa"/>
            <w:noWrap/>
          </w:tcPr>
          <w:p w14:paraId="08A6D29A" w14:textId="77777777" w:rsidR="00C53507" w:rsidRPr="00D210D2" w:rsidRDefault="00C53507" w:rsidP="008B45C6">
            <w:pPr>
              <w:pStyle w:val="TableSyntax0"/>
              <w:jc w:val="center"/>
              <w:rPr>
                <w:szCs w:val="22"/>
              </w:rPr>
            </w:pPr>
            <w:r>
              <w:rPr>
                <w:szCs w:val="22"/>
              </w:rPr>
              <w:t>u(8)</w:t>
            </w:r>
          </w:p>
        </w:tc>
      </w:tr>
      <w:tr w:rsidR="00C53507" w:rsidRPr="00D210D2" w14:paraId="226F38B8" w14:textId="77777777" w:rsidTr="008B45C6">
        <w:trPr>
          <w:trHeight w:val="320"/>
        </w:trPr>
        <w:tc>
          <w:tcPr>
            <w:tcW w:w="8005" w:type="dxa"/>
            <w:noWrap/>
          </w:tcPr>
          <w:p w14:paraId="697FE455" w14:textId="77777777" w:rsidR="00C53507" w:rsidRDefault="00C53507" w:rsidP="008B45C6">
            <w:pPr>
              <w:pStyle w:val="TableSyntax0"/>
              <w:rPr>
                <w:szCs w:val="22"/>
              </w:rPr>
            </w:pPr>
            <w:r>
              <w:rPr>
                <w:szCs w:val="22"/>
              </w:rPr>
              <w:tab/>
            </w:r>
            <w:r>
              <w:rPr>
                <w:szCs w:val="22"/>
              </w:rPr>
              <w:tab/>
              <w:t>}</w:t>
            </w:r>
          </w:p>
        </w:tc>
        <w:tc>
          <w:tcPr>
            <w:tcW w:w="1355" w:type="dxa"/>
            <w:noWrap/>
          </w:tcPr>
          <w:p w14:paraId="6A679294" w14:textId="77777777" w:rsidR="00C53507" w:rsidRPr="00D210D2" w:rsidRDefault="00C53507" w:rsidP="008B45C6">
            <w:pPr>
              <w:pStyle w:val="TableSyntax0"/>
              <w:jc w:val="center"/>
              <w:rPr>
                <w:szCs w:val="22"/>
              </w:rPr>
            </w:pPr>
          </w:p>
        </w:tc>
      </w:tr>
      <w:tr w:rsidR="00C53507" w:rsidRPr="00D210D2" w14:paraId="48763579" w14:textId="77777777" w:rsidTr="008B45C6">
        <w:trPr>
          <w:trHeight w:val="320"/>
        </w:trPr>
        <w:tc>
          <w:tcPr>
            <w:tcW w:w="8005" w:type="dxa"/>
            <w:noWrap/>
          </w:tcPr>
          <w:p w14:paraId="1FDFB57A" w14:textId="77777777" w:rsidR="00C53507" w:rsidRDefault="00C53507" w:rsidP="008B45C6">
            <w:pPr>
              <w:pStyle w:val="TableSyntax0"/>
              <w:rPr>
                <w:szCs w:val="22"/>
              </w:rPr>
            </w:pPr>
            <w:r>
              <w:rPr>
                <w:szCs w:val="22"/>
              </w:rPr>
              <w:tab/>
              <w:t>}</w:t>
            </w:r>
          </w:p>
        </w:tc>
        <w:tc>
          <w:tcPr>
            <w:tcW w:w="1355" w:type="dxa"/>
            <w:noWrap/>
          </w:tcPr>
          <w:p w14:paraId="6441B97F" w14:textId="77777777" w:rsidR="00C53507" w:rsidRPr="00D210D2" w:rsidRDefault="00C53507" w:rsidP="008B45C6">
            <w:pPr>
              <w:pStyle w:val="TableSyntax0"/>
              <w:jc w:val="center"/>
              <w:rPr>
                <w:szCs w:val="22"/>
              </w:rPr>
            </w:pPr>
          </w:p>
        </w:tc>
      </w:tr>
      <w:tr w:rsidR="00C53507" w:rsidRPr="00D210D2" w14:paraId="68D08102" w14:textId="77777777" w:rsidTr="008B45C6">
        <w:trPr>
          <w:trHeight w:val="320"/>
        </w:trPr>
        <w:tc>
          <w:tcPr>
            <w:tcW w:w="8005" w:type="dxa"/>
            <w:noWrap/>
          </w:tcPr>
          <w:p w14:paraId="79EE31DA" w14:textId="77777777" w:rsidR="00C53507" w:rsidRDefault="00C53507" w:rsidP="008B45C6">
            <w:pPr>
              <w:pStyle w:val="TableSyntax0"/>
              <w:rPr>
                <w:szCs w:val="22"/>
              </w:rPr>
            </w:pPr>
            <w:r>
              <w:rPr>
                <w:szCs w:val="22"/>
              </w:rPr>
              <w:t>}</w:t>
            </w:r>
          </w:p>
        </w:tc>
        <w:tc>
          <w:tcPr>
            <w:tcW w:w="1355" w:type="dxa"/>
            <w:noWrap/>
          </w:tcPr>
          <w:p w14:paraId="41FB82AA" w14:textId="77777777" w:rsidR="00C53507" w:rsidRPr="00D210D2" w:rsidRDefault="00C53507" w:rsidP="008B45C6">
            <w:pPr>
              <w:pStyle w:val="TableSyntax0"/>
              <w:jc w:val="center"/>
              <w:rPr>
                <w:szCs w:val="22"/>
              </w:rPr>
            </w:pPr>
          </w:p>
        </w:tc>
      </w:tr>
    </w:tbl>
    <w:p w14:paraId="21F20DFC" w14:textId="77777777" w:rsidR="00C53507" w:rsidRDefault="00C53507" w:rsidP="00C53507">
      <w:pPr>
        <w:pStyle w:val="Heading1"/>
      </w:pPr>
      <w:r>
        <w:t>Semantics</w:t>
      </w:r>
    </w:p>
    <w:p w14:paraId="5E0F315F" w14:textId="77777777" w:rsidR="00C53507" w:rsidRPr="00C25CB4" w:rsidRDefault="00C53507" w:rsidP="00C53507">
      <w:pPr>
        <w:rPr>
          <w:lang w:val="en-CA"/>
        </w:rPr>
      </w:pPr>
      <w:r w:rsidRPr="00FE12BB">
        <w:rPr>
          <w:rStyle w:val="codeZchn"/>
          <w:b/>
          <w:bCs/>
        </w:rPr>
        <w:t>ecfi_num_layers_minus1</w:t>
      </w:r>
      <w:r w:rsidRPr="00C25CB4">
        <w:rPr>
          <w:sz w:val="21"/>
          <w:lang w:val="en-CA"/>
        </w:rPr>
        <w:t xml:space="preserve"> </w:t>
      </w:r>
      <w:r w:rsidRPr="00C25CB4">
        <w:rPr>
          <w:lang w:val="en-CA"/>
        </w:rPr>
        <w:t xml:space="preserve">plus 1 specifies the number of layers in the video sequence </w:t>
      </w:r>
    </w:p>
    <w:p w14:paraId="07E5E587" w14:textId="77777777" w:rsidR="00C53507" w:rsidRPr="00C25CB4" w:rsidRDefault="00C53507" w:rsidP="00C53507">
      <w:pPr>
        <w:rPr>
          <w:lang w:val="en-CA"/>
        </w:rPr>
      </w:pPr>
      <w:r w:rsidRPr="00FE12BB">
        <w:rPr>
          <w:rStyle w:val="codeZchn"/>
          <w:b/>
          <w:bCs/>
        </w:rPr>
        <w:t>ecfi_vui_layer_id</w:t>
      </w:r>
      <w:r w:rsidRPr="00C25CB4">
        <w:rPr>
          <w:sz w:val="21"/>
          <w:lang w:val="en-CA"/>
        </w:rPr>
        <w:t xml:space="preserve"> </w:t>
      </w:r>
      <w:r w:rsidRPr="00C25CB4">
        <w:rPr>
          <w:lang w:val="en-CA"/>
        </w:rPr>
        <w:t xml:space="preserve">points to the </w:t>
      </w:r>
      <w:proofErr w:type="spellStart"/>
      <w:r w:rsidRPr="00C25CB4">
        <w:rPr>
          <w:lang w:val="en-CA"/>
        </w:rPr>
        <w:t>layer_id</w:t>
      </w:r>
      <w:proofErr w:type="spellEnd"/>
      <w:r w:rsidRPr="00C25CB4">
        <w:rPr>
          <w:lang w:val="en-CA"/>
        </w:rPr>
        <w:t xml:space="preserve"> in the current bitstream that contains the VUI information, e.g. </w:t>
      </w:r>
      <w:proofErr w:type="spellStart"/>
      <w:r w:rsidRPr="00C25CB4">
        <w:rPr>
          <w:lang w:val="en-CA"/>
        </w:rPr>
        <w:t>colour_primaries</w:t>
      </w:r>
      <w:proofErr w:type="spellEnd"/>
      <w:r w:rsidRPr="00C25CB4">
        <w:rPr>
          <w:lang w:val="en-CA"/>
        </w:rPr>
        <w:t xml:space="preserve">, </w:t>
      </w:r>
      <w:proofErr w:type="spellStart"/>
      <w:r w:rsidRPr="00C25CB4">
        <w:rPr>
          <w:lang w:val="en-CA"/>
        </w:rPr>
        <w:t>transfer_characteristics</w:t>
      </w:r>
      <w:proofErr w:type="spellEnd"/>
      <w:r w:rsidRPr="00C25CB4">
        <w:rPr>
          <w:lang w:val="en-CA"/>
        </w:rPr>
        <w:t xml:space="preserve">, and </w:t>
      </w:r>
      <w:proofErr w:type="spellStart"/>
      <w:r w:rsidRPr="00C25CB4">
        <w:rPr>
          <w:lang w:val="en-CA"/>
        </w:rPr>
        <w:t>matrix_coefficients</w:t>
      </w:r>
      <w:proofErr w:type="spellEnd"/>
      <w:r w:rsidRPr="00C25CB4">
        <w:rPr>
          <w:lang w:val="en-CA"/>
        </w:rPr>
        <w:t>, of the derived video signal after the combination of all layers as specified by this SEI message</w:t>
      </w:r>
    </w:p>
    <w:p w14:paraId="19A3219F" w14:textId="77777777" w:rsidR="00C53507" w:rsidRPr="00C25CB4" w:rsidRDefault="00C53507" w:rsidP="00C53507">
      <w:r w:rsidRPr="00FE12BB">
        <w:rPr>
          <w:rStyle w:val="codeZchn"/>
          <w:b/>
          <w:bCs/>
        </w:rPr>
        <w:t>ecfi_layer_id</w:t>
      </w:r>
      <w:r w:rsidRPr="00FE12BB">
        <w:rPr>
          <w:rStyle w:val="codeZchn"/>
        </w:rPr>
        <w:t>[ i ]</w:t>
      </w:r>
      <w:r w:rsidRPr="00C25CB4">
        <w:rPr>
          <w:sz w:val="21"/>
          <w:lang w:val="en-CA"/>
        </w:rPr>
        <w:t xml:space="preserve"> </w:t>
      </w:r>
      <w:r w:rsidRPr="00C25CB4">
        <w:rPr>
          <w:lang w:val="en-CA"/>
        </w:rPr>
        <w:t xml:space="preserve">specifies the </w:t>
      </w:r>
      <w:proofErr w:type="spellStart"/>
      <w:r w:rsidRPr="00C25CB4">
        <w:rPr>
          <w:lang w:val="en-CA"/>
        </w:rPr>
        <w:t>layer_id</w:t>
      </w:r>
      <w:proofErr w:type="spellEnd"/>
      <w:r w:rsidRPr="00C25CB4">
        <w:rPr>
          <w:lang w:val="en-CA"/>
        </w:rPr>
        <w:t xml:space="preserve"> </w:t>
      </w:r>
      <w:r>
        <w:rPr>
          <w:lang w:val="en-CA"/>
        </w:rPr>
        <w:t xml:space="preserve">associated with the </w:t>
      </w:r>
      <w:proofErr w:type="spellStart"/>
      <w:r>
        <w:rPr>
          <w:lang w:val="en-CA"/>
        </w:rPr>
        <w:t>i-th</w:t>
      </w:r>
      <w:proofErr w:type="spellEnd"/>
      <w:r>
        <w:rPr>
          <w:lang w:val="en-CA"/>
        </w:rPr>
        <w:t xml:space="preserve"> layer that is indicated within </w:t>
      </w:r>
      <w:r w:rsidRPr="00C25CB4">
        <w:rPr>
          <w:lang w:val="en-CA"/>
        </w:rPr>
        <w:t xml:space="preserve">this SEI </w:t>
      </w:r>
      <w:r>
        <w:rPr>
          <w:lang w:val="en-CA"/>
        </w:rPr>
        <w:t>message.</w:t>
      </w:r>
    </w:p>
    <w:p w14:paraId="224D7F5F" w14:textId="77777777" w:rsidR="00C53507" w:rsidRPr="00C25CB4" w:rsidRDefault="00C53507" w:rsidP="00C53507">
      <w:pPr>
        <w:rPr>
          <w:lang w:val="en-CA"/>
        </w:rPr>
      </w:pPr>
      <w:r w:rsidRPr="00FE12BB">
        <w:rPr>
          <w:rStyle w:val="codeZchn"/>
          <w:b/>
          <w:bCs/>
        </w:rPr>
        <w:t>ecfi_is_packed_flag</w:t>
      </w:r>
      <w:r w:rsidRPr="00FE12BB">
        <w:rPr>
          <w:rStyle w:val="codeZchn"/>
        </w:rPr>
        <w:t>[ i ]</w:t>
      </w:r>
      <w:r w:rsidRPr="00C25CB4">
        <w:rPr>
          <w:sz w:val="21"/>
          <w:lang w:val="en-CA"/>
        </w:rPr>
        <w:t xml:space="preserve"> </w:t>
      </w:r>
      <w:r>
        <w:rPr>
          <w:lang w:val="en-CA"/>
        </w:rPr>
        <w:t>indicates a</w:t>
      </w:r>
      <w:r w:rsidRPr="00C25CB4">
        <w:rPr>
          <w:lang w:val="en-CA"/>
        </w:rPr>
        <w:t xml:space="preserve"> flag </w:t>
      </w:r>
      <w:r>
        <w:rPr>
          <w:lang w:val="en-CA"/>
        </w:rPr>
        <w:t xml:space="preserve">that </w:t>
      </w:r>
      <w:r w:rsidRPr="00C25CB4">
        <w:rPr>
          <w:lang w:val="en-CA"/>
        </w:rPr>
        <w:t xml:space="preserve">determines if </w:t>
      </w:r>
      <w:r>
        <w:rPr>
          <w:lang w:val="en-CA"/>
        </w:rPr>
        <w:t xml:space="preserve">layer </w:t>
      </w:r>
      <w:proofErr w:type="spellStart"/>
      <w:r>
        <w:rPr>
          <w:lang w:val="en-CA"/>
        </w:rPr>
        <w:t>i</w:t>
      </w:r>
      <w:proofErr w:type="spellEnd"/>
      <w:r>
        <w:rPr>
          <w:lang w:val="en-CA"/>
        </w:rPr>
        <w:t xml:space="preserve"> contains multiple components packed into a single picture</w:t>
      </w:r>
      <w:r w:rsidRPr="00C25CB4">
        <w:rPr>
          <w:lang w:val="en-CA"/>
        </w:rPr>
        <w:t xml:space="preserve">. When </w:t>
      </w:r>
      <w:proofErr w:type="spellStart"/>
      <w:r w:rsidRPr="00C25CB4">
        <w:rPr>
          <w:lang w:val="en-CA"/>
        </w:rPr>
        <w:t>ecfi_is_packed_</w:t>
      </w:r>
      <w:proofErr w:type="gramStart"/>
      <w:r w:rsidRPr="00C25CB4">
        <w:rPr>
          <w:lang w:val="en-CA"/>
        </w:rPr>
        <w:t>flag</w:t>
      </w:r>
      <w:proofErr w:type="spellEnd"/>
      <w:r>
        <w:rPr>
          <w:lang w:val="en-CA"/>
        </w:rPr>
        <w:t>[</w:t>
      </w:r>
      <w:proofErr w:type="gramEnd"/>
      <w:r>
        <w:rPr>
          <w:lang w:val="en-CA"/>
        </w:rPr>
        <w:t xml:space="preserve"> </w:t>
      </w:r>
      <w:proofErr w:type="spellStart"/>
      <w:r>
        <w:rPr>
          <w:lang w:val="en-CA"/>
        </w:rPr>
        <w:t>i</w:t>
      </w:r>
      <w:proofErr w:type="spellEnd"/>
      <w:r>
        <w:rPr>
          <w:lang w:val="en-CA"/>
        </w:rPr>
        <w:t xml:space="preserve"> ]</w:t>
      </w:r>
      <w:r w:rsidRPr="00C25CB4">
        <w:rPr>
          <w:lang w:val="en-CA"/>
        </w:rPr>
        <w:t xml:space="preserve"> is set to 1</w:t>
      </w:r>
      <w:r>
        <w:rPr>
          <w:lang w:val="en-CA"/>
        </w:rPr>
        <w:t>,</w:t>
      </w:r>
      <w:r w:rsidRPr="00C25CB4">
        <w:rPr>
          <w:lang w:val="en-CA"/>
        </w:rPr>
        <w:t xml:space="preserve"> </w:t>
      </w:r>
      <w:r>
        <w:rPr>
          <w:lang w:val="en-CA"/>
        </w:rPr>
        <w:t xml:space="preserve">layer </w:t>
      </w:r>
      <w:proofErr w:type="spellStart"/>
      <w:r>
        <w:rPr>
          <w:lang w:val="en-CA"/>
        </w:rPr>
        <w:t>i</w:t>
      </w:r>
      <w:proofErr w:type="spellEnd"/>
      <w:r>
        <w:rPr>
          <w:lang w:val="en-CA"/>
        </w:rPr>
        <w:t xml:space="preserve"> contains multiple components </w:t>
      </w:r>
      <w:r w:rsidRPr="00C25CB4">
        <w:rPr>
          <w:lang w:val="en-CA"/>
        </w:rPr>
        <w:t>packed into</w:t>
      </w:r>
      <w:r>
        <w:rPr>
          <w:lang w:val="en-CA"/>
        </w:rPr>
        <w:t xml:space="preserve"> the </w:t>
      </w:r>
      <w:proofErr w:type="spellStart"/>
      <w:r>
        <w:rPr>
          <w:lang w:val="en-CA"/>
        </w:rPr>
        <w:t>i-th</w:t>
      </w:r>
      <w:proofErr w:type="spellEnd"/>
      <w:r>
        <w:rPr>
          <w:lang w:val="en-CA"/>
        </w:rPr>
        <w:t xml:space="preserve"> layer’s</w:t>
      </w:r>
      <w:r w:rsidRPr="00C25CB4">
        <w:rPr>
          <w:lang w:val="en-CA"/>
        </w:rPr>
        <w:t xml:space="preserve"> first channel, i.e. the luma channel When </w:t>
      </w:r>
      <w:proofErr w:type="spellStart"/>
      <w:r w:rsidRPr="00C25CB4">
        <w:rPr>
          <w:lang w:val="en-CA"/>
        </w:rPr>
        <w:t>ecfi_is_packed_flag</w:t>
      </w:r>
      <w:proofErr w:type="spellEnd"/>
      <w:r>
        <w:rPr>
          <w:lang w:val="en-CA"/>
        </w:rPr>
        <w:t xml:space="preserve">[ </w:t>
      </w:r>
      <w:proofErr w:type="spellStart"/>
      <w:r>
        <w:rPr>
          <w:lang w:val="en-CA"/>
        </w:rPr>
        <w:t>i</w:t>
      </w:r>
      <w:proofErr w:type="spellEnd"/>
      <w:r>
        <w:rPr>
          <w:lang w:val="en-CA"/>
        </w:rPr>
        <w:t xml:space="preserve"> ]</w:t>
      </w:r>
      <w:r w:rsidRPr="00C25CB4">
        <w:rPr>
          <w:lang w:val="en-CA"/>
        </w:rPr>
        <w:t xml:space="preserve"> is set to 0 the</w:t>
      </w:r>
      <w:r>
        <w:rPr>
          <w:lang w:val="en-CA"/>
        </w:rPr>
        <w:t xml:space="preserve">n layer </w:t>
      </w:r>
      <w:proofErr w:type="spellStart"/>
      <w:r>
        <w:rPr>
          <w:lang w:val="en-CA"/>
        </w:rPr>
        <w:t>i</w:t>
      </w:r>
      <w:proofErr w:type="spellEnd"/>
      <w:r>
        <w:rPr>
          <w:lang w:val="en-CA"/>
        </w:rPr>
        <w:t xml:space="preserve"> does not contain packed components in the first channel. </w:t>
      </w:r>
      <w:r w:rsidRPr="00FE12BB">
        <w:rPr>
          <w:highlight w:val="red"/>
          <w:lang w:val="en-CA"/>
        </w:rPr>
        <w:t>When components are packed in the same layer, such components all have the same horizontal and vertical resolution.</w:t>
      </w:r>
    </w:p>
    <w:p w14:paraId="121C123E" w14:textId="77777777" w:rsidR="00C53507" w:rsidRPr="00C25CB4" w:rsidRDefault="00C53507" w:rsidP="00C53507">
      <w:pPr>
        <w:rPr>
          <w:lang w:val="en-CA"/>
        </w:rPr>
      </w:pPr>
      <w:r w:rsidRPr="00FE12BB">
        <w:rPr>
          <w:rStyle w:val="codeZchn"/>
          <w:b/>
          <w:bCs/>
        </w:rPr>
        <w:lastRenderedPageBreak/>
        <w:t>ecfi_</w:t>
      </w:r>
      <w:r w:rsidRPr="00FE12BB">
        <w:rPr>
          <w:b/>
          <w:bCs/>
          <w:lang w:val="en-CA"/>
        </w:rPr>
        <w:t>num_cols_minus1</w:t>
      </w:r>
      <w:r w:rsidRPr="00FE12BB">
        <w:rPr>
          <w:lang w:val="en-CA"/>
        </w:rPr>
        <w:t xml:space="preserve">[ </w:t>
      </w:r>
      <w:proofErr w:type="spellStart"/>
      <w:proofErr w:type="gramStart"/>
      <w:r w:rsidRPr="00FE12BB">
        <w:rPr>
          <w:lang w:val="en-CA"/>
        </w:rPr>
        <w:t>i</w:t>
      </w:r>
      <w:proofErr w:type="spellEnd"/>
      <w:r w:rsidRPr="00FE12BB">
        <w:rPr>
          <w:lang w:val="en-CA"/>
        </w:rPr>
        <w:t xml:space="preserve"> ]</w:t>
      </w:r>
      <w:proofErr w:type="gramEnd"/>
      <w:r w:rsidRPr="00C25CB4">
        <w:rPr>
          <w:sz w:val="21"/>
          <w:lang w:val="en-CA"/>
        </w:rPr>
        <w:t xml:space="preserve"> </w:t>
      </w:r>
      <w:r w:rsidRPr="00C25CB4">
        <w:rPr>
          <w:lang w:val="en-CA"/>
        </w:rPr>
        <w:t xml:space="preserve">plus 1 specifies the number of </w:t>
      </w:r>
      <w:r>
        <w:rPr>
          <w:lang w:val="en-CA"/>
        </w:rPr>
        <w:t>horizontal</w:t>
      </w:r>
      <w:r w:rsidRPr="00C25CB4">
        <w:rPr>
          <w:lang w:val="en-CA"/>
        </w:rPr>
        <w:t xml:space="preserve"> </w:t>
      </w:r>
      <w:r>
        <w:rPr>
          <w:lang w:val="en-CA"/>
        </w:rPr>
        <w:t xml:space="preserve">component </w:t>
      </w:r>
      <w:r w:rsidRPr="00C25CB4">
        <w:rPr>
          <w:lang w:val="en-CA"/>
        </w:rPr>
        <w:t>partition</w:t>
      </w:r>
      <w:r>
        <w:rPr>
          <w:lang w:val="en-CA"/>
        </w:rPr>
        <w:t>s that are present in</w:t>
      </w:r>
      <w:r w:rsidRPr="00C25CB4">
        <w:rPr>
          <w:lang w:val="en-CA"/>
        </w:rPr>
        <w:t xml:space="preserve"> </w:t>
      </w:r>
      <w:r>
        <w:rPr>
          <w:lang w:val="en-CA"/>
        </w:rPr>
        <w:t xml:space="preserve">layer </w:t>
      </w:r>
      <w:proofErr w:type="spellStart"/>
      <w:r>
        <w:rPr>
          <w:lang w:val="en-CA"/>
        </w:rPr>
        <w:t>i</w:t>
      </w:r>
      <w:proofErr w:type="spellEnd"/>
      <w:r w:rsidRPr="00C25CB4">
        <w:rPr>
          <w:lang w:val="en-CA"/>
        </w:rPr>
        <w:t>.</w:t>
      </w:r>
    </w:p>
    <w:p w14:paraId="59F486E0" w14:textId="77777777" w:rsidR="00C53507" w:rsidRPr="00C25CB4" w:rsidRDefault="00C53507" w:rsidP="00C53507">
      <w:pPr>
        <w:rPr>
          <w:lang w:val="en-CA"/>
        </w:rPr>
      </w:pPr>
      <w:r w:rsidRPr="00FE12BB">
        <w:rPr>
          <w:rStyle w:val="codeZchn"/>
          <w:b/>
          <w:bCs/>
        </w:rPr>
        <w:t>ecfi_</w:t>
      </w:r>
      <w:r w:rsidRPr="00FE12BB">
        <w:rPr>
          <w:b/>
          <w:bCs/>
          <w:lang w:val="en-CA"/>
        </w:rPr>
        <w:t>num_rows_minus1</w:t>
      </w:r>
      <w:r w:rsidRPr="0057343F">
        <w:rPr>
          <w:lang w:val="en-CA"/>
        </w:rPr>
        <w:t xml:space="preserve">[ </w:t>
      </w:r>
      <w:proofErr w:type="spellStart"/>
      <w:proofErr w:type="gramStart"/>
      <w:r w:rsidRPr="0057343F">
        <w:rPr>
          <w:lang w:val="en-CA"/>
        </w:rPr>
        <w:t>i</w:t>
      </w:r>
      <w:proofErr w:type="spellEnd"/>
      <w:r w:rsidRPr="0057343F">
        <w:rPr>
          <w:lang w:val="en-CA"/>
        </w:rPr>
        <w:t xml:space="preserve"> ]</w:t>
      </w:r>
      <w:proofErr w:type="gramEnd"/>
      <w:r w:rsidRPr="00C25CB4">
        <w:rPr>
          <w:sz w:val="21"/>
          <w:lang w:val="en-CA"/>
        </w:rPr>
        <w:t xml:space="preserve"> </w:t>
      </w:r>
      <w:r w:rsidRPr="00C25CB4">
        <w:rPr>
          <w:lang w:val="en-CA"/>
        </w:rPr>
        <w:t xml:space="preserve">plus 1 specifies the number of </w:t>
      </w:r>
      <w:r>
        <w:rPr>
          <w:lang w:val="en-CA"/>
        </w:rPr>
        <w:t>vertical</w:t>
      </w:r>
      <w:r w:rsidRPr="00C25CB4">
        <w:rPr>
          <w:lang w:val="en-CA"/>
        </w:rPr>
        <w:t xml:space="preserve"> </w:t>
      </w:r>
      <w:r>
        <w:rPr>
          <w:lang w:val="en-CA"/>
        </w:rPr>
        <w:t xml:space="preserve">component </w:t>
      </w:r>
      <w:r w:rsidRPr="00C25CB4">
        <w:rPr>
          <w:lang w:val="en-CA"/>
        </w:rPr>
        <w:t>partition</w:t>
      </w:r>
      <w:r>
        <w:rPr>
          <w:lang w:val="en-CA"/>
        </w:rPr>
        <w:t>s that are present in</w:t>
      </w:r>
      <w:r w:rsidRPr="00C25CB4">
        <w:rPr>
          <w:lang w:val="en-CA"/>
        </w:rPr>
        <w:t xml:space="preserve"> </w:t>
      </w:r>
      <w:r>
        <w:rPr>
          <w:lang w:val="en-CA"/>
        </w:rPr>
        <w:t xml:space="preserve">layer </w:t>
      </w:r>
      <w:proofErr w:type="spellStart"/>
      <w:r>
        <w:rPr>
          <w:lang w:val="en-CA"/>
        </w:rPr>
        <w:t>i</w:t>
      </w:r>
      <w:proofErr w:type="spellEnd"/>
      <w:r w:rsidRPr="00C25CB4">
        <w:rPr>
          <w:lang w:val="en-CA"/>
        </w:rPr>
        <w:t>.</w:t>
      </w:r>
    </w:p>
    <w:p w14:paraId="14E71B9D" w14:textId="77777777" w:rsidR="00C53507" w:rsidRDefault="00C53507" w:rsidP="00C53507">
      <w:pPr>
        <w:rPr>
          <w:lang w:val="en-CA"/>
        </w:rPr>
      </w:pPr>
      <w:r w:rsidRPr="00FE12BB">
        <w:rPr>
          <w:rStyle w:val="codeZchn"/>
          <w:b/>
          <w:bCs/>
        </w:rPr>
        <w:t>ecfi_</w:t>
      </w:r>
      <w:r w:rsidRPr="00FE12BB">
        <w:rPr>
          <w:b/>
          <w:bCs/>
          <w:lang w:val="en-CA"/>
        </w:rPr>
        <w:t>hor_guard_band_mul2</w:t>
      </w:r>
      <w:r w:rsidRPr="00FE12BB">
        <w:rPr>
          <w:lang w:val="en-CA"/>
        </w:rPr>
        <w:t xml:space="preserve">[ </w:t>
      </w:r>
      <w:proofErr w:type="spellStart"/>
      <w:proofErr w:type="gramStart"/>
      <w:r w:rsidRPr="00FE12BB">
        <w:rPr>
          <w:lang w:val="en-CA"/>
        </w:rPr>
        <w:t>i</w:t>
      </w:r>
      <w:proofErr w:type="spellEnd"/>
      <w:r w:rsidRPr="00FE12BB">
        <w:rPr>
          <w:lang w:val="en-CA"/>
        </w:rPr>
        <w:t xml:space="preserve"> ]</w:t>
      </w:r>
      <w:proofErr w:type="gramEnd"/>
      <w:r w:rsidRPr="00FE12BB">
        <w:rPr>
          <w:lang w:val="en-CA"/>
        </w:rPr>
        <w:t xml:space="preserve"> </w:t>
      </w:r>
      <w:r w:rsidRPr="00C25CB4">
        <w:rPr>
          <w:lang w:val="en-CA"/>
        </w:rPr>
        <w:t xml:space="preserve">specifies if a horizontal guard band region is present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and, if present, its size</w:t>
      </w:r>
      <w:r>
        <w:rPr>
          <w:lang w:val="en-CA"/>
        </w:rPr>
        <w:t xml:space="preserve"> in terms of luma samples</w:t>
      </w:r>
      <w:r w:rsidRPr="00C25CB4">
        <w:rPr>
          <w:lang w:val="en-CA"/>
        </w:rPr>
        <w:t>. If</w:t>
      </w:r>
      <w:r w:rsidRPr="00FE12BB">
        <w:rPr>
          <w:lang w:val="en-CA"/>
        </w:rPr>
        <w:t xml:space="preserve"> </w:t>
      </w:r>
      <w:r>
        <w:rPr>
          <w:lang w:val="en-CA"/>
        </w:rPr>
        <w:t>ecfi_</w:t>
      </w:r>
      <w:r w:rsidRPr="00FE12BB">
        <w:rPr>
          <w:lang w:val="en-CA"/>
        </w:rPr>
        <w:t>hor_guard_band_mul2</w:t>
      </w:r>
      <w:r>
        <w:rPr>
          <w:lang w:val="en-CA"/>
        </w:rPr>
        <w:t xml:space="preserve">[ </w:t>
      </w:r>
      <w:proofErr w:type="spellStart"/>
      <w:proofErr w:type="gramStart"/>
      <w:r>
        <w:rPr>
          <w:lang w:val="en-CA"/>
        </w:rPr>
        <w:t>i</w:t>
      </w:r>
      <w:proofErr w:type="spellEnd"/>
      <w:r>
        <w:rPr>
          <w:lang w:val="en-CA"/>
        </w:rPr>
        <w:t xml:space="preserve"> ]</w:t>
      </w:r>
      <w:proofErr w:type="gramEnd"/>
      <w:r w:rsidRPr="00FE12BB">
        <w:rPr>
          <w:lang w:val="en-CA"/>
        </w:rPr>
        <w:t xml:space="preserve"> </w:t>
      </w:r>
      <w:r w:rsidRPr="00C25CB4">
        <w:rPr>
          <w:lang w:val="en-CA"/>
        </w:rPr>
        <w:t>is equal to 0, then no horizontal guard band is present. If</w:t>
      </w:r>
      <w:r w:rsidRPr="00FE12BB">
        <w:rPr>
          <w:lang w:val="en-CA"/>
        </w:rPr>
        <w:t xml:space="preserve"> </w:t>
      </w:r>
      <w:r>
        <w:rPr>
          <w:lang w:val="en-CA"/>
        </w:rPr>
        <w:t>ecfi_</w:t>
      </w:r>
      <w:r w:rsidRPr="00FE12BB">
        <w:rPr>
          <w:lang w:val="en-CA"/>
        </w:rPr>
        <w:t>hor_guard_band_mul2</w:t>
      </w:r>
      <w:r>
        <w:rPr>
          <w:lang w:val="en-CA"/>
        </w:rPr>
        <w:t xml:space="preserve">[ </w:t>
      </w:r>
      <w:proofErr w:type="spellStart"/>
      <w:proofErr w:type="gramStart"/>
      <w:r>
        <w:rPr>
          <w:lang w:val="en-CA"/>
        </w:rPr>
        <w:t>i</w:t>
      </w:r>
      <w:proofErr w:type="spellEnd"/>
      <w:r>
        <w:rPr>
          <w:lang w:val="en-CA"/>
        </w:rPr>
        <w:t xml:space="preserve"> ]</w:t>
      </w:r>
      <w:proofErr w:type="gramEnd"/>
      <w:r w:rsidRPr="00FE12BB">
        <w:rPr>
          <w:lang w:val="en-CA"/>
        </w:rPr>
        <w:t xml:space="preserve"> </w:t>
      </w:r>
      <w:r w:rsidRPr="00C25CB4">
        <w:rPr>
          <w:lang w:val="en-CA"/>
        </w:rPr>
        <w:t xml:space="preserve">is larger than 0, then the horizontal guard band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is equal to</w:t>
      </w:r>
      <w:r w:rsidRPr="00FE12BB">
        <w:rPr>
          <w:lang w:val="en-CA"/>
        </w:rPr>
        <w:t xml:space="preserve"> (</w:t>
      </w:r>
      <w:r>
        <w:rPr>
          <w:lang w:val="en-CA"/>
        </w:rPr>
        <w:t>ecfi_</w:t>
      </w:r>
      <w:r w:rsidRPr="00FE12BB">
        <w:rPr>
          <w:lang w:val="en-CA"/>
        </w:rPr>
        <w:t>hor_guard_band_mul2</w:t>
      </w:r>
      <w:r>
        <w:rPr>
          <w:lang w:val="en-CA"/>
        </w:rPr>
        <w:t>[ </w:t>
      </w:r>
      <w:proofErr w:type="spellStart"/>
      <w:r>
        <w:rPr>
          <w:lang w:val="en-CA"/>
        </w:rPr>
        <w:t>i</w:t>
      </w:r>
      <w:proofErr w:type="spellEnd"/>
      <w:r>
        <w:rPr>
          <w:lang w:val="en-CA"/>
        </w:rPr>
        <w:t> ]</w:t>
      </w:r>
      <w:r w:rsidRPr="00FE12BB">
        <w:rPr>
          <w:lang w:val="en-CA"/>
        </w:rPr>
        <w:t xml:space="preserve"> * 2)</w:t>
      </w:r>
      <w:r>
        <w:rPr>
          <w:lang w:val="en-CA"/>
        </w:rPr>
        <w:t xml:space="preserve"> in luma samples</w:t>
      </w:r>
      <w:r w:rsidRPr="00FE12BB">
        <w:rPr>
          <w:lang w:val="en-CA"/>
        </w:rPr>
        <w:t xml:space="preserve">. </w:t>
      </w:r>
    </w:p>
    <w:p w14:paraId="011B2085" w14:textId="77777777" w:rsidR="00C53507" w:rsidRPr="00C25CB4" w:rsidRDefault="00C53507" w:rsidP="00C53507">
      <w:pPr>
        <w:rPr>
          <w:lang w:val="en-CA"/>
        </w:rPr>
      </w:pPr>
      <w:r w:rsidRPr="0057343F">
        <w:rPr>
          <w:rStyle w:val="codeZchn"/>
          <w:b/>
          <w:bCs/>
        </w:rPr>
        <w:t>ecfi_</w:t>
      </w:r>
      <w:r>
        <w:rPr>
          <w:b/>
          <w:bCs/>
          <w:lang w:val="en-CA"/>
        </w:rPr>
        <w:t>ver</w:t>
      </w:r>
      <w:r w:rsidRPr="0057343F">
        <w:rPr>
          <w:b/>
          <w:bCs/>
          <w:lang w:val="en-CA"/>
        </w:rPr>
        <w:t>_guard_band_mul2</w:t>
      </w:r>
      <w:r w:rsidRPr="0057343F">
        <w:rPr>
          <w:lang w:val="en-CA"/>
        </w:rPr>
        <w:t xml:space="preserve">[ </w:t>
      </w:r>
      <w:proofErr w:type="spellStart"/>
      <w:proofErr w:type="gramStart"/>
      <w:r w:rsidRPr="0057343F">
        <w:rPr>
          <w:lang w:val="en-CA"/>
        </w:rPr>
        <w:t>i</w:t>
      </w:r>
      <w:proofErr w:type="spellEnd"/>
      <w:r w:rsidRPr="0057343F">
        <w:rPr>
          <w:lang w:val="en-CA"/>
        </w:rPr>
        <w:t xml:space="preserve"> ]</w:t>
      </w:r>
      <w:proofErr w:type="gramEnd"/>
      <w:r w:rsidRPr="0057343F">
        <w:rPr>
          <w:lang w:val="en-CA"/>
        </w:rPr>
        <w:t xml:space="preserve"> </w:t>
      </w:r>
      <w:r w:rsidRPr="00C25CB4">
        <w:rPr>
          <w:lang w:val="en-CA"/>
        </w:rPr>
        <w:t xml:space="preserve">specifies if a </w:t>
      </w:r>
      <w:r>
        <w:rPr>
          <w:lang w:val="en-CA"/>
        </w:rPr>
        <w:t>vertical</w:t>
      </w:r>
      <w:r w:rsidRPr="00C25CB4">
        <w:rPr>
          <w:lang w:val="en-CA"/>
        </w:rPr>
        <w:t xml:space="preserve"> guard band region is present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and, if present, its size</w:t>
      </w:r>
      <w:r>
        <w:rPr>
          <w:lang w:val="en-CA"/>
        </w:rPr>
        <w:t xml:space="preserve"> in terms of luma samples</w:t>
      </w:r>
      <w:r w:rsidRPr="00C25CB4">
        <w:rPr>
          <w:lang w:val="en-CA"/>
        </w:rPr>
        <w:t>. If</w:t>
      </w:r>
      <w:r w:rsidRPr="0057343F">
        <w:rPr>
          <w:lang w:val="en-CA"/>
        </w:rPr>
        <w:t xml:space="preserve"> </w:t>
      </w:r>
      <w:r>
        <w:rPr>
          <w:lang w:val="en-CA"/>
        </w:rPr>
        <w:t>ecfi_ver</w:t>
      </w:r>
      <w:r w:rsidRPr="0057343F">
        <w:rPr>
          <w:lang w:val="en-CA"/>
        </w:rPr>
        <w:t>_guard_band_mul2</w:t>
      </w:r>
      <w:r>
        <w:rPr>
          <w:lang w:val="en-CA"/>
        </w:rPr>
        <w:t xml:space="preserve">[ </w:t>
      </w:r>
      <w:proofErr w:type="spellStart"/>
      <w:proofErr w:type="gramStart"/>
      <w:r>
        <w:rPr>
          <w:lang w:val="en-CA"/>
        </w:rPr>
        <w:t>i</w:t>
      </w:r>
      <w:proofErr w:type="spellEnd"/>
      <w:r>
        <w:rPr>
          <w:lang w:val="en-CA"/>
        </w:rPr>
        <w:t xml:space="preserve"> ]</w:t>
      </w:r>
      <w:proofErr w:type="gramEnd"/>
      <w:r w:rsidRPr="0057343F">
        <w:rPr>
          <w:lang w:val="en-CA"/>
        </w:rPr>
        <w:t xml:space="preserve"> </w:t>
      </w:r>
      <w:r w:rsidRPr="00C25CB4">
        <w:rPr>
          <w:lang w:val="en-CA"/>
        </w:rPr>
        <w:t xml:space="preserve">is equal to 0, then no </w:t>
      </w:r>
      <w:r>
        <w:rPr>
          <w:lang w:val="en-CA"/>
        </w:rPr>
        <w:t>vertical</w:t>
      </w:r>
      <w:r w:rsidRPr="00C25CB4">
        <w:rPr>
          <w:lang w:val="en-CA"/>
        </w:rPr>
        <w:t xml:space="preserve"> guard band is present. If</w:t>
      </w:r>
      <w:r w:rsidRPr="0057343F">
        <w:rPr>
          <w:lang w:val="en-CA"/>
        </w:rPr>
        <w:t xml:space="preserve"> </w:t>
      </w:r>
      <w:r>
        <w:rPr>
          <w:lang w:val="en-CA"/>
        </w:rPr>
        <w:t>ecfi_ver</w:t>
      </w:r>
      <w:r w:rsidRPr="0057343F">
        <w:rPr>
          <w:lang w:val="en-CA"/>
        </w:rPr>
        <w:t>_guard_band_mul2</w:t>
      </w:r>
      <w:r>
        <w:rPr>
          <w:lang w:val="en-CA"/>
        </w:rPr>
        <w:t xml:space="preserve">[ </w:t>
      </w:r>
      <w:proofErr w:type="spellStart"/>
      <w:proofErr w:type="gramStart"/>
      <w:r>
        <w:rPr>
          <w:lang w:val="en-CA"/>
        </w:rPr>
        <w:t>i</w:t>
      </w:r>
      <w:proofErr w:type="spellEnd"/>
      <w:r>
        <w:rPr>
          <w:lang w:val="en-CA"/>
        </w:rPr>
        <w:t xml:space="preserve"> ]</w:t>
      </w:r>
      <w:proofErr w:type="gramEnd"/>
      <w:r w:rsidRPr="0057343F">
        <w:rPr>
          <w:lang w:val="en-CA"/>
        </w:rPr>
        <w:t xml:space="preserve"> </w:t>
      </w:r>
      <w:r w:rsidRPr="00C25CB4">
        <w:rPr>
          <w:lang w:val="en-CA"/>
        </w:rPr>
        <w:t xml:space="preserve">is larger than 0, then the </w:t>
      </w:r>
      <w:r>
        <w:rPr>
          <w:lang w:val="en-CA"/>
        </w:rPr>
        <w:t>vertical</w:t>
      </w:r>
      <w:r w:rsidRPr="00C25CB4">
        <w:rPr>
          <w:lang w:val="en-CA"/>
        </w:rPr>
        <w:t xml:space="preserve"> guard band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is equal to</w:t>
      </w:r>
      <w:r w:rsidRPr="0057343F">
        <w:rPr>
          <w:lang w:val="en-CA"/>
        </w:rPr>
        <w:t xml:space="preserve"> (</w:t>
      </w:r>
      <w:r>
        <w:rPr>
          <w:lang w:val="en-CA"/>
        </w:rPr>
        <w:t>ecfi_ver</w:t>
      </w:r>
      <w:r w:rsidRPr="0057343F">
        <w:rPr>
          <w:lang w:val="en-CA"/>
        </w:rPr>
        <w:t>_guard_band_mul2</w:t>
      </w:r>
      <w:r>
        <w:rPr>
          <w:lang w:val="en-CA"/>
        </w:rPr>
        <w:t>[ </w:t>
      </w:r>
      <w:proofErr w:type="spellStart"/>
      <w:r>
        <w:rPr>
          <w:lang w:val="en-CA"/>
        </w:rPr>
        <w:t>i</w:t>
      </w:r>
      <w:proofErr w:type="spellEnd"/>
      <w:r>
        <w:rPr>
          <w:lang w:val="en-CA"/>
        </w:rPr>
        <w:t> ]</w:t>
      </w:r>
      <w:r w:rsidRPr="0057343F">
        <w:rPr>
          <w:lang w:val="en-CA"/>
        </w:rPr>
        <w:t xml:space="preserve"> * 2)</w:t>
      </w:r>
      <w:r>
        <w:rPr>
          <w:lang w:val="en-CA"/>
        </w:rPr>
        <w:t xml:space="preserve"> in luma samples</w:t>
      </w:r>
      <w:r w:rsidRPr="0057343F">
        <w:rPr>
          <w:lang w:val="en-CA"/>
        </w:rPr>
        <w:t xml:space="preserve">. </w:t>
      </w:r>
    </w:p>
    <w:p w14:paraId="08BB3090" w14:textId="77777777" w:rsidR="00C53507" w:rsidRPr="00C25CB4" w:rsidRDefault="00C53507" w:rsidP="00C53507">
      <w:pPr>
        <w:rPr>
          <w:lang w:val="en-CA"/>
        </w:rPr>
      </w:pPr>
      <w:r w:rsidRPr="0057343F">
        <w:rPr>
          <w:rStyle w:val="codeZchn"/>
          <w:b/>
          <w:bCs/>
        </w:rPr>
        <w:t>ecfi_</w:t>
      </w:r>
      <w:proofErr w:type="spellStart"/>
      <w:r w:rsidRPr="0057343F">
        <w:rPr>
          <w:b/>
          <w:bCs/>
          <w:lang w:val="en-CA"/>
        </w:rPr>
        <w:t>packed_channel_</w:t>
      </w:r>
      <w:proofErr w:type="gramStart"/>
      <w:r w:rsidRPr="0057343F">
        <w:rPr>
          <w:b/>
          <w:bCs/>
          <w:lang w:val="en-CA"/>
        </w:rPr>
        <w:t>id</w:t>
      </w:r>
      <w:proofErr w:type="spellEnd"/>
      <w:r w:rsidRPr="00FE12BB">
        <w:rPr>
          <w:lang w:val="en-CA"/>
        </w:rPr>
        <w:t>[</w:t>
      </w:r>
      <w:proofErr w:type="gramEnd"/>
      <w:r w:rsidRPr="00FE12BB">
        <w:rPr>
          <w:lang w:val="en-CA"/>
        </w:rPr>
        <w:t xml:space="preserve"> </w:t>
      </w:r>
      <w:proofErr w:type="spellStart"/>
      <w:r w:rsidRPr="00FE12BB">
        <w:rPr>
          <w:lang w:val="en-CA"/>
        </w:rPr>
        <w:t>i</w:t>
      </w:r>
      <w:proofErr w:type="spellEnd"/>
      <w:r w:rsidRPr="00FE12BB">
        <w:rPr>
          <w:lang w:val="en-CA"/>
        </w:rPr>
        <w:t xml:space="preserve"> ][ j ][ k ]</w:t>
      </w:r>
      <w:r w:rsidRPr="00B0431B">
        <w:rPr>
          <w:sz w:val="21"/>
          <w:lang w:val="en-CA"/>
        </w:rPr>
        <w:t xml:space="preserve"> </w:t>
      </w:r>
      <w:r w:rsidRPr="00C25CB4">
        <w:rPr>
          <w:lang w:val="en-CA"/>
        </w:rPr>
        <w:t>provide</w:t>
      </w:r>
      <w:r>
        <w:rPr>
          <w:lang w:val="en-CA"/>
        </w:rPr>
        <w:t>s</w:t>
      </w:r>
      <w:r w:rsidRPr="00C25CB4">
        <w:rPr>
          <w:lang w:val="en-CA"/>
        </w:rPr>
        <w:t xml:space="preserve"> the identifier for the channel </w:t>
      </w:r>
      <w:r>
        <w:rPr>
          <w:lang w:val="en-CA"/>
        </w:rPr>
        <w:t>associated with the j-</w:t>
      </w:r>
      <w:proofErr w:type="spellStart"/>
      <w:r>
        <w:rPr>
          <w:lang w:val="en-CA"/>
        </w:rPr>
        <w:t>th</w:t>
      </w:r>
      <w:proofErr w:type="spellEnd"/>
      <w:r>
        <w:rPr>
          <w:lang w:val="en-CA"/>
        </w:rPr>
        <w:t xml:space="preserve"> vertical, </w:t>
      </w:r>
      <w:proofErr w:type="spellStart"/>
      <w:r>
        <w:rPr>
          <w:lang w:val="en-CA"/>
        </w:rPr>
        <w:t>i-th</w:t>
      </w:r>
      <w:proofErr w:type="spellEnd"/>
      <w:r>
        <w:rPr>
          <w:lang w:val="en-CA"/>
        </w:rPr>
        <w:t xml:space="preserve"> horizontal partition in layer </w:t>
      </w:r>
      <w:proofErr w:type="spellStart"/>
      <w:r>
        <w:rPr>
          <w:lang w:val="en-CA"/>
        </w:rPr>
        <w:t>i</w:t>
      </w:r>
      <w:proofErr w:type="spellEnd"/>
      <w:r>
        <w:rPr>
          <w:lang w:val="en-CA"/>
        </w:rPr>
        <w:t xml:space="preserve">. </w:t>
      </w:r>
    </w:p>
    <w:p w14:paraId="1042B82B" w14:textId="77777777" w:rsidR="00C53507" w:rsidRPr="00C25CB4" w:rsidRDefault="00C53507" w:rsidP="00C53507">
      <w:pPr>
        <w:rPr>
          <w:lang w:val="en-CA"/>
        </w:rPr>
      </w:pPr>
      <w:r w:rsidRPr="0057343F">
        <w:rPr>
          <w:rStyle w:val="codeZchn"/>
          <w:b/>
          <w:bCs/>
        </w:rPr>
        <w:t>ecfi_</w:t>
      </w:r>
      <w:proofErr w:type="spellStart"/>
      <w:r w:rsidRPr="0057343F">
        <w:rPr>
          <w:b/>
          <w:bCs/>
          <w:lang w:val="en-CA"/>
        </w:rPr>
        <w:t>channel_</w:t>
      </w:r>
      <w:proofErr w:type="gramStart"/>
      <w:r w:rsidRPr="0057343F">
        <w:rPr>
          <w:b/>
          <w:bCs/>
          <w:lang w:val="en-CA"/>
        </w:rPr>
        <w:t>id</w:t>
      </w:r>
      <w:proofErr w:type="spellEnd"/>
      <w:r w:rsidRPr="00FE12BB">
        <w:rPr>
          <w:lang w:val="en-CA"/>
        </w:rPr>
        <w:t>[</w:t>
      </w:r>
      <w:proofErr w:type="gramEnd"/>
      <w:r w:rsidRPr="00FE12BB">
        <w:rPr>
          <w:lang w:val="en-CA"/>
        </w:rPr>
        <w:t xml:space="preserve"> </w:t>
      </w:r>
      <w:proofErr w:type="spellStart"/>
      <w:r w:rsidRPr="00FE12BB">
        <w:rPr>
          <w:lang w:val="en-CA"/>
        </w:rPr>
        <w:t>i</w:t>
      </w:r>
      <w:proofErr w:type="spellEnd"/>
      <w:r w:rsidRPr="00FE12BB">
        <w:rPr>
          <w:lang w:val="en-CA"/>
        </w:rPr>
        <w:t xml:space="preserve"> ]</w:t>
      </w:r>
      <w:r w:rsidRPr="0057343F">
        <w:rPr>
          <w:lang w:val="en-CA"/>
        </w:rPr>
        <w:t xml:space="preserve"> </w:t>
      </w:r>
      <w:r w:rsidRPr="00C25CB4">
        <w:t>or</w:t>
      </w:r>
      <w:r w:rsidRPr="0057343F">
        <w:rPr>
          <w:lang w:val="en-CA"/>
        </w:rPr>
        <w:t xml:space="preserve"> </w:t>
      </w:r>
      <w:r w:rsidRPr="0057343F">
        <w:rPr>
          <w:rStyle w:val="codeZchn"/>
          <w:b/>
          <w:bCs/>
        </w:rPr>
        <w:t>ecfi_</w:t>
      </w:r>
      <w:proofErr w:type="spellStart"/>
      <w:r w:rsidRPr="0057343F">
        <w:rPr>
          <w:b/>
          <w:bCs/>
          <w:lang w:val="en-CA"/>
        </w:rPr>
        <w:t>packed_channel_id</w:t>
      </w:r>
      <w:proofErr w:type="spellEnd"/>
      <w:r w:rsidRPr="00C25CB4">
        <w:rPr>
          <w:sz w:val="21"/>
          <w:lang w:val="en-CA"/>
        </w:rPr>
        <w:t xml:space="preserve"> </w:t>
      </w:r>
      <w:r w:rsidRPr="00C25CB4">
        <w:rPr>
          <w:lang w:val="en-CA"/>
        </w:rPr>
        <w:t xml:space="preserve">provide the identifier for the channel </w:t>
      </w:r>
      <w:r>
        <w:rPr>
          <w:lang w:val="en-CA"/>
        </w:rPr>
        <w:t xml:space="preserve">associated with layer </w:t>
      </w:r>
      <w:proofErr w:type="spellStart"/>
      <w:r>
        <w:rPr>
          <w:lang w:val="en-CA"/>
        </w:rPr>
        <w:t>i</w:t>
      </w:r>
      <w:proofErr w:type="spellEnd"/>
      <w:r w:rsidRPr="00C25CB4">
        <w:rPr>
          <w:lang w:val="en-CA"/>
        </w:rPr>
        <w:t>.</w:t>
      </w:r>
    </w:p>
    <w:p w14:paraId="6A9FFCE8" w14:textId="77777777" w:rsidR="00C53507" w:rsidRPr="00C25CB4" w:rsidRDefault="00C53507" w:rsidP="00C53507">
      <w:pPr>
        <w:rPr>
          <w:lang w:val="en-CA"/>
        </w:rPr>
      </w:pPr>
    </w:p>
    <w:tbl>
      <w:tblPr>
        <w:tblStyle w:val="TableGrid"/>
        <w:tblW w:w="0" w:type="auto"/>
        <w:tblLook w:val="04A0" w:firstRow="1" w:lastRow="0" w:firstColumn="1" w:lastColumn="0" w:noHBand="0" w:noVBand="1"/>
      </w:tblPr>
      <w:tblGrid>
        <w:gridCol w:w="3588"/>
        <w:gridCol w:w="2392"/>
        <w:gridCol w:w="3324"/>
      </w:tblGrid>
      <w:tr w:rsidR="00C53507" w:rsidRPr="00C25CB4" w14:paraId="68665C84" w14:textId="77777777" w:rsidTr="008B45C6">
        <w:tc>
          <w:tcPr>
            <w:tcW w:w="3595" w:type="dxa"/>
          </w:tcPr>
          <w:p w14:paraId="16B64A14" w14:textId="77777777" w:rsidR="00C53507" w:rsidRPr="00C25CB4" w:rsidRDefault="00C53507" w:rsidP="008B45C6">
            <w:pPr>
              <w:jc w:val="center"/>
              <w:rPr>
                <w:lang w:val="en-CA"/>
              </w:rPr>
            </w:pPr>
            <w:r w:rsidRPr="00FE12BB">
              <w:rPr>
                <w:rStyle w:val="codeZchn"/>
                <w:b/>
                <w:bCs/>
              </w:rPr>
              <w:t>ecfi_</w:t>
            </w:r>
            <w:proofErr w:type="spellStart"/>
            <w:r w:rsidRPr="00FE12BB">
              <w:rPr>
                <w:b/>
                <w:bCs/>
                <w:lang w:val="en-CA"/>
              </w:rPr>
              <w:t>channel_</w:t>
            </w:r>
            <w:proofErr w:type="gramStart"/>
            <w:r w:rsidRPr="00FE12BB">
              <w:rPr>
                <w:b/>
                <w:bCs/>
                <w:lang w:val="en-CA"/>
              </w:rPr>
              <w:t>id</w:t>
            </w:r>
            <w:proofErr w:type="spellEnd"/>
            <w:r w:rsidRPr="00FE12BB">
              <w:rPr>
                <w:lang w:val="en-CA"/>
              </w:rPr>
              <w:t>[</w:t>
            </w:r>
            <w:proofErr w:type="gramEnd"/>
            <w:r w:rsidRPr="00FE12BB">
              <w:rPr>
                <w:lang w:val="en-CA"/>
              </w:rPr>
              <w:t xml:space="preserve"> </w:t>
            </w:r>
            <w:proofErr w:type="spellStart"/>
            <w:r w:rsidRPr="00FE12BB">
              <w:rPr>
                <w:lang w:val="en-CA"/>
              </w:rPr>
              <w:t>i</w:t>
            </w:r>
            <w:proofErr w:type="spellEnd"/>
            <w:r w:rsidRPr="00FE12BB">
              <w:rPr>
                <w:lang w:val="en-CA"/>
              </w:rPr>
              <w:t xml:space="preserve"> ] </w:t>
            </w:r>
            <w:r w:rsidRPr="00C25CB4">
              <w:rPr>
                <w:lang w:val="en-US"/>
              </w:rPr>
              <w:t>or</w:t>
            </w:r>
            <w:r w:rsidRPr="00FE12BB">
              <w:rPr>
                <w:lang w:val="en-CA"/>
              </w:rPr>
              <w:t xml:space="preserve"> </w:t>
            </w:r>
            <w:r w:rsidRPr="00FE12BB">
              <w:rPr>
                <w:rStyle w:val="codeZchn"/>
                <w:b/>
                <w:bCs/>
              </w:rPr>
              <w:t>ecfi_</w:t>
            </w:r>
            <w:proofErr w:type="spellStart"/>
            <w:r w:rsidRPr="00FE12BB">
              <w:rPr>
                <w:b/>
                <w:bCs/>
                <w:lang w:val="en-CA"/>
              </w:rPr>
              <w:t>packed_channel_id</w:t>
            </w:r>
            <w:proofErr w:type="spellEnd"/>
            <w:r w:rsidRPr="0057343F">
              <w:rPr>
                <w:lang w:val="en-CA"/>
              </w:rPr>
              <w:t xml:space="preserve">[ </w:t>
            </w:r>
            <w:proofErr w:type="spellStart"/>
            <w:r w:rsidRPr="0057343F">
              <w:rPr>
                <w:lang w:val="en-CA"/>
              </w:rPr>
              <w:t>i</w:t>
            </w:r>
            <w:proofErr w:type="spellEnd"/>
            <w:r w:rsidRPr="0057343F">
              <w:rPr>
                <w:lang w:val="en-CA"/>
              </w:rPr>
              <w:t xml:space="preserve"> ][ j ][ k ]</w:t>
            </w:r>
          </w:p>
        </w:tc>
        <w:tc>
          <w:tcPr>
            <w:tcW w:w="5755" w:type="dxa"/>
            <w:gridSpan w:val="2"/>
          </w:tcPr>
          <w:p w14:paraId="6A44B1D0" w14:textId="77777777" w:rsidR="00C53507" w:rsidRPr="00C25CB4" w:rsidRDefault="00C53507" w:rsidP="008B45C6">
            <w:pPr>
              <w:jc w:val="center"/>
              <w:rPr>
                <w:lang w:val="en-CA"/>
              </w:rPr>
            </w:pPr>
            <w:r w:rsidRPr="00C25CB4">
              <w:rPr>
                <w:lang w:val="en-CA"/>
              </w:rPr>
              <w:t>Mapping based on VUI</w:t>
            </w:r>
          </w:p>
        </w:tc>
      </w:tr>
      <w:tr w:rsidR="00C53507" w:rsidRPr="00314835" w14:paraId="4CB09AFC" w14:textId="77777777" w:rsidTr="008B45C6">
        <w:tc>
          <w:tcPr>
            <w:tcW w:w="3595" w:type="dxa"/>
          </w:tcPr>
          <w:p w14:paraId="39F819A2" w14:textId="77777777" w:rsidR="00C53507" w:rsidRPr="00AE3765" w:rsidRDefault="00C53507" w:rsidP="008B45C6">
            <w:pPr>
              <w:jc w:val="center"/>
              <w:rPr>
                <w:lang w:val="en-CA"/>
              </w:rPr>
            </w:pPr>
            <w:r w:rsidRPr="00AE3765">
              <w:rPr>
                <w:lang w:val="en-CA"/>
              </w:rPr>
              <w:t>0</w:t>
            </w:r>
          </w:p>
        </w:tc>
        <w:tc>
          <w:tcPr>
            <w:tcW w:w="5755" w:type="dxa"/>
            <w:gridSpan w:val="2"/>
          </w:tcPr>
          <w:p w14:paraId="7DFC21FB" w14:textId="77777777" w:rsidR="00C53507" w:rsidRPr="00AE3765" w:rsidRDefault="00C53507" w:rsidP="008B45C6">
            <w:pPr>
              <w:jc w:val="center"/>
              <w:rPr>
                <w:lang w:val="en-CA"/>
              </w:rPr>
            </w:pPr>
            <w:r w:rsidRPr="00AE3765">
              <w:rPr>
                <w:lang w:val="en-CA"/>
              </w:rPr>
              <w:t>Unused</w:t>
            </w:r>
          </w:p>
        </w:tc>
      </w:tr>
      <w:tr w:rsidR="00C53507" w:rsidRPr="00314835" w14:paraId="3A7F830C" w14:textId="77777777" w:rsidTr="008B45C6">
        <w:tc>
          <w:tcPr>
            <w:tcW w:w="3595" w:type="dxa"/>
          </w:tcPr>
          <w:p w14:paraId="2E3698AE" w14:textId="77777777" w:rsidR="00C53507" w:rsidRPr="00AE3765" w:rsidRDefault="00C53507" w:rsidP="008B45C6">
            <w:pPr>
              <w:jc w:val="center"/>
              <w:rPr>
                <w:lang w:val="en-CA"/>
              </w:rPr>
            </w:pPr>
            <w:r w:rsidRPr="00AE3765">
              <w:rPr>
                <w:lang w:val="en-CA"/>
              </w:rPr>
              <w:t>1</w:t>
            </w:r>
          </w:p>
        </w:tc>
        <w:tc>
          <w:tcPr>
            <w:tcW w:w="5755" w:type="dxa"/>
            <w:gridSpan w:val="2"/>
          </w:tcPr>
          <w:p w14:paraId="7F8C0A99" w14:textId="77777777" w:rsidR="00C53507" w:rsidRPr="00AE3765" w:rsidRDefault="00C53507" w:rsidP="008B45C6">
            <w:pPr>
              <w:jc w:val="center"/>
              <w:rPr>
                <w:lang w:val="en-CA"/>
              </w:rPr>
            </w:pPr>
            <w:r w:rsidRPr="00AE3765">
              <w:rPr>
                <w:lang w:val="en-CA"/>
              </w:rPr>
              <w:t>Unspecified</w:t>
            </w:r>
          </w:p>
        </w:tc>
      </w:tr>
      <w:tr w:rsidR="00C53507" w:rsidRPr="00314835" w14:paraId="076FDC46" w14:textId="77777777" w:rsidTr="008B45C6">
        <w:tc>
          <w:tcPr>
            <w:tcW w:w="3595" w:type="dxa"/>
          </w:tcPr>
          <w:p w14:paraId="48D339C0" w14:textId="77777777" w:rsidR="00C53507" w:rsidRPr="00AE3765" w:rsidRDefault="00C53507" w:rsidP="008B45C6">
            <w:pPr>
              <w:jc w:val="center"/>
              <w:rPr>
                <w:lang w:val="en-CA"/>
              </w:rPr>
            </w:pPr>
            <w:r w:rsidRPr="00AE3765">
              <w:rPr>
                <w:lang w:val="en-CA"/>
              </w:rPr>
              <w:t>2</w:t>
            </w:r>
          </w:p>
        </w:tc>
        <w:tc>
          <w:tcPr>
            <w:tcW w:w="2407" w:type="dxa"/>
          </w:tcPr>
          <w:p w14:paraId="6A5B6525" w14:textId="77777777" w:rsidR="00C53507" w:rsidRPr="00AE3765" w:rsidRDefault="00C53507" w:rsidP="008B45C6">
            <w:pPr>
              <w:jc w:val="center"/>
              <w:rPr>
                <w:lang w:val="en-CA"/>
              </w:rPr>
            </w:pPr>
            <w:r w:rsidRPr="00AE3765">
              <w:rPr>
                <w:lang w:val="en-CA"/>
              </w:rPr>
              <w:t>Y</w:t>
            </w:r>
          </w:p>
        </w:tc>
        <w:tc>
          <w:tcPr>
            <w:tcW w:w="3348" w:type="dxa"/>
          </w:tcPr>
          <w:p w14:paraId="4F4439F2" w14:textId="77777777" w:rsidR="00C53507" w:rsidRPr="00AE3765" w:rsidRDefault="00C53507" w:rsidP="008B45C6">
            <w:pPr>
              <w:jc w:val="center"/>
              <w:rPr>
                <w:lang w:val="en-CA"/>
              </w:rPr>
            </w:pPr>
            <w:r w:rsidRPr="00AE3765">
              <w:rPr>
                <w:lang w:val="en-CA"/>
              </w:rPr>
              <w:t>R</w:t>
            </w:r>
          </w:p>
        </w:tc>
      </w:tr>
      <w:tr w:rsidR="00C53507" w:rsidRPr="00314835" w14:paraId="4AD5DD34" w14:textId="77777777" w:rsidTr="008B45C6">
        <w:tc>
          <w:tcPr>
            <w:tcW w:w="3595" w:type="dxa"/>
          </w:tcPr>
          <w:p w14:paraId="6962175C" w14:textId="77777777" w:rsidR="00C53507" w:rsidRPr="00AE3765" w:rsidRDefault="00C53507" w:rsidP="008B45C6">
            <w:pPr>
              <w:jc w:val="center"/>
              <w:rPr>
                <w:lang w:val="en-CA"/>
              </w:rPr>
            </w:pPr>
            <w:r w:rsidRPr="00AE3765">
              <w:rPr>
                <w:lang w:val="en-CA"/>
              </w:rPr>
              <w:t>3</w:t>
            </w:r>
          </w:p>
        </w:tc>
        <w:tc>
          <w:tcPr>
            <w:tcW w:w="2407" w:type="dxa"/>
          </w:tcPr>
          <w:p w14:paraId="73270B85" w14:textId="77777777" w:rsidR="00C53507" w:rsidRPr="00AE3765" w:rsidRDefault="00C53507" w:rsidP="008B45C6">
            <w:pPr>
              <w:jc w:val="center"/>
              <w:rPr>
                <w:lang w:val="en-CA"/>
              </w:rPr>
            </w:pPr>
            <w:proofErr w:type="spellStart"/>
            <w:r w:rsidRPr="00AE3765">
              <w:rPr>
                <w:lang w:val="en-CA"/>
              </w:rPr>
              <w:t>Cb</w:t>
            </w:r>
            <w:proofErr w:type="spellEnd"/>
          </w:p>
        </w:tc>
        <w:tc>
          <w:tcPr>
            <w:tcW w:w="3348" w:type="dxa"/>
          </w:tcPr>
          <w:p w14:paraId="3BF1EB1F" w14:textId="77777777" w:rsidR="00C53507" w:rsidRPr="00AE3765" w:rsidRDefault="00C53507" w:rsidP="008B45C6">
            <w:pPr>
              <w:jc w:val="center"/>
              <w:rPr>
                <w:lang w:val="en-CA"/>
              </w:rPr>
            </w:pPr>
            <w:r w:rsidRPr="00AE3765">
              <w:rPr>
                <w:lang w:val="en-CA"/>
              </w:rPr>
              <w:t>G</w:t>
            </w:r>
          </w:p>
        </w:tc>
      </w:tr>
      <w:tr w:rsidR="00C53507" w:rsidRPr="00314835" w14:paraId="3600FF7F" w14:textId="77777777" w:rsidTr="008B45C6">
        <w:tc>
          <w:tcPr>
            <w:tcW w:w="3595" w:type="dxa"/>
          </w:tcPr>
          <w:p w14:paraId="0993DEAC" w14:textId="77777777" w:rsidR="00C53507" w:rsidRPr="00AE3765" w:rsidRDefault="00C53507" w:rsidP="008B45C6">
            <w:pPr>
              <w:jc w:val="center"/>
              <w:rPr>
                <w:lang w:val="en-CA"/>
              </w:rPr>
            </w:pPr>
            <w:r w:rsidRPr="00AE3765">
              <w:rPr>
                <w:lang w:val="en-CA"/>
              </w:rPr>
              <w:t>4</w:t>
            </w:r>
          </w:p>
        </w:tc>
        <w:tc>
          <w:tcPr>
            <w:tcW w:w="2407" w:type="dxa"/>
          </w:tcPr>
          <w:p w14:paraId="08D22A9B" w14:textId="77777777" w:rsidR="00C53507" w:rsidRPr="00AE3765" w:rsidRDefault="00C53507" w:rsidP="008B45C6">
            <w:pPr>
              <w:jc w:val="center"/>
              <w:rPr>
                <w:lang w:val="en-CA"/>
              </w:rPr>
            </w:pPr>
            <w:r w:rsidRPr="00AE3765">
              <w:rPr>
                <w:lang w:val="en-CA"/>
              </w:rPr>
              <w:t>Cr</w:t>
            </w:r>
          </w:p>
        </w:tc>
        <w:tc>
          <w:tcPr>
            <w:tcW w:w="3348" w:type="dxa"/>
          </w:tcPr>
          <w:p w14:paraId="01B91FAE" w14:textId="77777777" w:rsidR="00C53507" w:rsidRPr="00AE3765" w:rsidRDefault="00C53507" w:rsidP="008B45C6">
            <w:pPr>
              <w:jc w:val="center"/>
              <w:rPr>
                <w:lang w:val="en-CA"/>
              </w:rPr>
            </w:pPr>
            <w:r w:rsidRPr="00AE3765">
              <w:rPr>
                <w:lang w:val="en-CA"/>
              </w:rPr>
              <w:t>B</w:t>
            </w:r>
          </w:p>
        </w:tc>
      </w:tr>
      <w:tr w:rsidR="00C53507" w:rsidRPr="00314835" w14:paraId="32BBC8C2" w14:textId="77777777" w:rsidTr="008B45C6">
        <w:tc>
          <w:tcPr>
            <w:tcW w:w="3595" w:type="dxa"/>
          </w:tcPr>
          <w:p w14:paraId="5F568833" w14:textId="77777777" w:rsidR="00C53507" w:rsidRPr="00AE3765" w:rsidRDefault="00C53507" w:rsidP="008B45C6">
            <w:pPr>
              <w:jc w:val="center"/>
              <w:rPr>
                <w:lang w:val="en-CA"/>
              </w:rPr>
            </w:pPr>
            <w:r w:rsidRPr="00AE3765">
              <w:rPr>
                <w:lang w:val="en-CA"/>
              </w:rPr>
              <w:t>5</w:t>
            </w:r>
          </w:p>
        </w:tc>
        <w:tc>
          <w:tcPr>
            <w:tcW w:w="5755" w:type="dxa"/>
            <w:gridSpan w:val="2"/>
          </w:tcPr>
          <w:p w14:paraId="15B3EDF0" w14:textId="77777777" w:rsidR="00C53507" w:rsidRPr="00AE3765" w:rsidRDefault="00C53507" w:rsidP="008B45C6">
            <w:pPr>
              <w:jc w:val="center"/>
              <w:rPr>
                <w:lang w:val="en-CA"/>
              </w:rPr>
            </w:pPr>
            <w:r w:rsidRPr="00AE3765">
              <w:rPr>
                <w:lang w:val="en-CA"/>
              </w:rPr>
              <w:t>Alpha</w:t>
            </w:r>
          </w:p>
        </w:tc>
      </w:tr>
      <w:tr w:rsidR="00C53507" w:rsidRPr="00314835" w14:paraId="22182BB6" w14:textId="77777777" w:rsidTr="008B45C6">
        <w:tc>
          <w:tcPr>
            <w:tcW w:w="3595" w:type="dxa"/>
          </w:tcPr>
          <w:p w14:paraId="691199A2" w14:textId="77777777" w:rsidR="00C53507" w:rsidRPr="00AE3765" w:rsidRDefault="00C53507" w:rsidP="008B45C6">
            <w:pPr>
              <w:jc w:val="center"/>
              <w:rPr>
                <w:lang w:val="en-CA"/>
              </w:rPr>
            </w:pPr>
            <w:r w:rsidRPr="00AE3765">
              <w:rPr>
                <w:lang w:val="en-CA"/>
              </w:rPr>
              <w:t>6</w:t>
            </w:r>
          </w:p>
        </w:tc>
        <w:tc>
          <w:tcPr>
            <w:tcW w:w="5755" w:type="dxa"/>
            <w:gridSpan w:val="2"/>
          </w:tcPr>
          <w:p w14:paraId="633FCFEA" w14:textId="77777777" w:rsidR="00C53507" w:rsidRPr="00AE3765" w:rsidRDefault="00C53507" w:rsidP="008B45C6">
            <w:pPr>
              <w:jc w:val="center"/>
              <w:rPr>
                <w:lang w:val="en-CA"/>
              </w:rPr>
            </w:pPr>
            <w:r w:rsidRPr="00AE3765">
              <w:rPr>
                <w:lang w:val="en-CA"/>
              </w:rPr>
              <w:t>Depth</w:t>
            </w:r>
          </w:p>
        </w:tc>
      </w:tr>
      <w:tr w:rsidR="00C53507" w:rsidRPr="00314835" w14:paraId="7FF84E59" w14:textId="77777777" w:rsidTr="008B45C6">
        <w:tc>
          <w:tcPr>
            <w:tcW w:w="3595" w:type="dxa"/>
          </w:tcPr>
          <w:p w14:paraId="1451A795" w14:textId="77777777" w:rsidR="00C53507" w:rsidRPr="00AE3765" w:rsidRDefault="00C53507" w:rsidP="008B45C6">
            <w:pPr>
              <w:jc w:val="center"/>
              <w:rPr>
                <w:lang w:val="en-CA"/>
              </w:rPr>
            </w:pPr>
            <w:r w:rsidRPr="00AE3765">
              <w:rPr>
                <w:lang w:val="en-CA"/>
              </w:rPr>
              <w:t>7-255</w:t>
            </w:r>
          </w:p>
        </w:tc>
        <w:tc>
          <w:tcPr>
            <w:tcW w:w="5755" w:type="dxa"/>
            <w:gridSpan w:val="2"/>
          </w:tcPr>
          <w:p w14:paraId="1B96B707" w14:textId="77777777" w:rsidR="00C53507" w:rsidRPr="00AE3765" w:rsidRDefault="00C53507" w:rsidP="008B45C6">
            <w:pPr>
              <w:jc w:val="center"/>
              <w:rPr>
                <w:lang w:val="en-CA"/>
              </w:rPr>
            </w:pPr>
            <w:r w:rsidRPr="00AE3765">
              <w:rPr>
                <w:lang w:val="en-CA"/>
              </w:rPr>
              <w:t>Reserved for future use.</w:t>
            </w:r>
          </w:p>
        </w:tc>
      </w:tr>
    </w:tbl>
    <w:p w14:paraId="73E29F1F" w14:textId="77777777" w:rsidR="00C53507" w:rsidRPr="00500CD0" w:rsidRDefault="00C53507" w:rsidP="00C53507"/>
    <w:p w14:paraId="06D91FCA" w14:textId="53443313" w:rsidR="00212B9A" w:rsidRDefault="00212B9A" w:rsidP="00212B9A">
      <w:pPr>
        <w:pStyle w:val="Heading1"/>
      </w:pPr>
      <w:r>
        <w:t>Implementations</w:t>
      </w:r>
    </w:p>
    <w:p w14:paraId="7A3466C1" w14:textId="77777777" w:rsidR="008A79FC" w:rsidRDefault="00212B9A" w:rsidP="00212B9A">
      <w:r>
        <w:t xml:space="preserve">A new module is introduced in </w:t>
      </w:r>
      <w:proofErr w:type="spellStart"/>
      <w:r>
        <w:t>HDRTools</w:t>
      </w:r>
      <w:proofErr w:type="spellEnd"/>
      <w:r>
        <w:t xml:space="preserve">, named as </w:t>
      </w:r>
      <w:proofErr w:type="spellStart"/>
      <w:r>
        <w:t>ColorPacker</w:t>
      </w:r>
      <w:proofErr w:type="spellEnd"/>
      <w:r>
        <w:t xml:space="preserve">, which can enable the desired </w:t>
      </w:r>
      <w:proofErr w:type="spellStart"/>
      <w:r>
        <w:t>functonality</w:t>
      </w:r>
      <w:proofErr w:type="spellEnd"/>
      <w:r>
        <w:t xml:space="preserve">. The tool </w:t>
      </w:r>
      <w:proofErr w:type="gramStart"/>
      <w:r>
        <w:t>is capable of reading</w:t>
      </w:r>
      <w:proofErr w:type="gramEnd"/>
      <w:r>
        <w:t xml:space="preserve"> a single </w:t>
      </w:r>
      <w:r w:rsidR="008A79FC">
        <w:t xml:space="preserve">4:4:4 chroma format video sequence, and the result will be 2 or 3 separate video sequences. The first sequence can contain a 4:2:0 representation of the signal, while in the </w:t>
      </w:r>
      <w:proofErr w:type="gramStart"/>
      <w:r w:rsidR="008A79FC">
        <w:t>2 output</w:t>
      </w:r>
      <w:proofErr w:type="gramEnd"/>
      <w:r w:rsidR="008A79FC">
        <w:t xml:space="preserve"> configuration the second sequence contains an over-under packed version of the two chroma components at their full resolution placed in the luma colour plane of the </w:t>
      </w:r>
      <w:proofErr w:type="spellStart"/>
      <w:r w:rsidR="008A79FC">
        <w:t>ouput</w:t>
      </w:r>
      <w:proofErr w:type="spellEnd"/>
      <w:r w:rsidR="008A79FC">
        <w:t xml:space="preserve">. In the </w:t>
      </w:r>
      <w:proofErr w:type="gramStart"/>
      <w:r w:rsidR="008A79FC">
        <w:t>3 output</w:t>
      </w:r>
      <w:proofErr w:type="gramEnd"/>
      <w:r w:rsidR="008A79FC">
        <w:t xml:space="preserve"> configuration the two chroma components are placed in separate sequences instead. The inverse reconstruction is also supported by this tool.</w:t>
      </w:r>
    </w:p>
    <w:p w14:paraId="0C8753AC" w14:textId="5801FB55" w:rsidR="00212B9A" w:rsidRPr="00212B9A" w:rsidRDefault="00892343" w:rsidP="00212B9A">
      <w:r>
        <w:t>A reference implementation of the metadata in the HM, and if desired in the VTM, will also be provided.</w:t>
      </w:r>
      <w:r w:rsidR="008A79FC">
        <w:t xml:space="preserve"> </w:t>
      </w:r>
    </w:p>
    <w:p w14:paraId="57FF4C97" w14:textId="77777777" w:rsidR="00C53507" w:rsidRDefault="00C53507" w:rsidP="00C53507">
      <w:pPr>
        <w:pStyle w:val="Heading1"/>
      </w:pPr>
      <w:proofErr w:type="spellStart"/>
      <w:r w:rsidRPr="004A356E">
        <w:lastRenderedPageBreak/>
        <w:t>P</w:t>
      </w:r>
      <w:proofErr w:type="spellEnd"/>
      <w:r w:rsidRPr="004A356E">
        <w:t>roposal</w:t>
      </w:r>
    </w:p>
    <w:p w14:paraId="782A1F15" w14:textId="77777777" w:rsidR="00C53507" w:rsidRDefault="00C53507" w:rsidP="00C53507">
      <w:r>
        <w:t>T</w:t>
      </w:r>
      <w:r w:rsidRPr="00562F1A">
        <w:t xml:space="preserve">his contribution introduces a method to distribute </w:t>
      </w:r>
      <w:r>
        <w:t>colour</w:t>
      </w:r>
      <w:r w:rsidRPr="00562F1A">
        <w:t xml:space="preserve"> components across different layers in HEVC using layered extensions. It provides examples and details necessary data for an SEI message to guide the player in processing the elementary stream. The base layer </w:t>
      </w:r>
      <w:r>
        <w:t xml:space="preserve">can </w:t>
      </w:r>
      <w:r w:rsidRPr="00562F1A">
        <w:t>car</w:t>
      </w:r>
      <w:r>
        <w:t>ry</w:t>
      </w:r>
      <w:r w:rsidRPr="00562F1A">
        <w:t xml:space="preserve"> the </w:t>
      </w:r>
      <w:proofErr w:type="spellStart"/>
      <w:r w:rsidRPr="00562F1A">
        <w:t>YCbCr</w:t>
      </w:r>
      <w:proofErr w:type="spellEnd"/>
      <w:r w:rsidRPr="00562F1A">
        <w:t xml:space="preserve"> 4:2:0 signal, while higher layers contain enhancement data for reconstructing higher capability </w:t>
      </w:r>
      <w:r>
        <w:t>colour</w:t>
      </w:r>
      <w:r w:rsidRPr="00562F1A">
        <w:t xml:space="preserve"> formats. Key metadata elements include layer identification, </w:t>
      </w:r>
      <w:r>
        <w:t>colour</w:t>
      </w:r>
      <w:r w:rsidRPr="00562F1A">
        <w:t xml:space="preserve"> format information, component mapping, and component packing information. </w:t>
      </w:r>
      <w:r w:rsidRPr="00F40302">
        <w:t>We propose that JVET studies the introduction of thi</w:t>
      </w:r>
      <w:r>
        <w:t xml:space="preserve">s </w:t>
      </w:r>
      <w:r w:rsidRPr="00F40302">
        <w:t>new method.</w:t>
      </w:r>
    </w:p>
    <w:p w14:paraId="02F76DDB" w14:textId="77777777" w:rsidR="00C53507" w:rsidRDefault="00C53507" w:rsidP="00C53507">
      <w:pPr>
        <w:pStyle w:val="Heading1"/>
      </w:pPr>
      <w:r>
        <w:t>References</w:t>
      </w:r>
    </w:p>
    <w:p w14:paraId="693E1C62" w14:textId="77777777" w:rsidR="00C53507" w:rsidRDefault="00C53507" w:rsidP="00C5350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450" w:hanging="450"/>
        <w:jc w:val="left"/>
        <w:textAlignment w:val="auto"/>
        <w:rPr>
          <w:iCs/>
          <w:lang w:val="en-GB"/>
        </w:rPr>
      </w:pPr>
      <w:bookmarkStart w:id="1" w:name="_Ref166510991"/>
      <w:bookmarkStart w:id="2" w:name="_Ref171404144"/>
      <w:r w:rsidRPr="004A356E">
        <w:rPr>
          <w:iCs/>
          <w:lang w:val="en-GB"/>
        </w:rPr>
        <w:t xml:space="preserve">WD of ISO/IEC 23008-12 3rd edition AMD 2 Support for tone map derivation and others, </w:t>
      </w:r>
      <w:hyperlink r:id="rId11" w:history="1">
        <w:r w:rsidRPr="004A356E">
          <w:rPr>
            <w:rStyle w:val="Hyperlink"/>
            <w:iCs/>
            <w:lang w:val="en-GB"/>
          </w:rPr>
          <w:t>MDS23837_WG03_N01227</w:t>
        </w:r>
        <w:bookmarkEnd w:id="1"/>
      </w:hyperlink>
      <w:r w:rsidRPr="004A356E">
        <w:rPr>
          <w:iCs/>
          <w:lang w:val="en-GB"/>
        </w:rPr>
        <w:t>, Output document MPEG #146</w:t>
      </w:r>
      <w:bookmarkEnd w:id="2"/>
    </w:p>
    <w:p w14:paraId="2D6A6304" w14:textId="76676C9D" w:rsidR="00C53507" w:rsidRPr="004A356E" w:rsidRDefault="00C53507" w:rsidP="00C5350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450" w:hanging="450"/>
        <w:jc w:val="left"/>
        <w:textAlignment w:val="auto"/>
        <w:rPr>
          <w:iCs/>
          <w:lang w:val="en-GB"/>
        </w:rPr>
      </w:pPr>
      <w:r>
        <w:rPr>
          <w:iCs/>
          <w:lang w:val="en-GB"/>
        </w:rPr>
        <w:t>A.</w:t>
      </w:r>
      <w:r w:rsidRPr="00C53507">
        <w:rPr>
          <w:iCs/>
          <w:lang w:val="en-GB"/>
        </w:rPr>
        <w:t xml:space="preserve"> M. Tourapis, D</w:t>
      </w:r>
      <w:r>
        <w:rPr>
          <w:iCs/>
          <w:lang w:val="en-GB"/>
        </w:rPr>
        <w:t>.</w:t>
      </w:r>
      <w:r w:rsidRPr="00C53507">
        <w:rPr>
          <w:iCs/>
          <w:lang w:val="en-GB"/>
        </w:rPr>
        <w:t xml:space="preserve"> </w:t>
      </w:r>
      <w:proofErr w:type="spellStart"/>
      <w:r w:rsidRPr="00C53507">
        <w:rPr>
          <w:iCs/>
          <w:lang w:val="en-GB"/>
        </w:rPr>
        <w:t>Podborski</w:t>
      </w:r>
      <w:proofErr w:type="spellEnd"/>
      <w:r w:rsidRPr="00C53507">
        <w:rPr>
          <w:iCs/>
          <w:lang w:val="en-GB"/>
        </w:rPr>
        <w:t>, S</w:t>
      </w:r>
      <w:r>
        <w:rPr>
          <w:iCs/>
          <w:lang w:val="en-GB"/>
        </w:rPr>
        <w:t>.</w:t>
      </w:r>
      <w:r w:rsidRPr="00C53507">
        <w:rPr>
          <w:iCs/>
          <w:lang w:val="en-GB"/>
        </w:rPr>
        <w:t xml:space="preserve"> </w:t>
      </w:r>
      <w:proofErr w:type="spellStart"/>
      <w:r w:rsidRPr="00C53507">
        <w:rPr>
          <w:iCs/>
          <w:lang w:val="en-GB"/>
        </w:rPr>
        <w:t>Paluri</w:t>
      </w:r>
      <w:proofErr w:type="spellEnd"/>
      <w:r w:rsidRPr="00C53507">
        <w:rPr>
          <w:iCs/>
          <w:lang w:val="en-GB"/>
        </w:rPr>
        <w:t xml:space="preserve">, </w:t>
      </w:r>
      <w:r>
        <w:rPr>
          <w:iCs/>
          <w:lang w:val="en-GB"/>
        </w:rPr>
        <w:t xml:space="preserve">and </w:t>
      </w:r>
      <w:r w:rsidRPr="00C53507">
        <w:rPr>
          <w:iCs/>
          <w:lang w:val="en-GB"/>
        </w:rPr>
        <w:t>J</w:t>
      </w:r>
      <w:r>
        <w:rPr>
          <w:iCs/>
          <w:lang w:val="en-GB"/>
        </w:rPr>
        <w:t>.</w:t>
      </w:r>
      <w:r w:rsidRPr="00C53507">
        <w:rPr>
          <w:iCs/>
          <w:lang w:val="en-GB"/>
        </w:rPr>
        <w:t xml:space="preserve"> Kim</w:t>
      </w:r>
      <w:r>
        <w:rPr>
          <w:iCs/>
          <w:lang w:val="en-GB"/>
        </w:rPr>
        <w:t>, “</w:t>
      </w:r>
      <w:r w:rsidRPr="00C53507">
        <w:rPr>
          <w:iCs/>
          <w:lang w:val="en-GB"/>
        </w:rPr>
        <w:t>Derived chroma formats using layered HEVC</w:t>
      </w:r>
      <w:r>
        <w:rPr>
          <w:iCs/>
          <w:lang w:val="en-GB"/>
        </w:rPr>
        <w:t>”, JVET-AI0257, Sapporo, JP, 12-19 July 2024</w:t>
      </w:r>
    </w:p>
    <w:p w14:paraId="65095F1A" w14:textId="77777777" w:rsidR="005873C4" w:rsidRPr="0083695E" w:rsidRDefault="005873C4" w:rsidP="00BC232F">
      <w:pPr>
        <w:keepNext/>
        <w:tabs>
          <w:tab w:val="left" w:pos="794"/>
          <w:tab w:val="left" w:pos="1191"/>
          <w:tab w:val="left" w:pos="1588"/>
          <w:tab w:val="left" w:pos="1985"/>
        </w:tabs>
        <w:spacing w:before="240" w:after="113"/>
        <w:jc w:val="center"/>
        <w:rPr>
          <w:b/>
          <w:sz w:val="20"/>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0561B4C8" w14:textId="0203FE13" w:rsidR="00A873B6" w:rsidRPr="005B217D" w:rsidRDefault="009A140B" w:rsidP="00A873B6">
      <w:pPr>
        <w:rPr>
          <w:szCs w:val="22"/>
          <w:lang w:val="en-CA"/>
        </w:rPr>
      </w:pPr>
      <w:r>
        <w:rPr>
          <w:b/>
          <w:szCs w:val="22"/>
          <w:lang w:val="en-CA"/>
        </w:rPr>
        <w:t>Apple Inc</w:t>
      </w:r>
      <w:r w:rsidR="00A873B6" w:rsidRPr="0085576B">
        <w:rPr>
          <w:b/>
          <w:szCs w:val="22"/>
          <w:lang w:val="en-CA"/>
        </w:rPr>
        <w:t xml:space="preserve"> may have current or pending patent rights relating to the technology described in this contribution</w:t>
      </w:r>
      <w:r w:rsidR="00A873B6" w:rsidRPr="005B217D">
        <w:rPr>
          <w:b/>
          <w:szCs w:val="22"/>
          <w:lang w:val="en-CA"/>
        </w:rPr>
        <w:t xml:space="preserve"> </w:t>
      </w:r>
      <w:proofErr w:type="gramStart"/>
      <w:r w:rsidR="00A873B6" w:rsidRPr="005B217D">
        <w:rPr>
          <w:b/>
          <w:szCs w:val="22"/>
          <w:lang w:val="en-CA"/>
        </w:rPr>
        <w:t>and,</w:t>
      </w:r>
      <w:proofErr w:type="gramEnd"/>
      <w:r w:rsidR="00A873B6" w:rsidRPr="005B217D">
        <w:rPr>
          <w:b/>
          <w:szCs w:val="22"/>
          <w:lang w:val="en-CA"/>
        </w:rPr>
        <w:t xml:space="preserve"> conditioned on reciprocity, is prepared to grant licenses under reasonable and non-discriminatory terms as necessary for implementation of the resulting ITU-T Recommendation</w:t>
      </w:r>
      <w:r w:rsidR="00A873B6">
        <w:rPr>
          <w:b/>
          <w:szCs w:val="22"/>
          <w:lang w:val="en-CA"/>
        </w:rPr>
        <w:t> </w:t>
      </w:r>
      <w:r w:rsidR="00A873B6"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4F437F" w14:textId="77777777" w:rsidR="00471744" w:rsidRDefault="00471744">
      <w:r>
        <w:separator/>
      </w:r>
    </w:p>
  </w:endnote>
  <w:endnote w:type="continuationSeparator" w:id="0">
    <w:p w14:paraId="1B8B6AC5" w14:textId="77777777" w:rsidR="00471744" w:rsidRDefault="00471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notTrueType/>
    <w:pitch w:val="default"/>
    <w:sig w:usb0="00000003" w:usb1="00000000" w:usb2="00000000" w:usb3="00000000" w:csb0="0061004D" w:csb1="006C0072"/>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00500000000000000"/>
    <w:charset w:val="00"/>
    <w:family w:val="modern"/>
    <w:pitch w:val="fixed"/>
    <w:sig w:usb0="E0002AFF" w:usb1="C0007843" w:usb2="00000009" w:usb3="00000000" w:csb0="000001FF" w:csb1="00000000"/>
  </w:font>
  <w:font w:name="CG Times">
    <w:altName w:val="Times New Roman"/>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7C824E4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D3D88">
      <w:rPr>
        <w:rStyle w:val="PageNumber"/>
        <w:noProof/>
      </w:rPr>
      <w:t>2024-10-21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91CBDA" w14:textId="77777777" w:rsidR="00471744" w:rsidRDefault="00471744">
      <w:r>
        <w:separator/>
      </w:r>
    </w:p>
  </w:footnote>
  <w:footnote w:type="continuationSeparator" w:id="0">
    <w:p w14:paraId="058D6BE1" w14:textId="77777777" w:rsidR="00471744" w:rsidRDefault="004717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AA1259"/>
    <w:multiLevelType w:val="hybridMultilevel"/>
    <w:tmpl w:val="0322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70017A"/>
    <w:multiLevelType w:val="hybridMultilevel"/>
    <w:tmpl w:val="BC907376"/>
    <w:lvl w:ilvl="0" w:tplc="C6123B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551A3F"/>
    <w:multiLevelType w:val="hybridMultilevel"/>
    <w:tmpl w:val="2BA49F22"/>
    <w:lvl w:ilvl="0" w:tplc="43AEEAAE">
      <w:start w:val="3"/>
      <w:numFmt w:val="bullet"/>
      <w:lvlText w:val="–"/>
      <w:lvlJc w:val="left"/>
      <w:pPr>
        <w:ind w:left="1152" w:hanging="360"/>
      </w:pPr>
      <w:rPr>
        <w:rFonts w:ascii="Times New Roman" w:eastAsia="SimSun" w:hAnsi="Times New Roman" w:cs="Times New Roman"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B6E2BA4"/>
    <w:multiLevelType w:val="hybridMultilevel"/>
    <w:tmpl w:val="E9E6E4B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8AA7711"/>
    <w:multiLevelType w:val="hybridMultilevel"/>
    <w:tmpl w:val="2D20A7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4095160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8709869">
    <w:abstractNumId w:val="14"/>
  </w:num>
  <w:num w:numId="3" w16cid:durableId="1544096142">
    <w:abstractNumId w:val="12"/>
  </w:num>
  <w:num w:numId="4" w16cid:durableId="106702673">
    <w:abstractNumId w:val="10"/>
  </w:num>
  <w:num w:numId="5" w16cid:durableId="383798135">
    <w:abstractNumId w:val="11"/>
  </w:num>
  <w:num w:numId="6" w16cid:durableId="1778139890">
    <w:abstractNumId w:val="5"/>
  </w:num>
  <w:num w:numId="7" w16cid:durableId="722563201">
    <w:abstractNumId w:val="9"/>
  </w:num>
  <w:num w:numId="8" w16cid:durableId="2003312798">
    <w:abstractNumId w:val="5"/>
  </w:num>
  <w:num w:numId="9" w16cid:durableId="1706058881">
    <w:abstractNumId w:val="1"/>
  </w:num>
  <w:num w:numId="10" w16cid:durableId="878510406">
    <w:abstractNumId w:val="4"/>
  </w:num>
  <w:num w:numId="11" w16cid:durableId="670564435">
    <w:abstractNumId w:val="2"/>
  </w:num>
  <w:num w:numId="12" w16cid:durableId="1022702842">
    <w:abstractNumId w:val="15"/>
  </w:num>
  <w:num w:numId="13" w16cid:durableId="337926939">
    <w:abstractNumId w:val="13"/>
  </w:num>
  <w:num w:numId="14" w16cid:durableId="1690109444">
    <w:abstractNumId w:val="8"/>
  </w:num>
  <w:num w:numId="15" w16cid:durableId="851920284">
    <w:abstractNumId w:val="7"/>
  </w:num>
  <w:num w:numId="16" w16cid:durableId="631205846">
    <w:abstractNumId w:val="6"/>
  </w:num>
  <w:num w:numId="17" w16cid:durableId="17434027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519"/>
    <w:rsid w:val="000242B0"/>
    <w:rsid w:val="00030560"/>
    <w:rsid w:val="000308A3"/>
    <w:rsid w:val="0004543A"/>
    <w:rsid w:val="000458BC"/>
    <w:rsid w:val="00045C41"/>
    <w:rsid w:val="00046C03"/>
    <w:rsid w:val="00053C5D"/>
    <w:rsid w:val="000568FF"/>
    <w:rsid w:val="00065039"/>
    <w:rsid w:val="0007614F"/>
    <w:rsid w:val="00081398"/>
    <w:rsid w:val="00084393"/>
    <w:rsid w:val="000865E1"/>
    <w:rsid w:val="00092AF4"/>
    <w:rsid w:val="00094479"/>
    <w:rsid w:val="000962AC"/>
    <w:rsid w:val="000B0C0F"/>
    <w:rsid w:val="000B11AA"/>
    <w:rsid w:val="000B1C6B"/>
    <w:rsid w:val="000B2F55"/>
    <w:rsid w:val="000B4142"/>
    <w:rsid w:val="000B4FF9"/>
    <w:rsid w:val="000C09AC"/>
    <w:rsid w:val="000C228D"/>
    <w:rsid w:val="000C2BAA"/>
    <w:rsid w:val="000C5F4C"/>
    <w:rsid w:val="000D5A3D"/>
    <w:rsid w:val="000E00F3"/>
    <w:rsid w:val="000E17EF"/>
    <w:rsid w:val="000E71CA"/>
    <w:rsid w:val="000F158C"/>
    <w:rsid w:val="0010109A"/>
    <w:rsid w:val="00102F3D"/>
    <w:rsid w:val="00104E64"/>
    <w:rsid w:val="001071CE"/>
    <w:rsid w:val="00124E38"/>
    <w:rsid w:val="0012580B"/>
    <w:rsid w:val="00131F90"/>
    <w:rsid w:val="0013458C"/>
    <w:rsid w:val="0013526E"/>
    <w:rsid w:val="00144F2E"/>
    <w:rsid w:val="00146152"/>
    <w:rsid w:val="00155526"/>
    <w:rsid w:val="00165CB5"/>
    <w:rsid w:val="00171371"/>
    <w:rsid w:val="00175A24"/>
    <w:rsid w:val="001863D0"/>
    <w:rsid w:val="00187E58"/>
    <w:rsid w:val="001A297E"/>
    <w:rsid w:val="001A368E"/>
    <w:rsid w:val="001A7329"/>
    <w:rsid w:val="001A792F"/>
    <w:rsid w:val="001B4E28"/>
    <w:rsid w:val="001B7495"/>
    <w:rsid w:val="001C01BE"/>
    <w:rsid w:val="001C2510"/>
    <w:rsid w:val="001C3525"/>
    <w:rsid w:val="001C3AFB"/>
    <w:rsid w:val="001D07F0"/>
    <w:rsid w:val="001D1BD2"/>
    <w:rsid w:val="001D313A"/>
    <w:rsid w:val="001E0248"/>
    <w:rsid w:val="001E02BE"/>
    <w:rsid w:val="001E2136"/>
    <w:rsid w:val="001E3B37"/>
    <w:rsid w:val="001F2594"/>
    <w:rsid w:val="001F6A5E"/>
    <w:rsid w:val="002055A6"/>
    <w:rsid w:val="00206460"/>
    <w:rsid w:val="002069B4"/>
    <w:rsid w:val="00212B9A"/>
    <w:rsid w:val="00215DFC"/>
    <w:rsid w:val="002212DF"/>
    <w:rsid w:val="00222CD4"/>
    <w:rsid w:val="00225016"/>
    <w:rsid w:val="002253CA"/>
    <w:rsid w:val="002264A6"/>
    <w:rsid w:val="00227BA7"/>
    <w:rsid w:val="0023011C"/>
    <w:rsid w:val="002375C1"/>
    <w:rsid w:val="00247E1E"/>
    <w:rsid w:val="00250410"/>
    <w:rsid w:val="00260F1F"/>
    <w:rsid w:val="00263398"/>
    <w:rsid w:val="00263B99"/>
    <w:rsid w:val="002647D8"/>
    <w:rsid w:val="00266F06"/>
    <w:rsid w:val="00275BCF"/>
    <w:rsid w:val="00280613"/>
    <w:rsid w:val="00291E36"/>
    <w:rsid w:val="00292257"/>
    <w:rsid w:val="002A54E0"/>
    <w:rsid w:val="002B1595"/>
    <w:rsid w:val="002B191D"/>
    <w:rsid w:val="002B2E83"/>
    <w:rsid w:val="002C2BA1"/>
    <w:rsid w:val="002D0AF6"/>
    <w:rsid w:val="002E726E"/>
    <w:rsid w:val="002F164D"/>
    <w:rsid w:val="003021BC"/>
    <w:rsid w:val="00304E34"/>
    <w:rsid w:val="00306206"/>
    <w:rsid w:val="00317D85"/>
    <w:rsid w:val="00327C56"/>
    <w:rsid w:val="003315A1"/>
    <w:rsid w:val="003373EC"/>
    <w:rsid w:val="00342FF4"/>
    <w:rsid w:val="00344E5A"/>
    <w:rsid w:val="00346148"/>
    <w:rsid w:val="00360E72"/>
    <w:rsid w:val="003669EA"/>
    <w:rsid w:val="003706CC"/>
    <w:rsid w:val="00377710"/>
    <w:rsid w:val="0038238F"/>
    <w:rsid w:val="00386A6E"/>
    <w:rsid w:val="003A25F5"/>
    <w:rsid w:val="003A2D8E"/>
    <w:rsid w:val="003A787A"/>
    <w:rsid w:val="003A7CE6"/>
    <w:rsid w:val="003B4D2D"/>
    <w:rsid w:val="003B56DF"/>
    <w:rsid w:val="003C20E4"/>
    <w:rsid w:val="003C6BFC"/>
    <w:rsid w:val="003D6342"/>
    <w:rsid w:val="003E6F90"/>
    <w:rsid w:val="003E73ED"/>
    <w:rsid w:val="003F5D0F"/>
    <w:rsid w:val="003F76FD"/>
    <w:rsid w:val="00414101"/>
    <w:rsid w:val="004219CF"/>
    <w:rsid w:val="00421FB8"/>
    <w:rsid w:val="004234F0"/>
    <w:rsid w:val="00427EEC"/>
    <w:rsid w:val="00433DDB"/>
    <w:rsid w:val="00435A29"/>
    <w:rsid w:val="00437619"/>
    <w:rsid w:val="004413C2"/>
    <w:rsid w:val="00442B4B"/>
    <w:rsid w:val="00445C40"/>
    <w:rsid w:val="004546FF"/>
    <w:rsid w:val="00465A1E"/>
    <w:rsid w:val="00471744"/>
    <w:rsid w:val="00484677"/>
    <w:rsid w:val="0049445A"/>
    <w:rsid w:val="004957D9"/>
    <w:rsid w:val="004A22EC"/>
    <w:rsid w:val="004A2A63"/>
    <w:rsid w:val="004B210C"/>
    <w:rsid w:val="004B6170"/>
    <w:rsid w:val="004C17CC"/>
    <w:rsid w:val="004D405F"/>
    <w:rsid w:val="004E4D4C"/>
    <w:rsid w:val="004E4F4F"/>
    <w:rsid w:val="004E6789"/>
    <w:rsid w:val="004F61E3"/>
    <w:rsid w:val="00501BD3"/>
    <w:rsid w:val="00502E10"/>
    <w:rsid w:val="0050354E"/>
    <w:rsid w:val="0051015C"/>
    <w:rsid w:val="00516CF1"/>
    <w:rsid w:val="00531AE9"/>
    <w:rsid w:val="00536188"/>
    <w:rsid w:val="00547BBE"/>
    <w:rsid w:val="00550A66"/>
    <w:rsid w:val="00567EC7"/>
    <w:rsid w:val="00570013"/>
    <w:rsid w:val="005753EC"/>
    <w:rsid w:val="005801A2"/>
    <w:rsid w:val="0058432F"/>
    <w:rsid w:val="005873C4"/>
    <w:rsid w:val="005952A5"/>
    <w:rsid w:val="005A33A1"/>
    <w:rsid w:val="005B0438"/>
    <w:rsid w:val="005B05B4"/>
    <w:rsid w:val="005B217D"/>
    <w:rsid w:val="005C05C0"/>
    <w:rsid w:val="005C385F"/>
    <w:rsid w:val="005C63CA"/>
    <w:rsid w:val="005C7C26"/>
    <w:rsid w:val="005D3323"/>
    <w:rsid w:val="005E1AC6"/>
    <w:rsid w:val="005E2E98"/>
    <w:rsid w:val="005E39E6"/>
    <w:rsid w:val="005E3F2B"/>
    <w:rsid w:val="005E6AF9"/>
    <w:rsid w:val="005F6140"/>
    <w:rsid w:val="005F6F1B"/>
    <w:rsid w:val="00600D99"/>
    <w:rsid w:val="00600F9D"/>
    <w:rsid w:val="00615995"/>
    <w:rsid w:val="00616155"/>
    <w:rsid w:val="00621CA9"/>
    <w:rsid w:val="0062447B"/>
    <w:rsid w:val="00624B33"/>
    <w:rsid w:val="0063041A"/>
    <w:rsid w:val="00630AA2"/>
    <w:rsid w:val="00631D8B"/>
    <w:rsid w:val="00634EB6"/>
    <w:rsid w:val="0063679D"/>
    <w:rsid w:val="00646422"/>
    <w:rsid w:val="00646707"/>
    <w:rsid w:val="00657F7E"/>
    <w:rsid w:val="00662607"/>
    <w:rsid w:val="00662E58"/>
    <w:rsid w:val="006637F2"/>
    <w:rsid w:val="006642A5"/>
    <w:rsid w:val="00664DCF"/>
    <w:rsid w:val="00667CCB"/>
    <w:rsid w:val="00673D4B"/>
    <w:rsid w:val="00694DB9"/>
    <w:rsid w:val="006A0E5C"/>
    <w:rsid w:val="006A48E6"/>
    <w:rsid w:val="006B210D"/>
    <w:rsid w:val="006C5D39"/>
    <w:rsid w:val="006D6D9B"/>
    <w:rsid w:val="006D79F6"/>
    <w:rsid w:val="006E2205"/>
    <w:rsid w:val="006E2810"/>
    <w:rsid w:val="006E5417"/>
    <w:rsid w:val="006F0794"/>
    <w:rsid w:val="006F2822"/>
    <w:rsid w:val="006F6E01"/>
    <w:rsid w:val="006F7528"/>
    <w:rsid w:val="007023DE"/>
    <w:rsid w:val="00710217"/>
    <w:rsid w:val="00712F60"/>
    <w:rsid w:val="007140C4"/>
    <w:rsid w:val="00720E3B"/>
    <w:rsid w:val="00735925"/>
    <w:rsid w:val="00737F98"/>
    <w:rsid w:val="00743535"/>
    <w:rsid w:val="0074393F"/>
    <w:rsid w:val="00745F6B"/>
    <w:rsid w:val="0075175B"/>
    <w:rsid w:val="0075585E"/>
    <w:rsid w:val="00770571"/>
    <w:rsid w:val="00772218"/>
    <w:rsid w:val="007768FF"/>
    <w:rsid w:val="007824D3"/>
    <w:rsid w:val="00786D03"/>
    <w:rsid w:val="00792754"/>
    <w:rsid w:val="00796EE3"/>
    <w:rsid w:val="007A115E"/>
    <w:rsid w:val="007A7083"/>
    <w:rsid w:val="007A7D29"/>
    <w:rsid w:val="007B27B0"/>
    <w:rsid w:val="007B4AB8"/>
    <w:rsid w:val="007C081C"/>
    <w:rsid w:val="007D1181"/>
    <w:rsid w:val="007D3324"/>
    <w:rsid w:val="007D33F4"/>
    <w:rsid w:val="007E01A3"/>
    <w:rsid w:val="007F1F8B"/>
    <w:rsid w:val="007F6205"/>
    <w:rsid w:val="007F67A1"/>
    <w:rsid w:val="00801A7B"/>
    <w:rsid w:val="00803102"/>
    <w:rsid w:val="00811C05"/>
    <w:rsid w:val="008206C8"/>
    <w:rsid w:val="00826A51"/>
    <w:rsid w:val="00851462"/>
    <w:rsid w:val="0086387C"/>
    <w:rsid w:val="00865C61"/>
    <w:rsid w:val="00874A6C"/>
    <w:rsid w:val="00876C65"/>
    <w:rsid w:val="00877D48"/>
    <w:rsid w:val="00882F72"/>
    <w:rsid w:val="00892343"/>
    <w:rsid w:val="00892BE7"/>
    <w:rsid w:val="00893DC4"/>
    <w:rsid w:val="008A147E"/>
    <w:rsid w:val="008A3924"/>
    <w:rsid w:val="008A42F1"/>
    <w:rsid w:val="008A4B3D"/>
    <w:rsid w:val="008A4B4C"/>
    <w:rsid w:val="008A6F8E"/>
    <w:rsid w:val="008A79FC"/>
    <w:rsid w:val="008B79DA"/>
    <w:rsid w:val="008C239F"/>
    <w:rsid w:val="008C26EB"/>
    <w:rsid w:val="008D178C"/>
    <w:rsid w:val="008E480C"/>
    <w:rsid w:val="008F16A8"/>
    <w:rsid w:val="008F1F0B"/>
    <w:rsid w:val="00907757"/>
    <w:rsid w:val="00910AE7"/>
    <w:rsid w:val="00911D2F"/>
    <w:rsid w:val="00916D9D"/>
    <w:rsid w:val="009212B0"/>
    <w:rsid w:val="00921FA1"/>
    <w:rsid w:val="009234A5"/>
    <w:rsid w:val="00925CE2"/>
    <w:rsid w:val="00932DC5"/>
    <w:rsid w:val="00933453"/>
    <w:rsid w:val="009336F7"/>
    <w:rsid w:val="0093636C"/>
    <w:rsid w:val="009374A7"/>
    <w:rsid w:val="00937F03"/>
    <w:rsid w:val="009440A8"/>
    <w:rsid w:val="00955F6D"/>
    <w:rsid w:val="00967E16"/>
    <w:rsid w:val="00977C16"/>
    <w:rsid w:val="0098551D"/>
    <w:rsid w:val="00985DCB"/>
    <w:rsid w:val="0099518F"/>
    <w:rsid w:val="009A140B"/>
    <w:rsid w:val="009A523D"/>
    <w:rsid w:val="009B02A1"/>
    <w:rsid w:val="009B3361"/>
    <w:rsid w:val="009B76C2"/>
    <w:rsid w:val="009B7F3F"/>
    <w:rsid w:val="009D1B81"/>
    <w:rsid w:val="009D3B6D"/>
    <w:rsid w:val="009D7CE6"/>
    <w:rsid w:val="009E1A05"/>
    <w:rsid w:val="009E448E"/>
    <w:rsid w:val="009F496B"/>
    <w:rsid w:val="00A01439"/>
    <w:rsid w:val="00A02E61"/>
    <w:rsid w:val="00A05CFF"/>
    <w:rsid w:val="00A1157F"/>
    <w:rsid w:val="00A13048"/>
    <w:rsid w:val="00A46843"/>
    <w:rsid w:val="00A56B97"/>
    <w:rsid w:val="00A6093D"/>
    <w:rsid w:val="00A703CE"/>
    <w:rsid w:val="00A72017"/>
    <w:rsid w:val="00A76784"/>
    <w:rsid w:val="00A767DC"/>
    <w:rsid w:val="00A76A6D"/>
    <w:rsid w:val="00A83253"/>
    <w:rsid w:val="00A873B6"/>
    <w:rsid w:val="00AA39D8"/>
    <w:rsid w:val="00AA6E84"/>
    <w:rsid w:val="00AB1A1C"/>
    <w:rsid w:val="00AB29BF"/>
    <w:rsid w:val="00AB4721"/>
    <w:rsid w:val="00AB7405"/>
    <w:rsid w:val="00AC135E"/>
    <w:rsid w:val="00AD05A8"/>
    <w:rsid w:val="00AE341B"/>
    <w:rsid w:val="00AF51C5"/>
    <w:rsid w:val="00AF6B19"/>
    <w:rsid w:val="00B01905"/>
    <w:rsid w:val="00B07CA7"/>
    <w:rsid w:val="00B1279A"/>
    <w:rsid w:val="00B3640F"/>
    <w:rsid w:val="00B4194A"/>
    <w:rsid w:val="00B437E8"/>
    <w:rsid w:val="00B46C58"/>
    <w:rsid w:val="00B51F2C"/>
    <w:rsid w:val="00B5222E"/>
    <w:rsid w:val="00B53179"/>
    <w:rsid w:val="00B532EA"/>
    <w:rsid w:val="00B57A23"/>
    <w:rsid w:val="00B600CD"/>
    <w:rsid w:val="00B61C96"/>
    <w:rsid w:val="00B73A2A"/>
    <w:rsid w:val="00B75A51"/>
    <w:rsid w:val="00B827C6"/>
    <w:rsid w:val="00B94B06"/>
    <w:rsid w:val="00B94C28"/>
    <w:rsid w:val="00BC10BA"/>
    <w:rsid w:val="00BC232F"/>
    <w:rsid w:val="00BC5AFD"/>
    <w:rsid w:val="00BD210D"/>
    <w:rsid w:val="00BD3D88"/>
    <w:rsid w:val="00BD4F19"/>
    <w:rsid w:val="00BE5453"/>
    <w:rsid w:val="00C00DDE"/>
    <w:rsid w:val="00C04F43"/>
    <w:rsid w:val="00C05271"/>
    <w:rsid w:val="00C0609D"/>
    <w:rsid w:val="00C115AB"/>
    <w:rsid w:val="00C23259"/>
    <w:rsid w:val="00C2470D"/>
    <w:rsid w:val="00C26CCB"/>
    <w:rsid w:val="00C30249"/>
    <w:rsid w:val="00C35F74"/>
    <w:rsid w:val="00C3723B"/>
    <w:rsid w:val="00C42466"/>
    <w:rsid w:val="00C44FFA"/>
    <w:rsid w:val="00C457CA"/>
    <w:rsid w:val="00C53507"/>
    <w:rsid w:val="00C606C9"/>
    <w:rsid w:val="00C72170"/>
    <w:rsid w:val="00C74A3F"/>
    <w:rsid w:val="00C80288"/>
    <w:rsid w:val="00C836F0"/>
    <w:rsid w:val="00C84003"/>
    <w:rsid w:val="00C873EE"/>
    <w:rsid w:val="00C90650"/>
    <w:rsid w:val="00C9589D"/>
    <w:rsid w:val="00C97A08"/>
    <w:rsid w:val="00C97D78"/>
    <w:rsid w:val="00CC2AAE"/>
    <w:rsid w:val="00CC5A42"/>
    <w:rsid w:val="00CD0EAB"/>
    <w:rsid w:val="00CE5724"/>
    <w:rsid w:val="00CE5E02"/>
    <w:rsid w:val="00CF34DB"/>
    <w:rsid w:val="00CF3917"/>
    <w:rsid w:val="00CF558F"/>
    <w:rsid w:val="00D010C0"/>
    <w:rsid w:val="00D01A73"/>
    <w:rsid w:val="00D06B8B"/>
    <w:rsid w:val="00D073E2"/>
    <w:rsid w:val="00D10AC6"/>
    <w:rsid w:val="00D1118F"/>
    <w:rsid w:val="00D1511D"/>
    <w:rsid w:val="00D1555A"/>
    <w:rsid w:val="00D446EC"/>
    <w:rsid w:val="00D51BF0"/>
    <w:rsid w:val="00D531DB"/>
    <w:rsid w:val="00D55942"/>
    <w:rsid w:val="00D61B3D"/>
    <w:rsid w:val="00D807BF"/>
    <w:rsid w:val="00D82FCC"/>
    <w:rsid w:val="00DA17FC"/>
    <w:rsid w:val="00DA4E1C"/>
    <w:rsid w:val="00DA7887"/>
    <w:rsid w:val="00DB2C26"/>
    <w:rsid w:val="00DB45C3"/>
    <w:rsid w:val="00DC70B5"/>
    <w:rsid w:val="00DD02F4"/>
    <w:rsid w:val="00DD6622"/>
    <w:rsid w:val="00DE1C7C"/>
    <w:rsid w:val="00DE6B43"/>
    <w:rsid w:val="00E041C6"/>
    <w:rsid w:val="00E05807"/>
    <w:rsid w:val="00E11923"/>
    <w:rsid w:val="00E11E13"/>
    <w:rsid w:val="00E207D8"/>
    <w:rsid w:val="00E262D4"/>
    <w:rsid w:val="00E277CD"/>
    <w:rsid w:val="00E3231F"/>
    <w:rsid w:val="00E36250"/>
    <w:rsid w:val="00E36841"/>
    <w:rsid w:val="00E47F2D"/>
    <w:rsid w:val="00E521CC"/>
    <w:rsid w:val="00E54511"/>
    <w:rsid w:val="00E60EDC"/>
    <w:rsid w:val="00E61DAC"/>
    <w:rsid w:val="00E72B80"/>
    <w:rsid w:val="00E75FE3"/>
    <w:rsid w:val="00E86C4C"/>
    <w:rsid w:val="00E907A3"/>
    <w:rsid w:val="00EA5AE0"/>
    <w:rsid w:val="00EB56E1"/>
    <w:rsid w:val="00EB7AB1"/>
    <w:rsid w:val="00EC32BD"/>
    <w:rsid w:val="00EC5509"/>
    <w:rsid w:val="00ED4A9A"/>
    <w:rsid w:val="00ED536F"/>
    <w:rsid w:val="00ED64CA"/>
    <w:rsid w:val="00EE7CD8"/>
    <w:rsid w:val="00EF0CDB"/>
    <w:rsid w:val="00EF37F6"/>
    <w:rsid w:val="00EF48CC"/>
    <w:rsid w:val="00EF6B90"/>
    <w:rsid w:val="00F000F4"/>
    <w:rsid w:val="00F00801"/>
    <w:rsid w:val="00F2488D"/>
    <w:rsid w:val="00F336C8"/>
    <w:rsid w:val="00F5644F"/>
    <w:rsid w:val="00F601A0"/>
    <w:rsid w:val="00F712E9"/>
    <w:rsid w:val="00F73032"/>
    <w:rsid w:val="00F848FC"/>
    <w:rsid w:val="00F87A04"/>
    <w:rsid w:val="00F906F6"/>
    <w:rsid w:val="00F9282A"/>
    <w:rsid w:val="00F96BAD"/>
    <w:rsid w:val="00FA139D"/>
    <w:rsid w:val="00FA60F5"/>
    <w:rsid w:val="00FB0E84"/>
    <w:rsid w:val="00FB63AC"/>
    <w:rsid w:val="00FC2405"/>
    <w:rsid w:val="00FD01C2"/>
    <w:rsid w:val="00FE595C"/>
    <w:rsid w:val="00FF0CE3"/>
    <w:rsid w:val="00FF5BB9"/>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 Char,Heading 4 Char1 Char,Heading 4 Char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421FB8"/>
    <w:rPr>
      <w:color w:val="605E5C"/>
      <w:shd w:val="clear" w:color="auto" w:fill="E1DFDD"/>
    </w:rPr>
  </w:style>
  <w:style w:type="paragraph" w:customStyle="1" w:styleId="tableheading">
    <w:name w:val="table heading"/>
    <w:basedOn w:val="Normal"/>
    <w:rsid w:val="008C26E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8C26E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8C26E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8C26EB"/>
    <w:rPr>
      <w:rFonts w:eastAsia="Malgun Gothic"/>
      <w:lang w:val="en-GB"/>
    </w:rPr>
  </w:style>
  <w:style w:type="paragraph" w:customStyle="1" w:styleId="enumlev1">
    <w:name w:val="enumlev1"/>
    <w:basedOn w:val="Normal"/>
    <w:rsid w:val="00F87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styleId="ListParagraph">
    <w:name w:val="List Paragraph"/>
    <w:aliases w:val="列出段落,numbered,Paragraphe de liste1,Bulletr List Paragraph,列出段落1,Bullet List,FooterText,List Paragraph21,List Paragraph11,Parágrafo da Lista1,Párrafo de lista1,Listeafsnit1,Listenabsatz,リスト段落,Fo"/>
    <w:basedOn w:val="Normal"/>
    <w:link w:val="ListParagraphChar"/>
    <w:uiPriority w:val="34"/>
    <w:qFormat/>
    <w:rsid w:val="00B46C58"/>
    <w:pPr>
      <w:ind w:left="720"/>
      <w:contextualSpacing/>
    </w:pPr>
  </w:style>
  <w:style w:type="character" w:customStyle="1" w:styleId="ListParagraphChar">
    <w:name w:val="List Paragraph Char"/>
    <w:aliases w:val="列出段落 Char,numbered Char,Paragraphe de liste1 Char,Bulletr List Paragraph Char,列出段落1 Char,Bullet List Char,FooterText Char,List Paragraph21 Char,List Paragraph11 Char,Parágrafo da Lista1 Char,Párrafo de lista1 Char,Listeafsnit1 Char"/>
    <w:link w:val="ListParagraph"/>
    <w:uiPriority w:val="34"/>
    <w:locked/>
    <w:rsid w:val="00030560"/>
    <w:rPr>
      <w:sz w:val="22"/>
    </w:rPr>
  </w:style>
  <w:style w:type="paragraph" w:styleId="FootnoteText">
    <w:name w:val="footnote text"/>
    <w:basedOn w:val="Normal"/>
    <w:link w:val="FootnoteTextChar"/>
    <w:rsid w:val="004413C2"/>
    <w:pPr>
      <w:spacing w:before="0"/>
    </w:pPr>
    <w:rPr>
      <w:sz w:val="20"/>
    </w:rPr>
  </w:style>
  <w:style w:type="character" w:customStyle="1" w:styleId="FootnoteTextChar">
    <w:name w:val="Footnote Text Char"/>
    <w:basedOn w:val="DefaultParagraphFont"/>
    <w:link w:val="FootnoteText"/>
    <w:rsid w:val="004413C2"/>
  </w:style>
  <w:style w:type="character" w:styleId="FootnoteReference">
    <w:name w:val="footnote reference"/>
    <w:basedOn w:val="DefaultParagraphFont"/>
    <w:rsid w:val="004413C2"/>
    <w:rPr>
      <w:vertAlign w:val="superscript"/>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1"/>
    <w:qFormat/>
    <w:rsid w:val="00C5350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table" w:styleId="TableGrid">
    <w:name w:val="Table Grid"/>
    <w:basedOn w:val="TableNormal"/>
    <w:rsid w:val="00C53507"/>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qFormat/>
    <w:rsid w:val="00C53507"/>
    <w:pPr>
      <w:keepLines/>
      <w:overflowPunct/>
      <w:autoSpaceDE/>
      <w:autoSpaceDN/>
      <w:adjustRightInd/>
      <w:spacing w:before="60" w:after="120"/>
      <w:jc w:val="left"/>
      <w:textAlignment w:val="auto"/>
    </w:pPr>
    <w:rPr>
      <w:rFonts w:ascii="Courier" w:eastAsia="MS Mincho" w:hAnsi="Courier"/>
      <w:noProof/>
      <w:szCs w:val="24"/>
      <w:lang w:val="en-GB"/>
    </w:rPr>
  </w:style>
  <w:style w:type="character" w:customStyle="1" w:styleId="codeZchn">
    <w:name w:val="code Zchn"/>
    <w:link w:val="code"/>
    <w:rsid w:val="00C53507"/>
    <w:rPr>
      <w:rFonts w:ascii="Courier" w:eastAsia="MS Mincho" w:hAnsi="Courier"/>
      <w:noProof/>
      <w:sz w:val="22"/>
      <w:szCs w:val="24"/>
      <w:lang w:val="en-GB"/>
    </w:rPr>
  </w:style>
  <w:style w:type="table" w:customStyle="1" w:styleId="TableGrid2">
    <w:name w:val="Table Grid2"/>
    <w:basedOn w:val="TableNormal"/>
    <w:next w:val="TableGrid"/>
    <w:rsid w:val="00C53507"/>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
    <w:link w:val="Caption"/>
    <w:locked/>
    <w:rsid w:val="00C53507"/>
    <w:rPr>
      <w:rFonts w:ascii="Cambria" w:eastAsia="Calibri" w:hAnsi="Cambria"/>
      <w:b/>
      <w:bCs/>
      <w:sz w:val="22"/>
      <w:szCs w:val="22"/>
      <w:lang w:val="en-GB"/>
    </w:rPr>
  </w:style>
  <w:style w:type="paragraph" w:customStyle="1" w:styleId="TableSyntax0">
    <w:name w:val="TableSyntax"/>
    <w:basedOn w:val="Normal"/>
    <w:qFormat/>
    <w:rsid w:val="00C535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8"/>
      </w:tabs>
      <w:overflowPunct/>
      <w:autoSpaceDE/>
      <w:autoSpaceDN/>
      <w:adjustRightInd/>
      <w:spacing w:before="0"/>
      <w:jc w:val="left"/>
      <w:textAlignment w:val="auto"/>
    </w:pPr>
    <w:rPr>
      <w:noProo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ms.mpeg.expert/doc_end_user/current_document.php?id=93515&amp;id_meeting=0" TargetMode="Externa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5</Pages>
  <Words>1441</Words>
  <Characters>8215</Characters>
  <Application>Microsoft Office Word</Application>
  <DocSecurity>0</DocSecurity>
  <Lines>68</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9637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3</cp:revision>
  <cp:lastPrinted>1900-01-01T08:00:00Z</cp:lastPrinted>
  <dcterms:created xsi:type="dcterms:W3CDTF">2024-10-23T22:16:00Z</dcterms:created>
  <dcterms:modified xsi:type="dcterms:W3CDTF">2024-10-23T22:53:00Z</dcterms:modified>
</cp:coreProperties>
</file>