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EF137F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47FF9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FC6287">
              <w:rPr>
                <w:lang w:val="en-CA"/>
              </w:rPr>
              <w:t>0198</w:t>
            </w:r>
            <w:r w:rsidR="006A0E5C" w:rsidRPr="006A0E5C">
              <w:rPr>
                <w:lang w:val="en-CA"/>
              </w:rPr>
              <w:t>-v</w:t>
            </w:r>
            <w:r w:rsidR="00FC6287" w:rsidRPr="002876E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810"/>
        <w:gridCol w:w="3600"/>
      </w:tblGrid>
      <w:tr w:rsidR="00E61DAC" w:rsidRPr="005B217D" w14:paraId="188D2B50" w14:textId="77777777" w:rsidTr="009E165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4FC1A3" w:rsidR="00E61DAC" w:rsidRPr="005B217D" w:rsidRDefault="00F339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641473">
              <w:rPr>
                <w:b/>
                <w:szCs w:val="22"/>
                <w:lang w:val="en-CA"/>
              </w:rPr>
              <w:t>HG</w:t>
            </w:r>
            <w:r>
              <w:rPr>
                <w:b/>
                <w:szCs w:val="22"/>
                <w:lang w:val="en-CA"/>
              </w:rPr>
              <w:t xml:space="preserve">12: </w:t>
            </w:r>
            <w:r w:rsidR="00A422E6">
              <w:rPr>
                <w:b/>
                <w:szCs w:val="22"/>
                <w:lang w:val="en-CA"/>
              </w:rPr>
              <w:t xml:space="preserve">on residual coding in </w:t>
            </w:r>
            <w:r w:rsidR="00D50FC0">
              <w:rPr>
                <w:b/>
                <w:szCs w:val="22"/>
                <w:lang w:val="en-CA"/>
              </w:rPr>
              <w:t>ECM</w:t>
            </w:r>
          </w:p>
        </w:tc>
      </w:tr>
      <w:tr w:rsidR="00E61DAC" w:rsidRPr="005B217D" w14:paraId="3D8B01B2" w14:textId="77777777" w:rsidTr="009E165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CD270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E165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61D0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E165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0D417B50" w14:textId="77777777" w:rsidR="002D331B" w:rsidRDefault="00596FED" w:rsidP="001E23AF">
            <w:pPr>
              <w:spacing w:before="60" w:after="60"/>
              <w:rPr>
                <w:szCs w:val="22"/>
                <w:lang w:val="fr-FR"/>
              </w:rPr>
            </w:pPr>
            <w:r w:rsidRPr="001E23AF">
              <w:rPr>
                <w:szCs w:val="22"/>
                <w:lang w:val="fr-FR"/>
              </w:rPr>
              <w:t>F. Le Léannec,</w:t>
            </w:r>
            <w:r w:rsidR="001E23AF">
              <w:rPr>
                <w:szCs w:val="22"/>
                <w:lang w:val="fr-FR"/>
              </w:rPr>
              <w:t xml:space="preserve"> </w:t>
            </w:r>
          </w:p>
          <w:p w14:paraId="59FBA4C2" w14:textId="77777777" w:rsidR="002D331B" w:rsidRDefault="001E23AF" w:rsidP="001E23A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M. </w:t>
            </w:r>
            <w:r w:rsidR="00596FED" w:rsidRPr="001E23AF">
              <w:rPr>
                <w:szCs w:val="22"/>
                <w:lang w:val="fr-FR"/>
              </w:rPr>
              <w:t xml:space="preserve">Balcilar, </w:t>
            </w:r>
          </w:p>
          <w:p w14:paraId="6E2D1955" w14:textId="77777777" w:rsidR="002D331B" w:rsidRDefault="00596FED" w:rsidP="001E23AF">
            <w:pPr>
              <w:spacing w:before="60" w:after="60"/>
              <w:rPr>
                <w:szCs w:val="22"/>
                <w:lang w:val="fr-FR"/>
              </w:rPr>
            </w:pPr>
            <w:r w:rsidRPr="001E23AF">
              <w:rPr>
                <w:szCs w:val="22"/>
                <w:lang w:val="fr-FR"/>
              </w:rPr>
              <w:t>C. Salmon-</w:t>
            </w:r>
            <w:r w:rsidR="001E23AF" w:rsidRPr="001E23AF">
              <w:rPr>
                <w:szCs w:val="22"/>
                <w:lang w:val="fr-FR"/>
              </w:rPr>
              <w:t>L</w:t>
            </w:r>
            <w:r w:rsidRPr="001E23AF">
              <w:rPr>
                <w:szCs w:val="22"/>
                <w:lang w:val="fr-FR"/>
              </w:rPr>
              <w:t xml:space="preserve">egagneur, </w:t>
            </w:r>
          </w:p>
          <w:p w14:paraId="49D81240" w14:textId="45A1E077" w:rsidR="00E61DAC" w:rsidRPr="001E23AF" w:rsidRDefault="001E23AF" w:rsidP="001E23AF">
            <w:pPr>
              <w:spacing w:before="60" w:after="60"/>
              <w:rPr>
                <w:szCs w:val="22"/>
                <w:lang w:val="fr-FR"/>
              </w:rPr>
            </w:pPr>
            <w:r w:rsidRPr="001E23AF">
              <w:rPr>
                <w:szCs w:val="22"/>
                <w:lang w:val="fr-FR"/>
              </w:rPr>
              <w:t>F. Galpin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E23A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798DACD1" w14:textId="3D2C4AF6" w:rsidR="004D468F" w:rsidRDefault="00E61DAC" w:rsidP="00AB4DB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CA15CD" w:rsidRPr="00CA15CD">
                <w:rPr>
                  <w:rStyle w:val="Hyperlink"/>
                  <w:szCs w:val="22"/>
                  <w:lang w:val="en-CA"/>
                </w:rPr>
                <w:t>fabrice.leleannec@interdigital.com, muhammet.balcilar@interdigital.com</w:t>
              </w:r>
            </w:hyperlink>
          </w:p>
          <w:p w14:paraId="32C2ABFD" w14:textId="754E158F" w:rsidR="00AB4DBB" w:rsidRPr="005B217D" w:rsidRDefault="00AB4DBB" w:rsidP="00AB4DB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9E165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25C840" w:rsidR="00E61DAC" w:rsidRPr="005B217D" w:rsidRDefault="00DE1E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05A268" w14:textId="62315970" w:rsidR="005A669A" w:rsidRDefault="005A669A" w:rsidP="53725BAB">
      <w:pPr>
        <w:rPr>
          <w:lang w:val="en-CA"/>
        </w:rPr>
      </w:pPr>
      <w:r>
        <w:rPr>
          <w:lang w:val="en-CA"/>
        </w:rPr>
        <w:t xml:space="preserve">This contribution proposes several modifications </w:t>
      </w:r>
      <w:r w:rsidR="0077643A">
        <w:rPr>
          <w:lang w:val="en-CA"/>
        </w:rPr>
        <w:t xml:space="preserve">of residual coding </w:t>
      </w:r>
      <w:r>
        <w:rPr>
          <w:lang w:val="en-CA"/>
        </w:rPr>
        <w:t xml:space="preserve">for ECM. First aspect concerns the signaling of last significant coefficient position in a transform block. </w:t>
      </w:r>
      <w:r w:rsidR="00D11432">
        <w:rPr>
          <w:lang w:val="en-CA"/>
        </w:rPr>
        <w:t>In case the prefix indicates the maximum</w:t>
      </w:r>
      <w:r w:rsidR="00D11432" w:rsidRPr="7006AB99">
        <w:rPr>
          <w:lang w:val="en-CA"/>
        </w:rPr>
        <w:t xml:space="preserve"> </w:t>
      </w:r>
      <w:r w:rsidR="00412769">
        <w:rPr>
          <w:lang w:val="en-CA"/>
        </w:rPr>
        <w:t>allowed value for considered transform block, then a</w:t>
      </w:r>
      <w:r w:rsidR="002C22EE">
        <w:rPr>
          <w:lang w:val="en-CA"/>
        </w:rPr>
        <w:t xml:space="preserve"> secondary prefix flag, signaled after the regular last X/Y position prefix, indicates </w:t>
      </w:r>
      <w:r w:rsidR="00D11432">
        <w:rPr>
          <w:lang w:val="en-CA"/>
        </w:rPr>
        <w:t xml:space="preserve">that suffix takes maximum allowed value. </w:t>
      </w:r>
      <w:r>
        <w:rPr>
          <w:lang w:val="en-CA"/>
        </w:rPr>
        <w:t xml:space="preserve">Second aspect concerns the signaling of </w:t>
      </w:r>
      <w:r w:rsidR="00F8753C">
        <w:rPr>
          <w:lang w:val="en-CA"/>
        </w:rPr>
        <w:t>significant coefficient</w:t>
      </w:r>
      <w:r w:rsidR="00A6591E">
        <w:rPr>
          <w:lang w:val="en-CA"/>
        </w:rPr>
        <w:t xml:space="preserve"> </w:t>
      </w:r>
      <w:r w:rsidR="00F873AF">
        <w:rPr>
          <w:lang w:val="en-CA"/>
        </w:rPr>
        <w:t xml:space="preserve">flag </w:t>
      </w:r>
      <w:r w:rsidR="00A6591E">
        <w:rPr>
          <w:lang w:val="en-CA"/>
        </w:rPr>
        <w:t>and gt</w:t>
      </w:r>
      <w:r w:rsidR="00F873AF">
        <w:rPr>
          <w:lang w:val="en-CA"/>
        </w:rPr>
        <w:t>X</w:t>
      </w:r>
      <w:r w:rsidR="00A6591E">
        <w:rPr>
          <w:lang w:val="en-CA"/>
        </w:rPr>
        <w:t xml:space="preserve"> </w:t>
      </w:r>
      <w:r w:rsidR="00554A44">
        <w:rPr>
          <w:lang w:val="en-CA"/>
        </w:rPr>
        <w:t>coefficient flag</w:t>
      </w:r>
      <w:r w:rsidR="00C5427E">
        <w:rPr>
          <w:lang w:val="en-CA"/>
        </w:rPr>
        <w:t>s</w:t>
      </w:r>
      <w:r w:rsidR="1C7B98B7" w:rsidRPr="2040EFD1">
        <w:rPr>
          <w:lang w:val="en-CA"/>
        </w:rPr>
        <w:t xml:space="preserve"> </w:t>
      </w:r>
      <w:r w:rsidR="1C7B98B7" w:rsidRPr="1CA9ECF9">
        <w:rPr>
          <w:lang w:val="en-CA"/>
        </w:rPr>
        <w:t xml:space="preserve">of the </w:t>
      </w:r>
      <w:r w:rsidR="1C7B98B7" w:rsidRPr="030FB6E4">
        <w:rPr>
          <w:lang w:val="en-CA"/>
        </w:rPr>
        <w:t xml:space="preserve">regular </w:t>
      </w:r>
      <w:r w:rsidR="1C7B98B7" w:rsidRPr="46914E63">
        <w:rPr>
          <w:lang w:val="en-CA"/>
        </w:rPr>
        <w:t>residual</w:t>
      </w:r>
      <w:r w:rsidR="1C7B98B7" w:rsidRPr="57BA0E4E">
        <w:rPr>
          <w:lang w:val="en-CA"/>
        </w:rPr>
        <w:t xml:space="preserve"> transform</w:t>
      </w:r>
      <w:r w:rsidR="1C7B98B7" w:rsidRPr="030FB6E4">
        <w:rPr>
          <w:lang w:val="en-CA"/>
        </w:rPr>
        <w:t xml:space="preserve"> coding</w:t>
      </w:r>
      <w:r w:rsidR="00C5427E" w:rsidRPr="030FB6E4">
        <w:rPr>
          <w:lang w:val="en-CA"/>
        </w:rPr>
        <w:t>.</w:t>
      </w:r>
      <w:r w:rsidR="5605F0E8" w:rsidRPr="030FB6E4">
        <w:rPr>
          <w:lang w:val="en-CA"/>
        </w:rPr>
        <w:t xml:space="preserve"> </w:t>
      </w:r>
      <w:r w:rsidR="23072271" w:rsidRPr="569063BD">
        <w:rPr>
          <w:lang w:val="en-CA"/>
        </w:rPr>
        <w:t xml:space="preserve">It </w:t>
      </w:r>
      <w:r w:rsidR="39C90797" w:rsidRPr="2EA1AB17">
        <w:rPr>
          <w:lang w:val="en-CA"/>
        </w:rPr>
        <w:t>is</w:t>
      </w:r>
      <w:r w:rsidR="5605F0E8" w:rsidRPr="569063BD">
        <w:rPr>
          <w:lang w:val="en-CA"/>
        </w:rPr>
        <w:t xml:space="preserve"> observed</w:t>
      </w:r>
      <w:r w:rsidR="09183926" w:rsidRPr="569063BD">
        <w:rPr>
          <w:lang w:val="en-CA"/>
        </w:rPr>
        <w:t xml:space="preserve"> </w:t>
      </w:r>
      <w:r w:rsidR="7592F521" w:rsidRPr="06E17F3F">
        <w:rPr>
          <w:lang w:val="en-CA"/>
        </w:rPr>
        <w:t xml:space="preserve">that </w:t>
      </w:r>
      <w:r w:rsidR="64E56A2F" w:rsidRPr="06E17F3F">
        <w:rPr>
          <w:lang w:val="en-CA"/>
        </w:rPr>
        <w:t>there</w:t>
      </w:r>
      <w:r w:rsidR="64E56A2F" w:rsidRPr="569063BD">
        <w:rPr>
          <w:lang w:val="en-CA"/>
        </w:rPr>
        <w:t xml:space="preserve"> is a systematic error between true probability and predicted one</w:t>
      </w:r>
      <w:r w:rsidR="5605F0E8" w:rsidRPr="69FBE50C">
        <w:rPr>
          <w:lang w:val="en-CA"/>
        </w:rPr>
        <w:t xml:space="preserve"> </w:t>
      </w:r>
      <w:r w:rsidR="0A7744E5" w:rsidRPr="5C3B88FC">
        <w:rPr>
          <w:lang w:val="en-CA"/>
        </w:rPr>
        <w:t>of</w:t>
      </w:r>
      <w:r w:rsidR="09183926" w:rsidRPr="5DC5586F">
        <w:rPr>
          <w:lang w:val="en-CA"/>
        </w:rPr>
        <w:t xml:space="preserve"> </w:t>
      </w:r>
      <w:r w:rsidR="09183926" w:rsidRPr="2004CA70">
        <w:rPr>
          <w:lang w:val="en-CA"/>
        </w:rPr>
        <w:t xml:space="preserve">these </w:t>
      </w:r>
      <w:r w:rsidR="4D2A327E" w:rsidRPr="5578CF81">
        <w:rPr>
          <w:lang w:val="en-CA"/>
        </w:rPr>
        <w:t>flags</w:t>
      </w:r>
      <w:r w:rsidR="62B2FDEB" w:rsidRPr="5578CF81">
        <w:rPr>
          <w:lang w:val="en-CA"/>
        </w:rPr>
        <w:t>.</w:t>
      </w:r>
      <w:r w:rsidR="7BA70BE5" w:rsidRPr="53FFD542">
        <w:rPr>
          <w:lang w:val="en-CA"/>
        </w:rPr>
        <w:t xml:space="preserve"> </w:t>
      </w:r>
      <w:r w:rsidR="62B2FDEB" w:rsidRPr="6161F2DA">
        <w:rPr>
          <w:lang w:val="en-CA"/>
        </w:rPr>
        <w:t>Th</w:t>
      </w:r>
      <w:r w:rsidR="474E7446" w:rsidRPr="6161F2DA">
        <w:rPr>
          <w:lang w:val="en-CA"/>
        </w:rPr>
        <w:t>e</w:t>
      </w:r>
      <w:r w:rsidR="62B2FDEB" w:rsidRPr="052FC35D">
        <w:rPr>
          <w:lang w:val="en-CA"/>
        </w:rPr>
        <w:t xml:space="preserve"> </w:t>
      </w:r>
      <w:r w:rsidR="26B7ABE5" w:rsidRPr="4DB12A66">
        <w:rPr>
          <w:lang w:val="en-CA"/>
        </w:rPr>
        <w:t>proposal</w:t>
      </w:r>
      <w:r w:rsidR="62B2FDEB" w:rsidRPr="052FC35D">
        <w:rPr>
          <w:lang w:val="en-CA"/>
        </w:rPr>
        <w:t xml:space="preserve"> </w:t>
      </w:r>
      <w:r w:rsidR="62B2FDEB" w:rsidRPr="6E58EEF1">
        <w:rPr>
          <w:lang w:val="en-CA"/>
        </w:rPr>
        <w:t>remove</w:t>
      </w:r>
      <w:r w:rsidR="6404B9CD" w:rsidRPr="6E58EEF1">
        <w:rPr>
          <w:lang w:val="en-CA"/>
        </w:rPr>
        <w:t>s</w:t>
      </w:r>
      <w:r w:rsidR="62B2FDEB" w:rsidRPr="34D39CB4">
        <w:rPr>
          <w:lang w:val="en-CA"/>
        </w:rPr>
        <w:t xml:space="preserve"> </w:t>
      </w:r>
      <w:r w:rsidR="377010DD" w:rsidRPr="53B7E7AB">
        <w:rPr>
          <w:lang w:val="en-CA"/>
        </w:rPr>
        <w:t xml:space="preserve">this </w:t>
      </w:r>
      <w:r w:rsidR="377010DD" w:rsidRPr="20B7F27B">
        <w:rPr>
          <w:lang w:val="en-CA"/>
        </w:rPr>
        <w:t>systematic error</w:t>
      </w:r>
      <w:r w:rsidR="377010DD" w:rsidRPr="1BD53DE8">
        <w:rPr>
          <w:lang w:val="en-CA"/>
        </w:rPr>
        <w:t>.</w:t>
      </w:r>
    </w:p>
    <w:p w14:paraId="1451C77C" w14:textId="25080B2D" w:rsidR="00C52B0A" w:rsidRDefault="00C52B0A" w:rsidP="005A669A">
      <w:pPr>
        <w:rPr>
          <w:lang w:val="en-CA"/>
        </w:rPr>
      </w:pPr>
      <w:r>
        <w:rPr>
          <w:lang w:val="en-CA"/>
        </w:rPr>
        <w:t xml:space="preserve">The proposed </w:t>
      </w:r>
      <w:r w:rsidR="00417A17">
        <w:rPr>
          <w:lang w:val="en-CA"/>
        </w:rPr>
        <w:t>signaling aspects reportedly provide the following BD-rate performances over ECM-14.0, with no impact on encoder/decoder runtime.</w:t>
      </w:r>
    </w:p>
    <w:p w14:paraId="3BEE0BD8" w14:textId="22245BAA" w:rsidR="00417A17" w:rsidRDefault="00417A17" w:rsidP="00417A17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RA (Y</w:t>
      </w:r>
      <w:r w:rsidR="00FB6700">
        <w:rPr>
          <w:lang w:val="en-CA"/>
        </w:rPr>
        <w:t xml:space="preserve"> </w:t>
      </w:r>
      <w:r>
        <w:rPr>
          <w:lang w:val="en-CA"/>
        </w:rPr>
        <w:t>/</w:t>
      </w:r>
      <w:r w:rsidR="00FB6700">
        <w:rPr>
          <w:lang w:val="en-CA"/>
        </w:rPr>
        <w:t xml:space="preserve"> </w:t>
      </w:r>
      <w:r>
        <w:rPr>
          <w:lang w:val="en-CA"/>
        </w:rPr>
        <w:t>Cb</w:t>
      </w:r>
      <w:r w:rsidR="00FB6700">
        <w:rPr>
          <w:lang w:val="en-CA"/>
        </w:rPr>
        <w:t xml:space="preserve"> </w:t>
      </w:r>
      <w:r>
        <w:rPr>
          <w:lang w:val="en-CA"/>
        </w:rPr>
        <w:t>/</w:t>
      </w:r>
      <w:r w:rsidR="00FB6700">
        <w:rPr>
          <w:lang w:val="en-CA"/>
        </w:rPr>
        <w:t xml:space="preserve"> </w:t>
      </w:r>
      <w:r>
        <w:rPr>
          <w:lang w:val="en-CA"/>
        </w:rPr>
        <w:t xml:space="preserve">Cr):  </w:t>
      </w:r>
      <w:r w:rsidRPr="00417A17">
        <w:rPr>
          <w:lang w:val="en-CA"/>
        </w:rPr>
        <w:t>-0,07%</w:t>
      </w:r>
      <w:r>
        <w:rPr>
          <w:lang w:val="en-CA"/>
        </w:rPr>
        <w:t xml:space="preserve"> / </w:t>
      </w:r>
      <w:r w:rsidRPr="00417A17">
        <w:rPr>
          <w:lang w:val="en-CA"/>
        </w:rPr>
        <w:t>0,01%</w:t>
      </w:r>
      <w:r>
        <w:rPr>
          <w:lang w:val="en-CA"/>
        </w:rPr>
        <w:t xml:space="preserve"> / </w:t>
      </w:r>
      <w:r w:rsidRPr="00417A17">
        <w:rPr>
          <w:lang w:val="en-CA"/>
        </w:rPr>
        <w:t>0,00%</w:t>
      </w:r>
    </w:p>
    <w:p w14:paraId="181401C4" w14:textId="0F6AC383" w:rsidR="00417A17" w:rsidRPr="00417A17" w:rsidRDefault="00417A17" w:rsidP="00417A17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AI</w:t>
      </w:r>
      <w:r w:rsidR="00C802AD">
        <w:rPr>
          <w:lang w:val="en-CA"/>
        </w:rPr>
        <w:t xml:space="preserve"> (Y / Cb / Cr) : </w:t>
      </w:r>
      <w:r w:rsidR="00C802AD" w:rsidRPr="00C802AD">
        <w:rPr>
          <w:lang w:val="en-CA"/>
        </w:rPr>
        <w:t>-0,04%</w:t>
      </w:r>
      <w:r w:rsidR="00C802AD">
        <w:rPr>
          <w:lang w:val="en-CA"/>
        </w:rPr>
        <w:t xml:space="preserve"> / </w:t>
      </w:r>
      <w:r w:rsidR="00C802AD" w:rsidRPr="00C802AD">
        <w:rPr>
          <w:lang w:val="en-CA"/>
        </w:rPr>
        <w:t>-0,04%</w:t>
      </w:r>
      <w:r w:rsidR="00C802AD">
        <w:rPr>
          <w:lang w:val="en-CA"/>
        </w:rPr>
        <w:t xml:space="preserve"> / </w:t>
      </w:r>
      <w:r w:rsidR="00C802AD" w:rsidRPr="00C802AD">
        <w:rPr>
          <w:lang w:val="en-CA"/>
        </w:rPr>
        <w:t>0,00%</w:t>
      </w:r>
    </w:p>
    <w:p w14:paraId="7D2AC1F0" w14:textId="3D5EA22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254E470" w14:textId="24332899" w:rsidR="00BA5863" w:rsidRDefault="00F506A4" w:rsidP="00F506A4">
      <w:pPr>
        <w:rPr>
          <w:lang w:val="en-CA"/>
        </w:rPr>
      </w:pPr>
      <w:r>
        <w:rPr>
          <w:lang w:val="en-CA"/>
        </w:rPr>
        <w:t xml:space="preserve">In ECM, </w:t>
      </w:r>
      <w:r w:rsidR="00BA5863">
        <w:rPr>
          <w:lang w:val="en-CA"/>
        </w:rPr>
        <w:t>the following observation</w:t>
      </w:r>
      <w:r w:rsidR="009F447B">
        <w:rPr>
          <w:lang w:val="en-CA"/>
        </w:rPr>
        <w:t>s</w:t>
      </w:r>
      <w:r w:rsidR="00BA5863">
        <w:rPr>
          <w:lang w:val="en-CA"/>
        </w:rPr>
        <w:t xml:space="preserve"> are made.</w:t>
      </w:r>
    </w:p>
    <w:p w14:paraId="46A791B6" w14:textId="5B1A6241" w:rsidR="00F506A4" w:rsidRPr="009F447B" w:rsidRDefault="009F447B" w:rsidP="009F447B">
      <w:pPr>
        <w:rPr>
          <w:lang w:val="en-CA"/>
        </w:rPr>
      </w:pPr>
      <w:r>
        <w:rPr>
          <w:lang w:val="en-CA"/>
        </w:rPr>
        <w:t xml:space="preserve">First observation deals with the </w:t>
      </w:r>
      <w:r w:rsidR="00F506A4" w:rsidRPr="009F447B">
        <w:rPr>
          <w:lang w:val="en-CA"/>
        </w:rPr>
        <w:t xml:space="preserve">signaling of </w:t>
      </w:r>
      <w:r w:rsidR="008A1555" w:rsidRPr="009F447B">
        <w:rPr>
          <w:lang w:val="en-CA"/>
        </w:rPr>
        <w:t>last significant coefficient position in a transform block</w:t>
      </w:r>
      <w:r>
        <w:rPr>
          <w:lang w:val="en-CA"/>
        </w:rPr>
        <w:t xml:space="preserve">. It </w:t>
      </w:r>
      <w:r w:rsidR="008A1555" w:rsidRPr="009F447B">
        <w:rPr>
          <w:lang w:val="en-CA"/>
        </w:rPr>
        <w:t>include</w:t>
      </w:r>
      <w:r>
        <w:rPr>
          <w:lang w:val="en-CA"/>
        </w:rPr>
        <w:t>s</w:t>
      </w:r>
      <w:r w:rsidR="008A1555" w:rsidRPr="009F447B">
        <w:rPr>
          <w:lang w:val="en-CA"/>
        </w:rPr>
        <w:t xml:space="preserve"> the following syntax elements:</w:t>
      </w:r>
    </w:p>
    <w:p w14:paraId="3D1518E6" w14:textId="5AAA7268" w:rsidR="008A1555" w:rsidRPr="001806BC" w:rsidRDefault="001806BC" w:rsidP="008A1555">
      <w:pPr>
        <w:pStyle w:val="ListParagraph"/>
        <w:numPr>
          <w:ilvl w:val="0"/>
          <w:numId w:val="12"/>
        </w:numPr>
        <w:rPr>
          <w:lang w:val="en-CA"/>
        </w:rPr>
      </w:pPr>
      <w:r w:rsidRPr="00F10F23">
        <w:rPr>
          <w:b/>
          <w:bCs/>
          <w:noProof/>
          <w:color w:val="000000" w:themeColor="text1"/>
        </w:rPr>
        <w:t>last_sig_coeff</w:t>
      </w:r>
      <w:r w:rsidRPr="00F10F23">
        <w:rPr>
          <w:b/>
          <w:noProof/>
          <w:color w:val="000000" w:themeColor="text1"/>
        </w:rPr>
        <w:t>_</w:t>
      </w:r>
      <w:r w:rsidR="00E66411">
        <w:rPr>
          <w:b/>
          <w:noProof/>
          <w:color w:val="000000" w:themeColor="text1"/>
        </w:rPr>
        <w:t>{</w:t>
      </w:r>
      <w:r w:rsidRPr="00F10F23">
        <w:rPr>
          <w:b/>
          <w:noProof/>
          <w:color w:val="000000" w:themeColor="text1"/>
        </w:rPr>
        <w:t>x</w:t>
      </w:r>
      <w:r w:rsidR="00E66411">
        <w:rPr>
          <w:b/>
          <w:noProof/>
          <w:color w:val="000000" w:themeColor="text1"/>
        </w:rPr>
        <w:t>,y}</w:t>
      </w:r>
      <w:r w:rsidRPr="00F10F23">
        <w:rPr>
          <w:b/>
          <w:noProof/>
          <w:color w:val="000000" w:themeColor="text1"/>
        </w:rPr>
        <w:t>_prefix</w:t>
      </w:r>
      <w:r w:rsidR="00D7107A">
        <w:rPr>
          <w:b/>
          <w:noProof/>
          <w:color w:val="000000" w:themeColor="text1"/>
        </w:rPr>
        <w:t xml:space="preserve"> </w:t>
      </w:r>
      <w:r w:rsidR="00D7107A" w:rsidRPr="00E66411">
        <w:rPr>
          <w:bCs/>
          <w:noProof/>
          <w:color w:val="000000" w:themeColor="text1"/>
        </w:rPr>
        <w:t>indicates</w:t>
      </w:r>
      <w:r w:rsidR="00E66411">
        <w:rPr>
          <w:bCs/>
          <w:noProof/>
          <w:color w:val="000000" w:themeColor="text1"/>
        </w:rPr>
        <w:t xml:space="preserve"> the interval of X/Y value in which the </w:t>
      </w:r>
      <w:r w:rsidR="004D5673">
        <w:rPr>
          <w:bCs/>
          <w:noProof/>
          <w:color w:val="000000" w:themeColor="text1"/>
        </w:rPr>
        <w:t>X</w:t>
      </w:r>
      <w:r w:rsidR="00E66411">
        <w:rPr>
          <w:bCs/>
          <w:noProof/>
          <w:color w:val="000000" w:themeColor="text1"/>
        </w:rPr>
        <w:t xml:space="preserve">/Y </w:t>
      </w:r>
      <w:r w:rsidR="000736F0">
        <w:rPr>
          <w:bCs/>
          <w:noProof/>
          <w:color w:val="000000" w:themeColor="text1"/>
        </w:rPr>
        <w:t xml:space="preserve">position </w:t>
      </w:r>
      <w:r w:rsidR="004D5673">
        <w:rPr>
          <w:bCs/>
          <w:noProof/>
          <w:color w:val="000000" w:themeColor="text1"/>
        </w:rPr>
        <w:t xml:space="preserve">of last significant coefficients in includes. It is truntcated rice </w:t>
      </w:r>
      <w:r w:rsidR="00B958DB">
        <w:rPr>
          <w:bCs/>
          <w:noProof/>
          <w:color w:val="000000" w:themeColor="text1"/>
        </w:rPr>
        <w:t>binarized</w:t>
      </w:r>
      <w:r w:rsidR="00201017">
        <w:rPr>
          <w:bCs/>
          <w:noProof/>
          <w:color w:val="000000" w:themeColor="text1"/>
        </w:rPr>
        <w:t xml:space="preserve"> and each bin is context-based arithmetic coded.</w:t>
      </w:r>
    </w:p>
    <w:p w14:paraId="06B4EB3C" w14:textId="3CD27883" w:rsidR="001806BC" w:rsidRPr="00C053F4" w:rsidRDefault="00C053F4" w:rsidP="008A1555">
      <w:pPr>
        <w:pStyle w:val="ListParagraph"/>
        <w:numPr>
          <w:ilvl w:val="0"/>
          <w:numId w:val="12"/>
        </w:numPr>
        <w:rPr>
          <w:lang w:val="en-CA"/>
        </w:rPr>
      </w:pPr>
      <w:r w:rsidRPr="00F10F23">
        <w:rPr>
          <w:b/>
          <w:bCs/>
          <w:noProof/>
          <w:color w:val="000000" w:themeColor="text1"/>
        </w:rPr>
        <w:t>last_sig_coeff</w:t>
      </w:r>
      <w:r w:rsidRPr="00F10F23">
        <w:rPr>
          <w:b/>
          <w:noProof/>
          <w:color w:val="000000" w:themeColor="text1"/>
        </w:rPr>
        <w:t>_</w:t>
      </w:r>
      <w:r w:rsidR="00E66411">
        <w:rPr>
          <w:b/>
          <w:noProof/>
          <w:color w:val="000000" w:themeColor="text1"/>
        </w:rPr>
        <w:t>{</w:t>
      </w:r>
      <w:r w:rsidRPr="00F10F23">
        <w:rPr>
          <w:b/>
          <w:noProof/>
          <w:color w:val="000000" w:themeColor="text1"/>
        </w:rPr>
        <w:t>x</w:t>
      </w:r>
      <w:r w:rsidR="00E66411">
        <w:rPr>
          <w:b/>
          <w:noProof/>
          <w:color w:val="000000" w:themeColor="text1"/>
        </w:rPr>
        <w:t>,y}</w:t>
      </w:r>
      <w:r w:rsidRPr="00F10F23">
        <w:rPr>
          <w:b/>
          <w:noProof/>
          <w:color w:val="000000" w:themeColor="text1"/>
        </w:rPr>
        <w:t>_suffix</w:t>
      </w:r>
      <w:r w:rsidR="004D5673">
        <w:rPr>
          <w:b/>
          <w:noProof/>
          <w:color w:val="000000" w:themeColor="text1"/>
        </w:rPr>
        <w:t xml:space="preserve"> </w:t>
      </w:r>
      <w:r w:rsidR="004D5673" w:rsidRPr="004D5673">
        <w:rPr>
          <w:bCs/>
          <w:noProof/>
          <w:color w:val="000000" w:themeColor="text1"/>
        </w:rPr>
        <w:t>indic</w:t>
      </w:r>
      <w:r w:rsidR="000736F0">
        <w:rPr>
          <w:bCs/>
          <w:noProof/>
          <w:color w:val="000000" w:themeColor="text1"/>
        </w:rPr>
        <w:t xml:space="preserve">ates the X/Y value in </w:t>
      </w:r>
      <w:r w:rsidR="007853A6">
        <w:rPr>
          <w:bCs/>
          <w:noProof/>
          <w:color w:val="000000" w:themeColor="text1"/>
        </w:rPr>
        <w:t xml:space="preserve">indicated interval taken by the X/Y position of last significant position. It is fixed-length binarized and </w:t>
      </w:r>
      <w:r w:rsidR="003A5AA2">
        <w:rPr>
          <w:bCs/>
          <w:noProof/>
          <w:color w:val="000000" w:themeColor="text1"/>
        </w:rPr>
        <w:t>each bins is EP coded.</w:t>
      </w:r>
    </w:p>
    <w:p w14:paraId="182A75BC" w14:textId="252EA76E" w:rsidR="002E22D8" w:rsidRPr="00260A14" w:rsidRDefault="31917C99" w:rsidP="00C053F4">
      <w:r w:rsidRPr="6E52072E">
        <w:t xml:space="preserve">It is observed that the above signaling is sub-optimal </w:t>
      </w:r>
      <w:r w:rsidR="50E77925" w:rsidRPr="6E52072E">
        <w:t xml:space="preserve">for a number of cases.  </w:t>
      </w:r>
      <w:r w:rsidR="31C258A9" w:rsidRPr="6E52072E">
        <w:t xml:space="preserve">In particular, </w:t>
      </w:r>
      <w:r w:rsidR="4C02F667" w:rsidRPr="6E52072E">
        <w:t xml:space="preserve">it is frequent that </w:t>
      </w:r>
      <w:r w:rsidR="31C258A9" w:rsidRPr="6E52072E">
        <w:t xml:space="preserve">for </w:t>
      </w:r>
      <w:r w:rsidR="24820C00" w:rsidRPr="6E52072E">
        <w:t>large</w:t>
      </w:r>
      <w:r w:rsidR="09E7FFDC" w:rsidRPr="6E52072E">
        <w:t xml:space="preserve"> block sizes</w:t>
      </w:r>
      <w:r w:rsidR="31C258A9" w:rsidRPr="6E52072E">
        <w:t xml:space="preserve">, the </w:t>
      </w:r>
      <w:r w:rsidR="5703638F" w:rsidRPr="6E52072E">
        <w:t>last significant X or Y position ta</w:t>
      </w:r>
      <w:r w:rsidR="028DF210" w:rsidRPr="6E52072E">
        <w:t>k</w:t>
      </w:r>
      <w:r w:rsidR="5703638F" w:rsidRPr="6E52072E">
        <w:t>es the maximum allowed value</w:t>
      </w:r>
      <w:r w:rsidR="7F50D388" w:rsidRPr="6E52072E">
        <w:t xml:space="preserve"> for the considered transform block sizes</w:t>
      </w:r>
      <w:r w:rsidR="06A0A2D8" w:rsidRPr="6E52072E">
        <w:t>.</w:t>
      </w:r>
      <w:r w:rsidR="028DF210" w:rsidRPr="6E52072E">
        <w:t xml:space="preserve"> </w:t>
      </w:r>
      <w:r w:rsidR="7F50D388" w:rsidRPr="6E52072E">
        <w:t xml:space="preserve"> </w:t>
      </w:r>
    </w:p>
    <w:p w14:paraId="6681B5F2" w14:textId="77777777" w:rsidR="00716F16" w:rsidRDefault="00676FA6" w:rsidP="00DD1FBF">
      <w:pPr>
        <w:rPr>
          <w:lang w:val="en-CA"/>
        </w:rPr>
      </w:pPr>
      <w:r w:rsidRPr="78D1C273">
        <w:rPr>
          <w:lang w:val="en-CA"/>
        </w:rPr>
        <w:t xml:space="preserve">Second observation concerns the signaling of coefficient significant flag and gtX flags coding in ECM. It is observed that </w:t>
      </w:r>
      <w:r w:rsidR="3028007E" w:rsidRPr="78D1C273">
        <w:rPr>
          <w:lang w:val="en-CA"/>
        </w:rPr>
        <w:t>when CABAC’s probability prediction for these bits are very high</w:t>
      </w:r>
      <w:r w:rsidR="75734024" w:rsidRPr="78D1C273">
        <w:rPr>
          <w:lang w:val="en-CA"/>
        </w:rPr>
        <w:t>,</w:t>
      </w:r>
      <w:r w:rsidR="5E892EDB" w:rsidRPr="78D1C273">
        <w:rPr>
          <w:lang w:val="en-CA"/>
        </w:rPr>
        <w:t xml:space="preserve"> </w:t>
      </w:r>
      <w:r w:rsidR="470A725B" w:rsidRPr="78D1C273">
        <w:rPr>
          <w:lang w:val="en-CA"/>
        </w:rPr>
        <w:t>the</w:t>
      </w:r>
      <w:r w:rsidRPr="78D1C273" w:rsidDel="00676FA6">
        <w:rPr>
          <w:lang w:val="en-CA"/>
        </w:rPr>
        <w:t xml:space="preserve"> </w:t>
      </w:r>
      <w:r w:rsidR="470A725B" w:rsidRPr="78D1C273">
        <w:rPr>
          <w:lang w:val="en-CA"/>
        </w:rPr>
        <w:t xml:space="preserve">true probability is </w:t>
      </w:r>
      <w:r w:rsidR="743DA01E" w:rsidRPr="78D1C273">
        <w:rPr>
          <w:lang w:val="en-CA"/>
        </w:rPr>
        <w:t xml:space="preserve">higher than </w:t>
      </w:r>
      <w:r w:rsidR="007460A2">
        <w:rPr>
          <w:lang w:val="en-CA"/>
        </w:rPr>
        <w:t xml:space="preserve">the </w:t>
      </w:r>
      <w:r w:rsidR="743DA01E" w:rsidRPr="78D1C273">
        <w:rPr>
          <w:lang w:val="en-CA"/>
        </w:rPr>
        <w:t>predicted one</w:t>
      </w:r>
      <w:r w:rsidR="73F449EE" w:rsidRPr="78D1C273">
        <w:rPr>
          <w:lang w:val="en-CA"/>
        </w:rPr>
        <w:t xml:space="preserve">. That observation is also valid for lower probability prediction. </w:t>
      </w:r>
      <w:r w:rsidR="4526B534" w:rsidRPr="78D1C273">
        <w:rPr>
          <w:lang w:val="en-CA"/>
        </w:rPr>
        <w:t xml:space="preserve">Thus, when CABAC’s probability prediction for these bits are very low, the true probability is lower than </w:t>
      </w:r>
      <w:r w:rsidR="007460A2">
        <w:rPr>
          <w:lang w:val="en-CA"/>
        </w:rPr>
        <w:t xml:space="preserve">the </w:t>
      </w:r>
      <w:r w:rsidR="4526B534" w:rsidRPr="78D1C273">
        <w:rPr>
          <w:lang w:val="en-CA"/>
        </w:rPr>
        <w:t xml:space="preserve">predicted one. </w:t>
      </w:r>
      <w:r w:rsidR="4526B534" w:rsidRPr="02735BAB">
        <w:rPr>
          <w:lang w:val="en-CA"/>
        </w:rPr>
        <w:t>Th</w:t>
      </w:r>
      <w:r w:rsidR="76315076" w:rsidRPr="02735BAB">
        <w:rPr>
          <w:lang w:val="en-CA"/>
        </w:rPr>
        <w:t>is</w:t>
      </w:r>
      <w:r w:rsidR="4526B534" w:rsidRPr="78D1C273">
        <w:rPr>
          <w:lang w:val="en-CA"/>
        </w:rPr>
        <w:t xml:space="preserve"> mismatch between predicted probability and true probability is the reason of wasting some bits in </w:t>
      </w:r>
      <w:r w:rsidR="007460A2">
        <w:rPr>
          <w:lang w:val="en-CA"/>
        </w:rPr>
        <w:t xml:space="preserve">the </w:t>
      </w:r>
      <w:r w:rsidR="49D354D4" w:rsidRPr="78D1C273">
        <w:rPr>
          <w:lang w:val="en-CA"/>
        </w:rPr>
        <w:t>compressed bitstream.</w:t>
      </w:r>
    </w:p>
    <w:p w14:paraId="249ECC54" w14:textId="67E20FB6" w:rsidR="002E22D8" w:rsidRDefault="005D4921" w:rsidP="002E22D8">
      <w:pPr>
        <w:pStyle w:val="Heading1"/>
        <w:rPr>
          <w:lang w:val="en-CA"/>
        </w:rPr>
      </w:pPr>
      <w:r>
        <w:rPr>
          <w:lang w:val="en-CA"/>
        </w:rPr>
        <w:lastRenderedPageBreak/>
        <w:t>Technical p</w:t>
      </w:r>
      <w:r w:rsidR="002E22D8">
        <w:rPr>
          <w:lang w:val="en-CA"/>
        </w:rPr>
        <w:t>roposal</w:t>
      </w:r>
    </w:p>
    <w:p w14:paraId="26335585" w14:textId="4EA89D58" w:rsidR="00DB0DF8" w:rsidRPr="00C74400" w:rsidRDefault="005D4921" w:rsidP="00DB0DF8">
      <w:pPr>
        <w:pStyle w:val="Heading2"/>
        <w:rPr>
          <w:lang w:val="en-CA"/>
        </w:rPr>
      </w:pPr>
      <w:r>
        <w:rPr>
          <w:lang w:val="en-CA"/>
        </w:rPr>
        <w:t>Modified lastXY signaling</w:t>
      </w:r>
    </w:p>
    <w:p w14:paraId="6A3C5F72" w14:textId="227C8202" w:rsidR="00B86730" w:rsidRDefault="00D258A4" w:rsidP="00DB0DF8">
      <w:pPr>
        <w:rPr>
          <w:lang w:val="en-CA"/>
        </w:rPr>
      </w:pPr>
      <w:r>
        <w:rPr>
          <w:lang w:val="en-CA"/>
        </w:rPr>
        <w:t>First aspect</w:t>
      </w:r>
      <w:r w:rsidR="00010320">
        <w:rPr>
          <w:lang w:val="en-CA"/>
        </w:rPr>
        <w:t xml:space="preserve"> </w:t>
      </w:r>
      <w:r w:rsidR="00E276DD">
        <w:rPr>
          <w:lang w:val="en-CA"/>
        </w:rPr>
        <w:t>consist</w:t>
      </w:r>
      <w:r w:rsidR="00A670A4">
        <w:rPr>
          <w:lang w:val="en-CA"/>
        </w:rPr>
        <w:t>s</w:t>
      </w:r>
      <w:r w:rsidR="00E276DD">
        <w:rPr>
          <w:lang w:val="en-CA"/>
        </w:rPr>
        <w:t xml:space="preserve"> in modifying the last XY signaling of ECM, which is illustrated on </w:t>
      </w:r>
      <w:r w:rsidR="00E276DD">
        <w:rPr>
          <w:lang w:val="en-CA"/>
        </w:rPr>
        <w:fldChar w:fldCharType="begin"/>
      </w:r>
      <w:r w:rsidR="00E276DD">
        <w:rPr>
          <w:lang w:val="en-CA"/>
        </w:rPr>
        <w:instrText xml:space="preserve"> REF _Ref180500848 \h </w:instrText>
      </w:r>
      <w:r w:rsidR="00E276DD">
        <w:rPr>
          <w:lang w:val="en-CA"/>
        </w:rPr>
      </w:r>
      <w:r w:rsidR="00E276DD">
        <w:rPr>
          <w:lang w:val="en-CA"/>
        </w:rPr>
        <w:fldChar w:fldCharType="separate"/>
      </w:r>
      <w:r w:rsidR="00E276DD">
        <w:t xml:space="preserve">Table </w:t>
      </w:r>
      <w:r w:rsidR="00E276DD">
        <w:rPr>
          <w:noProof/>
        </w:rPr>
        <w:t>1</w:t>
      </w:r>
      <w:r w:rsidR="00E276DD">
        <w:rPr>
          <w:lang w:val="en-CA"/>
        </w:rPr>
        <w:fldChar w:fldCharType="end"/>
      </w:r>
      <w:r w:rsidR="00E276DD">
        <w:rPr>
          <w:lang w:val="en-CA"/>
        </w:rPr>
        <w:t xml:space="preserve">. The </w:t>
      </w:r>
      <w:r w:rsidR="00B86730">
        <w:rPr>
          <w:lang w:val="en-CA"/>
        </w:rPr>
        <w:t xml:space="preserve">modified last XY signaling is shown by </w:t>
      </w:r>
      <w:r w:rsidR="00B86730">
        <w:rPr>
          <w:lang w:val="en-CA"/>
        </w:rPr>
        <w:fldChar w:fldCharType="begin"/>
      </w:r>
      <w:r w:rsidR="00B86730">
        <w:rPr>
          <w:lang w:val="en-CA"/>
        </w:rPr>
        <w:instrText xml:space="preserve"> REF _Ref180500881 \h </w:instrText>
      </w:r>
      <w:r w:rsidR="00B86730">
        <w:rPr>
          <w:lang w:val="en-CA"/>
        </w:rPr>
      </w:r>
      <w:r w:rsidR="00B86730">
        <w:rPr>
          <w:lang w:val="en-CA"/>
        </w:rPr>
        <w:fldChar w:fldCharType="separate"/>
      </w:r>
      <w:r w:rsidR="00B86730">
        <w:t xml:space="preserve">Table </w:t>
      </w:r>
      <w:r w:rsidR="00B86730">
        <w:rPr>
          <w:noProof/>
        </w:rPr>
        <w:t>2</w:t>
      </w:r>
      <w:r w:rsidR="00B86730">
        <w:rPr>
          <w:lang w:val="en-CA"/>
        </w:rPr>
        <w:fldChar w:fldCharType="end"/>
      </w:r>
      <w:r w:rsidR="00B86730">
        <w:rPr>
          <w:lang w:val="en-CA"/>
        </w:rPr>
        <w:t>. It consists in the following.</w:t>
      </w:r>
    </w:p>
    <w:p w14:paraId="72C0DE63" w14:textId="1F4EE07F" w:rsidR="00B86730" w:rsidRDefault="00616050" w:rsidP="00B86730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Prefix is signaled the same way as in ECM-14.0.</w:t>
      </w:r>
    </w:p>
    <w:p w14:paraId="1D563537" w14:textId="55337B50" w:rsidR="00616050" w:rsidRDefault="00616050" w:rsidP="00B86730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In case the transform </w:t>
      </w:r>
      <w:r w:rsidR="004749EE">
        <w:rPr>
          <w:lang w:val="en-CA"/>
        </w:rPr>
        <w:t xml:space="preserve">block size is lower than </w:t>
      </w:r>
      <w:r w:rsidR="00BC2319">
        <w:rPr>
          <w:lang w:val="en-CA"/>
        </w:rPr>
        <w:t>some value</w:t>
      </w:r>
      <w:r w:rsidR="002425F9">
        <w:rPr>
          <w:lang w:val="en-CA"/>
        </w:rPr>
        <w:t xml:space="preserve"> (e.g. 32)</w:t>
      </w:r>
      <w:r w:rsidR="00FD690E">
        <w:rPr>
          <w:lang w:val="en-CA"/>
        </w:rPr>
        <w:t xml:space="preserve"> </w:t>
      </w:r>
      <w:r w:rsidR="000D6B89">
        <w:rPr>
          <w:lang w:val="en-CA"/>
        </w:rPr>
        <w:t xml:space="preserve">or prefix value is lower than </w:t>
      </w:r>
      <w:r w:rsidR="00EE7BA5">
        <w:rPr>
          <w:lang w:val="en-CA"/>
        </w:rPr>
        <w:t>some</w:t>
      </w:r>
      <w:r w:rsidR="000D6B89">
        <w:rPr>
          <w:lang w:val="en-CA"/>
        </w:rPr>
        <w:t xml:space="preserve"> value</w:t>
      </w:r>
      <w:r w:rsidR="004E7A33">
        <w:rPr>
          <w:lang w:val="en-CA"/>
        </w:rPr>
        <w:t xml:space="preserve"> (e.g. the maximum allowed value)</w:t>
      </w:r>
      <w:r w:rsidR="004749EE">
        <w:rPr>
          <w:lang w:val="en-CA"/>
        </w:rPr>
        <w:t>, same suffix coding as in ECM-14.0 is achieved.</w:t>
      </w:r>
    </w:p>
    <w:p w14:paraId="6F478D2E" w14:textId="52845FB7" w:rsidR="004749EE" w:rsidRDefault="004749EE" w:rsidP="00B86730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Otherwise, a secondary prefix flag</w:t>
      </w:r>
      <w:r w:rsidR="0023542A">
        <w:rPr>
          <w:lang w:val="en-CA"/>
        </w:rPr>
        <w:t xml:space="preserve"> </w:t>
      </w:r>
      <w:r w:rsidR="00716F16">
        <w:rPr>
          <w:lang w:val="en-CA"/>
        </w:rPr>
        <w:t>is signaled</w:t>
      </w:r>
      <w:r w:rsidR="00F40012">
        <w:rPr>
          <w:lang w:val="en-CA"/>
        </w:rPr>
        <w:t xml:space="preserve"> to constraint the signaling </w:t>
      </w:r>
      <w:r w:rsidR="00E54704">
        <w:rPr>
          <w:lang w:val="en-CA"/>
        </w:rPr>
        <w:t>of the suffix part</w:t>
      </w:r>
      <w:r w:rsidR="0023542A">
        <w:rPr>
          <w:lang w:val="en-CA"/>
        </w:rPr>
        <w:t xml:space="preserve">. </w:t>
      </w:r>
      <w:r w:rsidR="001F2D72">
        <w:rPr>
          <w:lang w:val="en-CA"/>
        </w:rPr>
        <w:t>For example, i</w:t>
      </w:r>
      <w:r w:rsidR="0023542A">
        <w:rPr>
          <w:lang w:val="en-CA"/>
        </w:rPr>
        <w:t xml:space="preserve">t </w:t>
      </w:r>
      <w:r w:rsidR="001F2D72">
        <w:rPr>
          <w:lang w:val="en-CA"/>
        </w:rPr>
        <w:t xml:space="preserve">may </w:t>
      </w:r>
      <w:r w:rsidR="0023542A">
        <w:rPr>
          <w:lang w:val="en-CA"/>
        </w:rPr>
        <w:t>indicate</w:t>
      </w:r>
      <w:r w:rsidR="006C0B68">
        <w:rPr>
          <w:lang w:val="en-CA"/>
        </w:rPr>
        <w:t xml:space="preserve"> </w:t>
      </w:r>
      <w:r w:rsidR="006E64B2">
        <w:rPr>
          <w:lang w:val="en-CA"/>
        </w:rPr>
        <w:t xml:space="preserve">that </w:t>
      </w:r>
      <w:r w:rsidR="0023542A">
        <w:rPr>
          <w:lang w:val="en-CA"/>
        </w:rPr>
        <w:t>suffix is equal to maximum allowed value, given the TB size</w:t>
      </w:r>
      <w:r w:rsidR="0087425A">
        <w:rPr>
          <w:lang w:val="en-CA"/>
        </w:rPr>
        <w:t xml:space="preserve"> and possible zeroed out transform coefficients.</w:t>
      </w:r>
    </w:p>
    <w:p w14:paraId="24303D4E" w14:textId="279CD48B" w:rsidR="00C74400" w:rsidRDefault="008964AD" w:rsidP="00DB0DF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If secondary prefix flag is signaled and is equal to false, then suffix is signaled, otherwise it is </w:t>
      </w:r>
      <w:r w:rsidR="005A267B">
        <w:rPr>
          <w:lang w:val="en-CA"/>
        </w:rPr>
        <w:t>coded conditionally to the information given by the secondary prefix</w:t>
      </w:r>
      <w:r w:rsidR="00F9636E">
        <w:rPr>
          <w:lang w:val="en-CA"/>
        </w:rPr>
        <w:t>.</w:t>
      </w:r>
    </w:p>
    <w:p w14:paraId="0257FB5F" w14:textId="77777777" w:rsidR="00C74400" w:rsidRPr="00C74400" w:rsidRDefault="00C74400" w:rsidP="00C74400">
      <w:pPr>
        <w:pStyle w:val="ListParagraph"/>
        <w:ind w:left="360"/>
        <w:rPr>
          <w:lang w:val="en-CA"/>
        </w:rPr>
      </w:pPr>
    </w:p>
    <w:p w14:paraId="483C2458" w14:textId="205E4F06" w:rsidR="008F4F16" w:rsidRPr="008F4F16" w:rsidRDefault="008F4F16" w:rsidP="008F4F16">
      <w:pPr>
        <w:pStyle w:val="Caption"/>
        <w:jc w:val="center"/>
        <w:rPr>
          <w:lang w:val="en-CA"/>
        </w:rPr>
      </w:pPr>
      <w:bookmarkStart w:id="0" w:name="_Ref18050084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237C">
        <w:rPr>
          <w:noProof/>
        </w:rPr>
        <w:t>1</w:t>
      </w:r>
      <w:r>
        <w:fldChar w:fldCharType="end"/>
      </w:r>
      <w:bookmarkEnd w:id="0"/>
      <w:r>
        <w:t xml:space="preserve">: </w:t>
      </w:r>
      <w:r w:rsidR="003843E6">
        <w:t>binarization of prefix and suffix of last significant position syntax elements in ECM</w:t>
      </w:r>
    </w:p>
    <w:p w14:paraId="4441A47F" w14:textId="7DDED137" w:rsidR="005D4921" w:rsidRDefault="00A05678" w:rsidP="00A05678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80D2616" wp14:editId="6D5373DC">
            <wp:extent cx="3438525" cy="3248541"/>
            <wp:effectExtent l="0" t="0" r="0" b="9525"/>
            <wp:docPr id="135095342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169" cy="3254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83F5CC" w14:textId="77777777" w:rsidR="00C74400" w:rsidRDefault="00C74400" w:rsidP="00A05678">
      <w:pPr>
        <w:jc w:val="center"/>
        <w:rPr>
          <w:lang w:val="en-CA"/>
        </w:rPr>
      </w:pPr>
    </w:p>
    <w:p w14:paraId="2989B4F1" w14:textId="77777777" w:rsidR="00316493" w:rsidRDefault="00316493" w:rsidP="00A05678">
      <w:pPr>
        <w:jc w:val="center"/>
        <w:rPr>
          <w:lang w:val="en-CA"/>
        </w:rPr>
      </w:pPr>
    </w:p>
    <w:p w14:paraId="5086E00C" w14:textId="77777777" w:rsidR="00316493" w:rsidRDefault="00316493" w:rsidP="00A05678">
      <w:pPr>
        <w:jc w:val="center"/>
        <w:rPr>
          <w:lang w:val="en-CA"/>
        </w:rPr>
      </w:pPr>
    </w:p>
    <w:p w14:paraId="6F70CB3A" w14:textId="77777777" w:rsidR="00316493" w:rsidRDefault="00316493" w:rsidP="00A05678">
      <w:pPr>
        <w:jc w:val="center"/>
        <w:rPr>
          <w:lang w:val="en-CA"/>
        </w:rPr>
      </w:pPr>
    </w:p>
    <w:p w14:paraId="3E1F4323" w14:textId="77777777" w:rsidR="00316493" w:rsidRDefault="00316493" w:rsidP="00A05678">
      <w:pPr>
        <w:jc w:val="center"/>
        <w:rPr>
          <w:lang w:val="en-CA"/>
        </w:rPr>
      </w:pPr>
    </w:p>
    <w:p w14:paraId="65995B19" w14:textId="77777777" w:rsidR="00316493" w:rsidRDefault="00316493" w:rsidP="00A05678">
      <w:pPr>
        <w:jc w:val="center"/>
        <w:rPr>
          <w:lang w:val="en-CA"/>
        </w:rPr>
      </w:pPr>
    </w:p>
    <w:p w14:paraId="211BAD9C" w14:textId="77777777" w:rsidR="00316493" w:rsidRDefault="00316493" w:rsidP="00A05678">
      <w:pPr>
        <w:jc w:val="center"/>
        <w:rPr>
          <w:lang w:val="en-CA"/>
        </w:rPr>
      </w:pPr>
    </w:p>
    <w:p w14:paraId="2C144116" w14:textId="77777777" w:rsidR="00316493" w:rsidRDefault="00316493" w:rsidP="00A05678">
      <w:pPr>
        <w:jc w:val="center"/>
        <w:rPr>
          <w:lang w:val="en-CA"/>
        </w:rPr>
      </w:pPr>
    </w:p>
    <w:p w14:paraId="445900F9" w14:textId="77777777" w:rsidR="00316493" w:rsidRDefault="00316493" w:rsidP="00A05678">
      <w:pPr>
        <w:jc w:val="center"/>
        <w:rPr>
          <w:lang w:val="en-CA"/>
        </w:rPr>
      </w:pPr>
    </w:p>
    <w:p w14:paraId="4961C73C" w14:textId="77777777" w:rsidR="00316493" w:rsidRDefault="00316493" w:rsidP="00A05678">
      <w:pPr>
        <w:jc w:val="center"/>
        <w:rPr>
          <w:lang w:val="en-CA"/>
        </w:rPr>
      </w:pPr>
    </w:p>
    <w:p w14:paraId="64D2A3F5" w14:textId="77777777" w:rsidR="00316493" w:rsidRDefault="00316493" w:rsidP="00A05678">
      <w:pPr>
        <w:jc w:val="center"/>
        <w:rPr>
          <w:lang w:val="en-CA"/>
        </w:rPr>
      </w:pPr>
    </w:p>
    <w:p w14:paraId="780B8753" w14:textId="548A1524" w:rsidR="00A05678" w:rsidRPr="005D4921" w:rsidRDefault="2CD8C7E8" w:rsidP="00122253">
      <w:pPr>
        <w:pStyle w:val="Caption"/>
        <w:jc w:val="center"/>
        <w:rPr>
          <w:lang w:val="en-CA"/>
        </w:rPr>
      </w:pPr>
      <w:bookmarkStart w:id="1" w:name="_Ref180500881"/>
      <w:r>
        <w:lastRenderedPageBreak/>
        <w:t xml:space="preserve">Table </w:t>
      </w:r>
      <w:r w:rsidR="00122253">
        <w:fldChar w:fldCharType="begin"/>
      </w:r>
      <w:r w:rsidR="00122253">
        <w:instrText xml:space="preserve"> SEQ Table \* ARABIC </w:instrText>
      </w:r>
      <w:r w:rsidR="00122253">
        <w:fldChar w:fldCharType="separate"/>
      </w:r>
      <w:r w:rsidR="03954805" w:rsidRPr="7DE0EBDB">
        <w:rPr>
          <w:noProof/>
        </w:rPr>
        <w:t>2</w:t>
      </w:r>
      <w:r w:rsidR="00122253">
        <w:fldChar w:fldCharType="end"/>
      </w:r>
      <w:bookmarkEnd w:id="1"/>
      <w:r>
        <w:t xml:space="preserve">: proposed </w:t>
      </w:r>
      <w:r w:rsidR="233C095E">
        <w:t xml:space="preserve">signaling for last significant coefficient X/Y position </w:t>
      </w:r>
    </w:p>
    <w:p w14:paraId="48ED0A0B" w14:textId="74486C84" w:rsidR="002E22D8" w:rsidRPr="00C053F4" w:rsidRDefault="00122253" w:rsidP="00DB0DF8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1977FF4A" wp14:editId="0E9A8EE0">
            <wp:extent cx="2941607" cy="3284579"/>
            <wp:effectExtent l="0" t="0" r="0" b="0"/>
            <wp:docPr id="172783752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053" cy="32951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D3D228" w14:textId="18EE9E56" w:rsidR="00D258A4" w:rsidRDefault="00150E15" w:rsidP="00D258A4">
      <w:pPr>
        <w:pStyle w:val="Heading2"/>
        <w:rPr>
          <w:lang w:val="en-CA"/>
        </w:rPr>
      </w:pPr>
      <w:r>
        <w:rPr>
          <w:lang w:val="en-CA"/>
        </w:rPr>
        <w:t xml:space="preserve">Modified </w:t>
      </w:r>
      <w:r w:rsidR="002F0FAD">
        <w:rPr>
          <w:lang w:val="en-CA"/>
        </w:rPr>
        <w:t xml:space="preserve">signaling of </w:t>
      </w:r>
      <w:r w:rsidR="00D258A4">
        <w:rPr>
          <w:lang w:val="en-CA"/>
        </w:rPr>
        <w:t>coefficient significan</w:t>
      </w:r>
      <w:r w:rsidR="00A84C12">
        <w:rPr>
          <w:lang w:val="en-CA"/>
        </w:rPr>
        <w:t>ce</w:t>
      </w:r>
      <w:r w:rsidR="00D258A4">
        <w:rPr>
          <w:lang w:val="en-CA"/>
        </w:rPr>
        <w:t xml:space="preserve"> and gtX flags</w:t>
      </w:r>
    </w:p>
    <w:p w14:paraId="702B208A" w14:textId="525E83E8" w:rsidR="000422CE" w:rsidRDefault="749348E1" w:rsidP="00503BD4">
      <w:pPr>
        <w:rPr>
          <w:lang w:val="en-CA"/>
        </w:rPr>
      </w:pPr>
      <w:r w:rsidRPr="009E1659">
        <w:rPr>
          <w:lang w:val="en-CA"/>
        </w:rPr>
        <w:t xml:space="preserve">According </w:t>
      </w:r>
      <w:r w:rsidR="14979492" w:rsidRPr="009E1659">
        <w:rPr>
          <w:lang w:val="en-CA"/>
        </w:rPr>
        <w:t>t</w:t>
      </w:r>
      <w:r w:rsidRPr="009E1659">
        <w:rPr>
          <w:lang w:val="en-CA"/>
        </w:rPr>
        <w:t xml:space="preserve">o </w:t>
      </w:r>
      <w:r w:rsidR="58FFB0E0" w:rsidRPr="009E1659">
        <w:rPr>
          <w:lang w:val="en-CA"/>
        </w:rPr>
        <w:t>o</w:t>
      </w:r>
      <w:r w:rsidRPr="009E1659">
        <w:rPr>
          <w:lang w:val="en-CA"/>
        </w:rPr>
        <w:t xml:space="preserve">ur observations, </w:t>
      </w:r>
      <w:r w:rsidRPr="5B1954C6">
        <w:rPr>
          <w:lang w:val="en-CA"/>
        </w:rPr>
        <w:t xml:space="preserve">when </w:t>
      </w:r>
      <w:r w:rsidRPr="79A2314E">
        <w:rPr>
          <w:lang w:val="en-CA"/>
        </w:rPr>
        <w:t xml:space="preserve">the </w:t>
      </w:r>
      <w:r w:rsidR="23325419" w:rsidRPr="2DD84943">
        <w:rPr>
          <w:lang w:val="en-CA"/>
        </w:rPr>
        <w:t xml:space="preserve">15-bit </w:t>
      </w:r>
      <w:r w:rsidR="23325419" w:rsidRPr="604B7FFB">
        <w:rPr>
          <w:lang w:val="en-CA"/>
        </w:rPr>
        <w:t xml:space="preserve">CABAC </w:t>
      </w:r>
      <w:r w:rsidR="3009D172" w:rsidRPr="604B7FFB">
        <w:rPr>
          <w:lang w:val="en-CA"/>
        </w:rPr>
        <w:t>probability</w:t>
      </w:r>
      <w:r w:rsidR="3009D172" w:rsidRPr="35A8B5F7">
        <w:rPr>
          <w:lang w:val="en-CA"/>
        </w:rPr>
        <w:t xml:space="preserve"> prediction </w:t>
      </w:r>
      <w:r w:rsidR="3009D172" w:rsidRPr="5AF8F5A2">
        <w:rPr>
          <w:lang w:val="en-CA"/>
        </w:rPr>
        <w:t xml:space="preserve">of the </w:t>
      </w:r>
      <w:r w:rsidRPr="35A8B5F7">
        <w:rPr>
          <w:lang w:val="en-CA"/>
        </w:rPr>
        <w:t>significant</w:t>
      </w:r>
      <w:r w:rsidRPr="32827B99">
        <w:rPr>
          <w:lang w:val="en-CA"/>
        </w:rPr>
        <w:t xml:space="preserve"> </w:t>
      </w:r>
      <w:r w:rsidRPr="50349351">
        <w:rPr>
          <w:lang w:val="en-CA"/>
        </w:rPr>
        <w:t xml:space="preserve">and gtX </w:t>
      </w:r>
      <w:r w:rsidRPr="51BD3BE3">
        <w:rPr>
          <w:lang w:val="en-CA"/>
        </w:rPr>
        <w:t>flags</w:t>
      </w:r>
      <w:r w:rsidR="04476F84" w:rsidRPr="51BD3BE3">
        <w:rPr>
          <w:lang w:val="en-CA"/>
        </w:rPr>
        <w:t xml:space="preserve"> </w:t>
      </w:r>
      <w:r w:rsidRPr="51BD3BE3">
        <w:rPr>
          <w:lang w:val="en-CA"/>
        </w:rPr>
        <w:t>of</w:t>
      </w:r>
      <w:r w:rsidRPr="7268D44C">
        <w:rPr>
          <w:lang w:val="en-CA"/>
        </w:rPr>
        <w:t xml:space="preserve"> </w:t>
      </w:r>
      <w:r w:rsidRPr="78AE2F1F">
        <w:rPr>
          <w:lang w:val="en-CA"/>
        </w:rPr>
        <w:t xml:space="preserve">regular </w:t>
      </w:r>
      <w:r w:rsidRPr="252ADA6B">
        <w:rPr>
          <w:lang w:val="en-CA"/>
        </w:rPr>
        <w:t xml:space="preserve">residual transform </w:t>
      </w:r>
      <w:r w:rsidRPr="5B1954C6">
        <w:rPr>
          <w:lang w:val="en-CA"/>
        </w:rPr>
        <w:t xml:space="preserve">are very high </w:t>
      </w:r>
      <w:r w:rsidR="76104370" w:rsidRPr="009E1659">
        <w:rPr>
          <w:lang w:val="en-CA"/>
        </w:rPr>
        <w:t>(</w:t>
      </w:r>
      <w:r w:rsidR="002E4B96" w:rsidRPr="002E4B96">
        <w:rPr>
          <w:lang w:val="en-CA"/>
        </w:rPr>
        <w:t>e.g.</w:t>
      </w:r>
      <w:r w:rsidR="76104370" w:rsidRPr="009E1659">
        <w:rPr>
          <w:lang w:val="en-CA"/>
        </w:rPr>
        <w:t xml:space="preserve"> above to 32720)</w:t>
      </w:r>
      <w:r w:rsidR="2505D8B9" w:rsidRPr="5844505C">
        <w:rPr>
          <w:lang w:val="en-CA"/>
        </w:rPr>
        <w:t>,</w:t>
      </w:r>
      <w:r w:rsidR="404CA651" w:rsidRPr="66E48CB5">
        <w:rPr>
          <w:lang w:val="en-CA"/>
        </w:rPr>
        <w:t xml:space="preserve"> </w:t>
      </w:r>
      <w:r w:rsidR="404CA651" w:rsidRPr="56E2A2C8">
        <w:rPr>
          <w:lang w:val="en-CA"/>
        </w:rPr>
        <w:t xml:space="preserve">the true </w:t>
      </w:r>
      <w:r w:rsidR="404CA651" w:rsidRPr="6C8E1A44">
        <w:rPr>
          <w:lang w:val="en-CA"/>
        </w:rPr>
        <w:t xml:space="preserve">probability is higher </w:t>
      </w:r>
      <w:r w:rsidR="404CA651" w:rsidRPr="70960BE7">
        <w:rPr>
          <w:lang w:val="en-CA"/>
        </w:rPr>
        <w:t xml:space="preserve">that the </w:t>
      </w:r>
      <w:r w:rsidR="404CA651" w:rsidRPr="5B5264A3">
        <w:rPr>
          <w:lang w:val="en-CA"/>
        </w:rPr>
        <w:t xml:space="preserve">probability that </w:t>
      </w:r>
      <w:r w:rsidR="404CA651" w:rsidRPr="3A3327A2">
        <w:rPr>
          <w:lang w:val="en-CA"/>
        </w:rPr>
        <w:t xml:space="preserve">CABAC’s </w:t>
      </w:r>
      <w:r w:rsidR="404CA651" w:rsidRPr="0AA46304">
        <w:rPr>
          <w:lang w:val="en-CA"/>
        </w:rPr>
        <w:t>arithmetic</w:t>
      </w:r>
      <w:r w:rsidR="404CA651" w:rsidRPr="4279C2A1">
        <w:rPr>
          <w:lang w:val="en-CA"/>
        </w:rPr>
        <w:t xml:space="preserve"> </w:t>
      </w:r>
      <w:r w:rsidR="404CA651" w:rsidRPr="20A82385">
        <w:rPr>
          <w:lang w:val="en-CA"/>
        </w:rPr>
        <w:t xml:space="preserve">engine </w:t>
      </w:r>
      <w:proofErr w:type="gramStart"/>
      <w:r w:rsidR="1ABF90BB" w:rsidRPr="56C11B83">
        <w:rPr>
          <w:lang w:val="en-CA"/>
        </w:rPr>
        <w:t>is</w:t>
      </w:r>
      <w:r w:rsidR="05CFBFF5" w:rsidRPr="0E26DC1D">
        <w:rPr>
          <w:lang w:val="en-CA"/>
        </w:rPr>
        <w:t xml:space="preserve"> </w:t>
      </w:r>
      <w:r w:rsidR="1ABF90BB" w:rsidRPr="10133AD0">
        <w:rPr>
          <w:lang w:val="en-CA"/>
        </w:rPr>
        <w:t xml:space="preserve">able </w:t>
      </w:r>
      <w:r w:rsidR="1ABF90BB" w:rsidRPr="65C08B3B">
        <w:rPr>
          <w:lang w:val="en-CA"/>
        </w:rPr>
        <w:t>to</w:t>
      </w:r>
      <w:proofErr w:type="gramEnd"/>
      <w:r w:rsidR="1ABF90BB" w:rsidRPr="65C08B3B">
        <w:rPr>
          <w:lang w:val="en-CA"/>
        </w:rPr>
        <w:t xml:space="preserve"> </w:t>
      </w:r>
      <w:r w:rsidR="05CFBFF5" w:rsidRPr="65C08B3B">
        <w:rPr>
          <w:lang w:val="en-CA"/>
        </w:rPr>
        <w:t>perform.</w:t>
      </w:r>
      <w:r w:rsidR="404CA651" w:rsidRPr="0BAD5222">
        <w:rPr>
          <w:lang w:val="en-CA"/>
        </w:rPr>
        <w:t xml:space="preserve"> </w:t>
      </w:r>
      <w:r w:rsidR="05CFBFF5" w:rsidRPr="08F15BCA">
        <w:rPr>
          <w:lang w:val="en-CA"/>
        </w:rPr>
        <w:t xml:space="preserve">That is also </w:t>
      </w:r>
      <w:r w:rsidR="05CFBFF5" w:rsidRPr="1F84C727">
        <w:rPr>
          <w:lang w:val="en-CA"/>
        </w:rPr>
        <w:t xml:space="preserve">valid </w:t>
      </w:r>
      <w:r w:rsidR="05CFBFF5" w:rsidRPr="1A67088F">
        <w:rPr>
          <w:lang w:val="en-CA"/>
        </w:rPr>
        <w:t xml:space="preserve">for lower </w:t>
      </w:r>
      <w:r w:rsidR="4C9476C3" w:rsidRPr="3D1E0B24">
        <w:rPr>
          <w:lang w:val="en-CA"/>
        </w:rPr>
        <w:t>probability</w:t>
      </w:r>
      <w:r w:rsidR="05CFBFF5" w:rsidRPr="3D1E0B24">
        <w:rPr>
          <w:lang w:val="en-CA"/>
        </w:rPr>
        <w:t>.</w:t>
      </w:r>
      <w:r w:rsidR="05CFBFF5" w:rsidRPr="09B27421">
        <w:rPr>
          <w:lang w:val="en-CA"/>
        </w:rPr>
        <w:t xml:space="preserve"> </w:t>
      </w:r>
    </w:p>
    <w:p w14:paraId="3C5025E4" w14:textId="7C22364D" w:rsidR="000422CE" w:rsidRDefault="05CFBFF5" w:rsidP="00503BD4">
      <w:pPr>
        <w:rPr>
          <w:lang w:val="en-CA"/>
        </w:rPr>
      </w:pPr>
      <w:r w:rsidRPr="481F1C81">
        <w:rPr>
          <w:lang w:val="en-CA"/>
        </w:rPr>
        <w:t xml:space="preserve">Thus, </w:t>
      </w:r>
      <w:r w:rsidR="078B6CB1" w:rsidRPr="481F1C81">
        <w:rPr>
          <w:lang w:val="en-CA"/>
        </w:rPr>
        <w:t xml:space="preserve">when the 15-bit CABAC probability prediction of </w:t>
      </w:r>
      <w:r w:rsidR="078B6CB1" w:rsidRPr="0BE93704">
        <w:rPr>
          <w:lang w:val="en-CA"/>
        </w:rPr>
        <w:t xml:space="preserve">these </w:t>
      </w:r>
      <w:r w:rsidR="078B6CB1" w:rsidRPr="03AF677B">
        <w:rPr>
          <w:lang w:val="en-CA"/>
        </w:rPr>
        <w:t>flags</w:t>
      </w:r>
      <w:r w:rsidR="078B6CB1" w:rsidRPr="481F1C81">
        <w:rPr>
          <w:lang w:val="en-CA"/>
        </w:rPr>
        <w:t xml:space="preserve"> are very </w:t>
      </w:r>
      <w:r w:rsidR="078B6CB1" w:rsidRPr="25568B49">
        <w:rPr>
          <w:lang w:val="en-CA"/>
        </w:rPr>
        <w:t>low</w:t>
      </w:r>
      <w:r w:rsidR="078B6CB1" w:rsidRPr="481F1C81">
        <w:rPr>
          <w:lang w:val="en-CA"/>
        </w:rPr>
        <w:t xml:space="preserve"> (</w:t>
      </w:r>
      <w:r w:rsidR="002E4B96" w:rsidRPr="481F1C81">
        <w:rPr>
          <w:lang w:val="en-CA"/>
        </w:rPr>
        <w:t>e.g.</w:t>
      </w:r>
      <w:r w:rsidR="078B6CB1" w:rsidRPr="481F1C81">
        <w:rPr>
          <w:lang w:val="en-CA"/>
        </w:rPr>
        <w:t xml:space="preserve"> </w:t>
      </w:r>
      <w:r w:rsidR="66C89A60" w:rsidRPr="43C10193">
        <w:rPr>
          <w:lang w:val="en-CA"/>
        </w:rPr>
        <w:t xml:space="preserve">below </w:t>
      </w:r>
      <w:r w:rsidR="078B6CB1" w:rsidRPr="4835D471">
        <w:rPr>
          <w:lang w:val="en-CA"/>
        </w:rPr>
        <w:t>48</w:t>
      </w:r>
      <w:r w:rsidR="078B6CB1" w:rsidRPr="481F1C81">
        <w:rPr>
          <w:lang w:val="en-CA"/>
        </w:rPr>
        <w:t xml:space="preserve">), the true probability is </w:t>
      </w:r>
      <w:r w:rsidR="078B6CB1" w:rsidRPr="24FD9E9E">
        <w:rPr>
          <w:lang w:val="en-CA"/>
        </w:rPr>
        <w:t>lower</w:t>
      </w:r>
      <w:r w:rsidR="078B6CB1" w:rsidRPr="481F1C81">
        <w:rPr>
          <w:lang w:val="en-CA"/>
        </w:rPr>
        <w:t xml:space="preserve"> that the probability that CABAC’s arithmetic engine </w:t>
      </w:r>
      <w:proofErr w:type="gramStart"/>
      <w:r w:rsidR="4A8F7619" w:rsidRPr="693D1DF0">
        <w:rPr>
          <w:lang w:val="en-CA"/>
        </w:rPr>
        <w:t>is able to</w:t>
      </w:r>
      <w:proofErr w:type="gramEnd"/>
      <w:r w:rsidR="078B6CB1" w:rsidRPr="481F1C81">
        <w:rPr>
          <w:lang w:val="en-CA"/>
        </w:rPr>
        <w:t xml:space="preserve"> </w:t>
      </w:r>
      <w:r w:rsidR="00A966E9">
        <w:rPr>
          <w:lang w:val="en-CA"/>
        </w:rPr>
        <w:t>compute</w:t>
      </w:r>
      <w:r w:rsidR="078B6CB1" w:rsidRPr="481F1C81">
        <w:rPr>
          <w:lang w:val="en-CA"/>
        </w:rPr>
        <w:t>.</w:t>
      </w:r>
      <w:r w:rsidR="404CA651" w:rsidRPr="481F1C81">
        <w:rPr>
          <w:lang w:val="en-CA"/>
        </w:rPr>
        <w:t xml:space="preserve"> </w:t>
      </w:r>
      <w:r w:rsidR="5E6C9BF2" w:rsidRPr="71EAA97A">
        <w:rPr>
          <w:lang w:val="en-CA"/>
        </w:rPr>
        <w:t>Since there is a</w:t>
      </w:r>
      <w:r w:rsidR="5E6C9BF2" w:rsidRPr="2D010EDD">
        <w:rPr>
          <w:lang w:val="en-CA"/>
        </w:rPr>
        <w:t xml:space="preserve"> </w:t>
      </w:r>
      <w:r w:rsidR="5E6C9BF2" w:rsidRPr="14FE5F34">
        <w:rPr>
          <w:lang w:val="en-CA"/>
        </w:rPr>
        <w:t xml:space="preserve">limitation in CABAC </w:t>
      </w:r>
      <w:r w:rsidR="5E6C9BF2" w:rsidRPr="04B3DADB">
        <w:rPr>
          <w:lang w:val="en-CA"/>
        </w:rPr>
        <w:t xml:space="preserve">arithmetic engine to </w:t>
      </w:r>
      <w:r w:rsidR="5E6C9BF2" w:rsidRPr="3B7AF1EB">
        <w:rPr>
          <w:lang w:val="en-CA"/>
        </w:rPr>
        <w:t xml:space="preserve">perform </w:t>
      </w:r>
      <w:r w:rsidR="5E6C9BF2" w:rsidRPr="7E147AA1">
        <w:rPr>
          <w:lang w:val="en-CA"/>
        </w:rPr>
        <w:t xml:space="preserve">such </w:t>
      </w:r>
      <w:r w:rsidR="5E6C9BF2" w:rsidRPr="21DEDA16">
        <w:rPr>
          <w:lang w:val="en-CA"/>
        </w:rPr>
        <w:t xml:space="preserve">low or </w:t>
      </w:r>
      <w:r w:rsidR="5E6C9BF2" w:rsidRPr="60A667A5">
        <w:rPr>
          <w:lang w:val="en-CA"/>
        </w:rPr>
        <w:t xml:space="preserve">high </w:t>
      </w:r>
      <w:r w:rsidR="5E6C9BF2" w:rsidRPr="722F7D99">
        <w:rPr>
          <w:lang w:val="en-CA"/>
        </w:rPr>
        <w:t xml:space="preserve">probability, </w:t>
      </w:r>
      <w:r w:rsidR="2747DDAB" w:rsidRPr="00B73C44">
        <w:rPr>
          <w:lang w:val="en-CA"/>
        </w:rPr>
        <w:t xml:space="preserve">we </w:t>
      </w:r>
      <w:r w:rsidR="2747DDAB" w:rsidRPr="113F6642">
        <w:rPr>
          <w:lang w:val="en-CA"/>
        </w:rPr>
        <w:t xml:space="preserve">assume the </w:t>
      </w:r>
      <w:r w:rsidR="2747DDAB" w:rsidRPr="26771D49">
        <w:rPr>
          <w:lang w:val="en-CA"/>
        </w:rPr>
        <w:t>corrected</w:t>
      </w:r>
      <w:r w:rsidR="2747DDAB" w:rsidRPr="15FE5602">
        <w:rPr>
          <w:lang w:val="en-CA"/>
        </w:rPr>
        <w:t xml:space="preserve"> </w:t>
      </w:r>
      <w:r w:rsidR="2747DDAB" w:rsidRPr="07556DE7">
        <w:rPr>
          <w:lang w:val="en-CA"/>
        </w:rPr>
        <w:t xml:space="preserve">probability is </w:t>
      </w:r>
      <w:r w:rsidR="2747DDAB" w:rsidRPr="299253D2">
        <w:rPr>
          <w:lang w:val="en-CA"/>
        </w:rPr>
        <w:t xml:space="preserve">1 </w:t>
      </w:r>
      <w:r w:rsidR="2747DDAB" w:rsidRPr="27F57098">
        <w:rPr>
          <w:lang w:val="en-CA"/>
        </w:rPr>
        <w:t xml:space="preserve">when </w:t>
      </w:r>
      <w:r w:rsidR="2747DDAB" w:rsidRPr="100BB25B">
        <w:rPr>
          <w:lang w:val="en-CA"/>
        </w:rPr>
        <w:t>15-bit predicted</w:t>
      </w:r>
      <w:r w:rsidR="2747DDAB" w:rsidRPr="0A9AD82C">
        <w:rPr>
          <w:lang w:val="en-CA"/>
        </w:rPr>
        <w:t xml:space="preserve"> probability is </w:t>
      </w:r>
      <w:r w:rsidR="2747DDAB" w:rsidRPr="46D7B3FB">
        <w:rPr>
          <w:lang w:val="en-CA"/>
        </w:rPr>
        <w:t xml:space="preserve">higher than </w:t>
      </w:r>
      <w:r w:rsidR="4AF3B88A" w:rsidRPr="34E76595">
        <w:rPr>
          <w:lang w:val="en-CA"/>
        </w:rPr>
        <w:t xml:space="preserve">some certain </w:t>
      </w:r>
      <w:r w:rsidR="4AF3B88A" w:rsidRPr="7C104889">
        <w:rPr>
          <w:lang w:val="en-CA"/>
        </w:rPr>
        <w:t xml:space="preserve">threshold </w:t>
      </w:r>
      <w:r w:rsidR="4AF3B88A" w:rsidRPr="5D97608E">
        <w:rPr>
          <w:lang w:val="en-CA"/>
        </w:rPr>
        <w:t>(</w:t>
      </w:r>
      <w:r w:rsidR="002E4B96" w:rsidRPr="7C104889">
        <w:rPr>
          <w:lang w:val="en-CA"/>
        </w:rPr>
        <w:t>e</w:t>
      </w:r>
      <w:r w:rsidR="002E4B96" w:rsidRPr="25EB73A1">
        <w:rPr>
          <w:lang w:val="en-CA"/>
        </w:rPr>
        <w:t>.g.</w:t>
      </w:r>
      <w:r w:rsidR="2747DDAB" w:rsidRPr="25EB73A1">
        <w:rPr>
          <w:lang w:val="en-CA"/>
        </w:rPr>
        <w:t xml:space="preserve"> 32720</w:t>
      </w:r>
      <w:r w:rsidR="1B68A8D2" w:rsidRPr="5D97608E">
        <w:rPr>
          <w:lang w:val="en-CA"/>
        </w:rPr>
        <w:t>)</w:t>
      </w:r>
      <w:r w:rsidR="2747DDAB" w:rsidRPr="49CCE19A">
        <w:rPr>
          <w:lang w:val="en-CA"/>
        </w:rPr>
        <w:t xml:space="preserve"> and </w:t>
      </w:r>
      <w:r w:rsidR="2747DDAB" w:rsidRPr="2D1D80A6">
        <w:rPr>
          <w:lang w:val="en-CA"/>
        </w:rPr>
        <w:t xml:space="preserve">the </w:t>
      </w:r>
      <w:r w:rsidR="2F9162D1" w:rsidRPr="1482AF40">
        <w:rPr>
          <w:lang w:val="en-CA"/>
        </w:rPr>
        <w:t xml:space="preserve">corrected </w:t>
      </w:r>
      <w:r w:rsidR="2747DDAB" w:rsidRPr="1482AF40">
        <w:rPr>
          <w:lang w:val="en-CA"/>
        </w:rPr>
        <w:t xml:space="preserve">probability is </w:t>
      </w:r>
      <w:r w:rsidR="68E08A1E" w:rsidRPr="4049D99E">
        <w:rPr>
          <w:lang w:val="en-CA"/>
        </w:rPr>
        <w:t>0</w:t>
      </w:r>
      <w:r w:rsidR="2747DDAB" w:rsidRPr="3576E965">
        <w:rPr>
          <w:lang w:val="en-CA"/>
        </w:rPr>
        <w:t xml:space="preserve"> </w:t>
      </w:r>
      <w:r w:rsidR="68E08A1E" w:rsidRPr="73D1D53D">
        <w:rPr>
          <w:lang w:val="en-CA"/>
        </w:rPr>
        <w:t>when 15-bit</w:t>
      </w:r>
      <w:r w:rsidR="2747DDAB" w:rsidRPr="73D1D53D">
        <w:rPr>
          <w:lang w:val="en-CA"/>
        </w:rPr>
        <w:t xml:space="preserve"> </w:t>
      </w:r>
      <w:r w:rsidR="68E08A1E" w:rsidRPr="5F60CECF">
        <w:rPr>
          <w:lang w:val="en-CA"/>
        </w:rPr>
        <w:t xml:space="preserve">predicted </w:t>
      </w:r>
      <w:r w:rsidR="68E08A1E" w:rsidRPr="346359B7">
        <w:rPr>
          <w:lang w:val="en-CA"/>
        </w:rPr>
        <w:t xml:space="preserve">probability </w:t>
      </w:r>
      <w:r w:rsidR="68E08A1E" w:rsidRPr="32654872">
        <w:rPr>
          <w:lang w:val="en-CA"/>
        </w:rPr>
        <w:t>i</w:t>
      </w:r>
      <w:r w:rsidR="2E564457" w:rsidRPr="32654872">
        <w:rPr>
          <w:lang w:val="en-CA"/>
        </w:rPr>
        <w:t>s</w:t>
      </w:r>
      <w:r w:rsidR="68E08A1E" w:rsidRPr="346359B7">
        <w:rPr>
          <w:lang w:val="en-CA"/>
        </w:rPr>
        <w:t xml:space="preserve"> </w:t>
      </w:r>
      <w:r w:rsidR="68E08A1E" w:rsidRPr="52F244BB">
        <w:rPr>
          <w:lang w:val="en-CA"/>
        </w:rPr>
        <w:t>lower</w:t>
      </w:r>
      <w:r w:rsidR="68E08A1E" w:rsidRPr="67289242">
        <w:rPr>
          <w:lang w:val="en-CA"/>
        </w:rPr>
        <w:t xml:space="preserve"> than </w:t>
      </w:r>
      <w:r w:rsidR="60C09035" w:rsidRPr="390F7884">
        <w:rPr>
          <w:lang w:val="en-CA"/>
        </w:rPr>
        <w:t xml:space="preserve">some certain </w:t>
      </w:r>
      <w:r w:rsidR="60C09035" w:rsidRPr="4FFAE400">
        <w:rPr>
          <w:lang w:val="en-CA"/>
        </w:rPr>
        <w:t>threshold (</w:t>
      </w:r>
      <w:r w:rsidR="002E4B96" w:rsidRPr="4FFAE400">
        <w:rPr>
          <w:lang w:val="en-CA"/>
        </w:rPr>
        <w:t>e.g.</w:t>
      </w:r>
      <w:r w:rsidR="68E08A1E" w:rsidRPr="4FFAE400">
        <w:rPr>
          <w:lang w:val="en-CA"/>
        </w:rPr>
        <w:t xml:space="preserve"> 48</w:t>
      </w:r>
      <w:r w:rsidR="2D3CC326" w:rsidRPr="1056878F">
        <w:rPr>
          <w:lang w:val="en-CA"/>
        </w:rPr>
        <w:t>)</w:t>
      </w:r>
      <w:r w:rsidR="68E08A1E" w:rsidRPr="1056878F">
        <w:rPr>
          <w:lang w:val="en-CA"/>
        </w:rPr>
        <w:t>.</w:t>
      </w:r>
      <w:r w:rsidR="0C160B1D" w:rsidRPr="43236EA3">
        <w:rPr>
          <w:lang w:val="en-CA"/>
        </w:rPr>
        <w:t xml:space="preserve"> </w:t>
      </w:r>
    </w:p>
    <w:p w14:paraId="78049610" w14:textId="2C9C3BDD" w:rsidR="00006117" w:rsidRDefault="0C160B1D" w:rsidP="00503BD4">
      <w:pPr>
        <w:rPr>
          <w:lang w:val="en-CA"/>
        </w:rPr>
      </w:pPr>
      <w:r w:rsidRPr="6918671C">
        <w:rPr>
          <w:lang w:val="en-CA"/>
        </w:rPr>
        <w:t xml:space="preserve">This </w:t>
      </w:r>
      <w:r w:rsidRPr="65B88DA8">
        <w:rPr>
          <w:lang w:val="en-CA"/>
        </w:rPr>
        <w:t>assumption leads</w:t>
      </w:r>
      <w:r w:rsidRPr="25739E32">
        <w:rPr>
          <w:lang w:val="en-CA"/>
        </w:rPr>
        <w:t xml:space="preserve"> </w:t>
      </w:r>
      <w:r w:rsidR="308B8FAA" w:rsidRPr="04F7DFFB">
        <w:rPr>
          <w:lang w:val="en-CA"/>
        </w:rPr>
        <w:t xml:space="preserve">us </w:t>
      </w:r>
      <w:r w:rsidRPr="04F7DFFB">
        <w:rPr>
          <w:lang w:val="en-CA"/>
        </w:rPr>
        <w:t>to</w:t>
      </w:r>
      <w:r w:rsidRPr="25739E32">
        <w:rPr>
          <w:lang w:val="en-CA"/>
        </w:rPr>
        <w:t xml:space="preserve"> not signal </w:t>
      </w:r>
      <w:r w:rsidRPr="60DB5939">
        <w:rPr>
          <w:lang w:val="en-CA"/>
        </w:rPr>
        <w:t xml:space="preserve">these flags </w:t>
      </w:r>
      <w:r w:rsidRPr="27B60A49">
        <w:rPr>
          <w:lang w:val="en-CA"/>
        </w:rPr>
        <w:t>at all</w:t>
      </w:r>
      <w:r w:rsidRPr="223AAF6B">
        <w:rPr>
          <w:lang w:val="en-CA"/>
        </w:rPr>
        <w:t xml:space="preserve"> </w:t>
      </w:r>
      <w:r w:rsidRPr="3BC1C227">
        <w:rPr>
          <w:lang w:val="en-CA"/>
        </w:rPr>
        <w:t>and assumed it is</w:t>
      </w:r>
      <w:r w:rsidRPr="2E28291A">
        <w:rPr>
          <w:lang w:val="en-CA"/>
        </w:rPr>
        <w:t xml:space="preserve"> 1 or 0</w:t>
      </w:r>
      <w:r w:rsidRPr="09FFDA42">
        <w:rPr>
          <w:lang w:val="en-CA"/>
        </w:rPr>
        <w:t xml:space="preserve"> </w:t>
      </w:r>
      <w:r w:rsidRPr="0847246E">
        <w:rPr>
          <w:lang w:val="en-CA"/>
        </w:rPr>
        <w:t xml:space="preserve">but keep </w:t>
      </w:r>
      <w:r w:rsidRPr="2DA0502E">
        <w:rPr>
          <w:lang w:val="en-CA"/>
        </w:rPr>
        <w:t xml:space="preserve">updating </w:t>
      </w:r>
      <w:r w:rsidRPr="71839D34">
        <w:rPr>
          <w:lang w:val="en-CA"/>
        </w:rPr>
        <w:t xml:space="preserve">CABAC context </w:t>
      </w:r>
      <w:r w:rsidRPr="0B5F4BC7">
        <w:rPr>
          <w:lang w:val="en-CA"/>
        </w:rPr>
        <w:t>model</w:t>
      </w:r>
      <w:r w:rsidR="45D22487" w:rsidRPr="5B75AE3D">
        <w:rPr>
          <w:lang w:val="en-CA"/>
        </w:rPr>
        <w:t>.</w:t>
      </w:r>
      <w:r w:rsidR="45D22487" w:rsidRPr="2709B74C">
        <w:rPr>
          <w:lang w:val="en-CA"/>
        </w:rPr>
        <w:t xml:space="preserve"> </w:t>
      </w:r>
      <w:r w:rsidR="77CCAAA7" w:rsidRPr="58CD7D62">
        <w:rPr>
          <w:lang w:val="en-CA"/>
        </w:rPr>
        <w:t>Even though</w:t>
      </w:r>
      <w:r w:rsidR="5A2F0A26" w:rsidRPr="09FBA0AA">
        <w:rPr>
          <w:lang w:val="en-CA"/>
        </w:rPr>
        <w:t xml:space="preserve"> </w:t>
      </w:r>
      <w:r w:rsidR="5A2F0A26" w:rsidRPr="7FD843E5">
        <w:rPr>
          <w:lang w:val="en-CA"/>
        </w:rPr>
        <w:t>the</w:t>
      </w:r>
      <w:r w:rsidR="77CCAAA7" w:rsidRPr="58CD7D62">
        <w:rPr>
          <w:lang w:val="en-CA"/>
        </w:rPr>
        <w:t xml:space="preserve"> true </w:t>
      </w:r>
      <w:r w:rsidR="77CCAAA7" w:rsidRPr="2A1E032B">
        <w:rPr>
          <w:lang w:val="en-CA"/>
        </w:rPr>
        <w:t>probabilities are very</w:t>
      </w:r>
      <w:r w:rsidR="45D22487" w:rsidRPr="58CD7D62">
        <w:rPr>
          <w:lang w:val="en-CA"/>
        </w:rPr>
        <w:t xml:space="preserve"> </w:t>
      </w:r>
      <w:r w:rsidR="77CCAAA7" w:rsidRPr="6D71E662">
        <w:rPr>
          <w:lang w:val="en-CA"/>
        </w:rPr>
        <w:t xml:space="preserve">closed to 1 and </w:t>
      </w:r>
      <w:r w:rsidR="77CCAAA7" w:rsidRPr="6BABFB93">
        <w:rPr>
          <w:lang w:val="en-CA"/>
        </w:rPr>
        <w:t xml:space="preserve">0 </w:t>
      </w:r>
      <w:r w:rsidR="77CCAAA7" w:rsidRPr="1369CBE0">
        <w:rPr>
          <w:lang w:val="en-CA"/>
        </w:rPr>
        <w:t xml:space="preserve">on these </w:t>
      </w:r>
      <w:r w:rsidR="77CCAAA7" w:rsidRPr="3B6313A7">
        <w:rPr>
          <w:lang w:val="en-CA"/>
        </w:rPr>
        <w:t xml:space="preserve">certain cases, they are not </w:t>
      </w:r>
      <w:r w:rsidR="509B33D7" w:rsidRPr="2B8856BB">
        <w:rPr>
          <w:lang w:val="en-CA"/>
        </w:rPr>
        <w:t>alway</w:t>
      </w:r>
      <w:r w:rsidR="00C02567">
        <w:rPr>
          <w:lang w:val="en-CA"/>
        </w:rPr>
        <w:t>s</w:t>
      </w:r>
      <w:r w:rsidR="509B33D7" w:rsidRPr="2B8856BB">
        <w:rPr>
          <w:lang w:val="en-CA"/>
        </w:rPr>
        <w:t xml:space="preserve"> </w:t>
      </w:r>
      <w:r w:rsidR="77CCAAA7" w:rsidRPr="3388918B">
        <w:rPr>
          <w:lang w:val="en-CA"/>
        </w:rPr>
        <w:t>exactly 1</w:t>
      </w:r>
      <w:r w:rsidR="45D22487" w:rsidRPr="3388918B">
        <w:rPr>
          <w:lang w:val="en-CA"/>
        </w:rPr>
        <w:t xml:space="preserve"> </w:t>
      </w:r>
      <w:r w:rsidR="77CCAAA7" w:rsidRPr="2FDFCC85">
        <w:rPr>
          <w:lang w:val="en-CA"/>
        </w:rPr>
        <w:t>and 0</w:t>
      </w:r>
      <w:r w:rsidR="77CCAAA7" w:rsidRPr="7DC7A286">
        <w:rPr>
          <w:lang w:val="en-CA"/>
        </w:rPr>
        <w:t xml:space="preserve">. </w:t>
      </w:r>
    </w:p>
    <w:p w14:paraId="20EA5FF7" w14:textId="4E92EAAB" w:rsidR="008A05A3" w:rsidRDefault="77CCAAA7" w:rsidP="00503BD4">
      <w:pPr>
        <w:rPr>
          <w:lang w:val="en-CA"/>
        </w:rPr>
      </w:pPr>
      <w:r w:rsidRPr="7DC7A286">
        <w:rPr>
          <w:lang w:val="en-CA"/>
        </w:rPr>
        <w:t xml:space="preserve">Thus, it is </w:t>
      </w:r>
      <w:r w:rsidRPr="25F41FB1">
        <w:rPr>
          <w:lang w:val="en-CA"/>
        </w:rPr>
        <w:t>possible to</w:t>
      </w:r>
      <w:r w:rsidR="45D22487" w:rsidRPr="25F41FB1">
        <w:rPr>
          <w:lang w:val="en-CA"/>
        </w:rPr>
        <w:t xml:space="preserve"> </w:t>
      </w:r>
      <w:r w:rsidR="305BF78F" w:rsidRPr="760A15BE">
        <w:rPr>
          <w:lang w:val="en-CA"/>
        </w:rPr>
        <w:t xml:space="preserve">have </w:t>
      </w:r>
      <w:r w:rsidR="305BF78F" w:rsidRPr="56305577">
        <w:rPr>
          <w:lang w:val="en-CA"/>
        </w:rPr>
        <w:t xml:space="preserve">some cases </w:t>
      </w:r>
      <w:r w:rsidR="008834FF">
        <w:rPr>
          <w:lang w:val="en-CA"/>
        </w:rPr>
        <w:t>where</w:t>
      </w:r>
      <w:r w:rsidR="45D22487" w:rsidRPr="17062C95">
        <w:rPr>
          <w:lang w:val="en-CA"/>
        </w:rPr>
        <w:t xml:space="preserve"> </w:t>
      </w:r>
      <w:r w:rsidR="3DC5A4B9" w:rsidRPr="72E4FEA3">
        <w:rPr>
          <w:lang w:val="en-CA"/>
        </w:rPr>
        <w:t xml:space="preserve">our </w:t>
      </w:r>
      <w:r w:rsidR="3DC5A4B9" w:rsidRPr="33A2ED0B">
        <w:rPr>
          <w:lang w:val="en-CA"/>
        </w:rPr>
        <w:t xml:space="preserve">assumption </w:t>
      </w:r>
      <w:r w:rsidR="3DC5A4B9" w:rsidRPr="0629EA87">
        <w:rPr>
          <w:lang w:val="en-CA"/>
        </w:rPr>
        <w:t xml:space="preserve">is not true. To prevent these </w:t>
      </w:r>
      <w:r w:rsidR="3DC5A4B9" w:rsidRPr="54F3EB04">
        <w:rPr>
          <w:lang w:val="en-CA"/>
        </w:rPr>
        <w:t xml:space="preserve">cases, we </w:t>
      </w:r>
      <w:r w:rsidR="3DC5A4B9" w:rsidRPr="1224487C">
        <w:rPr>
          <w:lang w:val="en-CA"/>
        </w:rPr>
        <w:t xml:space="preserve">modify encoding </w:t>
      </w:r>
      <w:r w:rsidR="3DC5A4B9" w:rsidRPr="7BA67F39">
        <w:rPr>
          <w:lang w:val="en-CA"/>
        </w:rPr>
        <w:t xml:space="preserve">search and </w:t>
      </w:r>
      <w:r w:rsidR="3DC5A4B9" w:rsidRPr="2323E86D">
        <w:rPr>
          <w:lang w:val="en-CA"/>
        </w:rPr>
        <w:t>invalidate</w:t>
      </w:r>
      <w:r w:rsidR="45D22487" w:rsidRPr="2323E86D">
        <w:rPr>
          <w:lang w:val="en-CA"/>
        </w:rPr>
        <w:t xml:space="preserve"> </w:t>
      </w:r>
      <w:r w:rsidR="3DC5A4B9" w:rsidRPr="738B035F">
        <w:rPr>
          <w:lang w:val="en-CA"/>
        </w:rPr>
        <w:t xml:space="preserve">the </w:t>
      </w:r>
      <w:r w:rsidR="3DC5A4B9" w:rsidRPr="5CC1AE8E">
        <w:rPr>
          <w:lang w:val="en-CA"/>
        </w:rPr>
        <w:t xml:space="preserve">candidate of solutions </w:t>
      </w:r>
      <w:r w:rsidR="3DC5A4B9" w:rsidRPr="154B6F90">
        <w:rPr>
          <w:lang w:val="en-CA"/>
        </w:rPr>
        <w:t xml:space="preserve">that </w:t>
      </w:r>
      <w:r w:rsidR="3DC5A4B9" w:rsidRPr="1B1A323A">
        <w:rPr>
          <w:lang w:val="en-CA"/>
        </w:rPr>
        <w:t xml:space="preserve">includes </w:t>
      </w:r>
      <w:r w:rsidR="50B70181" w:rsidRPr="40FB46DA">
        <w:rPr>
          <w:lang w:val="en-CA"/>
        </w:rPr>
        <w:t xml:space="preserve">bits </w:t>
      </w:r>
      <w:r w:rsidR="00791848">
        <w:rPr>
          <w:lang w:val="en-CA"/>
        </w:rPr>
        <w:t>where</w:t>
      </w:r>
      <w:r w:rsidR="45D22487" w:rsidRPr="1B1A323A">
        <w:rPr>
          <w:lang w:val="en-CA"/>
        </w:rPr>
        <w:t xml:space="preserve"> </w:t>
      </w:r>
      <w:r w:rsidR="50B70181" w:rsidRPr="757BA76D">
        <w:rPr>
          <w:lang w:val="en-CA"/>
        </w:rPr>
        <w:t xml:space="preserve">our </w:t>
      </w:r>
      <w:r w:rsidR="50B70181" w:rsidRPr="156EF028">
        <w:rPr>
          <w:lang w:val="en-CA"/>
        </w:rPr>
        <w:t xml:space="preserve">assumption </w:t>
      </w:r>
      <w:r w:rsidR="50B70181" w:rsidRPr="315B7F25">
        <w:rPr>
          <w:lang w:val="en-CA"/>
        </w:rPr>
        <w:t xml:space="preserve">is not true. </w:t>
      </w:r>
    </w:p>
    <w:p w14:paraId="69F5A3F2" w14:textId="610660CB" w:rsidR="70D75C4A" w:rsidRDefault="70D75C4A" w:rsidP="4743AAAC">
      <w:pPr>
        <w:rPr>
          <w:lang w:val="en-CA"/>
        </w:rPr>
      </w:pPr>
      <w:r w:rsidRPr="25670848">
        <w:rPr>
          <w:lang w:val="en-CA"/>
        </w:rPr>
        <w:t>In</w:t>
      </w:r>
      <w:r w:rsidRPr="73FEFEAD">
        <w:rPr>
          <w:lang w:val="en-CA"/>
        </w:rPr>
        <w:t xml:space="preserve"> second </w:t>
      </w:r>
      <w:r w:rsidRPr="6CCE259B">
        <w:rPr>
          <w:lang w:val="en-CA"/>
        </w:rPr>
        <w:t>approach</w:t>
      </w:r>
      <w:r w:rsidRPr="269EDDDB">
        <w:rPr>
          <w:lang w:val="en-CA"/>
        </w:rPr>
        <w:t>,</w:t>
      </w:r>
      <w:r w:rsidRPr="54F49089">
        <w:rPr>
          <w:lang w:val="en-CA"/>
        </w:rPr>
        <w:t xml:space="preserve"> </w:t>
      </w:r>
      <w:r w:rsidRPr="5E0C6595">
        <w:rPr>
          <w:lang w:val="en-CA"/>
        </w:rPr>
        <w:t xml:space="preserve">the </w:t>
      </w:r>
      <w:r w:rsidRPr="55AD80AB">
        <w:rPr>
          <w:lang w:val="en-CA"/>
        </w:rPr>
        <w:t>mentioned</w:t>
      </w:r>
      <w:r w:rsidR="191E7F9C" w:rsidRPr="0963D3FE">
        <w:rPr>
          <w:lang w:val="en-CA"/>
        </w:rPr>
        <w:t xml:space="preserve"> mismatch of the probabilities </w:t>
      </w:r>
      <w:r w:rsidR="0A563BFA" w:rsidRPr="30ED9F39">
        <w:rPr>
          <w:lang w:val="en-CA"/>
        </w:rPr>
        <w:t xml:space="preserve">can be solved </w:t>
      </w:r>
      <w:r w:rsidR="0A563BFA" w:rsidRPr="37CB0041">
        <w:rPr>
          <w:lang w:val="en-CA"/>
        </w:rPr>
        <w:t>by</w:t>
      </w:r>
      <w:r w:rsidR="191E7F9C" w:rsidRPr="0963D3FE">
        <w:rPr>
          <w:lang w:val="en-CA"/>
        </w:rPr>
        <w:t xml:space="preserve"> </w:t>
      </w:r>
      <w:r w:rsidR="191E7F9C" w:rsidRPr="17F05FED">
        <w:rPr>
          <w:lang w:val="en-CA"/>
        </w:rPr>
        <w:t>increas</w:t>
      </w:r>
      <w:r w:rsidR="49FBCC74" w:rsidRPr="17F05FED">
        <w:rPr>
          <w:lang w:val="en-CA"/>
        </w:rPr>
        <w:t>ing</w:t>
      </w:r>
      <w:r w:rsidR="191E7F9C" w:rsidRPr="0963D3FE">
        <w:rPr>
          <w:lang w:val="en-CA"/>
        </w:rPr>
        <w:t xml:space="preserve"> </w:t>
      </w:r>
      <w:r w:rsidR="5F62BCAB" w:rsidRPr="0963D3FE">
        <w:rPr>
          <w:lang w:val="en-CA"/>
        </w:rPr>
        <w:t xml:space="preserve">the </w:t>
      </w:r>
      <w:r w:rsidR="191E7F9C" w:rsidRPr="0963D3FE">
        <w:rPr>
          <w:lang w:val="en-CA"/>
        </w:rPr>
        <w:t>CABAC’s arithmetic engine</w:t>
      </w:r>
      <w:r w:rsidR="7E620871" w:rsidRPr="0963D3FE">
        <w:rPr>
          <w:lang w:val="en-CA"/>
        </w:rPr>
        <w:t xml:space="preserve"> range</w:t>
      </w:r>
      <w:r w:rsidR="191E7F9C" w:rsidRPr="0963D3FE">
        <w:rPr>
          <w:lang w:val="en-CA"/>
        </w:rPr>
        <w:t xml:space="preserve"> resolution </w:t>
      </w:r>
      <w:proofErr w:type="gramStart"/>
      <w:r w:rsidR="191E7F9C" w:rsidRPr="0963D3FE">
        <w:rPr>
          <w:lang w:val="en-CA"/>
        </w:rPr>
        <w:t>in order to</w:t>
      </w:r>
      <w:proofErr w:type="gramEnd"/>
      <w:r w:rsidR="191E7F9C" w:rsidRPr="0963D3FE">
        <w:rPr>
          <w:lang w:val="en-CA"/>
        </w:rPr>
        <w:t xml:space="preserve"> </w:t>
      </w:r>
      <w:r w:rsidR="6F6E252C" w:rsidRPr="0963D3FE">
        <w:rPr>
          <w:lang w:val="en-CA"/>
        </w:rPr>
        <w:t xml:space="preserve">encode any </w:t>
      </w:r>
      <w:r w:rsidR="003D0AE6">
        <w:rPr>
          <w:lang w:val="en-CA"/>
        </w:rPr>
        <w:t>bin</w:t>
      </w:r>
      <w:r w:rsidR="6F6E252C" w:rsidRPr="0963D3FE">
        <w:rPr>
          <w:lang w:val="en-CA"/>
        </w:rPr>
        <w:t xml:space="preserve"> with a probability that is </w:t>
      </w:r>
      <w:r w:rsidR="08287E3F" w:rsidRPr="0963D3FE">
        <w:rPr>
          <w:lang w:val="en-CA"/>
        </w:rPr>
        <w:t xml:space="preserve">higher than </w:t>
      </w:r>
      <w:r w:rsidR="6F6E252C" w:rsidRPr="0963D3FE">
        <w:rPr>
          <w:lang w:val="en-CA"/>
        </w:rPr>
        <w:t>current</w:t>
      </w:r>
      <w:r w:rsidR="078F79D3" w:rsidRPr="0963D3FE">
        <w:rPr>
          <w:lang w:val="en-CA"/>
        </w:rPr>
        <w:t xml:space="preserve"> </w:t>
      </w:r>
      <w:r w:rsidR="6F6E252C" w:rsidRPr="0963D3FE">
        <w:rPr>
          <w:lang w:val="en-CA"/>
        </w:rPr>
        <w:t xml:space="preserve">maximum probability or the probability that is lower </w:t>
      </w:r>
      <w:r w:rsidR="6F6E252C" w:rsidRPr="0C8645BC">
        <w:rPr>
          <w:lang w:val="en-CA"/>
        </w:rPr>
        <w:t>th</w:t>
      </w:r>
      <w:r w:rsidR="123C84FE" w:rsidRPr="0C8645BC">
        <w:rPr>
          <w:lang w:val="en-CA"/>
        </w:rPr>
        <w:t>an the</w:t>
      </w:r>
      <w:r w:rsidR="6F6E252C" w:rsidRPr="0C8645BC">
        <w:rPr>
          <w:lang w:val="en-CA"/>
        </w:rPr>
        <w:t xml:space="preserve"> </w:t>
      </w:r>
      <w:r w:rsidR="6F6E252C" w:rsidRPr="0963D3FE">
        <w:rPr>
          <w:lang w:val="en-CA"/>
        </w:rPr>
        <w:t>current minimum probability</w:t>
      </w:r>
      <w:r w:rsidR="276C2B8C" w:rsidRPr="0963D3FE">
        <w:rPr>
          <w:lang w:val="en-CA"/>
        </w:rPr>
        <w:t>.</w:t>
      </w:r>
      <w:r w:rsidR="60DEB8BE" w:rsidRPr="0963D3FE">
        <w:rPr>
          <w:lang w:val="en-CA"/>
        </w:rPr>
        <w:t xml:space="preserve"> </w:t>
      </w:r>
      <w:r w:rsidR="2F6C2516" w:rsidRPr="481FD546">
        <w:t xml:space="preserve">In this way, there is no need to change </w:t>
      </w:r>
      <w:r w:rsidR="2F6C2516" w:rsidRPr="6488EEF0">
        <w:t xml:space="preserve">the </w:t>
      </w:r>
      <w:r w:rsidR="2F6C2516" w:rsidRPr="481FD546">
        <w:t>encoding search algorithm</w:t>
      </w:r>
      <w:r w:rsidR="2F6C2516" w:rsidRPr="5431CBBA">
        <w:t xml:space="preserve"> to </w:t>
      </w:r>
      <w:r w:rsidR="2F6C2516" w:rsidRPr="1C9EA935">
        <w:t xml:space="preserve">invalidate some </w:t>
      </w:r>
      <w:r w:rsidR="2F6C2516" w:rsidRPr="0DC50425">
        <w:t xml:space="preserve">solutions </w:t>
      </w:r>
      <w:r w:rsidR="2F6C2516" w:rsidRPr="6E7E92AD">
        <w:t xml:space="preserve">as in the first </w:t>
      </w:r>
      <w:r w:rsidR="2F6C2516" w:rsidRPr="546EE482">
        <w:t>approach</w:t>
      </w:r>
      <w:r w:rsidR="7A295BA9" w:rsidRPr="546EE482">
        <w:t xml:space="preserve">. </w:t>
      </w:r>
    </w:p>
    <w:p w14:paraId="61F95B19" w14:textId="6F201C35" w:rsidR="191E7F9C" w:rsidRDefault="00BC6A96" w:rsidP="47F9E970">
      <w:pPr>
        <w:rPr>
          <w:lang w:val="en-CA"/>
        </w:rPr>
      </w:pPr>
      <w:r w:rsidRPr="00BC6A96">
        <w:t>We experienced both approaches give equivalent result. We show the first approach’s results in next section.</w:t>
      </w:r>
    </w:p>
    <w:p w14:paraId="2CFE2B55" w14:textId="7AA048A7" w:rsidR="47F9E970" w:rsidRDefault="47F9E970" w:rsidP="47F9E970">
      <w:pPr>
        <w:rPr>
          <w:lang w:val="en-CA"/>
        </w:rPr>
      </w:pPr>
    </w:p>
    <w:p w14:paraId="4F2D32AC" w14:textId="00988EEE" w:rsidR="7A695DA4" w:rsidRDefault="7A695DA4" w:rsidP="7A695DA4"/>
    <w:p w14:paraId="2280A65F" w14:textId="101269F3" w:rsidR="008A05A3" w:rsidRDefault="008A05A3" w:rsidP="008A05A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B35ADF9" w14:textId="613F56F1" w:rsidR="004F4249" w:rsidRDefault="008A05A3" w:rsidP="008A05A3">
      <w:pPr>
        <w:rPr>
          <w:lang w:val="en-CA"/>
        </w:rPr>
      </w:pPr>
      <w:r>
        <w:rPr>
          <w:lang w:val="en-CA"/>
        </w:rPr>
        <w:t xml:space="preserve">The proposed aspects were tested </w:t>
      </w:r>
      <w:r w:rsidR="000500F6">
        <w:rPr>
          <w:lang w:val="en-CA"/>
        </w:rPr>
        <w:t>over ECM-14.0, according to ECM common test conditions</w:t>
      </w:r>
      <w:r w:rsidR="003D1840">
        <w:rPr>
          <w:lang w:val="en-CA"/>
        </w:rPr>
        <w:t xml:space="preserve"> </w:t>
      </w:r>
      <w:r w:rsidR="00971681">
        <w:rPr>
          <w:lang w:val="en-CA"/>
        </w:rPr>
        <w:fldChar w:fldCharType="begin"/>
      </w:r>
      <w:r w:rsidR="00971681">
        <w:rPr>
          <w:lang w:val="en-CA"/>
        </w:rPr>
        <w:instrText xml:space="preserve"> REF _Ref180501512 \w \h </w:instrText>
      </w:r>
      <w:r w:rsidR="00971681">
        <w:rPr>
          <w:lang w:val="en-CA"/>
        </w:rPr>
      </w:r>
      <w:r w:rsidR="00971681">
        <w:rPr>
          <w:lang w:val="en-CA"/>
        </w:rPr>
        <w:fldChar w:fldCharType="separate"/>
      </w:r>
      <w:r w:rsidR="00971681">
        <w:rPr>
          <w:lang w:val="en-CA"/>
        </w:rPr>
        <w:t>[1]</w:t>
      </w:r>
      <w:r w:rsidR="00971681">
        <w:rPr>
          <w:lang w:val="en-CA"/>
        </w:rPr>
        <w:fldChar w:fldCharType="end"/>
      </w:r>
      <w:r w:rsidR="00971681">
        <w:rPr>
          <w:lang w:val="en-CA"/>
        </w:rPr>
        <w:t>.</w:t>
      </w:r>
      <w:r w:rsidR="002066D2">
        <w:rPr>
          <w:lang w:val="en-CA"/>
        </w:rPr>
        <w:t xml:space="preserve"> </w:t>
      </w:r>
      <w:r w:rsidR="004F4249">
        <w:rPr>
          <w:lang w:val="en-CA"/>
        </w:rPr>
        <w:t>Obtained performances over ECM-14</w:t>
      </w:r>
      <w:r w:rsidR="00AF04D2">
        <w:rPr>
          <w:lang w:val="en-CA"/>
        </w:rPr>
        <w:t xml:space="preserve">.0 are shown by </w:t>
      </w:r>
      <w:r w:rsidR="003E7949">
        <w:rPr>
          <w:lang w:val="en-CA"/>
        </w:rPr>
        <w:fldChar w:fldCharType="begin"/>
      </w:r>
      <w:r w:rsidR="003E7949">
        <w:rPr>
          <w:lang w:val="en-CA"/>
        </w:rPr>
        <w:instrText xml:space="preserve"> REF _Ref180505326 \h </w:instrText>
      </w:r>
      <w:r w:rsidR="003E7949">
        <w:rPr>
          <w:lang w:val="en-CA"/>
        </w:rPr>
      </w:r>
      <w:r w:rsidR="003E7949">
        <w:rPr>
          <w:lang w:val="en-CA"/>
        </w:rPr>
        <w:fldChar w:fldCharType="separate"/>
      </w:r>
      <w:r w:rsidR="003E7949">
        <w:t xml:space="preserve">Table </w:t>
      </w:r>
      <w:r w:rsidR="003E7949">
        <w:rPr>
          <w:noProof/>
        </w:rPr>
        <w:t>3</w:t>
      </w:r>
      <w:r w:rsidR="003E7949">
        <w:rPr>
          <w:lang w:val="en-CA"/>
        </w:rPr>
        <w:fldChar w:fldCharType="end"/>
      </w:r>
      <w:r w:rsidR="003E7949">
        <w:rPr>
          <w:lang w:val="en-CA"/>
        </w:rPr>
        <w:t xml:space="preserve">. </w:t>
      </w:r>
    </w:p>
    <w:p w14:paraId="215C2D77" w14:textId="77777777" w:rsidR="00CE55F0" w:rsidRDefault="00CE55F0" w:rsidP="008A05A3">
      <w:pPr>
        <w:rPr>
          <w:lang w:val="en-CA"/>
        </w:rPr>
      </w:pPr>
    </w:p>
    <w:p w14:paraId="7B1C9F2B" w14:textId="141E6E84" w:rsidR="0005237C" w:rsidRDefault="0005237C" w:rsidP="0005237C">
      <w:pPr>
        <w:pStyle w:val="Caption"/>
        <w:jc w:val="center"/>
      </w:pPr>
      <w:bookmarkStart w:id="2" w:name="_Ref1805053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: performances of proposed </w:t>
      </w:r>
      <w:r w:rsidR="004F203E">
        <w:t>modified signaling for last XY</w:t>
      </w:r>
      <w:r w:rsidR="00D8652D">
        <w:t>, significant and gtX flags</w:t>
      </w:r>
      <w:r w:rsidR="004467EE">
        <w:t xml:space="preserve"> over ECM-14.0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110E1F" w:rsidRPr="00110E1F" w14:paraId="59D1C6A3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495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55E5D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110E1F" w:rsidRPr="00110E1F" w14:paraId="2E8678F7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510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CB7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ECM-14.0</w:t>
            </w:r>
          </w:p>
        </w:tc>
      </w:tr>
      <w:tr w:rsidR="00110E1F" w:rsidRPr="00110E1F" w14:paraId="64D397F8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6D8D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6A18D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6447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F19F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96E7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F1E3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65E00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E6CF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110E1F" w:rsidRPr="00110E1F" w14:paraId="2E6571E1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A003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8F1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B0FB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685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E086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509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925F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F93C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</w:tr>
      <w:tr w:rsidR="00110E1F" w:rsidRPr="00110E1F" w14:paraId="6076147A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E919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1BD1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C3F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C16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C6B1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3D3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E9FB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FFD9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</w:tr>
      <w:tr w:rsidR="00110E1F" w:rsidRPr="00110E1F" w14:paraId="69071AE5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C74B2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AB7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46DB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09D1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4AA1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C2B5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406B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1838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110E1F" w:rsidRPr="00110E1F" w14:paraId="0207B861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BB7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191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9AFC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BF15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4A0B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516D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9CBC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C5D8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110E1F" w:rsidRPr="00110E1F" w14:paraId="75EF7439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0A98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739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2B5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C819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42B9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6C4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AF8B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651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110E1F" w:rsidRPr="00110E1F" w14:paraId="3248FB3E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AA53D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2327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4ABD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F7A5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5D9F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46CC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D620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778B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</w:tr>
      <w:tr w:rsidR="00110E1F" w:rsidRPr="00110E1F" w14:paraId="2DAC193D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5B02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1B4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DAB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791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9842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168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4C1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9D4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110E1F" w:rsidRPr="00110E1F" w14:paraId="3E381BAE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10357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F3B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04B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2038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FD95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EC8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D02F8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78F7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110E1F" w:rsidRPr="00110E1F" w14:paraId="74467F34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AAC52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16B8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7EF0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4546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064D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8B6B0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5551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C39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110E1F" w:rsidRPr="00110E1F" w14:paraId="1101945E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E301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739C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DDC5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ADF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25E2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2A71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F4A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E4E9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110E1F" w:rsidRPr="00110E1F" w14:paraId="3324DADF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85D6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C123F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110E1F" w:rsidRPr="00110E1F" w14:paraId="37D663DC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6AA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0CFF2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ECM-14.0</w:t>
            </w:r>
          </w:p>
        </w:tc>
      </w:tr>
      <w:tr w:rsidR="00110E1F" w:rsidRPr="00110E1F" w14:paraId="6BB20824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CCCF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AEB87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A7B1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6A5C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18D2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E227B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D9BA2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84C41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110E1F" w:rsidRPr="00110E1F" w14:paraId="3D66A988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4591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8227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C7AC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B91F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B778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754C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C45F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293B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</w:tr>
      <w:tr w:rsidR="00110E1F" w:rsidRPr="00110E1F" w14:paraId="69CA076A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2A2F2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DDE6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C567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DC35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A44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65D9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3429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EC5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110E1F" w:rsidRPr="00110E1F" w14:paraId="410C3EBB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B507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A33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BD6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611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0061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40FC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E2C8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9E75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110E1F" w:rsidRPr="00110E1F" w14:paraId="10F800B9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F752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7416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6EEB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222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45BB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FD10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186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79C68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110E1F" w:rsidRPr="00110E1F" w14:paraId="4C837AA4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082DD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20F7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84E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CF0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77C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7352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030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30A01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10E1F" w:rsidRPr="00110E1F" w14:paraId="483E20DB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4BAD8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E56F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9BA0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5432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BA6F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1DF8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6B7C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B498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110E1F" w:rsidRPr="00110E1F" w14:paraId="18D60961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F5225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0E17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481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96D8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9E2E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300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D31C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8A1DB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110E1F" w:rsidRPr="00110E1F" w14:paraId="3819F1A9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29844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543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01A5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0935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102A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1A4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519C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A9C46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110E1F" w:rsidRPr="00110E1F" w14:paraId="0EB81185" w14:textId="77777777" w:rsidTr="00EB00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8BE21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2DABF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E944D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0951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E3CDF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205AF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10023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F1867" w14:textId="77777777" w:rsidR="00110E1F" w:rsidRPr="00110E1F" w:rsidRDefault="00110E1F" w:rsidP="0011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0E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</w:tbl>
    <w:p w14:paraId="3040CB3D" w14:textId="77777777" w:rsidR="00ED0379" w:rsidRDefault="008345CF" w:rsidP="00ED0379">
      <w:r w:rsidRPr="008345CF">
        <w:t>Note: running times are not highly accurate. 100% is expected given the nature of proposed modifications.</w:t>
      </w:r>
      <w:r w:rsidRPr="008345CF" w:rsidDel="008345CF">
        <w:t xml:space="preserve"> </w:t>
      </w:r>
    </w:p>
    <w:p w14:paraId="51E8805D" w14:textId="6A2533CA" w:rsidR="00F00338" w:rsidRDefault="00E63F3A" w:rsidP="00E63F3A">
      <w:pPr>
        <w:pStyle w:val="Heading1"/>
      </w:pPr>
      <w:r>
        <w:t>Conclusion</w:t>
      </w:r>
    </w:p>
    <w:p w14:paraId="7A6A06F8" w14:textId="66C66AB2" w:rsidR="00E63F3A" w:rsidRPr="00E63F3A" w:rsidRDefault="0006687C" w:rsidP="00E63F3A">
      <w:r>
        <w:t xml:space="preserve">This contribution proposed </w:t>
      </w:r>
      <w:r w:rsidR="00BE41BE">
        <w:t xml:space="preserve">a </w:t>
      </w:r>
      <w:r>
        <w:t xml:space="preserve">modified signaling for last significant coefficient X/Y, significant </w:t>
      </w:r>
      <w:r w:rsidR="00246E2C">
        <w:t xml:space="preserve">coefficient </w:t>
      </w:r>
      <w:r>
        <w:t xml:space="preserve">flag </w:t>
      </w:r>
      <w:r w:rsidR="00942047">
        <w:t xml:space="preserve">and </w:t>
      </w:r>
      <w:r>
        <w:t xml:space="preserve">gtX </w:t>
      </w:r>
      <w:r w:rsidR="00246E2C">
        <w:t xml:space="preserve">coefficient </w:t>
      </w:r>
      <w:r>
        <w:t>flags</w:t>
      </w:r>
      <w:r w:rsidR="00A658D9">
        <w:t xml:space="preserve"> in ECM. It reportedly brings -0.07% coding gain in RA and -0.04% coding gain in AI, with no </w:t>
      </w:r>
      <w:r w:rsidR="002C32EB">
        <w:t xml:space="preserve">impact </w:t>
      </w:r>
      <w:r w:rsidR="00BE41BE">
        <w:t xml:space="preserve">on </w:t>
      </w:r>
      <w:r w:rsidR="002C32EB">
        <w:t xml:space="preserve">encoder or decoder runtime. It is proposed to study the proposed method in next round of JVET EE2. </w:t>
      </w:r>
    </w:p>
    <w:p w14:paraId="6291E1B4" w14:textId="524B958E" w:rsidR="00617D61" w:rsidRPr="008A05A3" w:rsidRDefault="00617D61" w:rsidP="00CE55F0">
      <w:pPr>
        <w:jc w:val="center"/>
        <w:rPr>
          <w:lang w:val="en-CA"/>
        </w:rPr>
      </w:pPr>
    </w:p>
    <w:p w14:paraId="2B809061" w14:textId="1C7B856A" w:rsidR="00B263F8" w:rsidRDefault="00B263F8" w:rsidP="00793105">
      <w:pPr>
        <w:pStyle w:val="Heading1"/>
        <w:rPr>
          <w:lang w:val="en-CA"/>
        </w:rPr>
      </w:pPr>
      <w:r>
        <w:rPr>
          <w:lang w:val="en-CA"/>
        </w:rPr>
        <w:t>Cited Reference</w:t>
      </w:r>
      <w:r w:rsidR="00350A78">
        <w:rPr>
          <w:lang w:val="en-CA"/>
        </w:rPr>
        <w:t>s</w:t>
      </w:r>
    </w:p>
    <w:p w14:paraId="62C0982B" w14:textId="7A7C399A" w:rsidR="00793105" w:rsidRPr="00971681" w:rsidRDefault="00424349" w:rsidP="00971681">
      <w:pPr>
        <w:pStyle w:val="ListParagraph"/>
        <w:numPr>
          <w:ilvl w:val="0"/>
          <w:numId w:val="15"/>
        </w:numPr>
        <w:rPr>
          <w:lang w:val="en-CA"/>
        </w:rPr>
      </w:pPr>
      <w:bookmarkStart w:id="3" w:name="_Ref180501512"/>
      <w:r w:rsidRPr="00971681">
        <w:rPr>
          <w:lang w:val="en-CA"/>
        </w:rPr>
        <w:t xml:space="preserve">JVET-AF2017, “Common test conditions and evaluation procedures for enhanced compression tool testing”, </w:t>
      </w:r>
      <w:r w:rsidRPr="00424349">
        <w:t>M. Karczewicz, Y. Ye</w:t>
      </w:r>
      <w:r>
        <w:t xml:space="preserve">, </w:t>
      </w:r>
      <w:r w:rsidR="003D318F">
        <w:t>Joint Video Experts Team (JVET) of ITU-T SG 16 WP 3 and ISO/IEC JTC 1/SC 29, 32nd Meeting, Hannover, DE, October 2023</w:t>
      </w:r>
      <w:r w:rsidR="008A1272">
        <w:t>.</w:t>
      </w:r>
      <w:bookmarkEnd w:id="3"/>
    </w:p>
    <w:p w14:paraId="47450FD1" w14:textId="165E31DC" w:rsidR="00B263F8" w:rsidRPr="00B263F8" w:rsidRDefault="001F2594" w:rsidP="00B263F8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4B7B78" w:rsidR="00342FF4" w:rsidRPr="005B217D" w:rsidRDefault="00F9731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20826" w14:textId="77777777" w:rsidR="00BE143F" w:rsidRDefault="00BE143F">
      <w:r>
        <w:separator/>
      </w:r>
    </w:p>
  </w:endnote>
  <w:endnote w:type="continuationSeparator" w:id="0">
    <w:p w14:paraId="102157CA" w14:textId="77777777" w:rsidR="00BE143F" w:rsidRDefault="00BE143F">
      <w:r>
        <w:continuationSeparator/>
      </w:r>
    </w:p>
  </w:endnote>
  <w:endnote w:type="continuationNotice" w:id="1">
    <w:p w14:paraId="0CAB9D75" w14:textId="77777777" w:rsidR="00BE143F" w:rsidRDefault="00BE143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38937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6287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91C71" w14:textId="77777777" w:rsidR="00BE143F" w:rsidRDefault="00BE143F">
      <w:r>
        <w:separator/>
      </w:r>
    </w:p>
  </w:footnote>
  <w:footnote w:type="continuationSeparator" w:id="0">
    <w:p w14:paraId="4204D552" w14:textId="77777777" w:rsidR="00BE143F" w:rsidRDefault="00BE143F">
      <w:r>
        <w:continuationSeparator/>
      </w:r>
    </w:p>
  </w:footnote>
  <w:footnote w:type="continuationNotice" w:id="1">
    <w:p w14:paraId="0225B369" w14:textId="77777777" w:rsidR="00BE143F" w:rsidRDefault="00BE143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00094"/>
    <w:multiLevelType w:val="hybridMultilevel"/>
    <w:tmpl w:val="CEE26AF6"/>
    <w:lvl w:ilvl="0" w:tplc="E458AE0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9B2990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7C30FBC"/>
    <w:multiLevelType w:val="hybridMultilevel"/>
    <w:tmpl w:val="19345978"/>
    <w:lvl w:ilvl="0" w:tplc="B330AC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A539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417D02"/>
    <w:multiLevelType w:val="hybridMultilevel"/>
    <w:tmpl w:val="CAF80432"/>
    <w:lvl w:ilvl="0" w:tplc="B330ACB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4"/>
  </w:num>
  <w:num w:numId="3" w16cid:durableId="1816335174">
    <w:abstractNumId w:val="12"/>
  </w:num>
  <w:num w:numId="4" w16cid:durableId="262999261">
    <w:abstractNumId w:val="10"/>
  </w:num>
  <w:num w:numId="5" w16cid:durableId="159319687">
    <w:abstractNumId w:val="11"/>
  </w:num>
  <w:num w:numId="6" w16cid:durableId="1751344597">
    <w:abstractNumId w:val="6"/>
  </w:num>
  <w:num w:numId="7" w16cid:durableId="665130176">
    <w:abstractNumId w:val="9"/>
  </w:num>
  <w:num w:numId="8" w16cid:durableId="2031494827">
    <w:abstractNumId w:val="6"/>
  </w:num>
  <w:num w:numId="9" w16cid:durableId="691881121">
    <w:abstractNumId w:val="1"/>
  </w:num>
  <w:num w:numId="10" w16cid:durableId="766585744">
    <w:abstractNumId w:val="5"/>
  </w:num>
  <w:num w:numId="11" w16cid:durableId="242110151">
    <w:abstractNumId w:val="2"/>
  </w:num>
  <w:num w:numId="12" w16cid:durableId="308826552">
    <w:abstractNumId w:val="13"/>
  </w:num>
  <w:num w:numId="13" w16cid:durableId="1217816298">
    <w:abstractNumId w:val="8"/>
  </w:num>
  <w:num w:numId="14" w16cid:durableId="1670477168">
    <w:abstractNumId w:val="4"/>
  </w:num>
  <w:num w:numId="15" w16cid:durableId="1531453458">
    <w:abstractNumId w:val="3"/>
  </w:num>
  <w:num w:numId="16" w16cid:durableId="13156494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9"/>
    <w:rsid w:val="00000A5D"/>
    <w:rsid w:val="00001A5C"/>
    <w:rsid w:val="00005353"/>
    <w:rsid w:val="000054C0"/>
    <w:rsid w:val="00006117"/>
    <w:rsid w:val="00006ABD"/>
    <w:rsid w:val="00006E28"/>
    <w:rsid w:val="00010320"/>
    <w:rsid w:val="00011BCD"/>
    <w:rsid w:val="0001208B"/>
    <w:rsid w:val="00014256"/>
    <w:rsid w:val="00015A37"/>
    <w:rsid w:val="00016622"/>
    <w:rsid w:val="00020CC7"/>
    <w:rsid w:val="0002261E"/>
    <w:rsid w:val="00022935"/>
    <w:rsid w:val="00023EE3"/>
    <w:rsid w:val="00025871"/>
    <w:rsid w:val="00026E9A"/>
    <w:rsid w:val="00027B84"/>
    <w:rsid w:val="00030793"/>
    <w:rsid w:val="000308A3"/>
    <w:rsid w:val="000310AD"/>
    <w:rsid w:val="00031220"/>
    <w:rsid w:val="00031B68"/>
    <w:rsid w:val="0003470C"/>
    <w:rsid w:val="0003523F"/>
    <w:rsid w:val="00035AFF"/>
    <w:rsid w:val="0003756A"/>
    <w:rsid w:val="00037A1F"/>
    <w:rsid w:val="000412EE"/>
    <w:rsid w:val="000422CE"/>
    <w:rsid w:val="00042C0B"/>
    <w:rsid w:val="00042F56"/>
    <w:rsid w:val="00044BB3"/>
    <w:rsid w:val="000450D4"/>
    <w:rsid w:val="0004543A"/>
    <w:rsid w:val="00045608"/>
    <w:rsid w:val="000458BC"/>
    <w:rsid w:val="00045C41"/>
    <w:rsid w:val="000467D0"/>
    <w:rsid w:val="00046C03"/>
    <w:rsid w:val="00047B09"/>
    <w:rsid w:val="00047E02"/>
    <w:rsid w:val="000500F6"/>
    <w:rsid w:val="000504F7"/>
    <w:rsid w:val="00050BCF"/>
    <w:rsid w:val="0005237C"/>
    <w:rsid w:val="0005241F"/>
    <w:rsid w:val="00053109"/>
    <w:rsid w:val="0005322A"/>
    <w:rsid w:val="000539BC"/>
    <w:rsid w:val="00055021"/>
    <w:rsid w:val="00055A05"/>
    <w:rsid w:val="0005766F"/>
    <w:rsid w:val="00057A7F"/>
    <w:rsid w:val="00061002"/>
    <w:rsid w:val="000618EA"/>
    <w:rsid w:val="0006332E"/>
    <w:rsid w:val="000639CE"/>
    <w:rsid w:val="00063F55"/>
    <w:rsid w:val="00065039"/>
    <w:rsid w:val="000662C1"/>
    <w:rsid w:val="0006687C"/>
    <w:rsid w:val="0007042D"/>
    <w:rsid w:val="00070D8B"/>
    <w:rsid w:val="000736F0"/>
    <w:rsid w:val="00073947"/>
    <w:rsid w:val="000740F3"/>
    <w:rsid w:val="0007522E"/>
    <w:rsid w:val="00075660"/>
    <w:rsid w:val="00075B48"/>
    <w:rsid w:val="0007614F"/>
    <w:rsid w:val="00077968"/>
    <w:rsid w:val="00077D67"/>
    <w:rsid w:val="00081398"/>
    <w:rsid w:val="00081856"/>
    <w:rsid w:val="00081B9A"/>
    <w:rsid w:val="00082448"/>
    <w:rsid w:val="00083AD3"/>
    <w:rsid w:val="00083F7E"/>
    <w:rsid w:val="0008422C"/>
    <w:rsid w:val="00084393"/>
    <w:rsid w:val="0008459C"/>
    <w:rsid w:val="000865E1"/>
    <w:rsid w:val="000929CD"/>
    <w:rsid w:val="00092AF4"/>
    <w:rsid w:val="00094139"/>
    <w:rsid w:val="00094479"/>
    <w:rsid w:val="00094FDE"/>
    <w:rsid w:val="000962AC"/>
    <w:rsid w:val="000A00F3"/>
    <w:rsid w:val="000A127E"/>
    <w:rsid w:val="000A13E6"/>
    <w:rsid w:val="000A14C7"/>
    <w:rsid w:val="000A29FE"/>
    <w:rsid w:val="000A4337"/>
    <w:rsid w:val="000A5259"/>
    <w:rsid w:val="000A54C2"/>
    <w:rsid w:val="000A5C78"/>
    <w:rsid w:val="000A62A2"/>
    <w:rsid w:val="000B09D4"/>
    <w:rsid w:val="000B0C0F"/>
    <w:rsid w:val="000B1C6B"/>
    <w:rsid w:val="000B2E1C"/>
    <w:rsid w:val="000B3C44"/>
    <w:rsid w:val="000B3CD9"/>
    <w:rsid w:val="000B3D11"/>
    <w:rsid w:val="000B4142"/>
    <w:rsid w:val="000B4FF9"/>
    <w:rsid w:val="000B7452"/>
    <w:rsid w:val="000C09AC"/>
    <w:rsid w:val="000C1668"/>
    <w:rsid w:val="000C1B3D"/>
    <w:rsid w:val="000C1CF0"/>
    <w:rsid w:val="000C228D"/>
    <w:rsid w:val="000C237A"/>
    <w:rsid w:val="000C2BAA"/>
    <w:rsid w:val="000C5F4C"/>
    <w:rsid w:val="000C63EF"/>
    <w:rsid w:val="000C648A"/>
    <w:rsid w:val="000D06CA"/>
    <w:rsid w:val="000D1239"/>
    <w:rsid w:val="000D2057"/>
    <w:rsid w:val="000D2256"/>
    <w:rsid w:val="000D6002"/>
    <w:rsid w:val="000D622C"/>
    <w:rsid w:val="000D6B89"/>
    <w:rsid w:val="000D7FA0"/>
    <w:rsid w:val="000E00F3"/>
    <w:rsid w:val="000E2124"/>
    <w:rsid w:val="000E3667"/>
    <w:rsid w:val="000E50F5"/>
    <w:rsid w:val="000F0CAE"/>
    <w:rsid w:val="000F12FF"/>
    <w:rsid w:val="000F158C"/>
    <w:rsid w:val="000F1ED5"/>
    <w:rsid w:val="000F236C"/>
    <w:rsid w:val="000F52F1"/>
    <w:rsid w:val="000F5B6B"/>
    <w:rsid w:val="000F5EF0"/>
    <w:rsid w:val="000F7206"/>
    <w:rsid w:val="001012B7"/>
    <w:rsid w:val="00101C5D"/>
    <w:rsid w:val="0010261E"/>
    <w:rsid w:val="001029BF"/>
    <w:rsid w:val="00102A13"/>
    <w:rsid w:val="00102F3D"/>
    <w:rsid w:val="00102F91"/>
    <w:rsid w:val="00105852"/>
    <w:rsid w:val="00106824"/>
    <w:rsid w:val="0010683E"/>
    <w:rsid w:val="00107A71"/>
    <w:rsid w:val="00110116"/>
    <w:rsid w:val="00110444"/>
    <w:rsid w:val="001106E2"/>
    <w:rsid w:val="001106EE"/>
    <w:rsid w:val="00110E1F"/>
    <w:rsid w:val="0011299C"/>
    <w:rsid w:val="00112F1F"/>
    <w:rsid w:val="00113428"/>
    <w:rsid w:val="00116498"/>
    <w:rsid w:val="0011710E"/>
    <w:rsid w:val="001217B7"/>
    <w:rsid w:val="001219C3"/>
    <w:rsid w:val="00122253"/>
    <w:rsid w:val="001239D9"/>
    <w:rsid w:val="00123C41"/>
    <w:rsid w:val="00124E38"/>
    <w:rsid w:val="0012580B"/>
    <w:rsid w:val="001269C1"/>
    <w:rsid w:val="001270B7"/>
    <w:rsid w:val="00127DFB"/>
    <w:rsid w:val="001301D0"/>
    <w:rsid w:val="0013194E"/>
    <w:rsid w:val="00131F90"/>
    <w:rsid w:val="001324B0"/>
    <w:rsid w:val="001324CE"/>
    <w:rsid w:val="001339C0"/>
    <w:rsid w:val="00134156"/>
    <w:rsid w:val="0013458C"/>
    <w:rsid w:val="001348C5"/>
    <w:rsid w:val="00134BA6"/>
    <w:rsid w:val="00135092"/>
    <w:rsid w:val="0013526E"/>
    <w:rsid w:val="0013708D"/>
    <w:rsid w:val="00137E8B"/>
    <w:rsid w:val="00140FA6"/>
    <w:rsid w:val="00142140"/>
    <w:rsid w:val="00142B80"/>
    <w:rsid w:val="00143240"/>
    <w:rsid w:val="00143B6A"/>
    <w:rsid w:val="0014552C"/>
    <w:rsid w:val="00146152"/>
    <w:rsid w:val="00150E15"/>
    <w:rsid w:val="00150EC9"/>
    <w:rsid w:val="00150ECE"/>
    <w:rsid w:val="00152468"/>
    <w:rsid w:val="001531DF"/>
    <w:rsid w:val="00153434"/>
    <w:rsid w:val="001549C8"/>
    <w:rsid w:val="00155526"/>
    <w:rsid w:val="00156922"/>
    <w:rsid w:val="00157589"/>
    <w:rsid w:val="0016145E"/>
    <w:rsid w:val="001631C7"/>
    <w:rsid w:val="001641B2"/>
    <w:rsid w:val="0016422E"/>
    <w:rsid w:val="00165465"/>
    <w:rsid w:val="00166303"/>
    <w:rsid w:val="001664B3"/>
    <w:rsid w:val="00167DE5"/>
    <w:rsid w:val="00170A91"/>
    <w:rsid w:val="00171371"/>
    <w:rsid w:val="0017138F"/>
    <w:rsid w:val="00171A91"/>
    <w:rsid w:val="00171D4D"/>
    <w:rsid w:val="0017265A"/>
    <w:rsid w:val="001733BD"/>
    <w:rsid w:val="00174E41"/>
    <w:rsid w:val="001752E9"/>
    <w:rsid w:val="00175A24"/>
    <w:rsid w:val="00175F84"/>
    <w:rsid w:val="0018015E"/>
    <w:rsid w:val="001806BC"/>
    <w:rsid w:val="00182039"/>
    <w:rsid w:val="00182CA1"/>
    <w:rsid w:val="001835EC"/>
    <w:rsid w:val="001849D0"/>
    <w:rsid w:val="00186E96"/>
    <w:rsid w:val="00187125"/>
    <w:rsid w:val="00187E58"/>
    <w:rsid w:val="00190478"/>
    <w:rsid w:val="0019151D"/>
    <w:rsid w:val="00192397"/>
    <w:rsid w:val="00193029"/>
    <w:rsid w:val="00193C91"/>
    <w:rsid w:val="00195D7B"/>
    <w:rsid w:val="00197650"/>
    <w:rsid w:val="001A1B7A"/>
    <w:rsid w:val="001A25BC"/>
    <w:rsid w:val="001A297E"/>
    <w:rsid w:val="001A368E"/>
    <w:rsid w:val="001A3EDF"/>
    <w:rsid w:val="001A4F94"/>
    <w:rsid w:val="001A5E5F"/>
    <w:rsid w:val="001A7329"/>
    <w:rsid w:val="001A792F"/>
    <w:rsid w:val="001B045A"/>
    <w:rsid w:val="001B082F"/>
    <w:rsid w:val="001B275C"/>
    <w:rsid w:val="001B2E28"/>
    <w:rsid w:val="001B34C7"/>
    <w:rsid w:val="001B4D59"/>
    <w:rsid w:val="001B4E28"/>
    <w:rsid w:val="001B62DC"/>
    <w:rsid w:val="001B62E4"/>
    <w:rsid w:val="001B696E"/>
    <w:rsid w:val="001B6F8A"/>
    <w:rsid w:val="001C0117"/>
    <w:rsid w:val="001C3525"/>
    <w:rsid w:val="001C3AFB"/>
    <w:rsid w:val="001C4146"/>
    <w:rsid w:val="001C479F"/>
    <w:rsid w:val="001C4CD1"/>
    <w:rsid w:val="001C5510"/>
    <w:rsid w:val="001C63A5"/>
    <w:rsid w:val="001C6C3E"/>
    <w:rsid w:val="001C6F7A"/>
    <w:rsid w:val="001D07F0"/>
    <w:rsid w:val="001D0C87"/>
    <w:rsid w:val="001D1453"/>
    <w:rsid w:val="001D1BD2"/>
    <w:rsid w:val="001D20C1"/>
    <w:rsid w:val="001D26E2"/>
    <w:rsid w:val="001D2788"/>
    <w:rsid w:val="001D3317"/>
    <w:rsid w:val="001D4F34"/>
    <w:rsid w:val="001D6C20"/>
    <w:rsid w:val="001D6FEC"/>
    <w:rsid w:val="001D7B58"/>
    <w:rsid w:val="001E014B"/>
    <w:rsid w:val="001E0248"/>
    <w:rsid w:val="001E02BE"/>
    <w:rsid w:val="001E0A3E"/>
    <w:rsid w:val="001E0F6B"/>
    <w:rsid w:val="001E1033"/>
    <w:rsid w:val="001E1707"/>
    <w:rsid w:val="001E23AF"/>
    <w:rsid w:val="001E346C"/>
    <w:rsid w:val="001E3B37"/>
    <w:rsid w:val="001E55DE"/>
    <w:rsid w:val="001E6A31"/>
    <w:rsid w:val="001E73C2"/>
    <w:rsid w:val="001E75B1"/>
    <w:rsid w:val="001F0388"/>
    <w:rsid w:val="001F045F"/>
    <w:rsid w:val="001F05D2"/>
    <w:rsid w:val="001F2594"/>
    <w:rsid w:val="001F2A83"/>
    <w:rsid w:val="001F2D72"/>
    <w:rsid w:val="001F32A5"/>
    <w:rsid w:val="001F3C7E"/>
    <w:rsid w:val="001F4F13"/>
    <w:rsid w:val="001F51BC"/>
    <w:rsid w:val="001F6A5E"/>
    <w:rsid w:val="00201017"/>
    <w:rsid w:val="00201F92"/>
    <w:rsid w:val="00202174"/>
    <w:rsid w:val="002024C3"/>
    <w:rsid w:val="00203FE4"/>
    <w:rsid w:val="00204D9B"/>
    <w:rsid w:val="0020555D"/>
    <w:rsid w:val="002055A6"/>
    <w:rsid w:val="00205717"/>
    <w:rsid w:val="00205E1C"/>
    <w:rsid w:val="00206460"/>
    <w:rsid w:val="002066D2"/>
    <w:rsid w:val="002069B4"/>
    <w:rsid w:val="00206C75"/>
    <w:rsid w:val="0020739E"/>
    <w:rsid w:val="002075C8"/>
    <w:rsid w:val="00211076"/>
    <w:rsid w:val="00212AAF"/>
    <w:rsid w:val="00212C13"/>
    <w:rsid w:val="00215DFC"/>
    <w:rsid w:val="002160EE"/>
    <w:rsid w:val="002164F2"/>
    <w:rsid w:val="00220EDA"/>
    <w:rsid w:val="002212DF"/>
    <w:rsid w:val="0022137A"/>
    <w:rsid w:val="00222CD4"/>
    <w:rsid w:val="002230EA"/>
    <w:rsid w:val="00223171"/>
    <w:rsid w:val="00224188"/>
    <w:rsid w:val="00225016"/>
    <w:rsid w:val="00225285"/>
    <w:rsid w:val="002253CA"/>
    <w:rsid w:val="00225EAA"/>
    <w:rsid w:val="00225FD3"/>
    <w:rsid w:val="002264A6"/>
    <w:rsid w:val="00226E10"/>
    <w:rsid w:val="0022761B"/>
    <w:rsid w:val="00227BA7"/>
    <w:rsid w:val="0023011C"/>
    <w:rsid w:val="00230224"/>
    <w:rsid w:val="002315A4"/>
    <w:rsid w:val="002320C3"/>
    <w:rsid w:val="00233B24"/>
    <w:rsid w:val="002351C1"/>
    <w:rsid w:val="0023537C"/>
    <w:rsid w:val="0023542A"/>
    <w:rsid w:val="00235E6F"/>
    <w:rsid w:val="00235F5F"/>
    <w:rsid w:val="002375C1"/>
    <w:rsid w:val="00241BCE"/>
    <w:rsid w:val="00241D99"/>
    <w:rsid w:val="002425F9"/>
    <w:rsid w:val="00242A21"/>
    <w:rsid w:val="00242F5E"/>
    <w:rsid w:val="002435E2"/>
    <w:rsid w:val="002446CA"/>
    <w:rsid w:val="002447C8"/>
    <w:rsid w:val="00246E2C"/>
    <w:rsid w:val="00247C6E"/>
    <w:rsid w:val="00247E1E"/>
    <w:rsid w:val="00253E31"/>
    <w:rsid w:val="0025719E"/>
    <w:rsid w:val="002571E5"/>
    <w:rsid w:val="00260A14"/>
    <w:rsid w:val="002616A2"/>
    <w:rsid w:val="00261C3D"/>
    <w:rsid w:val="00262797"/>
    <w:rsid w:val="00263398"/>
    <w:rsid w:val="00263B99"/>
    <w:rsid w:val="002647D8"/>
    <w:rsid w:val="00266F06"/>
    <w:rsid w:val="0026773A"/>
    <w:rsid w:val="00267A2D"/>
    <w:rsid w:val="00271D68"/>
    <w:rsid w:val="002723F9"/>
    <w:rsid w:val="00272B57"/>
    <w:rsid w:val="00273529"/>
    <w:rsid w:val="00274802"/>
    <w:rsid w:val="00274DF1"/>
    <w:rsid w:val="00275BCF"/>
    <w:rsid w:val="00276A48"/>
    <w:rsid w:val="0027763C"/>
    <w:rsid w:val="00280613"/>
    <w:rsid w:val="00280908"/>
    <w:rsid w:val="00282477"/>
    <w:rsid w:val="00283EE5"/>
    <w:rsid w:val="002876E2"/>
    <w:rsid w:val="002907DB"/>
    <w:rsid w:val="00290B2A"/>
    <w:rsid w:val="00291392"/>
    <w:rsid w:val="00291E36"/>
    <w:rsid w:val="00292257"/>
    <w:rsid w:val="0029431B"/>
    <w:rsid w:val="00294992"/>
    <w:rsid w:val="002957C6"/>
    <w:rsid w:val="00295D94"/>
    <w:rsid w:val="00296064"/>
    <w:rsid w:val="002961D2"/>
    <w:rsid w:val="00297486"/>
    <w:rsid w:val="002A0001"/>
    <w:rsid w:val="002A0114"/>
    <w:rsid w:val="002A06FE"/>
    <w:rsid w:val="002A1196"/>
    <w:rsid w:val="002A1558"/>
    <w:rsid w:val="002A465D"/>
    <w:rsid w:val="002A54E0"/>
    <w:rsid w:val="002A5D36"/>
    <w:rsid w:val="002A7699"/>
    <w:rsid w:val="002A7E8F"/>
    <w:rsid w:val="002B020B"/>
    <w:rsid w:val="002B0352"/>
    <w:rsid w:val="002B1595"/>
    <w:rsid w:val="002B191D"/>
    <w:rsid w:val="002B1B0A"/>
    <w:rsid w:val="002B1D69"/>
    <w:rsid w:val="002B2E83"/>
    <w:rsid w:val="002B3751"/>
    <w:rsid w:val="002B38DD"/>
    <w:rsid w:val="002B5730"/>
    <w:rsid w:val="002B729F"/>
    <w:rsid w:val="002C118A"/>
    <w:rsid w:val="002C17AB"/>
    <w:rsid w:val="002C22EE"/>
    <w:rsid w:val="002C32EB"/>
    <w:rsid w:val="002C6487"/>
    <w:rsid w:val="002C77DC"/>
    <w:rsid w:val="002D00BA"/>
    <w:rsid w:val="002D06C5"/>
    <w:rsid w:val="002D0AF6"/>
    <w:rsid w:val="002D0E9A"/>
    <w:rsid w:val="002D331B"/>
    <w:rsid w:val="002D4ED5"/>
    <w:rsid w:val="002D6BC7"/>
    <w:rsid w:val="002D7455"/>
    <w:rsid w:val="002D7480"/>
    <w:rsid w:val="002E02A4"/>
    <w:rsid w:val="002E22D8"/>
    <w:rsid w:val="002E2524"/>
    <w:rsid w:val="002E4B96"/>
    <w:rsid w:val="002F0FAD"/>
    <w:rsid w:val="002F164D"/>
    <w:rsid w:val="002F1DB0"/>
    <w:rsid w:val="002F2516"/>
    <w:rsid w:val="002F2EDC"/>
    <w:rsid w:val="002F42B8"/>
    <w:rsid w:val="003003AC"/>
    <w:rsid w:val="003021AB"/>
    <w:rsid w:val="003021BC"/>
    <w:rsid w:val="003044A9"/>
    <w:rsid w:val="00305415"/>
    <w:rsid w:val="00305579"/>
    <w:rsid w:val="00306206"/>
    <w:rsid w:val="00306312"/>
    <w:rsid w:val="00307F73"/>
    <w:rsid w:val="00310808"/>
    <w:rsid w:val="00310A42"/>
    <w:rsid w:val="00312196"/>
    <w:rsid w:val="00313D9A"/>
    <w:rsid w:val="00313FCA"/>
    <w:rsid w:val="00314B4A"/>
    <w:rsid w:val="003163B2"/>
    <w:rsid w:val="00316493"/>
    <w:rsid w:val="00316713"/>
    <w:rsid w:val="0031712C"/>
    <w:rsid w:val="00317D85"/>
    <w:rsid w:val="00321C17"/>
    <w:rsid w:val="00322691"/>
    <w:rsid w:val="0032366D"/>
    <w:rsid w:val="003267BB"/>
    <w:rsid w:val="00327C56"/>
    <w:rsid w:val="00331393"/>
    <w:rsid w:val="003315A1"/>
    <w:rsid w:val="003327E4"/>
    <w:rsid w:val="00332AB5"/>
    <w:rsid w:val="003336D4"/>
    <w:rsid w:val="00334E8C"/>
    <w:rsid w:val="00336A64"/>
    <w:rsid w:val="003373EC"/>
    <w:rsid w:val="00342D6E"/>
    <w:rsid w:val="00342FF4"/>
    <w:rsid w:val="00344E5A"/>
    <w:rsid w:val="00346148"/>
    <w:rsid w:val="0034634E"/>
    <w:rsid w:val="00346CCE"/>
    <w:rsid w:val="00347990"/>
    <w:rsid w:val="00350A78"/>
    <w:rsid w:val="00350F09"/>
    <w:rsid w:val="00351A12"/>
    <w:rsid w:val="003524CF"/>
    <w:rsid w:val="003535C5"/>
    <w:rsid w:val="0035552C"/>
    <w:rsid w:val="0036114D"/>
    <w:rsid w:val="003620C6"/>
    <w:rsid w:val="0036631F"/>
    <w:rsid w:val="003669EA"/>
    <w:rsid w:val="00366BCE"/>
    <w:rsid w:val="00370309"/>
    <w:rsid w:val="003706CC"/>
    <w:rsid w:val="00370BDC"/>
    <w:rsid w:val="003712AF"/>
    <w:rsid w:val="003749DB"/>
    <w:rsid w:val="00375B99"/>
    <w:rsid w:val="00377710"/>
    <w:rsid w:val="00380365"/>
    <w:rsid w:val="00380A10"/>
    <w:rsid w:val="003812E9"/>
    <w:rsid w:val="00383235"/>
    <w:rsid w:val="003843E6"/>
    <w:rsid w:val="00386B4D"/>
    <w:rsid w:val="00387510"/>
    <w:rsid w:val="003907A8"/>
    <w:rsid w:val="003912B2"/>
    <w:rsid w:val="0039285C"/>
    <w:rsid w:val="00394DDC"/>
    <w:rsid w:val="00394EA5"/>
    <w:rsid w:val="00394F5A"/>
    <w:rsid w:val="00395729"/>
    <w:rsid w:val="0039584A"/>
    <w:rsid w:val="00396CE1"/>
    <w:rsid w:val="00397CA2"/>
    <w:rsid w:val="003A0D74"/>
    <w:rsid w:val="003A243C"/>
    <w:rsid w:val="003A25F5"/>
    <w:rsid w:val="003A2D8E"/>
    <w:rsid w:val="003A35A9"/>
    <w:rsid w:val="003A50F4"/>
    <w:rsid w:val="003A5770"/>
    <w:rsid w:val="003A5AA2"/>
    <w:rsid w:val="003A77B9"/>
    <w:rsid w:val="003A7CE6"/>
    <w:rsid w:val="003B0739"/>
    <w:rsid w:val="003B3176"/>
    <w:rsid w:val="003B49AB"/>
    <w:rsid w:val="003B4A3F"/>
    <w:rsid w:val="003B4D06"/>
    <w:rsid w:val="003B647F"/>
    <w:rsid w:val="003C00E7"/>
    <w:rsid w:val="003C1269"/>
    <w:rsid w:val="003C20E4"/>
    <w:rsid w:val="003C3B77"/>
    <w:rsid w:val="003C4AE9"/>
    <w:rsid w:val="003D003B"/>
    <w:rsid w:val="003D031E"/>
    <w:rsid w:val="003D0AE6"/>
    <w:rsid w:val="003D1840"/>
    <w:rsid w:val="003D318F"/>
    <w:rsid w:val="003D3BA8"/>
    <w:rsid w:val="003D6342"/>
    <w:rsid w:val="003E0CFF"/>
    <w:rsid w:val="003E1E6D"/>
    <w:rsid w:val="003E2C86"/>
    <w:rsid w:val="003E2F41"/>
    <w:rsid w:val="003E3C9B"/>
    <w:rsid w:val="003E3E92"/>
    <w:rsid w:val="003E4D90"/>
    <w:rsid w:val="003E4DD5"/>
    <w:rsid w:val="003E6F90"/>
    <w:rsid w:val="003E73ED"/>
    <w:rsid w:val="003E7949"/>
    <w:rsid w:val="003F0452"/>
    <w:rsid w:val="003F1104"/>
    <w:rsid w:val="003F357B"/>
    <w:rsid w:val="003F5D0F"/>
    <w:rsid w:val="003F7BE7"/>
    <w:rsid w:val="00402166"/>
    <w:rsid w:val="00402400"/>
    <w:rsid w:val="00402847"/>
    <w:rsid w:val="00403BB7"/>
    <w:rsid w:val="00405940"/>
    <w:rsid w:val="004068BB"/>
    <w:rsid w:val="00406F6E"/>
    <w:rsid w:val="00407ECB"/>
    <w:rsid w:val="00410DD0"/>
    <w:rsid w:val="00410EC4"/>
    <w:rsid w:val="0041202E"/>
    <w:rsid w:val="00412769"/>
    <w:rsid w:val="00414101"/>
    <w:rsid w:val="0041549B"/>
    <w:rsid w:val="00415504"/>
    <w:rsid w:val="00417920"/>
    <w:rsid w:val="00417A17"/>
    <w:rsid w:val="00417BBB"/>
    <w:rsid w:val="004203C0"/>
    <w:rsid w:val="00421077"/>
    <w:rsid w:val="004219CF"/>
    <w:rsid w:val="00421F53"/>
    <w:rsid w:val="004234F0"/>
    <w:rsid w:val="00424349"/>
    <w:rsid w:val="0042707A"/>
    <w:rsid w:val="004271AC"/>
    <w:rsid w:val="00427C92"/>
    <w:rsid w:val="00427EEC"/>
    <w:rsid w:val="004304E1"/>
    <w:rsid w:val="0043135D"/>
    <w:rsid w:val="0043153C"/>
    <w:rsid w:val="00431952"/>
    <w:rsid w:val="00431FE3"/>
    <w:rsid w:val="0043378E"/>
    <w:rsid w:val="00433BA4"/>
    <w:rsid w:val="00433DDB"/>
    <w:rsid w:val="00435A29"/>
    <w:rsid w:val="00435E9B"/>
    <w:rsid w:val="00437619"/>
    <w:rsid w:val="004378A2"/>
    <w:rsid w:val="00440565"/>
    <w:rsid w:val="0044056B"/>
    <w:rsid w:val="00440FFD"/>
    <w:rsid w:val="00442B78"/>
    <w:rsid w:val="004445C0"/>
    <w:rsid w:val="00444C30"/>
    <w:rsid w:val="004467EE"/>
    <w:rsid w:val="0045149A"/>
    <w:rsid w:val="004521C7"/>
    <w:rsid w:val="004538ED"/>
    <w:rsid w:val="00453DDF"/>
    <w:rsid w:val="004540E3"/>
    <w:rsid w:val="004541D5"/>
    <w:rsid w:val="00455662"/>
    <w:rsid w:val="0046428C"/>
    <w:rsid w:val="004642E1"/>
    <w:rsid w:val="00464D38"/>
    <w:rsid w:val="00465974"/>
    <w:rsid w:val="00465A1E"/>
    <w:rsid w:val="0046797E"/>
    <w:rsid w:val="00470047"/>
    <w:rsid w:val="00470BAF"/>
    <w:rsid w:val="004710CD"/>
    <w:rsid w:val="004717C0"/>
    <w:rsid w:val="00472965"/>
    <w:rsid w:val="00473E22"/>
    <w:rsid w:val="004749EE"/>
    <w:rsid w:val="00475076"/>
    <w:rsid w:val="00476434"/>
    <w:rsid w:val="00476FC2"/>
    <w:rsid w:val="00480E96"/>
    <w:rsid w:val="00481F0B"/>
    <w:rsid w:val="00482123"/>
    <w:rsid w:val="004830CF"/>
    <w:rsid w:val="004853B0"/>
    <w:rsid w:val="0048648F"/>
    <w:rsid w:val="00487198"/>
    <w:rsid w:val="004908D1"/>
    <w:rsid w:val="00490D21"/>
    <w:rsid w:val="00490E62"/>
    <w:rsid w:val="004924AD"/>
    <w:rsid w:val="0049445A"/>
    <w:rsid w:val="004957D9"/>
    <w:rsid w:val="00495B13"/>
    <w:rsid w:val="0049672C"/>
    <w:rsid w:val="00497487"/>
    <w:rsid w:val="004A16AD"/>
    <w:rsid w:val="004A19EC"/>
    <w:rsid w:val="004A2A63"/>
    <w:rsid w:val="004A374D"/>
    <w:rsid w:val="004A4041"/>
    <w:rsid w:val="004A4DA6"/>
    <w:rsid w:val="004A53B2"/>
    <w:rsid w:val="004A5670"/>
    <w:rsid w:val="004A61A5"/>
    <w:rsid w:val="004A700D"/>
    <w:rsid w:val="004B131B"/>
    <w:rsid w:val="004B210C"/>
    <w:rsid w:val="004B24E7"/>
    <w:rsid w:val="004B3EE0"/>
    <w:rsid w:val="004B6170"/>
    <w:rsid w:val="004C13B0"/>
    <w:rsid w:val="004C1ABB"/>
    <w:rsid w:val="004C4C09"/>
    <w:rsid w:val="004C52C1"/>
    <w:rsid w:val="004C6BEB"/>
    <w:rsid w:val="004C7344"/>
    <w:rsid w:val="004D1DD6"/>
    <w:rsid w:val="004D206D"/>
    <w:rsid w:val="004D3619"/>
    <w:rsid w:val="004D405F"/>
    <w:rsid w:val="004D436E"/>
    <w:rsid w:val="004D468F"/>
    <w:rsid w:val="004D4C39"/>
    <w:rsid w:val="004D4CA6"/>
    <w:rsid w:val="004D4D20"/>
    <w:rsid w:val="004D5673"/>
    <w:rsid w:val="004D5F60"/>
    <w:rsid w:val="004E1393"/>
    <w:rsid w:val="004E1A70"/>
    <w:rsid w:val="004E3C71"/>
    <w:rsid w:val="004E4F4F"/>
    <w:rsid w:val="004E6789"/>
    <w:rsid w:val="004E6A91"/>
    <w:rsid w:val="004E6F96"/>
    <w:rsid w:val="004E7A33"/>
    <w:rsid w:val="004F203E"/>
    <w:rsid w:val="004F4249"/>
    <w:rsid w:val="004F59DB"/>
    <w:rsid w:val="004F60FF"/>
    <w:rsid w:val="004F61E3"/>
    <w:rsid w:val="0050024F"/>
    <w:rsid w:val="00502E10"/>
    <w:rsid w:val="0050354E"/>
    <w:rsid w:val="00503BD4"/>
    <w:rsid w:val="005044CA"/>
    <w:rsid w:val="00507DFD"/>
    <w:rsid w:val="0051015C"/>
    <w:rsid w:val="00512044"/>
    <w:rsid w:val="00512482"/>
    <w:rsid w:val="00515F77"/>
    <w:rsid w:val="00516CE6"/>
    <w:rsid w:val="00516CF1"/>
    <w:rsid w:val="00517815"/>
    <w:rsid w:val="00517A0B"/>
    <w:rsid w:val="00517C7C"/>
    <w:rsid w:val="005203E1"/>
    <w:rsid w:val="0052110B"/>
    <w:rsid w:val="00521619"/>
    <w:rsid w:val="00524A99"/>
    <w:rsid w:val="00524AE5"/>
    <w:rsid w:val="00525563"/>
    <w:rsid w:val="0052574B"/>
    <w:rsid w:val="00526927"/>
    <w:rsid w:val="005269B1"/>
    <w:rsid w:val="00531AE9"/>
    <w:rsid w:val="005322EF"/>
    <w:rsid w:val="005338BA"/>
    <w:rsid w:val="00533AFC"/>
    <w:rsid w:val="0053594B"/>
    <w:rsid w:val="00535E79"/>
    <w:rsid w:val="00536188"/>
    <w:rsid w:val="00536C60"/>
    <w:rsid w:val="005378F6"/>
    <w:rsid w:val="00537F6F"/>
    <w:rsid w:val="005409D1"/>
    <w:rsid w:val="005418DC"/>
    <w:rsid w:val="00550A66"/>
    <w:rsid w:val="00551049"/>
    <w:rsid w:val="00551D9D"/>
    <w:rsid w:val="00553037"/>
    <w:rsid w:val="0055347F"/>
    <w:rsid w:val="00553653"/>
    <w:rsid w:val="00554A44"/>
    <w:rsid w:val="00554B89"/>
    <w:rsid w:val="00555779"/>
    <w:rsid w:val="00555F41"/>
    <w:rsid w:val="00556571"/>
    <w:rsid w:val="00557308"/>
    <w:rsid w:val="0055775A"/>
    <w:rsid w:val="00561F86"/>
    <w:rsid w:val="005636A0"/>
    <w:rsid w:val="00563E07"/>
    <w:rsid w:val="00565C72"/>
    <w:rsid w:val="00567EC7"/>
    <w:rsid w:val="00570013"/>
    <w:rsid w:val="00570E7E"/>
    <w:rsid w:val="00571844"/>
    <w:rsid w:val="00572A5E"/>
    <w:rsid w:val="00573542"/>
    <w:rsid w:val="00574B7F"/>
    <w:rsid w:val="005753EC"/>
    <w:rsid w:val="00575F8C"/>
    <w:rsid w:val="00576F75"/>
    <w:rsid w:val="005801A2"/>
    <w:rsid w:val="00581ACF"/>
    <w:rsid w:val="005846A7"/>
    <w:rsid w:val="00584C8E"/>
    <w:rsid w:val="00584FF9"/>
    <w:rsid w:val="00585803"/>
    <w:rsid w:val="00586840"/>
    <w:rsid w:val="0058785A"/>
    <w:rsid w:val="0058792C"/>
    <w:rsid w:val="00593DAB"/>
    <w:rsid w:val="00593EA4"/>
    <w:rsid w:val="005944F4"/>
    <w:rsid w:val="005952A5"/>
    <w:rsid w:val="00595B91"/>
    <w:rsid w:val="00596FED"/>
    <w:rsid w:val="00597F51"/>
    <w:rsid w:val="005A1459"/>
    <w:rsid w:val="005A197B"/>
    <w:rsid w:val="005A1E1D"/>
    <w:rsid w:val="005A267B"/>
    <w:rsid w:val="005A31D6"/>
    <w:rsid w:val="005A33A1"/>
    <w:rsid w:val="005A4A2D"/>
    <w:rsid w:val="005A512B"/>
    <w:rsid w:val="005A669A"/>
    <w:rsid w:val="005B1D2F"/>
    <w:rsid w:val="005B217D"/>
    <w:rsid w:val="005B6DEA"/>
    <w:rsid w:val="005C23DF"/>
    <w:rsid w:val="005C385F"/>
    <w:rsid w:val="005C38A2"/>
    <w:rsid w:val="005C5F02"/>
    <w:rsid w:val="005C6A6B"/>
    <w:rsid w:val="005C70E6"/>
    <w:rsid w:val="005C7241"/>
    <w:rsid w:val="005C7C26"/>
    <w:rsid w:val="005D00A0"/>
    <w:rsid w:val="005D025E"/>
    <w:rsid w:val="005D17B2"/>
    <w:rsid w:val="005D275B"/>
    <w:rsid w:val="005D28BF"/>
    <w:rsid w:val="005D4921"/>
    <w:rsid w:val="005D5A72"/>
    <w:rsid w:val="005D6906"/>
    <w:rsid w:val="005D7CFF"/>
    <w:rsid w:val="005E0236"/>
    <w:rsid w:val="005E0533"/>
    <w:rsid w:val="005E07DF"/>
    <w:rsid w:val="005E0A9C"/>
    <w:rsid w:val="005E1135"/>
    <w:rsid w:val="005E18EC"/>
    <w:rsid w:val="005E1AC6"/>
    <w:rsid w:val="005E2D33"/>
    <w:rsid w:val="005E3F2B"/>
    <w:rsid w:val="005E4721"/>
    <w:rsid w:val="005E5F33"/>
    <w:rsid w:val="005E60C4"/>
    <w:rsid w:val="005E7D06"/>
    <w:rsid w:val="005F3BCA"/>
    <w:rsid w:val="005F4EB8"/>
    <w:rsid w:val="005F64ED"/>
    <w:rsid w:val="005F6F1B"/>
    <w:rsid w:val="006001B5"/>
    <w:rsid w:val="00600834"/>
    <w:rsid w:val="00600FB5"/>
    <w:rsid w:val="006012AC"/>
    <w:rsid w:val="006038BC"/>
    <w:rsid w:val="006054D4"/>
    <w:rsid w:val="006059BD"/>
    <w:rsid w:val="00606097"/>
    <w:rsid w:val="0061173A"/>
    <w:rsid w:val="006122CC"/>
    <w:rsid w:val="00612AEF"/>
    <w:rsid w:val="00615995"/>
    <w:rsid w:val="00616050"/>
    <w:rsid w:val="00616155"/>
    <w:rsid w:val="00617D61"/>
    <w:rsid w:val="00617FAF"/>
    <w:rsid w:val="00620AC5"/>
    <w:rsid w:val="006220A1"/>
    <w:rsid w:val="00622251"/>
    <w:rsid w:val="00622B70"/>
    <w:rsid w:val="0062305F"/>
    <w:rsid w:val="00623135"/>
    <w:rsid w:val="006237D9"/>
    <w:rsid w:val="006241A8"/>
    <w:rsid w:val="00624835"/>
    <w:rsid w:val="00624A57"/>
    <w:rsid w:val="00624AB6"/>
    <w:rsid w:val="00624B33"/>
    <w:rsid w:val="00624C13"/>
    <w:rsid w:val="00625740"/>
    <w:rsid w:val="00625CC4"/>
    <w:rsid w:val="00626EC1"/>
    <w:rsid w:val="0062728F"/>
    <w:rsid w:val="00627577"/>
    <w:rsid w:val="0063041A"/>
    <w:rsid w:val="00630AA2"/>
    <w:rsid w:val="00630B57"/>
    <w:rsid w:val="0063125A"/>
    <w:rsid w:val="00631D35"/>
    <w:rsid w:val="00631D8B"/>
    <w:rsid w:val="00633FD0"/>
    <w:rsid w:val="00634195"/>
    <w:rsid w:val="00635337"/>
    <w:rsid w:val="00636213"/>
    <w:rsid w:val="0063676B"/>
    <w:rsid w:val="00636E6E"/>
    <w:rsid w:val="00637DDE"/>
    <w:rsid w:val="0064014D"/>
    <w:rsid w:val="006407DC"/>
    <w:rsid w:val="00641473"/>
    <w:rsid w:val="006424B2"/>
    <w:rsid w:val="0064423D"/>
    <w:rsid w:val="0064509A"/>
    <w:rsid w:val="00646522"/>
    <w:rsid w:val="00646707"/>
    <w:rsid w:val="006472B3"/>
    <w:rsid w:val="0064770F"/>
    <w:rsid w:val="0065023B"/>
    <w:rsid w:val="00651CB6"/>
    <w:rsid w:val="0065264C"/>
    <w:rsid w:val="00653BAE"/>
    <w:rsid w:val="00653BC6"/>
    <w:rsid w:val="00654346"/>
    <w:rsid w:val="00654CD4"/>
    <w:rsid w:val="00655E8F"/>
    <w:rsid w:val="00656D84"/>
    <w:rsid w:val="00656E4B"/>
    <w:rsid w:val="00657F7E"/>
    <w:rsid w:val="00660E4A"/>
    <w:rsid w:val="006611E0"/>
    <w:rsid w:val="006613D3"/>
    <w:rsid w:val="00662E58"/>
    <w:rsid w:val="006637F2"/>
    <w:rsid w:val="006642A5"/>
    <w:rsid w:val="00664A0A"/>
    <w:rsid w:val="00664DCF"/>
    <w:rsid w:val="00665A8E"/>
    <w:rsid w:val="00665ACD"/>
    <w:rsid w:val="00666CF8"/>
    <w:rsid w:val="00666D35"/>
    <w:rsid w:val="00666DA6"/>
    <w:rsid w:val="0067057C"/>
    <w:rsid w:val="006706A9"/>
    <w:rsid w:val="00670CE2"/>
    <w:rsid w:val="006710B3"/>
    <w:rsid w:val="00671572"/>
    <w:rsid w:val="00671E7A"/>
    <w:rsid w:val="00675592"/>
    <w:rsid w:val="0067624C"/>
    <w:rsid w:val="0067637E"/>
    <w:rsid w:val="00676FA6"/>
    <w:rsid w:val="0067726B"/>
    <w:rsid w:val="00677FCC"/>
    <w:rsid w:val="00680CDB"/>
    <w:rsid w:val="00682EF0"/>
    <w:rsid w:val="00683252"/>
    <w:rsid w:val="0068469A"/>
    <w:rsid w:val="0068486D"/>
    <w:rsid w:val="00686C3A"/>
    <w:rsid w:val="00687CB1"/>
    <w:rsid w:val="00691BC2"/>
    <w:rsid w:val="00691BC3"/>
    <w:rsid w:val="00693735"/>
    <w:rsid w:val="00693AE0"/>
    <w:rsid w:val="0069439F"/>
    <w:rsid w:val="00695FE8"/>
    <w:rsid w:val="0069706E"/>
    <w:rsid w:val="006A0837"/>
    <w:rsid w:val="006A0E5C"/>
    <w:rsid w:val="006A48E6"/>
    <w:rsid w:val="006A7965"/>
    <w:rsid w:val="006B1073"/>
    <w:rsid w:val="006B3E5C"/>
    <w:rsid w:val="006B5450"/>
    <w:rsid w:val="006B577F"/>
    <w:rsid w:val="006B7F55"/>
    <w:rsid w:val="006C0B68"/>
    <w:rsid w:val="006C26D0"/>
    <w:rsid w:val="006C416D"/>
    <w:rsid w:val="006C5A97"/>
    <w:rsid w:val="006C5D39"/>
    <w:rsid w:val="006C5E5F"/>
    <w:rsid w:val="006C6F00"/>
    <w:rsid w:val="006D1D1B"/>
    <w:rsid w:val="006D3F9B"/>
    <w:rsid w:val="006D5F58"/>
    <w:rsid w:val="006D6A03"/>
    <w:rsid w:val="006D6D9B"/>
    <w:rsid w:val="006D7D59"/>
    <w:rsid w:val="006D89A3"/>
    <w:rsid w:val="006E2810"/>
    <w:rsid w:val="006E3B7C"/>
    <w:rsid w:val="006E44F7"/>
    <w:rsid w:val="006E4864"/>
    <w:rsid w:val="006E4869"/>
    <w:rsid w:val="006E4C87"/>
    <w:rsid w:val="006E5417"/>
    <w:rsid w:val="006E608D"/>
    <w:rsid w:val="006E6112"/>
    <w:rsid w:val="006E64B2"/>
    <w:rsid w:val="006E69C9"/>
    <w:rsid w:val="006F01C2"/>
    <w:rsid w:val="006F05FB"/>
    <w:rsid w:val="006F0794"/>
    <w:rsid w:val="006F1792"/>
    <w:rsid w:val="006F1FC0"/>
    <w:rsid w:val="006F2822"/>
    <w:rsid w:val="006F4D19"/>
    <w:rsid w:val="006F513B"/>
    <w:rsid w:val="006F6E01"/>
    <w:rsid w:val="006F7528"/>
    <w:rsid w:val="006F765F"/>
    <w:rsid w:val="006F7998"/>
    <w:rsid w:val="00700DD7"/>
    <w:rsid w:val="007023DE"/>
    <w:rsid w:val="00704C20"/>
    <w:rsid w:val="0070514E"/>
    <w:rsid w:val="007074B9"/>
    <w:rsid w:val="00710364"/>
    <w:rsid w:val="00712F60"/>
    <w:rsid w:val="007153AD"/>
    <w:rsid w:val="00716AB5"/>
    <w:rsid w:val="00716F16"/>
    <w:rsid w:val="00717368"/>
    <w:rsid w:val="00720E3B"/>
    <w:rsid w:val="00721109"/>
    <w:rsid w:val="007228B6"/>
    <w:rsid w:val="00730EF1"/>
    <w:rsid w:val="0073249C"/>
    <w:rsid w:val="00732717"/>
    <w:rsid w:val="00732E76"/>
    <w:rsid w:val="00735925"/>
    <w:rsid w:val="00735F19"/>
    <w:rsid w:val="00736374"/>
    <w:rsid w:val="0073671A"/>
    <w:rsid w:val="00736AD5"/>
    <w:rsid w:val="007370BD"/>
    <w:rsid w:val="007370DA"/>
    <w:rsid w:val="0073786D"/>
    <w:rsid w:val="00741856"/>
    <w:rsid w:val="0074315F"/>
    <w:rsid w:val="0074393F"/>
    <w:rsid w:val="00743C6F"/>
    <w:rsid w:val="00744505"/>
    <w:rsid w:val="007456D9"/>
    <w:rsid w:val="00745F6B"/>
    <w:rsid w:val="007460A2"/>
    <w:rsid w:val="00750452"/>
    <w:rsid w:val="0075131D"/>
    <w:rsid w:val="0075175B"/>
    <w:rsid w:val="00753FC1"/>
    <w:rsid w:val="0075504D"/>
    <w:rsid w:val="007557EE"/>
    <w:rsid w:val="0075585E"/>
    <w:rsid w:val="00755881"/>
    <w:rsid w:val="0076043E"/>
    <w:rsid w:val="007608D1"/>
    <w:rsid w:val="00761069"/>
    <w:rsid w:val="00762478"/>
    <w:rsid w:val="0076310C"/>
    <w:rsid w:val="00763259"/>
    <w:rsid w:val="00764B33"/>
    <w:rsid w:val="007655B8"/>
    <w:rsid w:val="007673AB"/>
    <w:rsid w:val="00767850"/>
    <w:rsid w:val="00767EFA"/>
    <w:rsid w:val="00770571"/>
    <w:rsid w:val="00770645"/>
    <w:rsid w:val="00771DB3"/>
    <w:rsid w:val="00771E91"/>
    <w:rsid w:val="00772329"/>
    <w:rsid w:val="00773B1D"/>
    <w:rsid w:val="007752AF"/>
    <w:rsid w:val="007756A2"/>
    <w:rsid w:val="0077643A"/>
    <w:rsid w:val="007768FF"/>
    <w:rsid w:val="00776B7C"/>
    <w:rsid w:val="00776DAD"/>
    <w:rsid w:val="00777075"/>
    <w:rsid w:val="007777D0"/>
    <w:rsid w:val="00777C0F"/>
    <w:rsid w:val="007811F9"/>
    <w:rsid w:val="00781673"/>
    <w:rsid w:val="007824D3"/>
    <w:rsid w:val="00782EB6"/>
    <w:rsid w:val="007853A6"/>
    <w:rsid w:val="007869DC"/>
    <w:rsid w:val="00786ED8"/>
    <w:rsid w:val="00786EDD"/>
    <w:rsid w:val="007875CE"/>
    <w:rsid w:val="00790457"/>
    <w:rsid w:val="00791848"/>
    <w:rsid w:val="00792D6B"/>
    <w:rsid w:val="00793105"/>
    <w:rsid w:val="007932C0"/>
    <w:rsid w:val="0079390D"/>
    <w:rsid w:val="00795579"/>
    <w:rsid w:val="00795B72"/>
    <w:rsid w:val="00796EE3"/>
    <w:rsid w:val="007A1B3B"/>
    <w:rsid w:val="007A23FD"/>
    <w:rsid w:val="007A3877"/>
    <w:rsid w:val="007A38B1"/>
    <w:rsid w:val="007A3B77"/>
    <w:rsid w:val="007A3C9D"/>
    <w:rsid w:val="007A3D3F"/>
    <w:rsid w:val="007A5F17"/>
    <w:rsid w:val="007A7AAD"/>
    <w:rsid w:val="007A7D29"/>
    <w:rsid w:val="007B0249"/>
    <w:rsid w:val="007B166F"/>
    <w:rsid w:val="007B1B8E"/>
    <w:rsid w:val="007B2B81"/>
    <w:rsid w:val="007B400D"/>
    <w:rsid w:val="007B4319"/>
    <w:rsid w:val="007B4AB8"/>
    <w:rsid w:val="007B72FE"/>
    <w:rsid w:val="007B7D03"/>
    <w:rsid w:val="007C033E"/>
    <w:rsid w:val="007C081C"/>
    <w:rsid w:val="007C65BC"/>
    <w:rsid w:val="007D0BAB"/>
    <w:rsid w:val="007D1181"/>
    <w:rsid w:val="007D17E4"/>
    <w:rsid w:val="007D1ECD"/>
    <w:rsid w:val="007D5CA3"/>
    <w:rsid w:val="007D776F"/>
    <w:rsid w:val="007D7E71"/>
    <w:rsid w:val="007E0163"/>
    <w:rsid w:val="007E01A3"/>
    <w:rsid w:val="007E21DF"/>
    <w:rsid w:val="007E22A7"/>
    <w:rsid w:val="007E2C41"/>
    <w:rsid w:val="007E529E"/>
    <w:rsid w:val="007E5CEB"/>
    <w:rsid w:val="007F05D3"/>
    <w:rsid w:val="007F09ED"/>
    <w:rsid w:val="007F1F8B"/>
    <w:rsid w:val="007F598F"/>
    <w:rsid w:val="007F6205"/>
    <w:rsid w:val="007F67A1"/>
    <w:rsid w:val="00801A7B"/>
    <w:rsid w:val="0080331A"/>
    <w:rsid w:val="00805554"/>
    <w:rsid w:val="00805D27"/>
    <w:rsid w:val="00807C0C"/>
    <w:rsid w:val="008105A9"/>
    <w:rsid w:val="00810AD0"/>
    <w:rsid w:val="008115B5"/>
    <w:rsid w:val="00811C05"/>
    <w:rsid w:val="008127FC"/>
    <w:rsid w:val="00813461"/>
    <w:rsid w:val="00813A7E"/>
    <w:rsid w:val="008154AB"/>
    <w:rsid w:val="0081621A"/>
    <w:rsid w:val="0081728D"/>
    <w:rsid w:val="00817827"/>
    <w:rsid w:val="008206C8"/>
    <w:rsid w:val="00820933"/>
    <w:rsid w:val="0082099C"/>
    <w:rsid w:val="008213B3"/>
    <w:rsid w:val="008228BA"/>
    <w:rsid w:val="00823A72"/>
    <w:rsid w:val="008268F0"/>
    <w:rsid w:val="00826AB7"/>
    <w:rsid w:val="00830A2F"/>
    <w:rsid w:val="00830DA8"/>
    <w:rsid w:val="00833024"/>
    <w:rsid w:val="008345CF"/>
    <w:rsid w:val="0083615B"/>
    <w:rsid w:val="00841FDA"/>
    <w:rsid w:val="008424F4"/>
    <w:rsid w:val="00843249"/>
    <w:rsid w:val="00843354"/>
    <w:rsid w:val="008440A9"/>
    <w:rsid w:val="008469CA"/>
    <w:rsid w:val="008476A0"/>
    <w:rsid w:val="00850B59"/>
    <w:rsid w:val="008528FE"/>
    <w:rsid w:val="00854053"/>
    <w:rsid w:val="00856281"/>
    <w:rsid w:val="00856931"/>
    <w:rsid w:val="00856947"/>
    <w:rsid w:val="00857703"/>
    <w:rsid w:val="00857A68"/>
    <w:rsid w:val="00863535"/>
    <w:rsid w:val="008635C1"/>
    <w:rsid w:val="0086387C"/>
    <w:rsid w:val="00864818"/>
    <w:rsid w:val="008649B1"/>
    <w:rsid w:val="00871FFE"/>
    <w:rsid w:val="0087425A"/>
    <w:rsid w:val="00874A6C"/>
    <w:rsid w:val="00874EE4"/>
    <w:rsid w:val="00875B26"/>
    <w:rsid w:val="00876BAE"/>
    <w:rsid w:val="00876C65"/>
    <w:rsid w:val="00877310"/>
    <w:rsid w:val="00877D66"/>
    <w:rsid w:val="0088145A"/>
    <w:rsid w:val="0088181A"/>
    <w:rsid w:val="00881C62"/>
    <w:rsid w:val="008827D9"/>
    <w:rsid w:val="00882F72"/>
    <w:rsid w:val="008831EB"/>
    <w:rsid w:val="008834FF"/>
    <w:rsid w:val="008846D3"/>
    <w:rsid w:val="00885EA3"/>
    <w:rsid w:val="00885F68"/>
    <w:rsid w:val="00886DE2"/>
    <w:rsid w:val="00887522"/>
    <w:rsid w:val="008878A6"/>
    <w:rsid w:val="00891513"/>
    <w:rsid w:val="00893300"/>
    <w:rsid w:val="008938BF"/>
    <w:rsid w:val="00893DC4"/>
    <w:rsid w:val="00893F6A"/>
    <w:rsid w:val="008955E7"/>
    <w:rsid w:val="0089616A"/>
    <w:rsid w:val="008964AD"/>
    <w:rsid w:val="008964CF"/>
    <w:rsid w:val="008974FF"/>
    <w:rsid w:val="00897D7F"/>
    <w:rsid w:val="00897EFE"/>
    <w:rsid w:val="008A05A3"/>
    <w:rsid w:val="008A1272"/>
    <w:rsid w:val="008A147E"/>
    <w:rsid w:val="008A1555"/>
    <w:rsid w:val="008A168E"/>
    <w:rsid w:val="008A310C"/>
    <w:rsid w:val="008A35E5"/>
    <w:rsid w:val="008A42F1"/>
    <w:rsid w:val="008A43EE"/>
    <w:rsid w:val="008A4B4C"/>
    <w:rsid w:val="008A517F"/>
    <w:rsid w:val="008A524D"/>
    <w:rsid w:val="008A5C2B"/>
    <w:rsid w:val="008A6E1C"/>
    <w:rsid w:val="008A7CE4"/>
    <w:rsid w:val="008B0F34"/>
    <w:rsid w:val="008B1A86"/>
    <w:rsid w:val="008B396D"/>
    <w:rsid w:val="008B3E0A"/>
    <w:rsid w:val="008B44E5"/>
    <w:rsid w:val="008B59DD"/>
    <w:rsid w:val="008B6466"/>
    <w:rsid w:val="008B6E2A"/>
    <w:rsid w:val="008C10EB"/>
    <w:rsid w:val="008C181F"/>
    <w:rsid w:val="008C239F"/>
    <w:rsid w:val="008C2AA3"/>
    <w:rsid w:val="008C3D1A"/>
    <w:rsid w:val="008C4A6F"/>
    <w:rsid w:val="008C5107"/>
    <w:rsid w:val="008C6033"/>
    <w:rsid w:val="008C6038"/>
    <w:rsid w:val="008C66C5"/>
    <w:rsid w:val="008C6FD1"/>
    <w:rsid w:val="008D115A"/>
    <w:rsid w:val="008D29C2"/>
    <w:rsid w:val="008D2B5B"/>
    <w:rsid w:val="008D3014"/>
    <w:rsid w:val="008D4CA6"/>
    <w:rsid w:val="008D5D09"/>
    <w:rsid w:val="008E0121"/>
    <w:rsid w:val="008E02BC"/>
    <w:rsid w:val="008E1749"/>
    <w:rsid w:val="008E25DB"/>
    <w:rsid w:val="008E3723"/>
    <w:rsid w:val="008E480C"/>
    <w:rsid w:val="008F1383"/>
    <w:rsid w:val="008F2AEA"/>
    <w:rsid w:val="008F4F16"/>
    <w:rsid w:val="008F5167"/>
    <w:rsid w:val="008F5C80"/>
    <w:rsid w:val="008F6323"/>
    <w:rsid w:val="008F6A12"/>
    <w:rsid w:val="008F6DBF"/>
    <w:rsid w:val="00900193"/>
    <w:rsid w:val="00900D47"/>
    <w:rsid w:val="00901CDB"/>
    <w:rsid w:val="00902127"/>
    <w:rsid w:val="00903027"/>
    <w:rsid w:val="00903A6F"/>
    <w:rsid w:val="00903EAD"/>
    <w:rsid w:val="0090542E"/>
    <w:rsid w:val="00906966"/>
    <w:rsid w:val="00906FFF"/>
    <w:rsid w:val="00907757"/>
    <w:rsid w:val="009102F3"/>
    <w:rsid w:val="0091103E"/>
    <w:rsid w:val="00911E1C"/>
    <w:rsid w:val="00911EFF"/>
    <w:rsid w:val="0091213F"/>
    <w:rsid w:val="009163FB"/>
    <w:rsid w:val="00917818"/>
    <w:rsid w:val="00917999"/>
    <w:rsid w:val="00920AC6"/>
    <w:rsid w:val="009212B0"/>
    <w:rsid w:val="00921FA1"/>
    <w:rsid w:val="009234A5"/>
    <w:rsid w:val="00923615"/>
    <w:rsid w:val="009242D7"/>
    <w:rsid w:val="009242D9"/>
    <w:rsid w:val="00924FD6"/>
    <w:rsid w:val="00925CE2"/>
    <w:rsid w:val="00925D36"/>
    <w:rsid w:val="00926047"/>
    <w:rsid w:val="0092610A"/>
    <w:rsid w:val="00926C4C"/>
    <w:rsid w:val="00926F8E"/>
    <w:rsid w:val="00931955"/>
    <w:rsid w:val="00933453"/>
    <w:rsid w:val="009336F7"/>
    <w:rsid w:val="009351AB"/>
    <w:rsid w:val="0093636C"/>
    <w:rsid w:val="0093709A"/>
    <w:rsid w:val="009374A7"/>
    <w:rsid w:val="00937F03"/>
    <w:rsid w:val="009410A8"/>
    <w:rsid w:val="00942047"/>
    <w:rsid w:val="00943809"/>
    <w:rsid w:val="00945C5D"/>
    <w:rsid w:val="00947A3D"/>
    <w:rsid w:val="00950291"/>
    <w:rsid w:val="00950D88"/>
    <w:rsid w:val="009537B7"/>
    <w:rsid w:val="00953DD2"/>
    <w:rsid w:val="009549A4"/>
    <w:rsid w:val="00954C38"/>
    <w:rsid w:val="00955F6D"/>
    <w:rsid w:val="00960211"/>
    <w:rsid w:val="0096269D"/>
    <w:rsid w:val="00963ADF"/>
    <w:rsid w:val="00966296"/>
    <w:rsid w:val="00967A55"/>
    <w:rsid w:val="00971681"/>
    <w:rsid w:val="00972EE6"/>
    <w:rsid w:val="009769A9"/>
    <w:rsid w:val="009769B7"/>
    <w:rsid w:val="00976E35"/>
    <w:rsid w:val="00977C16"/>
    <w:rsid w:val="009805BE"/>
    <w:rsid w:val="00981E04"/>
    <w:rsid w:val="00982687"/>
    <w:rsid w:val="00982D19"/>
    <w:rsid w:val="00984BC8"/>
    <w:rsid w:val="0098551D"/>
    <w:rsid w:val="00985DCB"/>
    <w:rsid w:val="009860AD"/>
    <w:rsid w:val="00987056"/>
    <w:rsid w:val="00990765"/>
    <w:rsid w:val="00990919"/>
    <w:rsid w:val="00993798"/>
    <w:rsid w:val="0099518F"/>
    <w:rsid w:val="009954AC"/>
    <w:rsid w:val="00995A6F"/>
    <w:rsid w:val="00995F3C"/>
    <w:rsid w:val="009A000C"/>
    <w:rsid w:val="009A2CBC"/>
    <w:rsid w:val="009A523D"/>
    <w:rsid w:val="009A5536"/>
    <w:rsid w:val="009A66E2"/>
    <w:rsid w:val="009B02A1"/>
    <w:rsid w:val="009B2047"/>
    <w:rsid w:val="009B2447"/>
    <w:rsid w:val="009B2D26"/>
    <w:rsid w:val="009B3361"/>
    <w:rsid w:val="009B3F4C"/>
    <w:rsid w:val="009B507E"/>
    <w:rsid w:val="009B787D"/>
    <w:rsid w:val="009B7F3F"/>
    <w:rsid w:val="009C0AB1"/>
    <w:rsid w:val="009C22EE"/>
    <w:rsid w:val="009C26A6"/>
    <w:rsid w:val="009C28D2"/>
    <w:rsid w:val="009C3408"/>
    <w:rsid w:val="009C3903"/>
    <w:rsid w:val="009C3EAB"/>
    <w:rsid w:val="009C3FDA"/>
    <w:rsid w:val="009C4BE2"/>
    <w:rsid w:val="009C697F"/>
    <w:rsid w:val="009C7500"/>
    <w:rsid w:val="009D04D1"/>
    <w:rsid w:val="009D1124"/>
    <w:rsid w:val="009D2341"/>
    <w:rsid w:val="009D3CEC"/>
    <w:rsid w:val="009D465C"/>
    <w:rsid w:val="009D4BBC"/>
    <w:rsid w:val="009D5200"/>
    <w:rsid w:val="009D5F9E"/>
    <w:rsid w:val="009D7CE6"/>
    <w:rsid w:val="009E1659"/>
    <w:rsid w:val="009E293A"/>
    <w:rsid w:val="009E31D6"/>
    <w:rsid w:val="009E3DB9"/>
    <w:rsid w:val="009E41DB"/>
    <w:rsid w:val="009E448E"/>
    <w:rsid w:val="009E6D91"/>
    <w:rsid w:val="009E779D"/>
    <w:rsid w:val="009E78F7"/>
    <w:rsid w:val="009E793A"/>
    <w:rsid w:val="009F1666"/>
    <w:rsid w:val="009F447B"/>
    <w:rsid w:val="009F496B"/>
    <w:rsid w:val="009F62A3"/>
    <w:rsid w:val="00A00117"/>
    <w:rsid w:val="00A0074C"/>
    <w:rsid w:val="00A01439"/>
    <w:rsid w:val="00A01451"/>
    <w:rsid w:val="00A02E61"/>
    <w:rsid w:val="00A0405A"/>
    <w:rsid w:val="00A04B7A"/>
    <w:rsid w:val="00A050FE"/>
    <w:rsid w:val="00A05678"/>
    <w:rsid w:val="00A05CFF"/>
    <w:rsid w:val="00A061D3"/>
    <w:rsid w:val="00A06568"/>
    <w:rsid w:val="00A06B73"/>
    <w:rsid w:val="00A07B90"/>
    <w:rsid w:val="00A10256"/>
    <w:rsid w:val="00A104B1"/>
    <w:rsid w:val="00A10AB6"/>
    <w:rsid w:val="00A114A1"/>
    <w:rsid w:val="00A1265F"/>
    <w:rsid w:val="00A12CEA"/>
    <w:rsid w:val="00A13011"/>
    <w:rsid w:val="00A13020"/>
    <w:rsid w:val="00A13048"/>
    <w:rsid w:val="00A135C9"/>
    <w:rsid w:val="00A146EE"/>
    <w:rsid w:val="00A15934"/>
    <w:rsid w:val="00A17C00"/>
    <w:rsid w:val="00A20F11"/>
    <w:rsid w:val="00A22E42"/>
    <w:rsid w:val="00A22EB0"/>
    <w:rsid w:val="00A22F87"/>
    <w:rsid w:val="00A2502D"/>
    <w:rsid w:val="00A27808"/>
    <w:rsid w:val="00A3005A"/>
    <w:rsid w:val="00A3050C"/>
    <w:rsid w:val="00A343D8"/>
    <w:rsid w:val="00A34843"/>
    <w:rsid w:val="00A348B3"/>
    <w:rsid w:val="00A35A16"/>
    <w:rsid w:val="00A36132"/>
    <w:rsid w:val="00A370C4"/>
    <w:rsid w:val="00A3723B"/>
    <w:rsid w:val="00A37F9A"/>
    <w:rsid w:val="00A422E6"/>
    <w:rsid w:val="00A42831"/>
    <w:rsid w:val="00A45E78"/>
    <w:rsid w:val="00A46843"/>
    <w:rsid w:val="00A4689E"/>
    <w:rsid w:val="00A47726"/>
    <w:rsid w:val="00A50CBA"/>
    <w:rsid w:val="00A547B5"/>
    <w:rsid w:val="00A55259"/>
    <w:rsid w:val="00A5525E"/>
    <w:rsid w:val="00A56B97"/>
    <w:rsid w:val="00A6093D"/>
    <w:rsid w:val="00A618D9"/>
    <w:rsid w:val="00A63002"/>
    <w:rsid w:val="00A634B9"/>
    <w:rsid w:val="00A63AFF"/>
    <w:rsid w:val="00A658D9"/>
    <w:rsid w:val="00A6591E"/>
    <w:rsid w:val="00A6600A"/>
    <w:rsid w:val="00A670A4"/>
    <w:rsid w:val="00A67186"/>
    <w:rsid w:val="00A703CE"/>
    <w:rsid w:val="00A70557"/>
    <w:rsid w:val="00A70656"/>
    <w:rsid w:val="00A70B56"/>
    <w:rsid w:val="00A70E6E"/>
    <w:rsid w:val="00A70FEC"/>
    <w:rsid w:val="00A710DF"/>
    <w:rsid w:val="00A72017"/>
    <w:rsid w:val="00A72A63"/>
    <w:rsid w:val="00A72A9B"/>
    <w:rsid w:val="00A7318A"/>
    <w:rsid w:val="00A767DC"/>
    <w:rsid w:val="00A76A6D"/>
    <w:rsid w:val="00A81E55"/>
    <w:rsid w:val="00A8227E"/>
    <w:rsid w:val="00A82351"/>
    <w:rsid w:val="00A83253"/>
    <w:rsid w:val="00A84495"/>
    <w:rsid w:val="00A8462E"/>
    <w:rsid w:val="00A84C12"/>
    <w:rsid w:val="00A87648"/>
    <w:rsid w:val="00A906A5"/>
    <w:rsid w:val="00A927C7"/>
    <w:rsid w:val="00A93CBB"/>
    <w:rsid w:val="00A964EA"/>
    <w:rsid w:val="00A966E9"/>
    <w:rsid w:val="00A96DFA"/>
    <w:rsid w:val="00A97B3E"/>
    <w:rsid w:val="00AA1639"/>
    <w:rsid w:val="00AA1D64"/>
    <w:rsid w:val="00AA21A1"/>
    <w:rsid w:val="00AA2209"/>
    <w:rsid w:val="00AA287F"/>
    <w:rsid w:val="00AA3073"/>
    <w:rsid w:val="00AA4DDC"/>
    <w:rsid w:val="00AA6660"/>
    <w:rsid w:val="00AA6E84"/>
    <w:rsid w:val="00AA71E0"/>
    <w:rsid w:val="00AB14B3"/>
    <w:rsid w:val="00AB1A1C"/>
    <w:rsid w:val="00AB445B"/>
    <w:rsid w:val="00AB4721"/>
    <w:rsid w:val="00AB4942"/>
    <w:rsid w:val="00AB4A27"/>
    <w:rsid w:val="00AB4DBB"/>
    <w:rsid w:val="00AB525E"/>
    <w:rsid w:val="00AB5F01"/>
    <w:rsid w:val="00AB7405"/>
    <w:rsid w:val="00AC1792"/>
    <w:rsid w:val="00AC34D6"/>
    <w:rsid w:val="00AC4042"/>
    <w:rsid w:val="00AC5011"/>
    <w:rsid w:val="00AC5F2C"/>
    <w:rsid w:val="00AC7B7E"/>
    <w:rsid w:val="00AD05A8"/>
    <w:rsid w:val="00AD2EF8"/>
    <w:rsid w:val="00AD6B09"/>
    <w:rsid w:val="00AD783E"/>
    <w:rsid w:val="00AE1FF6"/>
    <w:rsid w:val="00AE2318"/>
    <w:rsid w:val="00AE3343"/>
    <w:rsid w:val="00AE341B"/>
    <w:rsid w:val="00AE36D8"/>
    <w:rsid w:val="00AE49E3"/>
    <w:rsid w:val="00AE4E8B"/>
    <w:rsid w:val="00AE4EA0"/>
    <w:rsid w:val="00AE791F"/>
    <w:rsid w:val="00AF048D"/>
    <w:rsid w:val="00AF04D2"/>
    <w:rsid w:val="00AF0588"/>
    <w:rsid w:val="00AF0811"/>
    <w:rsid w:val="00AF299C"/>
    <w:rsid w:val="00AF38B1"/>
    <w:rsid w:val="00AF40D1"/>
    <w:rsid w:val="00AF4172"/>
    <w:rsid w:val="00AF51C5"/>
    <w:rsid w:val="00AF5DA2"/>
    <w:rsid w:val="00B01905"/>
    <w:rsid w:val="00B0391A"/>
    <w:rsid w:val="00B051AD"/>
    <w:rsid w:val="00B05A8E"/>
    <w:rsid w:val="00B06702"/>
    <w:rsid w:val="00B07CA7"/>
    <w:rsid w:val="00B105F3"/>
    <w:rsid w:val="00B10A86"/>
    <w:rsid w:val="00B11951"/>
    <w:rsid w:val="00B122DB"/>
    <w:rsid w:val="00B12550"/>
    <w:rsid w:val="00B1279A"/>
    <w:rsid w:val="00B13D75"/>
    <w:rsid w:val="00B14C7D"/>
    <w:rsid w:val="00B14CED"/>
    <w:rsid w:val="00B1631B"/>
    <w:rsid w:val="00B20322"/>
    <w:rsid w:val="00B20489"/>
    <w:rsid w:val="00B227C0"/>
    <w:rsid w:val="00B2415A"/>
    <w:rsid w:val="00B24440"/>
    <w:rsid w:val="00B260CA"/>
    <w:rsid w:val="00B263F8"/>
    <w:rsid w:val="00B26C95"/>
    <w:rsid w:val="00B272D6"/>
    <w:rsid w:val="00B30884"/>
    <w:rsid w:val="00B30B65"/>
    <w:rsid w:val="00B3109A"/>
    <w:rsid w:val="00B33420"/>
    <w:rsid w:val="00B3355E"/>
    <w:rsid w:val="00B335E6"/>
    <w:rsid w:val="00B34509"/>
    <w:rsid w:val="00B34579"/>
    <w:rsid w:val="00B353FE"/>
    <w:rsid w:val="00B35545"/>
    <w:rsid w:val="00B3640F"/>
    <w:rsid w:val="00B36646"/>
    <w:rsid w:val="00B36D4E"/>
    <w:rsid w:val="00B374E2"/>
    <w:rsid w:val="00B4194A"/>
    <w:rsid w:val="00B42E9B"/>
    <w:rsid w:val="00B437E8"/>
    <w:rsid w:val="00B43ABF"/>
    <w:rsid w:val="00B44FE8"/>
    <w:rsid w:val="00B45616"/>
    <w:rsid w:val="00B45F00"/>
    <w:rsid w:val="00B46C2D"/>
    <w:rsid w:val="00B50146"/>
    <w:rsid w:val="00B502D0"/>
    <w:rsid w:val="00B504E3"/>
    <w:rsid w:val="00B51F2C"/>
    <w:rsid w:val="00B5222E"/>
    <w:rsid w:val="00B526C5"/>
    <w:rsid w:val="00B53179"/>
    <w:rsid w:val="00B53273"/>
    <w:rsid w:val="00B532EA"/>
    <w:rsid w:val="00B5343A"/>
    <w:rsid w:val="00B55393"/>
    <w:rsid w:val="00B55F69"/>
    <w:rsid w:val="00B57A23"/>
    <w:rsid w:val="00B57CF7"/>
    <w:rsid w:val="00B600CD"/>
    <w:rsid w:val="00B61C96"/>
    <w:rsid w:val="00B624CA"/>
    <w:rsid w:val="00B62749"/>
    <w:rsid w:val="00B631E3"/>
    <w:rsid w:val="00B636F1"/>
    <w:rsid w:val="00B64529"/>
    <w:rsid w:val="00B64615"/>
    <w:rsid w:val="00B65200"/>
    <w:rsid w:val="00B65530"/>
    <w:rsid w:val="00B70823"/>
    <w:rsid w:val="00B71084"/>
    <w:rsid w:val="00B719E5"/>
    <w:rsid w:val="00B72EAB"/>
    <w:rsid w:val="00B73A2A"/>
    <w:rsid w:val="00B73C44"/>
    <w:rsid w:val="00B75A51"/>
    <w:rsid w:val="00B75F9A"/>
    <w:rsid w:val="00B76B78"/>
    <w:rsid w:val="00B77FEA"/>
    <w:rsid w:val="00B803B0"/>
    <w:rsid w:val="00B827C6"/>
    <w:rsid w:val="00B84FB5"/>
    <w:rsid w:val="00B8533B"/>
    <w:rsid w:val="00B8605D"/>
    <w:rsid w:val="00B86223"/>
    <w:rsid w:val="00B86730"/>
    <w:rsid w:val="00B8693E"/>
    <w:rsid w:val="00B93CC5"/>
    <w:rsid w:val="00B942D3"/>
    <w:rsid w:val="00B945B2"/>
    <w:rsid w:val="00B94B06"/>
    <w:rsid w:val="00B94C28"/>
    <w:rsid w:val="00B958DB"/>
    <w:rsid w:val="00B95E22"/>
    <w:rsid w:val="00B96C35"/>
    <w:rsid w:val="00B96E54"/>
    <w:rsid w:val="00B96F98"/>
    <w:rsid w:val="00B97C04"/>
    <w:rsid w:val="00B97FF7"/>
    <w:rsid w:val="00BA07BD"/>
    <w:rsid w:val="00BA1A4A"/>
    <w:rsid w:val="00BA37DE"/>
    <w:rsid w:val="00BA419F"/>
    <w:rsid w:val="00BA5863"/>
    <w:rsid w:val="00BA75A0"/>
    <w:rsid w:val="00BA7F19"/>
    <w:rsid w:val="00BB157C"/>
    <w:rsid w:val="00BB36B2"/>
    <w:rsid w:val="00BB3B5B"/>
    <w:rsid w:val="00BB51E7"/>
    <w:rsid w:val="00BB54FD"/>
    <w:rsid w:val="00BB60B7"/>
    <w:rsid w:val="00BB6CF3"/>
    <w:rsid w:val="00BB6E07"/>
    <w:rsid w:val="00BC071C"/>
    <w:rsid w:val="00BC0AE6"/>
    <w:rsid w:val="00BC10BA"/>
    <w:rsid w:val="00BC2036"/>
    <w:rsid w:val="00BC2319"/>
    <w:rsid w:val="00BC3C1E"/>
    <w:rsid w:val="00BC5AFD"/>
    <w:rsid w:val="00BC645F"/>
    <w:rsid w:val="00BC6A96"/>
    <w:rsid w:val="00BD263D"/>
    <w:rsid w:val="00BD2CFB"/>
    <w:rsid w:val="00BD3C29"/>
    <w:rsid w:val="00BD4D45"/>
    <w:rsid w:val="00BD78F7"/>
    <w:rsid w:val="00BE01FD"/>
    <w:rsid w:val="00BE143F"/>
    <w:rsid w:val="00BE1478"/>
    <w:rsid w:val="00BE2B91"/>
    <w:rsid w:val="00BE41BE"/>
    <w:rsid w:val="00BE5296"/>
    <w:rsid w:val="00BE5DFE"/>
    <w:rsid w:val="00BE5E2F"/>
    <w:rsid w:val="00BF1DAE"/>
    <w:rsid w:val="00BF2A4F"/>
    <w:rsid w:val="00BF44DC"/>
    <w:rsid w:val="00BF68E2"/>
    <w:rsid w:val="00BF6B5E"/>
    <w:rsid w:val="00BF7440"/>
    <w:rsid w:val="00BF7F63"/>
    <w:rsid w:val="00C00DDE"/>
    <w:rsid w:val="00C02567"/>
    <w:rsid w:val="00C04F43"/>
    <w:rsid w:val="00C05271"/>
    <w:rsid w:val="00C053F4"/>
    <w:rsid w:val="00C0609D"/>
    <w:rsid w:val="00C10AFC"/>
    <w:rsid w:val="00C10BEB"/>
    <w:rsid w:val="00C10E87"/>
    <w:rsid w:val="00C11010"/>
    <w:rsid w:val="00C115AB"/>
    <w:rsid w:val="00C11670"/>
    <w:rsid w:val="00C1387E"/>
    <w:rsid w:val="00C15015"/>
    <w:rsid w:val="00C15F16"/>
    <w:rsid w:val="00C16816"/>
    <w:rsid w:val="00C17C83"/>
    <w:rsid w:val="00C17CBA"/>
    <w:rsid w:val="00C2016E"/>
    <w:rsid w:val="00C218A1"/>
    <w:rsid w:val="00C21EF8"/>
    <w:rsid w:val="00C2224C"/>
    <w:rsid w:val="00C22405"/>
    <w:rsid w:val="00C22E5E"/>
    <w:rsid w:val="00C23DEF"/>
    <w:rsid w:val="00C26CCB"/>
    <w:rsid w:val="00C279E7"/>
    <w:rsid w:val="00C27BAF"/>
    <w:rsid w:val="00C27D2C"/>
    <w:rsid w:val="00C30249"/>
    <w:rsid w:val="00C3174A"/>
    <w:rsid w:val="00C35F74"/>
    <w:rsid w:val="00C364F6"/>
    <w:rsid w:val="00C368E0"/>
    <w:rsid w:val="00C3723B"/>
    <w:rsid w:val="00C4090E"/>
    <w:rsid w:val="00C409DD"/>
    <w:rsid w:val="00C42466"/>
    <w:rsid w:val="00C47FA8"/>
    <w:rsid w:val="00C52B0A"/>
    <w:rsid w:val="00C5377E"/>
    <w:rsid w:val="00C5427E"/>
    <w:rsid w:val="00C5587D"/>
    <w:rsid w:val="00C55ADA"/>
    <w:rsid w:val="00C5623E"/>
    <w:rsid w:val="00C606C9"/>
    <w:rsid w:val="00C6122C"/>
    <w:rsid w:val="00C616DF"/>
    <w:rsid w:val="00C6296D"/>
    <w:rsid w:val="00C62DFD"/>
    <w:rsid w:val="00C64A74"/>
    <w:rsid w:val="00C64AD1"/>
    <w:rsid w:val="00C65B41"/>
    <w:rsid w:val="00C65CFB"/>
    <w:rsid w:val="00C66D63"/>
    <w:rsid w:val="00C705D1"/>
    <w:rsid w:val="00C71106"/>
    <w:rsid w:val="00C7199A"/>
    <w:rsid w:val="00C723BB"/>
    <w:rsid w:val="00C74400"/>
    <w:rsid w:val="00C747F2"/>
    <w:rsid w:val="00C7575D"/>
    <w:rsid w:val="00C75B38"/>
    <w:rsid w:val="00C76B53"/>
    <w:rsid w:val="00C76B9D"/>
    <w:rsid w:val="00C77151"/>
    <w:rsid w:val="00C80288"/>
    <w:rsid w:val="00C802AD"/>
    <w:rsid w:val="00C82153"/>
    <w:rsid w:val="00C82551"/>
    <w:rsid w:val="00C83575"/>
    <w:rsid w:val="00C836F0"/>
    <w:rsid w:val="00C836F2"/>
    <w:rsid w:val="00C84003"/>
    <w:rsid w:val="00C85161"/>
    <w:rsid w:val="00C8527B"/>
    <w:rsid w:val="00C85956"/>
    <w:rsid w:val="00C87F29"/>
    <w:rsid w:val="00C87F62"/>
    <w:rsid w:val="00C90650"/>
    <w:rsid w:val="00C91501"/>
    <w:rsid w:val="00C91530"/>
    <w:rsid w:val="00C91C44"/>
    <w:rsid w:val="00C91E5E"/>
    <w:rsid w:val="00C91F63"/>
    <w:rsid w:val="00C92EA0"/>
    <w:rsid w:val="00C9363E"/>
    <w:rsid w:val="00C96307"/>
    <w:rsid w:val="00C9773B"/>
    <w:rsid w:val="00C97D78"/>
    <w:rsid w:val="00C97EC2"/>
    <w:rsid w:val="00CA15CD"/>
    <w:rsid w:val="00CA3C7A"/>
    <w:rsid w:val="00CA3EBA"/>
    <w:rsid w:val="00CA6FC3"/>
    <w:rsid w:val="00CA7953"/>
    <w:rsid w:val="00CA7976"/>
    <w:rsid w:val="00CB1399"/>
    <w:rsid w:val="00CB186E"/>
    <w:rsid w:val="00CB52F8"/>
    <w:rsid w:val="00CB6465"/>
    <w:rsid w:val="00CB6BA9"/>
    <w:rsid w:val="00CC0712"/>
    <w:rsid w:val="00CC2759"/>
    <w:rsid w:val="00CC2AAE"/>
    <w:rsid w:val="00CC388D"/>
    <w:rsid w:val="00CC59F3"/>
    <w:rsid w:val="00CC5A42"/>
    <w:rsid w:val="00CC693D"/>
    <w:rsid w:val="00CC6A51"/>
    <w:rsid w:val="00CC7638"/>
    <w:rsid w:val="00CD07BC"/>
    <w:rsid w:val="00CD0EAB"/>
    <w:rsid w:val="00CD2B54"/>
    <w:rsid w:val="00CD5B83"/>
    <w:rsid w:val="00CD6982"/>
    <w:rsid w:val="00CD77B2"/>
    <w:rsid w:val="00CE110D"/>
    <w:rsid w:val="00CE14F4"/>
    <w:rsid w:val="00CE35A3"/>
    <w:rsid w:val="00CE4BC9"/>
    <w:rsid w:val="00CE5244"/>
    <w:rsid w:val="00CE55F0"/>
    <w:rsid w:val="00CE5966"/>
    <w:rsid w:val="00CE5A79"/>
    <w:rsid w:val="00CE5E02"/>
    <w:rsid w:val="00CF0A29"/>
    <w:rsid w:val="00CF0CE0"/>
    <w:rsid w:val="00CF0D07"/>
    <w:rsid w:val="00CF0D23"/>
    <w:rsid w:val="00CF0F4C"/>
    <w:rsid w:val="00CF1105"/>
    <w:rsid w:val="00CF2B43"/>
    <w:rsid w:val="00CF2F13"/>
    <w:rsid w:val="00CF2FD4"/>
    <w:rsid w:val="00CF34DB"/>
    <w:rsid w:val="00CF37AB"/>
    <w:rsid w:val="00CF3917"/>
    <w:rsid w:val="00CF4ACE"/>
    <w:rsid w:val="00CF558F"/>
    <w:rsid w:val="00CF562D"/>
    <w:rsid w:val="00CF58EF"/>
    <w:rsid w:val="00CF7468"/>
    <w:rsid w:val="00D010C0"/>
    <w:rsid w:val="00D01B94"/>
    <w:rsid w:val="00D02B07"/>
    <w:rsid w:val="00D03E58"/>
    <w:rsid w:val="00D04571"/>
    <w:rsid w:val="00D051A7"/>
    <w:rsid w:val="00D06B8B"/>
    <w:rsid w:val="00D06EC7"/>
    <w:rsid w:val="00D073BF"/>
    <w:rsid w:val="00D073E2"/>
    <w:rsid w:val="00D07A26"/>
    <w:rsid w:val="00D11432"/>
    <w:rsid w:val="00D11E5B"/>
    <w:rsid w:val="00D1511D"/>
    <w:rsid w:val="00D15315"/>
    <w:rsid w:val="00D1555A"/>
    <w:rsid w:val="00D1731D"/>
    <w:rsid w:val="00D177E2"/>
    <w:rsid w:val="00D17F2F"/>
    <w:rsid w:val="00D22C1A"/>
    <w:rsid w:val="00D2345E"/>
    <w:rsid w:val="00D241D8"/>
    <w:rsid w:val="00D242D0"/>
    <w:rsid w:val="00D258A4"/>
    <w:rsid w:val="00D25A52"/>
    <w:rsid w:val="00D265D4"/>
    <w:rsid w:val="00D30645"/>
    <w:rsid w:val="00D349C4"/>
    <w:rsid w:val="00D34C32"/>
    <w:rsid w:val="00D36D86"/>
    <w:rsid w:val="00D3743B"/>
    <w:rsid w:val="00D37CB9"/>
    <w:rsid w:val="00D419FF"/>
    <w:rsid w:val="00D446EC"/>
    <w:rsid w:val="00D44D8D"/>
    <w:rsid w:val="00D47152"/>
    <w:rsid w:val="00D50FC0"/>
    <w:rsid w:val="00D51210"/>
    <w:rsid w:val="00D512FE"/>
    <w:rsid w:val="00D51BF0"/>
    <w:rsid w:val="00D52AE5"/>
    <w:rsid w:val="00D531DB"/>
    <w:rsid w:val="00D53DFF"/>
    <w:rsid w:val="00D549ED"/>
    <w:rsid w:val="00D553DA"/>
    <w:rsid w:val="00D55942"/>
    <w:rsid w:val="00D56475"/>
    <w:rsid w:val="00D56809"/>
    <w:rsid w:val="00D569F6"/>
    <w:rsid w:val="00D5703E"/>
    <w:rsid w:val="00D613D9"/>
    <w:rsid w:val="00D61B3D"/>
    <w:rsid w:val="00D61E0E"/>
    <w:rsid w:val="00D63542"/>
    <w:rsid w:val="00D63D3E"/>
    <w:rsid w:val="00D640D0"/>
    <w:rsid w:val="00D64407"/>
    <w:rsid w:val="00D65AAA"/>
    <w:rsid w:val="00D675A4"/>
    <w:rsid w:val="00D7064A"/>
    <w:rsid w:val="00D70917"/>
    <w:rsid w:val="00D709B5"/>
    <w:rsid w:val="00D7107A"/>
    <w:rsid w:val="00D71BEB"/>
    <w:rsid w:val="00D73D5F"/>
    <w:rsid w:val="00D743F9"/>
    <w:rsid w:val="00D75890"/>
    <w:rsid w:val="00D75BD5"/>
    <w:rsid w:val="00D805E9"/>
    <w:rsid w:val="00D807BF"/>
    <w:rsid w:val="00D809E6"/>
    <w:rsid w:val="00D82E23"/>
    <w:rsid w:val="00D82FCC"/>
    <w:rsid w:val="00D8652D"/>
    <w:rsid w:val="00D8660C"/>
    <w:rsid w:val="00D870D6"/>
    <w:rsid w:val="00D87E6B"/>
    <w:rsid w:val="00D90B83"/>
    <w:rsid w:val="00D90B99"/>
    <w:rsid w:val="00D90D88"/>
    <w:rsid w:val="00D9113F"/>
    <w:rsid w:val="00D93D2B"/>
    <w:rsid w:val="00D94226"/>
    <w:rsid w:val="00D9461F"/>
    <w:rsid w:val="00D95DF7"/>
    <w:rsid w:val="00D964BE"/>
    <w:rsid w:val="00D96D9A"/>
    <w:rsid w:val="00D97D8E"/>
    <w:rsid w:val="00DA15BE"/>
    <w:rsid w:val="00DA17FC"/>
    <w:rsid w:val="00DA485F"/>
    <w:rsid w:val="00DA6A82"/>
    <w:rsid w:val="00DA7887"/>
    <w:rsid w:val="00DB0057"/>
    <w:rsid w:val="00DB077A"/>
    <w:rsid w:val="00DB07AA"/>
    <w:rsid w:val="00DB0DF8"/>
    <w:rsid w:val="00DB19B9"/>
    <w:rsid w:val="00DB2C26"/>
    <w:rsid w:val="00DB3205"/>
    <w:rsid w:val="00DB4429"/>
    <w:rsid w:val="00DB45C3"/>
    <w:rsid w:val="00DB502B"/>
    <w:rsid w:val="00DC285D"/>
    <w:rsid w:val="00DC356B"/>
    <w:rsid w:val="00DC7AD1"/>
    <w:rsid w:val="00DD02F4"/>
    <w:rsid w:val="00DD128A"/>
    <w:rsid w:val="00DD1ED9"/>
    <w:rsid w:val="00DD1FBF"/>
    <w:rsid w:val="00DD34F1"/>
    <w:rsid w:val="00DD3C82"/>
    <w:rsid w:val="00DD43D3"/>
    <w:rsid w:val="00DD4D4D"/>
    <w:rsid w:val="00DD5137"/>
    <w:rsid w:val="00DD5B64"/>
    <w:rsid w:val="00DD6622"/>
    <w:rsid w:val="00DD66C5"/>
    <w:rsid w:val="00DD6B0B"/>
    <w:rsid w:val="00DE16AD"/>
    <w:rsid w:val="00DE1C7C"/>
    <w:rsid w:val="00DE1ED6"/>
    <w:rsid w:val="00DE4562"/>
    <w:rsid w:val="00DE4D44"/>
    <w:rsid w:val="00DE57EF"/>
    <w:rsid w:val="00DE5BE7"/>
    <w:rsid w:val="00DE673D"/>
    <w:rsid w:val="00DE6AFB"/>
    <w:rsid w:val="00DE6B43"/>
    <w:rsid w:val="00DE7963"/>
    <w:rsid w:val="00DF1959"/>
    <w:rsid w:val="00DF2AC0"/>
    <w:rsid w:val="00DF4CA2"/>
    <w:rsid w:val="00DF50E9"/>
    <w:rsid w:val="00DF5F78"/>
    <w:rsid w:val="00DF6AF6"/>
    <w:rsid w:val="00DF72B1"/>
    <w:rsid w:val="00DF78CF"/>
    <w:rsid w:val="00E00E6A"/>
    <w:rsid w:val="00E01698"/>
    <w:rsid w:val="00E020FD"/>
    <w:rsid w:val="00E027D0"/>
    <w:rsid w:val="00E02AF0"/>
    <w:rsid w:val="00E02B0F"/>
    <w:rsid w:val="00E03947"/>
    <w:rsid w:val="00E03A2D"/>
    <w:rsid w:val="00E041C6"/>
    <w:rsid w:val="00E066A6"/>
    <w:rsid w:val="00E10572"/>
    <w:rsid w:val="00E11434"/>
    <w:rsid w:val="00E11752"/>
    <w:rsid w:val="00E11923"/>
    <w:rsid w:val="00E16CDC"/>
    <w:rsid w:val="00E16CE8"/>
    <w:rsid w:val="00E16F84"/>
    <w:rsid w:val="00E17084"/>
    <w:rsid w:val="00E175C5"/>
    <w:rsid w:val="00E207D8"/>
    <w:rsid w:val="00E20C1B"/>
    <w:rsid w:val="00E211F9"/>
    <w:rsid w:val="00E215C8"/>
    <w:rsid w:val="00E22231"/>
    <w:rsid w:val="00E2497C"/>
    <w:rsid w:val="00E25961"/>
    <w:rsid w:val="00E262D4"/>
    <w:rsid w:val="00E267D6"/>
    <w:rsid w:val="00E26ACC"/>
    <w:rsid w:val="00E27331"/>
    <w:rsid w:val="00E276DD"/>
    <w:rsid w:val="00E27A16"/>
    <w:rsid w:val="00E319B7"/>
    <w:rsid w:val="00E319CB"/>
    <w:rsid w:val="00E32D44"/>
    <w:rsid w:val="00E32D8D"/>
    <w:rsid w:val="00E32F45"/>
    <w:rsid w:val="00E3315E"/>
    <w:rsid w:val="00E36250"/>
    <w:rsid w:val="00E36841"/>
    <w:rsid w:val="00E36FC8"/>
    <w:rsid w:val="00E3787C"/>
    <w:rsid w:val="00E4005D"/>
    <w:rsid w:val="00E408BF"/>
    <w:rsid w:val="00E41C3F"/>
    <w:rsid w:val="00E43A72"/>
    <w:rsid w:val="00E44A26"/>
    <w:rsid w:val="00E44DBB"/>
    <w:rsid w:val="00E450D1"/>
    <w:rsid w:val="00E45CB9"/>
    <w:rsid w:val="00E45DA9"/>
    <w:rsid w:val="00E45E0F"/>
    <w:rsid w:val="00E46C7D"/>
    <w:rsid w:val="00E47F2D"/>
    <w:rsid w:val="00E50150"/>
    <w:rsid w:val="00E52CB3"/>
    <w:rsid w:val="00E53118"/>
    <w:rsid w:val="00E54511"/>
    <w:rsid w:val="00E54704"/>
    <w:rsid w:val="00E563CE"/>
    <w:rsid w:val="00E56C0E"/>
    <w:rsid w:val="00E56F0A"/>
    <w:rsid w:val="00E57AEE"/>
    <w:rsid w:val="00E60EDC"/>
    <w:rsid w:val="00E61DAC"/>
    <w:rsid w:val="00E634C5"/>
    <w:rsid w:val="00E63F3A"/>
    <w:rsid w:val="00E656DA"/>
    <w:rsid w:val="00E65C64"/>
    <w:rsid w:val="00E66411"/>
    <w:rsid w:val="00E665F6"/>
    <w:rsid w:val="00E66F6E"/>
    <w:rsid w:val="00E670ED"/>
    <w:rsid w:val="00E71322"/>
    <w:rsid w:val="00E719ED"/>
    <w:rsid w:val="00E71E8B"/>
    <w:rsid w:val="00E72B80"/>
    <w:rsid w:val="00E72F90"/>
    <w:rsid w:val="00E741C0"/>
    <w:rsid w:val="00E75FE3"/>
    <w:rsid w:val="00E76D30"/>
    <w:rsid w:val="00E77817"/>
    <w:rsid w:val="00E8000D"/>
    <w:rsid w:val="00E80BD8"/>
    <w:rsid w:val="00E82B3C"/>
    <w:rsid w:val="00E85705"/>
    <w:rsid w:val="00E86C4C"/>
    <w:rsid w:val="00E86F1F"/>
    <w:rsid w:val="00E8750D"/>
    <w:rsid w:val="00E907A3"/>
    <w:rsid w:val="00E94BDA"/>
    <w:rsid w:val="00EA090C"/>
    <w:rsid w:val="00EA171B"/>
    <w:rsid w:val="00EA191C"/>
    <w:rsid w:val="00EA1C39"/>
    <w:rsid w:val="00EA1E43"/>
    <w:rsid w:val="00EA31EE"/>
    <w:rsid w:val="00EA3B85"/>
    <w:rsid w:val="00EA3C04"/>
    <w:rsid w:val="00EA3DC6"/>
    <w:rsid w:val="00EA3ED8"/>
    <w:rsid w:val="00EA4243"/>
    <w:rsid w:val="00EA4543"/>
    <w:rsid w:val="00EA5648"/>
    <w:rsid w:val="00EA587A"/>
    <w:rsid w:val="00EA5AE0"/>
    <w:rsid w:val="00EB0002"/>
    <w:rsid w:val="00EB21D2"/>
    <w:rsid w:val="00EB2507"/>
    <w:rsid w:val="00EB29AF"/>
    <w:rsid w:val="00EB3176"/>
    <w:rsid w:val="00EB56E1"/>
    <w:rsid w:val="00EB6A05"/>
    <w:rsid w:val="00EB7380"/>
    <w:rsid w:val="00EB7AB1"/>
    <w:rsid w:val="00EC0DF2"/>
    <w:rsid w:val="00EC0EB4"/>
    <w:rsid w:val="00EC19C2"/>
    <w:rsid w:val="00EC32BD"/>
    <w:rsid w:val="00EC4F23"/>
    <w:rsid w:val="00EC64EE"/>
    <w:rsid w:val="00EC6649"/>
    <w:rsid w:val="00EC7D27"/>
    <w:rsid w:val="00ED0379"/>
    <w:rsid w:val="00ED2090"/>
    <w:rsid w:val="00ED21FC"/>
    <w:rsid w:val="00ED3BE5"/>
    <w:rsid w:val="00ED4199"/>
    <w:rsid w:val="00ED42F4"/>
    <w:rsid w:val="00ED48AB"/>
    <w:rsid w:val="00ED536F"/>
    <w:rsid w:val="00ED572D"/>
    <w:rsid w:val="00ED7F89"/>
    <w:rsid w:val="00EE0698"/>
    <w:rsid w:val="00EE17F1"/>
    <w:rsid w:val="00EE1CBB"/>
    <w:rsid w:val="00EE1D0C"/>
    <w:rsid w:val="00EE2311"/>
    <w:rsid w:val="00EE2B55"/>
    <w:rsid w:val="00EE32D2"/>
    <w:rsid w:val="00EE7BA5"/>
    <w:rsid w:val="00EE7CD8"/>
    <w:rsid w:val="00EE7E7E"/>
    <w:rsid w:val="00EF1035"/>
    <w:rsid w:val="00EF2BD1"/>
    <w:rsid w:val="00EF37F6"/>
    <w:rsid w:val="00EF3FE6"/>
    <w:rsid w:val="00EF48CC"/>
    <w:rsid w:val="00EF4C72"/>
    <w:rsid w:val="00EF6477"/>
    <w:rsid w:val="00EF7092"/>
    <w:rsid w:val="00EF79CD"/>
    <w:rsid w:val="00EF7BC9"/>
    <w:rsid w:val="00F00123"/>
    <w:rsid w:val="00F00338"/>
    <w:rsid w:val="00F00801"/>
    <w:rsid w:val="00F03A2D"/>
    <w:rsid w:val="00F06C73"/>
    <w:rsid w:val="00F10F35"/>
    <w:rsid w:val="00F11B54"/>
    <w:rsid w:val="00F12530"/>
    <w:rsid w:val="00F14474"/>
    <w:rsid w:val="00F15597"/>
    <w:rsid w:val="00F16393"/>
    <w:rsid w:val="00F20DBE"/>
    <w:rsid w:val="00F22438"/>
    <w:rsid w:val="00F2262C"/>
    <w:rsid w:val="00F22711"/>
    <w:rsid w:val="00F24192"/>
    <w:rsid w:val="00F2488D"/>
    <w:rsid w:val="00F24DC5"/>
    <w:rsid w:val="00F24ED9"/>
    <w:rsid w:val="00F264EE"/>
    <w:rsid w:val="00F26FF2"/>
    <w:rsid w:val="00F272F0"/>
    <w:rsid w:val="00F274DF"/>
    <w:rsid w:val="00F27784"/>
    <w:rsid w:val="00F30D9C"/>
    <w:rsid w:val="00F331BC"/>
    <w:rsid w:val="00F3394D"/>
    <w:rsid w:val="00F351C5"/>
    <w:rsid w:val="00F365E4"/>
    <w:rsid w:val="00F3661C"/>
    <w:rsid w:val="00F37671"/>
    <w:rsid w:val="00F40012"/>
    <w:rsid w:val="00F40063"/>
    <w:rsid w:val="00F40B83"/>
    <w:rsid w:val="00F411FE"/>
    <w:rsid w:val="00F42050"/>
    <w:rsid w:val="00F421F7"/>
    <w:rsid w:val="00F44B3E"/>
    <w:rsid w:val="00F44EE3"/>
    <w:rsid w:val="00F456D2"/>
    <w:rsid w:val="00F506A4"/>
    <w:rsid w:val="00F50C78"/>
    <w:rsid w:val="00F519D5"/>
    <w:rsid w:val="00F534B5"/>
    <w:rsid w:val="00F5393E"/>
    <w:rsid w:val="00F57122"/>
    <w:rsid w:val="00F57327"/>
    <w:rsid w:val="00F601A0"/>
    <w:rsid w:val="00F62B87"/>
    <w:rsid w:val="00F63BEE"/>
    <w:rsid w:val="00F64D94"/>
    <w:rsid w:val="00F65225"/>
    <w:rsid w:val="00F65A2B"/>
    <w:rsid w:val="00F66268"/>
    <w:rsid w:val="00F66400"/>
    <w:rsid w:val="00F6744B"/>
    <w:rsid w:val="00F7062D"/>
    <w:rsid w:val="00F70EA9"/>
    <w:rsid w:val="00F712E9"/>
    <w:rsid w:val="00F73032"/>
    <w:rsid w:val="00F73D2C"/>
    <w:rsid w:val="00F75355"/>
    <w:rsid w:val="00F76442"/>
    <w:rsid w:val="00F770B3"/>
    <w:rsid w:val="00F817C1"/>
    <w:rsid w:val="00F82AD3"/>
    <w:rsid w:val="00F84836"/>
    <w:rsid w:val="00F848FC"/>
    <w:rsid w:val="00F8520E"/>
    <w:rsid w:val="00F85FA0"/>
    <w:rsid w:val="00F873AF"/>
    <w:rsid w:val="00F8753C"/>
    <w:rsid w:val="00F87820"/>
    <w:rsid w:val="00F8799B"/>
    <w:rsid w:val="00F900F8"/>
    <w:rsid w:val="00F906F6"/>
    <w:rsid w:val="00F9282A"/>
    <w:rsid w:val="00F93472"/>
    <w:rsid w:val="00F934F9"/>
    <w:rsid w:val="00F93DF2"/>
    <w:rsid w:val="00F9438E"/>
    <w:rsid w:val="00F946CF"/>
    <w:rsid w:val="00F9636E"/>
    <w:rsid w:val="00F96BAD"/>
    <w:rsid w:val="00F9731B"/>
    <w:rsid w:val="00F97896"/>
    <w:rsid w:val="00FA0F64"/>
    <w:rsid w:val="00FA139D"/>
    <w:rsid w:val="00FA1F96"/>
    <w:rsid w:val="00FA250D"/>
    <w:rsid w:val="00FA2A71"/>
    <w:rsid w:val="00FA44F6"/>
    <w:rsid w:val="00FA49FF"/>
    <w:rsid w:val="00FA60F5"/>
    <w:rsid w:val="00FA6EFE"/>
    <w:rsid w:val="00FB0E84"/>
    <w:rsid w:val="00FB3CDE"/>
    <w:rsid w:val="00FB6700"/>
    <w:rsid w:val="00FB6AB4"/>
    <w:rsid w:val="00FB6D74"/>
    <w:rsid w:val="00FB757C"/>
    <w:rsid w:val="00FB7971"/>
    <w:rsid w:val="00FC2405"/>
    <w:rsid w:val="00FC25A4"/>
    <w:rsid w:val="00FC364C"/>
    <w:rsid w:val="00FC3874"/>
    <w:rsid w:val="00FC4036"/>
    <w:rsid w:val="00FC554E"/>
    <w:rsid w:val="00FC6287"/>
    <w:rsid w:val="00FC6917"/>
    <w:rsid w:val="00FC6EBF"/>
    <w:rsid w:val="00FD01C2"/>
    <w:rsid w:val="00FD096A"/>
    <w:rsid w:val="00FD0E6D"/>
    <w:rsid w:val="00FD2766"/>
    <w:rsid w:val="00FD4484"/>
    <w:rsid w:val="00FD53AB"/>
    <w:rsid w:val="00FD690E"/>
    <w:rsid w:val="00FD6A03"/>
    <w:rsid w:val="00FD6AFA"/>
    <w:rsid w:val="00FD6BE8"/>
    <w:rsid w:val="00FD7942"/>
    <w:rsid w:val="00FD7F16"/>
    <w:rsid w:val="00FE0427"/>
    <w:rsid w:val="00FE2A4D"/>
    <w:rsid w:val="00FE342E"/>
    <w:rsid w:val="00FE3DB4"/>
    <w:rsid w:val="00FE4269"/>
    <w:rsid w:val="00FE58E8"/>
    <w:rsid w:val="00FE595C"/>
    <w:rsid w:val="00FE5A1B"/>
    <w:rsid w:val="00FE64B6"/>
    <w:rsid w:val="00FE6572"/>
    <w:rsid w:val="00FE7088"/>
    <w:rsid w:val="00FF0CE3"/>
    <w:rsid w:val="00FF163A"/>
    <w:rsid w:val="00FF4C64"/>
    <w:rsid w:val="00FF61A9"/>
    <w:rsid w:val="00FF67CD"/>
    <w:rsid w:val="00FF6B89"/>
    <w:rsid w:val="00FF6B8C"/>
    <w:rsid w:val="00FF720B"/>
    <w:rsid w:val="01E06E3B"/>
    <w:rsid w:val="02735BAB"/>
    <w:rsid w:val="0280EF09"/>
    <w:rsid w:val="028DF210"/>
    <w:rsid w:val="02EBBB04"/>
    <w:rsid w:val="030FB6E4"/>
    <w:rsid w:val="0366D608"/>
    <w:rsid w:val="0390140A"/>
    <w:rsid w:val="03954805"/>
    <w:rsid w:val="03A3C609"/>
    <w:rsid w:val="03AF677B"/>
    <w:rsid w:val="03BA7094"/>
    <w:rsid w:val="04476F84"/>
    <w:rsid w:val="0474E109"/>
    <w:rsid w:val="04891009"/>
    <w:rsid w:val="04952D68"/>
    <w:rsid w:val="04B3DADB"/>
    <w:rsid w:val="04ECC7A9"/>
    <w:rsid w:val="04F7DFFB"/>
    <w:rsid w:val="050BE2DE"/>
    <w:rsid w:val="052FC35D"/>
    <w:rsid w:val="05CFBFF5"/>
    <w:rsid w:val="05E4D015"/>
    <w:rsid w:val="05F335DB"/>
    <w:rsid w:val="0629EA87"/>
    <w:rsid w:val="06504473"/>
    <w:rsid w:val="0660591D"/>
    <w:rsid w:val="068EBFB5"/>
    <w:rsid w:val="06A0A2D8"/>
    <w:rsid w:val="06D71A70"/>
    <w:rsid w:val="06E17F3F"/>
    <w:rsid w:val="06F25AC1"/>
    <w:rsid w:val="07375758"/>
    <w:rsid w:val="07384370"/>
    <w:rsid w:val="07556DE7"/>
    <w:rsid w:val="0781ADB3"/>
    <w:rsid w:val="078B6CB1"/>
    <w:rsid w:val="078F79D3"/>
    <w:rsid w:val="08027CC9"/>
    <w:rsid w:val="08287E3F"/>
    <w:rsid w:val="0847246E"/>
    <w:rsid w:val="089B9702"/>
    <w:rsid w:val="08F15BCA"/>
    <w:rsid w:val="09183926"/>
    <w:rsid w:val="091C3101"/>
    <w:rsid w:val="0963D3FE"/>
    <w:rsid w:val="09B27421"/>
    <w:rsid w:val="09E78B7C"/>
    <w:rsid w:val="09E7FFDC"/>
    <w:rsid w:val="09FBA0AA"/>
    <w:rsid w:val="09FFDA42"/>
    <w:rsid w:val="0A563BFA"/>
    <w:rsid w:val="0A5BE4AB"/>
    <w:rsid w:val="0A5D17C4"/>
    <w:rsid w:val="0A7744E5"/>
    <w:rsid w:val="0A9AD82C"/>
    <w:rsid w:val="0AA46304"/>
    <w:rsid w:val="0AC9DA54"/>
    <w:rsid w:val="0B5F4BC7"/>
    <w:rsid w:val="0BAD5222"/>
    <w:rsid w:val="0BE93704"/>
    <w:rsid w:val="0BEA3D10"/>
    <w:rsid w:val="0C160B1D"/>
    <w:rsid w:val="0C79495C"/>
    <w:rsid w:val="0C8347BC"/>
    <w:rsid w:val="0C8645BC"/>
    <w:rsid w:val="0C92EA0E"/>
    <w:rsid w:val="0C963A1E"/>
    <w:rsid w:val="0D95D6A3"/>
    <w:rsid w:val="0DB9CDC3"/>
    <w:rsid w:val="0DC50425"/>
    <w:rsid w:val="0DE08147"/>
    <w:rsid w:val="0DFBCFE6"/>
    <w:rsid w:val="0E26DC1D"/>
    <w:rsid w:val="0E9CBB87"/>
    <w:rsid w:val="0EF93938"/>
    <w:rsid w:val="0F13FC47"/>
    <w:rsid w:val="0FA62AAC"/>
    <w:rsid w:val="0FC33594"/>
    <w:rsid w:val="0FEFF82B"/>
    <w:rsid w:val="100BB25B"/>
    <w:rsid w:val="10133AD0"/>
    <w:rsid w:val="1056878F"/>
    <w:rsid w:val="108FB547"/>
    <w:rsid w:val="109010FD"/>
    <w:rsid w:val="1094AE64"/>
    <w:rsid w:val="10A10D3A"/>
    <w:rsid w:val="10E3DA29"/>
    <w:rsid w:val="113D2515"/>
    <w:rsid w:val="113F6642"/>
    <w:rsid w:val="1166B433"/>
    <w:rsid w:val="11804847"/>
    <w:rsid w:val="11C10175"/>
    <w:rsid w:val="11CBF344"/>
    <w:rsid w:val="11DE74EA"/>
    <w:rsid w:val="11E61141"/>
    <w:rsid w:val="121AE407"/>
    <w:rsid w:val="1224487C"/>
    <w:rsid w:val="122DAA65"/>
    <w:rsid w:val="123C84FE"/>
    <w:rsid w:val="1300B01E"/>
    <w:rsid w:val="1369CBE0"/>
    <w:rsid w:val="13919707"/>
    <w:rsid w:val="13AD0771"/>
    <w:rsid w:val="13B19C85"/>
    <w:rsid w:val="1411B096"/>
    <w:rsid w:val="1413911C"/>
    <w:rsid w:val="1482AF40"/>
    <w:rsid w:val="14979492"/>
    <w:rsid w:val="14E01CEA"/>
    <w:rsid w:val="14FD8902"/>
    <w:rsid w:val="14FE5F34"/>
    <w:rsid w:val="154B6F90"/>
    <w:rsid w:val="156EF028"/>
    <w:rsid w:val="15A12811"/>
    <w:rsid w:val="15C9038F"/>
    <w:rsid w:val="15FE5602"/>
    <w:rsid w:val="1619F50D"/>
    <w:rsid w:val="162D603E"/>
    <w:rsid w:val="166B1021"/>
    <w:rsid w:val="17062C95"/>
    <w:rsid w:val="17F05FED"/>
    <w:rsid w:val="18847E42"/>
    <w:rsid w:val="1888CA4C"/>
    <w:rsid w:val="188FA06A"/>
    <w:rsid w:val="18DFFD2C"/>
    <w:rsid w:val="18F57F7F"/>
    <w:rsid w:val="191E7F9C"/>
    <w:rsid w:val="19608212"/>
    <w:rsid w:val="196FB7DC"/>
    <w:rsid w:val="1A0351AA"/>
    <w:rsid w:val="1A67088F"/>
    <w:rsid w:val="1A8CEBF8"/>
    <w:rsid w:val="1ABF90BB"/>
    <w:rsid w:val="1AE31B2E"/>
    <w:rsid w:val="1AF0CECE"/>
    <w:rsid w:val="1B1A323A"/>
    <w:rsid w:val="1B1F6B39"/>
    <w:rsid w:val="1B68A8D2"/>
    <w:rsid w:val="1B6FA265"/>
    <w:rsid w:val="1B71CB06"/>
    <w:rsid w:val="1BD53DE8"/>
    <w:rsid w:val="1C42980F"/>
    <w:rsid w:val="1C6B5D28"/>
    <w:rsid w:val="1C7B98B7"/>
    <w:rsid w:val="1C9EA935"/>
    <w:rsid w:val="1CA9ECF9"/>
    <w:rsid w:val="1CC8C244"/>
    <w:rsid w:val="1CD95082"/>
    <w:rsid w:val="1D10B4F8"/>
    <w:rsid w:val="1D53B964"/>
    <w:rsid w:val="1D5EDCBE"/>
    <w:rsid w:val="1D989017"/>
    <w:rsid w:val="1E158101"/>
    <w:rsid w:val="1EA47173"/>
    <w:rsid w:val="1EAA99ED"/>
    <w:rsid w:val="1EF49D99"/>
    <w:rsid w:val="1F84C727"/>
    <w:rsid w:val="1F932925"/>
    <w:rsid w:val="2004CA70"/>
    <w:rsid w:val="2040EFD1"/>
    <w:rsid w:val="2057A912"/>
    <w:rsid w:val="20A82385"/>
    <w:rsid w:val="20B7F27B"/>
    <w:rsid w:val="213634F0"/>
    <w:rsid w:val="21DEDA16"/>
    <w:rsid w:val="223AAF6B"/>
    <w:rsid w:val="226F325D"/>
    <w:rsid w:val="2277B309"/>
    <w:rsid w:val="22813C69"/>
    <w:rsid w:val="22A85B5B"/>
    <w:rsid w:val="22D76AC3"/>
    <w:rsid w:val="23072271"/>
    <w:rsid w:val="2323E86D"/>
    <w:rsid w:val="23325419"/>
    <w:rsid w:val="233C095E"/>
    <w:rsid w:val="23DB9258"/>
    <w:rsid w:val="242AB15C"/>
    <w:rsid w:val="24751053"/>
    <w:rsid w:val="24820C00"/>
    <w:rsid w:val="24B4627D"/>
    <w:rsid w:val="24D4E67D"/>
    <w:rsid w:val="24FD9E9E"/>
    <w:rsid w:val="2505D8B9"/>
    <w:rsid w:val="250EBEC4"/>
    <w:rsid w:val="251B1747"/>
    <w:rsid w:val="252ADA6B"/>
    <w:rsid w:val="25568B49"/>
    <w:rsid w:val="25670848"/>
    <w:rsid w:val="25739E32"/>
    <w:rsid w:val="25A5F107"/>
    <w:rsid w:val="25EB73A1"/>
    <w:rsid w:val="25F41FB1"/>
    <w:rsid w:val="2601EB82"/>
    <w:rsid w:val="26173E00"/>
    <w:rsid w:val="26771D49"/>
    <w:rsid w:val="26797E98"/>
    <w:rsid w:val="269EDDDB"/>
    <w:rsid w:val="26B7ABE5"/>
    <w:rsid w:val="2702741F"/>
    <w:rsid w:val="2709B74C"/>
    <w:rsid w:val="271DA8F5"/>
    <w:rsid w:val="27283F8D"/>
    <w:rsid w:val="2747DDAB"/>
    <w:rsid w:val="2758517F"/>
    <w:rsid w:val="276C2B8C"/>
    <w:rsid w:val="27B60A49"/>
    <w:rsid w:val="27F57098"/>
    <w:rsid w:val="280733B9"/>
    <w:rsid w:val="2815D07A"/>
    <w:rsid w:val="2839A6CB"/>
    <w:rsid w:val="28A129AB"/>
    <w:rsid w:val="29163F92"/>
    <w:rsid w:val="29257828"/>
    <w:rsid w:val="297270AC"/>
    <w:rsid w:val="298F2CFD"/>
    <w:rsid w:val="299253D2"/>
    <w:rsid w:val="299C6FE9"/>
    <w:rsid w:val="29B1617A"/>
    <w:rsid w:val="29B9DA90"/>
    <w:rsid w:val="29FD1513"/>
    <w:rsid w:val="2A1443F0"/>
    <w:rsid w:val="2A1E032B"/>
    <w:rsid w:val="2A1E2633"/>
    <w:rsid w:val="2A237007"/>
    <w:rsid w:val="2A381618"/>
    <w:rsid w:val="2A48DBC0"/>
    <w:rsid w:val="2A5E3A0E"/>
    <w:rsid w:val="2A605FAE"/>
    <w:rsid w:val="2A665E6F"/>
    <w:rsid w:val="2A7BCCA5"/>
    <w:rsid w:val="2AA3B87C"/>
    <w:rsid w:val="2ADF0C98"/>
    <w:rsid w:val="2B2DF30A"/>
    <w:rsid w:val="2B4ADDBE"/>
    <w:rsid w:val="2B8856BB"/>
    <w:rsid w:val="2BA5118D"/>
    <w:rsid w:val="2C46862B"/>
    <w:rsid w:val="2C5DF31F"/>
    <w:rsid w:val="2CD8C7E8"/>
    <w:rsid w:val="2D010EDD"/>
    <w:rsid w:val="2D1D80A6"/>
    <w:rsid w:val="2D3CC326"/>
    <w:rsid w:val="2D4E54F4"/>
    <w:rsid w:val="2D8C7C21"/>
    <w:rsid w:val="2DA0502E"/>
    <w:rsid w:val="2DD84943"/>
    <w:rsid w:val="2DDF0B62"/>
    <w:rsid w:val="2E28291A"/>
    <w:rsid w:val="2E4BC00C"/>
    <w:rsid w:val="2E564457"/>
    <w:rsid w:val="2E58E5EC"/>
    <w:rsid w:val="2E6CE23F"/>
    <w:rsid w:val="2EA1AB17"/>
    <w:rsid w:val="2EDDD9C5"/>
    <w:rsid w:val="2F139982"/>
    <w:rsid w:val="2F6C2516"/>
    <w:rsid w:val="2F75A44C"/>
    <w:rsid w:val="2F820E7F"/>
    <w:rsid w:val="2F90D6C2"/>
    <w:rsid w:val="2F9162D1"/>
    <w:rsid w:val="2FA306E3"/>
    <w:rsid w:val="2FDFCC85"/>
    <w:rsid w:val="2FE20D44"/>
    <w:rsid w:val="2FFCCB1C"/>
    <w:rsid w:val="3009D172"/>
    <w:rsid w:val="302219BD"/>
    <w:rsid w:val="3028007E"/>
    <w:rsid w:val="305BF78F"/>
    <w:rsid w:val="3068F091"/>
    <w:rsid w:val="306C98B6"/>
    <w:rsid w:val="308B8FAA"/>
    <w:rsid w:val="30D4AE4E"/>
    <w:rsid w:val="30E1E0ED"/>
    <w:rsid w:val="30EB0043"/>
    <w:rsid w:val="30ED9F39"/>
    <w:rsid w:val="3138FBF3"/>
    <w:rsid w:val="315B7F25"/>
    <w:rsid w:val="31917C99"/>
    <w:rsid w:val="31BE844B"/>
    <w:rsid w:val="31C258A9"/>
    <w:rsid w:val="31F17BAF"/>
    <w:rsid w:val="32315BA1"/>
    <w:rsid w:val="32654872"/>
    <w:rsid w:val="3274CEA0"/>
    <w:rsid w:val="32827B99"/>
    <w:rsid w:val="329F1599"/>
    <w:rsid w:val="32BD3EBE"/>
    <w:rsid w:val="32D10EA5"/>
    <w:rsid w:val="331F7FBA"/>
    <w:rsid w:val="3388918B"/>
    <w:rsid w:val="33A2ED0B"/>
    <w:rsid w:val="346359B7"/>
    <w:rsid w:val="34D39CB4"/>
    <w:rsid w:val="34E76595"/>
    <w:rsid w:val="35129FB2"/>
    <w:rsid w:val="35206A29"/>
    <w:rsid w:val="355CE42C"/>
    <w:rsid w:val="356A78F1"/>
    <w:rsid w:val="3576E965"/>
    <w:rsid w:val="35A8B5F7"/>
    <w:rsid w:val="35BAD448"/>
    <w:rsid w:val="35C27E3A"/>
    <w:rsid w:val="36C2392B"/>
    <w:rsid w:val="36F757F7"/>
    <w:rsid w:val="370F7585"/>
    <w:rsid w:val="3716B276"/>
    <w:rsid w:val="377010DD"/>
    <w:rsid w:val="37CB0041"/>
    <w:rsid w:val="37D99148"/>
    <w:rsid w:val="37EA254C"/>
    <w:rsid w:val="37FA9C35"/>
    <w:rsid w:val="387C505D"/>
    <w:rsid w:val="38A5E9D5"/>
    <w:rsid w:val="38BAB9AD"/>
    <w:rsid w:val="38FC30A0"/>
    <w:rsid w:val="390F7884"/>
    <w:rsid w:val="3936BC01"/>
    <w:rsid w:val="39C29551"/>
    <w:rsid w:val="39C90797"/>
    <w:rsid w:val="39D54260"/>
    <w:rsid w:val="3A3327A2"/>
    <w:rsid w:val="3B04990A"/>
    <w:rsid w:val="3B2A4EAA"/>
    <w:rsid w:val="3B6313A7"/>
    <w:rsid w:val="3B7A74A9"/>
    <w:rsid w:val="3B7AF1EB"/>
    <w:rsid w:val="3BC1C227"/>
    <w:rsid w:val="3C14D843"/>
    <w:rsid w:val="3C1F330C"/>
    <w:rsid w:val="3C42C3DC"/>
    <w:rsid w:val="3C7C1900"/>
    <w:rsid w:val="3C7EE3BD"/>
    <w:rsid w:val="3D1E0B24"/>
    <w:rsid w:val="3D7C4789"/>
    <w:rsid w:val="3D8526E9"/>
    <w:rsid w:val="3DC5A4B9"/>
    <w:rsid w:val="3E07D6BA"/>
    <w:rsid w:val="3E10ADC6"/>
    <w:rsid w:val="3E2896CE"/>
    <w:rsid w:val="3E5A7FC4"/>
    <w:rsid w:val="3E82BBB3"/>
    <w:rsid w:val="3E87E587"/>
    <w:rsid w:val="3E9DD88A"/>
    <w:rsid w:val="3F6257D8"/>
    <w:rsid w:val="3F8B3B64"/>
    <w:rsid w:val="3FFF89C3"/>
    <w:rsid w:val="4020BFBB"/>
    <w:rsid w:val="4035A596"/>
    <w:rsid w:val="4049D99E"/>
    <w:rsid w:val="404CA651"/>
    <w:rsid w:val="407F1E7D"/>
    <w:rsid w:val="40AF47F0"/>
    <w:rsid w:val="40DFBC52"/>
    <w:rsid w:val="40FB46DA"/>
    <w:rsid w:val="412BAE06"/>
    <w:rsid w:val="41697E17"/>
    <w:rsid w:val="417558F9"/>
    <w:rsid w:val="41825A75"/>
    <w:rsid w:val="41C72EDB"/>
    <w:rsid w:val="42311CDD"/>
    <w:rsid w:val="4254AF08"/>
    <w:rsid w:val="4279C2A1"/>
    <w:rsid w:val="43017E03"/>
    <w:rsid w:val="43236EA3"/>
    <w:rsid w:val="432AA1F8"/>
    <w:rsid w:val="4331971D"/>
    <w:rsid w:val="4354B0C2"/>
    <w:rsid w:val="43744F15"/>
    <w:rsid w:val="43C10193"/>
    <w:rsid w:val="43D3CB21"/>
    <w:rsid w:val="44897819"/>
    <w:rsid w:val="44D40C0D"/>
    <w:rsid w:val="44F51667"/>
    <w:rsid w:val="44FF4869"/>
    <w:rsid w:val="4526B534"/>
    <w:rsid w:val="454A7A8D"/>
    <w:rsid w:val="456AF684"/>
    <w:rsid w:val="45822E57"/>
    <w:rsid w:val="45B096F5"/>
    <w:rsid w:val="45D22487"/>
    <w:rsid w:val="45DA8107"/>
    <w:rsid w:val="460A007A"/>
    <w:rsid w:val="46167744"/>
    <w:rsid w:val="46914E63"/>
    <w:rsid w:val="46D7B3FB"/>
    <w:rsid w:val="470A725B"/>
    <w:rsid w:val="471FDCF6"/>
    <w:rsid w:val="473AFC44"/>
    <w:rsid w:val="4743AAAC"/>
    <w:rsid w:val="474E7446"/>
    <w:rsid w:val="4763C124"/>
    <w:rsid w:val="47863C9C"/>
    <w:rsid w:val="478AF4B5"/>
    <w:rsid w:val="47F9E970"/>
    <w:rsid w:val="481F1C81"/>
    <w:rsid w:val="481FD546"/>
    <w:rsid w:val="4835D471"/>
    <w:rsid w:val="483C467F"/>
    <w:rsid w:val="483E09B2"/>
    <w:rsid w:val="48E6D657"/>
    <w:rsid w:val="495FDD97"/>
    <w:rsid w:val="4962BB0C"/>
    <w:rsid w:val="49CCE19A"/>
    <w:rsid w:val="49D354D4"/>
    <w:rsid w:val="49EB57AE"/>
    <w:rsid w:val="49FBCC74"/>
    <w:rsid w:val="4A1062D5"/>
    <w:rsid w:val="4A2378D5"/>
    <w:rsid w:val="4A3F1A0B"/>
    <w:rsid w:val="4A694FF6"/>
    <w:rsid w:val="4A8F7619"/>
    <w:rsid w:val="4AA3D705"/>
    <w:rsid w:val="4AB892C0"/>
    <w:rsid w:val="4AC689E7"/>
    <w:rsid w:val="4AF3B88A"/>
    <w:rsid w:val="4B6E9C74"/>
    <w:rsid w:val="4C02F667"/>
    <w:rsid w:val="4C250B9F"/>
    <w:rsid w:val="4C38C633"/>
    <w:rsid w:val="4C46380B"/>
    <w:rsid w:val="4C514F94"/>
    <w:rsid w:val="4C6577F8"/>
    <w:rsid w:val="4C9476C3"/>
    <w:rsid w:val="4D2A327E"/>
    <w:rsid w:val="4D5BDE7D"/>
    <w:rsid w:val="4DB12A66"/>
    <w:rsid w:val="4DEF48A4"/>
    <w:rsid w:val="4E304FF8"/>
    <w:rsid w:val="4E459BDF"/>
    <w:rsid w:val="4ECCFD55"/>
    <w:rsid w:val="4F097179"/>
    <w:rsid w:val="4F417EB1"/>
    <w:rsid w:val="4FFAE400"/>
    <w:rsid w:val="4FFF3B9C"/>
    <w:rsid w:val="500191F2"/>
    <w:rsid w:val="50349351"/>
    <w:rsid w:val="509B33D7"/>
    <w:rsid w:val="50B70181"/>
    <w:rsid w:val="50E77925"/>
    <w:rsid w:val="50F0324D"/>
    <w:rsid w:val="51BD3BE3"/>
    <w:rsid w:val="51CA7F58"/>
    <w:rsid w:val="52310C59"/>
    <w:rsid w:val="52748F3B"/>
    <w:rsid w:val="52C54664"/>
    <w:rsid w:val="52F244BB"/>
    <w:rsid w:val="5329DF75"/>
    <w:rsid w:val="53725BAB"/>
    <w:rsid w:val="53803C61"/>
    <w:rsid w:val="53B7E7AB"/>
    <w:rsid w:val="53FFD542"/>
    <w:rsid w:val="542BA2A9"/>
    <w:rsid w:val="5431CBBA"/>
    <w:rsid w:val="54383399"/>
    <w:rsid w:val="546EE482"/>
    <w:rsid w:val="5489C382"/>
    <w:rsid w:val="54F3EB04"/>
    <w:rsid w:val="54F49089"/>
    <w:rsid w:val="5560F596"/>
    <w:rsid w:val="5578CF81"/>
    <w:rsid w:val="55AD80AB"/>
    <w:rsid w:val="55C84F2A"/>
    <w:rsid w:val="55F957A3"/>
    <w:rsid w:val="5605F0E8"/>
    <w:rsid w:val="56305577"/>
    <w:rsid w:val="569063BD"/>
    <w:rsid w:val="56C11B83"/>
    <w:rsid w:val="56D03E95"/>
    <w:rsid w:val="56E2A2C8"/>
    <w:rsid w:val="5703638F"/>
    <w:rsid w:val="570599CB"/>
    <w:rsid w:val="57081EA3"/>
    <w:rsid w:val="570C889C"/>
    <w:rsid w:val="579EBCA3"/>
    <w:rsid w:val="57BA0E4E"/>
    <w:rsid w:val="57C5C9C0"/>
    <w:rsid w:val="580C5405"/>
    <w:rsid w:val="58157ED8"/>
    <w:rsid w:val="5844505C"/>
    <w:rsid w:val="5876FB1D"/>
    <w:rsid w:val="58CD7D62"/>
    <w:rsid w:val="58E50721"/>
    <w:rsid w:val="58FA7636"/>
    <w:rsid w:val="58FFB0E0"/>
    <w:rsid w:val="59851ED8"/>
    <w:rsid w:val="59956F82"/>
    <w:rsid w:val="59A1D535"/>
    <w:rsid w:val="59B1D340"/>
    <w:rsid w:val="5A0198C0"/>
    <w:rsid w:val="5A2F0A26"/>
    <w:rsid w:val="5A793C52"/>
    <w:rsid w:val="5A94D225"/>
    <w:rsid w:val="5ADEAE86"/>
    <w:rsid w:val="5AEA8E9D"/>
    <w:rsid w:val="5AF2D795"/>
    <w:rsid w:val="5AF8F5A2"/>
    <w:rsid w:val="5B17D753"/>
    <w:rsid w:val="5B1954C6"/>
    <w:rsid w:val="5B2D1DCB"/>
    <w:rsid w:val="5B5264A3"/>
    <w:rsid w:val="5B75AE3D"/>
    <w:rsid w:val="5BA66A2C"/>
    <w:rsid w:val="5C19660D"/>
    <w:rsid w:val="5C3B88FC"/>
    <w:rsid w:val="5C4FC895"/>
    <w:rsid w:val="5CC1AE8E"/>
    <w:rsid w:val="5CF42DA8"/>
    <w:rsid w:val="5D296EE2"/>
    <w:rsid w:val="5D97608E"/>
    <w:rsid w:val="5DC5586F"/>
    <w:rsid w:val="5DD17FC0"/>
    <w:rsid w:val="5E0075A7"/>
    <w:rsid w:val="5E0C6595"/>
    <w:rsid w:val="5E3EEDFC"/>
    <w:rsid w:val="5E3FF198"/>
    <w:rsid w:val="5E6C9BF2"/>
    <w:rsid w:val="5E892EDB"/>
    <w:rsid w:val="5F60CECF"/>
    <w:rsid w:val="5F62BCAB"/>
    <w:rsid w:val="604B7FFB"/>
    <w:rsid w:val="6063D3F2"/>
    <w:rsid w:val="609655A3"/>
    <w:rsid w:val="60A667A5"/>
    <w:rsid w:val="60C09035"/>
    <w:rsid w:val="60DB5939"/>
    <w:rsid w:val="60DEB8BE"/>
    <w:rsid w:val="6136A2E4"/>
    <w:rsid w:val="613A251C"/>
    <w:rsid w:val="615FB66F"/>
    <w:rsid w:val="6161F2DA"/>
    <w:rsid w:val="61C4570D"/>
    <w:rsid w:val="61DBA3F2"/>
    <w:rsid w:val="623ED63E"/>
    <w:rsid w:val="62856833"/>
    <w:rsid w:val="62A11A70"/>
    <w:rsid w:val="62B2FDEB"/>
    <w:rsid w:val="63284363"/>
    <w:rsid w:val="634352EE"/>
    <w:rsid w:val="63551814"/>
    <w:rsid w:val="6373F1E1"/>
    <w:rsid w:val="6395D570"/>
    <w:rsid w:val="63BC4B93"/>
    <w:rsid w:val="6404B9CD"/>
    <w:rsid w:val="6431ADB1"/>
    <w:rsid w:val="643F0C39"/>
    <w:rsid w:val="645556DE"/>
    <w:rsid w:val="6484F62A"/>
    <w:rsid w:val="6488EEF0"/>
    <w:rsid w:val="648BC262"/>
    <w:rsid w:val="64E56A2F"/>
    <w:rsid w:val="654807C1"/>
    <w:rsid w:val="65A3C8FC"/>
    <w:rsid w:val="65B88DA8"/>
    <w:rsid w:val="65C08B3B"/>
    <w:rsid w:val="664C358D"/>
    <w:rsid w:val="66C89A60"/>
    <w:rsid w:val="66E48CB5"/>
    <w:rsid w:val="67289242"/>
    <w:rsid w:val="67958247"/>
    <w:rsid w:val="68033B8A"/>
    <w:rsid w:val="6810F030"/>
    <w:rsid w:val="683BD2E7"/>
    <w:rsid w:val="687C8965"/>
    <w:rsid w:val="68C10EB5"/>
    <w:rsid w:val="68E08A1E"/>
    <w:rsid w:val="68E4073D"/>
    <w:rsid w:val="6918671C"/>
    <w:rsid w:val="69189963"/>
    <w:rsid w:val="691AFA1F"/>
    <w:rsid w:val="6937E142"/>
    <w:rsid w:val="693D1DF0"/>
    <w:rsid w:val="6957FA73"/>
    <w:rsid w:val="69FBE50C"/>
    <w:rsid w:val="6A2AE0CF"/>
    <w:rsid w:val="6A8FB4E0"/>
    <w:rsid w:val="6AF9BCFB"/>
    <w:rsid w:val="6BABFB93"/>
    <w:rsid w:val="6BB0D649"/>
    <w:rsid w:val="6BF9C803"/>
    <w:rsid w:val="6C42A7FE"/>
    <w:rsid w:val="6C8E1A44"/>
    <w:rsid w:val="6CCE259B"/>
    <w:rsid w:val="6CFAB025"/>
    <w:rsid w:val="6D09B6EB"/>
    <w:rsid w:val="6D27ABED"/>
    <w:rsid w:val="6D476141"/>
    <w:rsid w:val="6D71E662"/>
    <w:rsid w:val="6DA154FF"/>
    <w:rsid w:val="6E4F1A14"/>
    <w:rsid w:val="6E52072E"/>
    <w:rsid w:val="6E58EEF1"/>
    <w:rsid w:val="6E7E92AD"/>
    <w:rsid w:val="6EC7D6C9"/>
    <w:rsid w:val="6EE08382"/>
    <w:rsid w:val="6F1FF04E"/>
    <w:rsid w:val="6F34FE5B"/>
    <w:rsid w:val="6F6438BF"/>
    <w:rsid w:val="6F6E252C"/>
    <w:rsid w:val="6FDC016C"/>
    <w:rsid w:val="6FDEB98D"/>
    <w:rsid w:val="7006AB99"/>
    <w:rsid w:val="703E1462"/>
    <w:rsid w:val="7075AF6E"/>
    <w:rsid w:val="70960BE7"/>
    <w:rsid w:val="7098A95C"/>
    <w:rsid w:val="70D45A2B"/>
    <w:rsid w:val="70D56ACA"/>
    <w:rsid w:val="70D75C4A"/>
    <w:rsid w:val="70E62907"/>
    <w:rsid w:val="70E8CEE9"/>
    <w:rsid w:val="711C0D0D"/>
    <w:rsid w:val="7121A8D4"/>
    <w:rsid w:val="7139EF81"/>
    <w:rsid w:val="714F7E29"/>
    <w:rsid w:val="71839D34"/>
    <w:rsid w:val="71EAA97A"/>
    <w:rsid w:val="722F7D99"/>
    <w:rsid w:val="7268D44C"/>
    <w:rsid w:val="7275F4B2"/>
    <w:rsid w:val="72BB3769"/>
    <w:rsid w:val="72E4FEA3"/>
    <w:rsid w:val="72F10CD2"/>
    <w:rsid w:val="73092898"/>
    <w:rsid w:val="73586FF1"/>
    <w:rsid w:val="738B035F"/>
    <w:rsid w:val="739D18FB"/>
    <w:rsid w:val="73D1D53D"/>
    <w:rsid w:val="73F449EE"/>
    <w:rsid w:val="73FA0F3F"/>
    <w:rsid w:val="73FEFEAD"/>
    <w:rsid w:val="743DA01E"/>
    <w:rsid w:val="743E10FA"/>
    <w:rsid w:val="749348E1"/>
    <w:rsid w:val="74AAEB34"/>
    <w:rsid w:val="74F3B423"/>
    <w:rsid w:val="752F210E"/>
    <w:rsid w:val="75734024"/>
    <w:rsid w:val="757BA76D"/>
    <w:rsid w:val="7592F521"/>
    <w:rsid w:val="75ACA407"/>
    <w:rsid w:val="75DA2171"/>
    <w:rsid w:val="760149AA"/>
    <w:rsid w:val="760A15BE"/>
    <w:rsid w:val="76104370"/>
    <w:rsid w:val="76315076"/>
    <w:rsid w:val="76A1C737"/>
    <w:rsid w:val="76D7FE0B"/>
    <w:rsid w:val="771065FE"/>
    <w:rsid w:val="7718603E"/>
    <w:rsid w:val="7724A03B"/>
    <w:rsid w:val="772DDA2F"/>
    <w:rsid w:val="778C0D5A"/>
    <w:rsid w:val="77999CDC"/>
    <w:rsid w:val="77AC1C6C"/>
    <w:rsid w:val="77CCAAA7"/>
    <w:rsid w:val="77D60A91"/>
    <w:rsid w:val="782EA8EB"/>
    <w:rsid w:val="7849C512"/>
    <w:rsid w:val="78A85B40"/>
    <w:rsid w:val="78AE2F1F"/>
    <w:rsid w:val="78D1C273"/>
    <w:rsid w:val="794F3CDC"/>
    <w:rsid w:val="79A2314E"/>
    <w:rsid w:val="7A18B93E"/>
    <w:rsid w:val="7A295BA9"/>
    <w:rsid w:val="7A695DA4"/>
    <w:rsid w:val="7B2E780B"/>
    <w:rsid w:val="7B313EA1"/>
    <w:rsid w:val="7B577A8E"/>
    <w:rsid w:val="7BA67F39"/>
    <w:rsid w:val="7BA70BE5"/>
    <w:rsid w:val="7BFD02C2"/>
    <w:rsid w:val="7C104889"/>
    <w:rsid w:val="7C41E370"/>
    <w:rsid w:val="7D096099"/>
    <w:rsid w:val="7D66DC4A"/>
    <w:rsid w:val="7DA04093"/>
    <w:rsid w:val="7DC7A286"/>
    <w:rsid w:val="7DD68896"/>
    <w:rsid w:val="7DE0EBDB"/>
    <w:rsid w:val="7E147AA1"/>
    <w:rsid w:val="7E620871"/>
    <w:rsid w:val="7E6877E7"/>
    <w:rsid w:val="7E778BDD"/>
    <w:rsid w:val="7E8A52C3"/>
    <w:rsid w:val="7ED0AC30"/>
    <w:rsid w:val="7F07E5B5"/>
    <w:rsid w:val="7F50D388"/>
    <w:rsid w:val="7FD843E5"/>
    <w:rsid w:val="7FE6F0C7"/>
    <w:rsid w:val="7FFB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E1D5DB2F-38B6-41DC-A279-B0F8E7514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D46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A1555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F4F1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495B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5B1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95B1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5B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95B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3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,%20muhammet.balcilar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5D4FFA-D806-418C-948F-ECD386EF30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577B10-CBFC-40DC-A316-3D6AF09A7942}"/>
</file>

<file path=customXml/itemProps3.xml><?xml version="1.0" encoding="utf-8"?>
<ds:datastoreItem xmlns:ds="http://schemas.openxmlformats.org/officeDocument/2006/customXml" ds:itemID="{1D7C4456-9D6A-4EF7-B5C4-68C4FA07FB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C5FDAD-F40D-4B92-B840-2912DCB6030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1307</Words>
  <Characters>7345</Characters>
  <Application>Microsoft Office Word</Application>
  <DocSecurity>0</DocSecurity>
  <Lines>61</Lines>
  <Paragraphs>17</Paragraphs>
  <ScaleCrop>false</ScaleCrop>
  <Company>JCT-VC</Company>
  <LinksUpToDate>false</LinksUpToDate>
  <CharactersWithSpaces>8635</CharactersWithSpaces>
  <SharedDoc>false</SharedDoc>
  <HLinks>
    <vt:vector size="6" baseType="variant">
      <vt:variant>
        <vt:i4>2556012</vt:i4>
      </vt:variant>
      <vt:variant>
        <vt:i4>0</vt:i4>
      </vt:variant>
      <vt:variant>
        <vt:i4>0</vt:i4>
      </vt:variant>
      <vt:variant>
        <vt:i4>5</vt:i4>
      </vt:variant>
      <vt:variant>
        <vt:lpwstr>mailto:fabrice.leleannec@interdigital.com,%20muhammet.balcilar@interdigital.com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22</cp:revision>
  <cp:lastPrinted>1900-01-01T17:00:00Z</cp:lastPrinted>
  <dcterms:created xsi:type="dcterms:W3CDTF">2024-10-23T14:59:00Z</dcterms:created>
  <dcterms:modified xsi:type="dcterms:W3CDTF">2024-10-23T15:22:00Z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2024-10-21T14:12:04Z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ca38d9b1-cd30-4655-8999-9e54b9cd2531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ediaServiceImageTags">
    <vt:lpwstr/>
  </property>
</Properties>
</file>