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6A490E" w14:paraId="7E96CA4B" w14:textId="77777777" w:rsidTr="000962AC">
        <w:tc>
          <w:tcPr>
            <w:tcW w:w="6300" w:type="dxa"/>
          </w:tcPr>
          <w:p w14:paraId="18E03134" w14:textId="78874A80" w:rsidR="006C5D39" w:rsidRPr="006A490E" w:rsidRDefault="00A432A2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1" behindDoc="0" locked="0" layoutInCell="1" allowOverlap="1" wp14:anchorId="0FC7877D" wp14:editId="541659F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1992081402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5DEC17D" id="Group 1" o:spid="_x0000_s1026" style="position:absolute;margin-left:-4.15pt;margin-top:-27.5pt;width:23.3pt;height:24.6pt;z-index:251658241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42866A2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37F6" w:rsidRPr="006A490E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0" behindDoc="0" locked="0" layoutInCell="1" allowOverlap="1" wp14:anchorId="4343FD4C" wp14:editId="68E55F5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6A490E">
              <w:rPr>
                <w:b/>
                <w:szCs w:val="22"/>
              </w:rPr>
              <w:t xml:space="preserve">Joint </w:t>
            </w:r>
            <w:r w:rsidR="006C5D39" w:rsidRPr="006A490E">
              <w:rPr>
                <w:b/>
                <w:szCs w:val="22"/>
              </w:rPr>
              <w:t xml:space="preserve">Video </w:t>
            </w:r>
            <w:r w:rsidR="00F712E9" w:rsidRPr="006A490E">
              <w:rPr>
                <w:b/>
                <w:szCs w:val="22"/>
              </w:rPr>
              <w:t>Experts</w:t>
            </w:r>
            <w:r w:rsidR="009D7CE6" w:rsidRPr="006A490E">
              <w:rPr>
                <w:b/>
                <w:szCs w:val="22"/>
              </w:rPr>
              <w:t xml:space="preserve"> Team</w:t>
            </w:r>
            <w:r w:rsidR="006C5D39" w:rsidRPr="006A490E">
              <w:rPr>
                <w:b/>
                <w:szCs w:val="22"/>
              </w:rPr>
              <w:t xml:space="preserve"> (</w:t>
            </w:r>
            <w:r w:rsidR="009D7CE6" w:rsidRPr="006A490E">
              <w:rPr>
                <w:b/>
                <w:szCs w:val="22"/>
              </w:rPr>
              <w:t>JVET</w:t>
            </w:r>
            <w:r w:rsidR="006C5D39" w:rsidRPr="006A490E">
              <w:rPr>
                <w:b/>
                <w:szCs w:val="22"/>
              </w:rPr>
              <w:t>)</w:t>
            </w:r>
          </w:p>
          <w:p w14:paraId="6BCC5973" w14:textId="0FCCD71D" w:rsidR="00E61DAC" w:rsidRPr="006A490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6A490E">
              <w:rPr>
                <w:b/>
                <w:szCs w:val="22"/>
              </w:rPr>
              <w:t xml:space="preserve">of </w:t>
            </w:r>
            <w:r w:rsidR="007F1F8B" w:rsidRPr="006A490E">
              <w:rPr>
                <w:b/>
                <w:szCs w:val="22"/>
              </w:rPr>
              <w:t>ITU-T SG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16 WP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3 and ISO/IEC JTC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1/SC</w:t>
            </w:r>
            <w:r w:rsidR="005E1AC6" w:rsidRPr="006A490E">
              <w:rPr>
                <w:b/>
                <w:szCs w:val="22"/>
              </w:rPr>
              <w:t> </w:t>
            </w:r>
            <w:r w:rsidR="007F1F8B" w:rsidRPr="006A490E">
              <w:rPr>
                <w:b/>
                <w:szCs w:val="22"/>
              </w:rPr>
              <w:t>29</w:t>
            </w:r>
          </w:p>
          <w:p w14:paraId="19908E82" w14:textId="24327CC1" w:rsidR="00E61DAC" w:rsidRPr="006A490E" w:rsidRDefault="004B213D" w:rsidP="0053618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t>36th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Kemer, TR, 1–8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November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24</w:t>
            </w:r>
          </w:p>
        </w:tc>
        <w:tc>
          <w:tcPr>
            <w:tcW w:w="3060" w:type="dxa"/>
          </w:tcPr>
          <w:p w14:paraId="59B7E346" w14:textId="1A2623FD" w:rsidR="008A4B4C" w:rsidRPr="006A490E" w:rsidRDefault="00E61DAC" w:rsidP="00536188">
            <w:pPr>
              <w:tabs>
                <w:tab w:val="left" w:pos="7200"/>
              </w:tabs>
              <w:rPr>
                <w:u w:val="single"/>
              </w:rPr>
            </w:pPr>
            <w:r w:rsidRPr="006A490E">
              <w:t>Document</w:t>
            </w:r>
            <w:r w:rsidR="006C5D39" w:rsidRPr="006A490E">
              <w:t xml:space="preserve">: </w:t>
            </w:r>
            <w:r w:rsidR="009D7CE6" w:rsidRPr="006A490E">
              <w:t>JVET</w:t>
            </w:r>
            <w:r w:rsidRPr="006A490E">
              <w:t>-</w:t>
            </w:r>
            <w:r w:rsidR="00627AB5" w:rsidRPr="00627AB5">
              <w:t>AJ0159</w:t>
            </w:r>
          </w:p>
        </w:tc>
      </w:tr>
    </w:tbl>
    <w:p w14:paraId="79DBA597" w14:textId="77777777" w:rsidR="00E61DAC" w:rsidRPr="006A490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362"/>
        <w:gridCol w:w="850"/>
        <w:gridCol w:w="3690"/>
      </w:tblGrid>
      <w:tr w:rsidR="00E61DAC" w:rsidRPr="006A490E" w14:paraId="188D2B50" w14:textId="77777777" w:rsidTr="000962AC">
        <w:tc>
          <w:tcPr>
            <w:tcW w:w="1458" w:type="dxa"/>
          </w:tcPr>
          <w:p w14:paraId="7A6C85E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D273D4D" w:rsidR="00E61DAC" w:rsidRPr="006A490E" w:rsidRDefault="007A7876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</w:rPr>
              <w:t>AHG</w:t>
            </w:r>
            <w:r w:rsidR="0055014D">
              <w:rPr>
                <w:b/>
                <w:szCs w:val="22"/>
              </w:rPr>
              <w:t>9</w:t>
            </w:r>
            <w:r w:rsidR="00432A0F" w:rsidRPr="006A490E">
              <w:rPr>
                <w:b/>
                <w:szCs w:val="22"/>
              </w:rPr>
              <w:t xml:space="preserve">: </w:t>
            </w:r>
            <w:r w:rsidR="0055014D">
              <w:rPr>
                <w:b/>
                <w:szCs w:val="22"/>
              </w:rPr>
              <w:t>Showcase on the implementation of display overlays</w:t>
            </w:r>
            <w:r w:rsidR="00140C81">
              <w:rPr>
                <w:b/>
                <w:szCs w:val="22"/>
              </w:rPr>
              <w:t xml:space="preserve"> information</w:t>
            </w:r>
            <w:r w:rsidR="0055014D">
              <w:rPr>
                <w:b/>
                <w:szCs w:val="22"/>
              </w:rPr>
              <w:t xml:space="preserve"> SEI</w:t>
            </w:r>
          </w:p>
        </w:tc>
      </w:tr>
      <w:tr w:rsidR="00E61DAC" w:rsidRPr="006A490E" w14:paraId="3D8B01B2" w14:textId="77777777" w:rsidTr="000962AC">
        <w:tc>
          <w:tcPr>
            <w:tcW w:w="1458" w:type="dxa"/>
          </w:tcPr>
          <w:p w14:paraId="7AC356CE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C5545F1" w:rsidR="00E61DAC" w:rsidRPr="006A490E" w:rsidRDefault="00B81EBA" w:rsidP="009D7CE6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6A490E" w14:paraId="7E6D99E3" w14:textId="77777777" w:rsidTr="000962AC">
        <w:tc>
          <w:tcPr>
            <w:tcW w:w="1458" w:type="dxa"/>
          </w:tcPr>
          <w:p w14:paraId="18CCDCD6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62DC343" w:rsidR="00E61DAC" w:rsidRPr="006A490E" w:rsidRDefault="00102446" w:rsidP="005E1AC6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R</w:t>
            </w:r>
            <w:r w:rsidR="00432A0F" w:rsidRPr="006A490E">
              <w:rPr>
                <w:szCs w:val="22"/>
              </w:rPr>
              <w:t>eport</w:t>
            </w:r>
          </w:p>
        </w:tc>
      </w:tr>
      <w:tr w:rsidR="00432A0F" w:rsidRPr="006A490E" w14:paraId="0B0F6031" w14:textId="77777777" w:rsidTr="00432A0F">
        <w:tc>
          <w:tcPr>
            <w:tcW w:w="1458" w:type="dxa"/>
          </w:tcPr>
          <w:p w14:paraId="66A94A8A" w14:textId="77777777" w:rsidR="00432A0F" w:rsidRPr="006A490E" w:rsidRDefault="00432A0F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Author(s) or</w:t>
            </w:r>
            <w:r w:rsidRPr="006A490E">
              <w:rPr>
                <w:i/>
                <w:szCs w:val="22"/>
              </w:rPr>
              <w:br/>
              <w:t>Contact(s):</w:t>
            </w:r>
          </w:p>
        </w:tc>
        <w:tc>
          <w:tcPr>
            <w:tcW w:w="3362" w:type="dxa"/>
          </w:tcPr>
          <w:p w14:paraId="40F0D959" w14:textId="1A239139" w:rsidR="00432A0F" w:rsidRPr="001F2895" w:rsidRDefault="0055014D">
            <w:pPr>
              <w:spacing w:before="60" w:after="60"/>
            </w:pPr>
            <w:r w:rsidRPr="001F2895">
              <w:t>Thibaud Biatek</w:t>
            </w:r>
          </w:p>
          <w:p w14:paraId="4D488FED" w14:textId="4877B8F2" w:rsidR="0055014D" w:rsidRPr="001F2895" w:rsidRDefault="0055014D">
            <w:pPr>
              <w:spacing w:before="60" w:after="60"/>
            </w:pPr>
            <w:r w:rsidRPr="001F2895">
              <w:t>Jill Boyce</w:t>
            </w:r>
          </w:p>
          <w:p w14:paraId="73DB82D6" w14:textId="5C802508" w:rsidR="0055014D" w:rsidRPr="001F2895" w:rsidRDefault="0055014D">
            <w:pPr>
              <w:spacing w:before="60" w:after="60"/>
            </w:pPr>
            <w:r w:rsidRPr="001F2895">
              <w:t>Miska</w:t>
            </w:r>
            <w:r w:rsidR="00343B96">
              <w:t xml:space="preserve"> M.</w:t>
            </w:r>
            <w:r w:rsidRPr="001F2895">
              <w:t xml:space="preserve"> Hannuksela</w:t>
            </w:r>
          </w:p>
          <w:p w14:paraId="0ACCBD3F" w14:textId="53C51C84" w:rsidR="00432A0F" w:rsidRPr="006A490E" w:rsidRDefault="00432A0F">
            <w:pPr>
              <w:spacing w:before="60" w:after="60"/>
              <w:rPr>
                <w:szCs w:val="22"/>
              </w:rPr>
            </w:pPr>
          </w:p>
        </w:tc>
        <w:tc>
          <w:tcPr>
            <w:tcW w:w="850" w:type="dxa"/>
          </w:tcPr>
          <w:p w14:paraId="6B84D2C1" w14:textId="77777777" w:rsidR="00432A0F" w:rsidRPr="006A490E" w:rsidRDefault="00432A0F">
            <w:pPr>
              <w:spacing w:before="60" w:after="60"/>
              <w:rPr>
                <w:szCs w:val="22"/>
              </w:rPr>
            </w:pPr>
            <w:r w:rsidRPr="006A490E">
              <w:rPr>
                <w:szCs w:val="22"/>
              </w:rPr>
              <w:t>Email:</w:t>
            </w:r>
          </w:p>
        </w:tc>
        <w:tc>
          <w:tcPr>
            <w:tcW w:w="3690" w:type="dxa"/>
          </w:tcPr>
          <w:p w14:paraId="2249C8FA" w14:textId="0A1F7D30" w:rsidR="00432A0F" w:rsidRDefault="00B72E55">
            <w:pPr>
              <w:spacing w:before="60" w:after="60"/>
              <w:rPr>
                <w:szCs w:val="22"/>
              </w:rPr>
            </w:pPr>
            <w:hyperlink r:id="rId13" w:history="1">
              <w:r w:rsidR="005F72CE" w:rsidRPr="003F3AC1">
                <w:rPr>
                  <w:rStyle w:val="Hyperlink"/>
                  <w:szCs w:val="22"/>
                </w:rPr>
                <w:t>thibaud.biatek@nokia.com</w:t>
              </w:r>
            </w:hyperlink>
          </w:p>
          <w:p w14:paraId="0F320E56" w14:textId="55DCF3EC" w:rsidR="005F72CE" w:rsidRDefault="00B72E55">
            <w:pPr>
              <w:spacing w:before="60" w:after="60"/>
              <w:rPr>
                <w:szCs w:val="22"/>
              </w:rPr>
            </w:pPr>
            <w:hyperlink r:id="rId14" w:history="1">
              <w:r w:rsidR="005F72CE" w:rsidRPr="003F3AC1">
                <w:rPr>
                  <w:rStyle w:val="Hyperlink"/>
                  <w:szCs w:val="22"/>
                </w:rPr>
                <w:t>jill.boyce@nokia.com</w:t>
              </w:r>
            </w:hyperlink>
            <w:r w:rsidR="005F72CE">
              <w:rPr>
                <w:szCs w:val="22"/>
              </w:rPr>
              <w:t xml:space="preserve"> </w:t>
            </w:r>
          </w:p>
          <w:p w14:paraId="79E3A862" w14:textId="119B92E9" w:rsidR="005F72CE" w:rsidRPr="006A490E" w:rsidRDefault="00B72E55">
            <w:pPr>
              <w:spacing w:before="60" w:after="60"/>
              <w:rPr>
                <w:szCs w:val="22"/>
              </w:rPr>
            </w:pPr>
            <w:hyperlink r:id="rId15" w:history="1">
              <w:r w:rsidR="005F72CE" w:rsidRPr="003F3AC1">
                <w:rPr>
                  <w:rStyle w:val="Hyperlink"/>
                  <w:szCs w:val="22"/>
                </w:rPr>
                <w:t>miska.hannuksela@nokia.com</w:t>
              </w:r>
            </w:hyperlink>
            <w:r w:rsidR="005F72CE">
              <w:rPr>
                <w:szCs w:val="22"/>
              </w:rPr>
              <w:t xml:space="preserve"> </w:t>
            </w:r>
          </w:p>
          <w:p w14:paraId="03AFD1C7" w14:textId="77777777" w:rsidR="00432A0F" w:rsidRPr="006A490E" w:rsidRDefault="00432A0F">
            <w:pPr>
              <w:spacing w:before="60" w:after="60"/>
              <w:rPr>
                <w:szCs w:val="22"/>
              </w:rPr>
            </w:pPr>
          </w:p>
        </w:tc>
      </w:tr>
      <w:tr w:rsidR="00E61DAC" w:rsidRPr="006A490E" w14:paraId="49AFAA61" w14:textId="77777777" w:rsidTr="000962AC">
        <w:tc>
          <w:tcPr>
            <w:tcW w:w="1458" w:type="dxa"/>
          </w:tcPr>
          <w:p w14:paraId="2C08AF6B" w14:textId="77777777" w:rsidR="00E61DAC" w:rsidRPr="006A490E" w:rsidRDefault="00E61DAC">
            <w:pPr>
              <w:spacing w:before="60" w:after="60"/>
              <w:rPr>
                <w:i/>
                <w:szCs w:val="22"/>
              </w:rPr>
            </w:pPr>
            <w:r w:rsidRPr="006A490E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21D8C111" w:rsidR="00E61DAC" w:rsidRPr="006A490E" w:rsidRDefault="00432A0F">
            <w:pPr>
              <w:spacing w:before="60" w:after="60"/>
              <w:rPr>
                <w:szCs w:val="22"/>
              </w:rPr>
            </w:pPr>
            <w:r w:rsidRPr="006A490E">
              <w:rPr>
                <w:szCs w:val="22"/>
              </w:rPr>
              <w:t>AHG</w:t>
            </w:r>
            <w:r w:rsidR="0055014D">
              <w:rPr>
                <w:szCs w:val="22"/>
              </w:rPr>
              <w:t>9</w:t>
            </w:r>
          </w:p>
        </w:tc>
      </w:tr>
    </w:tbl>
    <w:p w14:paraId="732815A4" w14:textId="77777777" w:rsidR="00E61DAC" w:rsidRPr="006A490E" w:rsidRDefault="00E61DAC">
      <w:pPr>
        <w:tabs>
          <w:tab w:val="right" w:pos="9360"/>
        </w:tabs>
        <w:spacing w:before="120" w:after="240"/>
        <w:jc w:val="center"/>
        <w:rPr>
          <w:szCs w:val="22"/>
        </w:rPr>
      </w:pPr>
      <w:r w:rsidRPr="006A490E">
        <w:rPr>
          <w:szCs w:val="22"/>
          <w:u w:val="single"/>
        </w:rPr>
        <w:t>_____________________________</w:t>
      </w:r>
    </w:p>
    <w:p w14:paraId="64AAC3A0" w14:textId="77777777" w:rsidR="00432A0F" w:rsidRPr="006A490E" w:rsidRDefault="00432A0F" w:rsidP="00432A0F">
      <w:pPr>
        <w:pStyle w:val="Heading1"/>
        <w:numPr>
          <w:ilvl w:val="0"/>
          <w:numId w:val="0"/>
        </w:numPr>
        <w:ind w:left="432" w:hanging="432"/>
      </w:pPr>
      <w:r w:rsidRPr="006A490E">
        <w:t>Abstract</w:t>
      </w:r>
    </w:p>
    <w:p w14:paraId="112BF116" w14:textId="090D4765" w:rsidR="00687248" w:rsidRPr="007762EE" w:rsidRDefault="001F2895" w:rsidP="000F3C82">
      <w:pPr>
        <w:rPr>
          <w:szCs w:val="22"/>
        </w:rPr>
      </w:pPr>
      <w:r w:rsidRPr="007762EE">
        <w:rPr>
          <w:szCs w:val="22"/>
        </w:rPr>
        <w:t xml:space="preserve">This </w:t>
      </w:r>
      <w:r w:rsidR="007762EE" w:rsidRPr="007762EE">
        <w:rPr>
          <w:szCs w:val="22"/>
        </w:rPr>
        <w:t xml:space="preserve">contribution showcases how </w:t>
      </w:r>
      <w:r w:rsidR="007762EE">
        <w:rPr>
          <w:szCs w:val="22"/>
        </w:rPr>
        <w:t>display overlays information SEI message can be utilized in a real-world type of scenarios.</w:t>
      </w:r>
      <w:r w:rsidR="008454FB">
        <w:rPr>
          <w:szCs w:val="22"/>
        </w:rPr>
        <w:t xml:space="preserve"> The contribution comes with an implementation and a test sequence enabling to test it. </w:t>
      </w:r>
      <w:r w:rsidR="00D73059">
        <w:rPr>
          <w:szCs w:val="22"/>
        </w:rPr>
        <w:t>It applies to broadcast type of applications where some graphics overlays are added</w:t>
      </w:r>
      <w:r w:rsidR="00291AEC">
        <w:rPr>
          <w:szCs w:val="22"/>
        </w:rPr>
        <w:t xml:space="preserve"> by the TV channel.</w:t>
      </w:r>
      <w:r w:rsidR="00B30329">
        <w:rPr>
          <w:szCs w:val="22"/>
        </w:rPr>
        <w:t xml:space="preserve"> </w:t>
      </w:r>
      <w:r w:rsidR="0026558F">
        <w:rPr>
          <w:szCs w:val="22"/>
        </w:rPr>
        <w:t xml:space="preserve">Furthermore, it is demonstrated how such SEI can enable some degree of customization, enabling a receiving client to </w:t>
      </w:r>
      <w:r w:rsidR="000B0D3D">
        <w:rPr>
          <w:szCs w:val="22"/>
        </w:rPr>
        <w:t xml:space="preserve">adapt the </w:t>
      </w:r>
      <w:r w:rsidR="0047351A">
        <w:rPr>
          <w:szCs w:val="22"/>
        </w:rPr>
        <w:t>service</w:t>
      </w:r>
      <w:r w:rsidR="000B0D3D">
        <w:rPr>
          <w:szCs w:val="22"/>
        </w:rPr>
        <w:t xml:space="preserve"> to viewer’s language.</w:t>
      </w:r>
    </w:p>
    <w:p w14:paraId="0C7AC307" w14:textId="5F348D06" w:rsidR="00432A0F" w:rsidRPr="006A490E" w:rsidRDefault="003909DB" w:rsidP="00432A0F">
      <w:pPr>
        <w:pStyle w:val="Heading1"/>
      </w:pPr>
      <w:r>
        <w:t>Demonstrated use-case</w:t>
      </w:r>
    </w:p>
    <w:p w14:paraId="0A0C4A67" w14:textId="036469D0" w:rsidR="00D87DAA" w:rsidRDefault="00D91EE4" w:rsidP="000F3C8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In live production workflow, cameras </w:t>
      </w:r>
      <w:r w:rsidR="00DB688C">
        <w:t xml:space="preserve">capturing content fed a control room in the studio </w:t>
      </w:r>
      <w:r w:rsidR="00E011F6">
        <w:t>which insert</w:t>
      </w:r>
      <w:r w:rsidR="008B14BD">
        <w:t>s</w:t>
      </w:r>
      <w:r w:rsidR="00E011F6">
        <w:t xml:space="preserve"> overlays and graphics on top of the video before being </w:t>
      </w:r>
      <w:r w:rsidR="003240B4">
        <w:t xml:space="preserve">encoded, multiplexed and </w:t>
      </w:r>
      <w:r w:rsidR="00E011F6">
        <w:t>delivered. Frequently, multiple audio tracks</w:t>
      </w:r>
      <w:r w:rsidR="00142CED">
        <w:t xml:space="preserve"> and subtitling</w:t>
      </w:r>
      <w:r w:rsidR="00E011F6">
        <w:t xml:space="preserve"> are </w:t>
      </w:r>
      <w:r w:rsidR="00142CED">
        <w:t xml:space="preserve">provided, addressing different languages. In general, the overlay remains the same as only one video stream is being delivered. </w:t>
      </w:r>
      <w:r w:rsidR="007B36E4">
        <w:t xml:space="preserve">This contribution demonstrates </w:t>
      </w:r>
      <w:r w:rsidR="00D87DAA">
        <w:t xml:space="preserve">how display overlays information SEI can be used to alleviate this problem and provide more </w:t>
      </w:r>
      <w:r w:rsidR="000B093A">
        <w:t>personalized</w:t>
      </w:r>
      <w:r w:rsidR="000F3C82">
        <w:t xml:space="preserve"> video services to the viewers. </w:t>
      </w:r>
      <w:r w:rsidR="00572A96">
        <w:t>A</w:t>
      </w:r>
      <w:r w:rsidR="000F3C82">
        <w:t xml:space="preserve"> high-level view of the architecture is provided below as an example.</w:t>
      </w:r>
    </w:p>
    <w:p w14:paraId="0C54F164" w14:textId="77777777" w:rsidR="000F3C82" w:rsidRDefault="000F3C82" w:rsidP="000F3C8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72A8E008" w14:textId="77777777" w:rsidR="00E25441" w:rsidRDefault="00E25441" w:rsidP="00E25441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rPr>
          <w:noProof/>
        </w:rPr>
        <w:drawing>
          <wp:inline distT="0" distB="0" distL="0" distR="0" wp14:anchorId="446E84A4" wp14:editId="71BCEE28">
            <wp:extent cx="5943600" cy="1613951"/>
            <wp:effectExtent l="0" t="0" r="0" b="0"/>
            <wp:docPr id="11740555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3140" cy="1624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DAF09C" w14:textId="00545291" w:rsidR="000F3C82" w:rsidRDefault="00E25441" w:rsidP="00E25441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2AED">
        <w:rPr>
          <w:noProof/>
        </w:rPr>
        <w:t>1</w:t>
      </w:r>
      <w:r>
        <w:fldChar w:fldCharType="end"/>
      </w:r>
      <w:r>
        <w:t>: Multi-languages TV services with customized overlay</w:t>
      </w:r>
    </w:p>
    <w:p w14:paraId="2232E277" w14:textId="19BCE73A" w:rsidR="00481C9A" w:rsidRDefault="005D7BE4" w:rsidP="000F3C8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Using display overlays information SEI provides multiple benefits in this scenario. First it enables to avoid encoding redundanc</w:t>
      </w:r>
      <w:r w:rsidR="00B86F66">
        <w:t>ies</w:t>
      </w:r>
      <w:r>
        <w:t xml:space="preserve"> compared to a case where </w:t>
      </w:r>
      <w:r w:rsidR="00C843C7">
        <w:t xml:space="preserve">the program is produced for N languages and where N different video outputs are distributed. Second, it provides a </w:t>
      </w:r>
      <w:r w:rsidR="0081688C">
        <w:t xml:space="preserve">better customized experience for the viewer, potentially enabling to provide multiple different types of overlays, not limited </w:t>
      </w:r>
      <w:r w:rsidR="006E750D">
        <w:t xml:space="preserve">to the language (e.g. weather forecast bulletin, stock market trends, </w:t>
      </w:r>
      <w:r w:rsidR="00481C9A">
        <w:t xml:space="preserve">enhanced information for sport events, </w:t>
      </w:r>
      <w:r w:rsidR="00675D2F">
        <w:t>etc.</w:t>
      </w:r>
      <w:r w:rsidR="00481C9A">
        <w:t>). The present contribution</w:t>
      </w:r>
      <w:r w:rsidR="006C2E17">
        <w:t xml:space="preserve"> demonstrates</w:t>
      </w:r>
      <w:r w:rsidR="00481C9A">
        <w:t xml:space="preserve"> the multi-languages case, leveraging </w:t>
      </w:r>
      <w:r w:rsidR="006C2E17">
        <w:t xml:space="preserve">implementation of </w:t>
      </w:r>
      <w:r w:rsidR="00481C9A">
        <w:t>DOI SEI</w:t>
      </w:r>
      <w:r w:rsidR="006C2E17">
        <w:t xml:space="preserve"> in VSEI </w:t>
      </w:r>
      <w:proofErr w:type="spellStart"/>
      <w:r w:rsidR="00E43A42">
        <w:t>TuC</w:t>
      </w:r>
      <w:proofErr w:type="spellEnd"/>
      <w:r w:rsidR="00E43A42">
        <w:t xml:space="preserve"> </w:t>
      </w:r>
      <w:r w:rsidR="006C2E17">
        <w:t>software.</w:t>
      </w:r>
    </w:p>
    <w:p w14:paraId="448EEB70" w14:textId="12F56D13" w:rsidR="00432A0F" w:rsidRPr="006A490E" w:rsidRDefault="003909DB" w:rsidP="00432A0F">
      <w:pPr>
        <w:pStyle w:val="Heading1"/>
        <w:jc w:val="left"/>
      </w:pPr>
      <w:r>
        <w:lastRenderedPageBreak/>
        <w:t>Implementation desig</w:t>
      </w:r>
      <w:r w:rsidR="0078209D">
        <w:t>n</w:t>
      </w:r>
    </w:p>
    <w:p w14:paraId="1247307F" w14:textId="020557C0" w:rsidR="00FD741E" w:rsidRDefault="00CC356E" w:rsidP="00FA468A">
      <w:r w:rsidRPr="0065793E">
        <w:t>The</w:t>
      </w:r>
      <w:r w:rsidR="0065793E" w:rsidRPr="0065793E">
        <w:t xml:space="preserve"> DOI SEI syntax support multiple ways</w:t>
      </w:r>
      <w:r w:rsidR="0065793E">
        <w:t xml:space="preserve"> of </w:t>
      </w:r>
      <w:r w:rsidR="00FF004F">
        <w:t>describing how the overlay</w:t>
      </w:r>
      <w:r w:rsidR="00BD3531">
        <w:t>s</w:t>
      </w:r>
      <w:r w:rsidR="00FF004F">
        <w:t xml:space="preserve"> are represented, including picture, sub-pictures </w:t>
      </w:r>
      <w:r w:rsidR="00BE0FA9">
        <w:t>or constituent rectangle</w:t>
      </w:r>
      <w:r w:rsidR="00624BD8">
        <w:t xml:space="preserve"> (CR)</w:t>
      </w:r>
      <w:r w:rsidR="00BE0FA9">
        <w:t xml:space="preserve"> based approaches. In our case, we want to provide multiple overlays having different languages in a single independent layer, embedding both texture and alpha</w:t>
      </w:r>
      <w:r w:rsidR="004159CF">
        <w:t xml:space="preserve"> information. </w:t>
      </w:r>
      <w:r w:rsidR="000C5B57">
        <w:t xml:space="preserve">However, </w:t>
      </w:r>
      <w:r w:rsidR="00B16C56">
        <w:t xml:space="preserve">using CR implies that a CR partition index is signaled for every layer in the stream, which means every video layer shall have its CR SEI attached. </w:t>
      </w:r>
      <w:r w:rsidR="004159CF">
        <w:t>In that case, a</w:t>
      </w:r>
      <w:r w:rsidR="00624BD8">
        <w:t xml:space="preserve"> CR-</w:t>
      </w:r>
      <w:r w:rsidR="004159CF">
        <w:t>based approach has been adopted</w:t>
      </w:r>
      <w:r w:rsidR="00B16C56">
        <w:t xml:space="preserve">. However, using CR implies that a CR partition index is signaled for every layer in the stream, which means every video layer shall have its CR SEI attached. The </w:t>
      </w:r>
      <w:r w:rsidR="00BF15C3">
        <w:t>resulting CR are represented in the figure below.</w:t>
      </w:r>
    </w:p>
    <w:p w14:paraId="20DC0E3C" w14:textId="77777777" w:rsidR="00D22AED" w:rsidRDefault="002F6EBC" w:rsidP="00D22AED">
      <w:pPr>
        <w:keepNext/>
      </w:pPr>
      <w:r>
        <w:rPr>
          <w:noProof/>
        </w:rPr>
        <w:drawing>
          <wp:inline distT="0" distB="0" distL="0" distR="0" wp14:anchorId="52359B1F" wp14:editId="573785CE">
            <wp:extent cx="5908675" cy="1977693"/>
            <wp:effectExtent l="0" t="0" r="0" b="3810"/>
            <wp:docPr id="1792413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556" cy="1984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7C26D" w14:textId="74F8F52B" w:rsidR="000C5B57" w:rsidRDefault="00D22AED" w:rsidP="00D22AED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>: Usage of CR SEI for our targeted case</w:t>
      </w:r>
    </w:p>
    <w:p w14:paraId="65C85505" w14:textId="4433DC57" w:rsidR="003014BD" w:rsidRDefault="00D22AED" w:rsidP="00FA468A">
      <w:r>
        <w:t xml:space="preserve">Once every layer has its own </w:t>
      </w:r>
      <w:r w:rsidR="002628BA">
        <w:t xml:space="preserve">CR SEI, the DOI SEI can be used to signal how the </w:t>
      </w:r>
      <w:r w:rsidR="00C3418C">
        <w:t xml:space="preserve">customization can be achieved to build a specific overlay for </w:t>
      </w:r>
      <w:r w:rsidR="00976017">
        <w:t>each</w:t>
      </w:r>
      <w:r w:rsidR="00C3418C">
        <w:t xml:space="preserve"> language.</w:t>
      </w:r>
      <w:r w:rsidR="00EA6B92">
        <w:t xml:space="preserve"> As the DOI SEI can only carry one overlay arrangement, it is currently the responsibility of the system layer to </w:t>
      </w:r>
      <w:r w:rsidR="00B71471">
        <w:t>map the different languages to each DOI SEI identifier</w:t>
      </w:r>
      <w:r w:rsidR="00015EAC">
        <w:t xml:space="preserve">. In </w:t>
      </w:r>
      <w:r w:rsidR="00B71471">
        <w:t xml:space="preserve">the present demonstration we assume the decoder has an input to </w:t>
      </w:r>
      <w:r w:rsidR="00E105B9">
        <w:t>select which DOI SEI identifier is targeted</w:t>
      </w:r>
      <w:r w:rsidR="00015EAC">
        <w:t xml:space="preserve"> and reconstructed during the decoding process. To summarize, the following SEI messages are generated and carry within the video bitstream to enable customization:</w:t>
      </w:r>
    </w:p>
    <w:p w14:paraId="30EE4FA6" w14:textId="2D634A99" w:rsidR="00214A11" w:rsidRDefault="00214A11" w:rsidP="00214A11">
      <w:pPr>
        <w:pStyle w:val="Caption"/>
        <w:keepNext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: Summary of carried SEI messages</w:t>
      </w:r>
    </w:p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1870"/>
        <w:gridCol w:w="7481"/>
      </w:tblGrid>
      <w:tr w:rsidR="00CB2696" w14:paraId="1C7CAC43" w14:textId="77777777" w:rsidTr="00DA5C32">
        <w:trPr>
          <w:trHeight w:val="356"/>
        </w:trPr>
        <w:tc>
          <w:tcPr>
            <w:tcW w:w="1870" w:type="dxa"/>
          </w:tcPr>
          <w:p w14:paraId="0E7E5CDE" w14:textId="1DB0C730" w:rsidR="00CB2696" w:rsidRDefault="00CB2696" w:rsidP="00FA468A">
            <w:r>
              <w:t>SEI type</w:t>
            </w:r>
          </w:p>
        </w:tc>
        <w:tc>
          <w:tcPr>
            <w:tcW w:w="7481" w:type="dxa"/>
          </w:tcPr>
          <w:p w14:paraId="20BD6CBE" w14:textId="077BDE73" w:rsidR="00CB2696" w:rsidRDefault="00DA5C32" w:rsidP="00FA468A">
            <w:r>
              <w:t>Note</w:t>
            </w:r>
          </w:p>
        </w:tc>
      </w:tr>
      <w:tr w:rsidR="00CB2696" w14:paraId="16D1DDF7" w14:textId="77777777" w:rsidTr="00CB2696">
        <w:tc>
          <w:tcPr>
            <w:tcW w:w="1870" w:type="dxa"/>
          </w:tcPr>
          <w:p w14:paraId="75E93504" w14:textId="31D36BDA" w:rsidR="00CB2696" w:rsidRDefault="00CB2696" w:rsidP="00FA468A">
            <w:r>
              <w:t>CR</w:t>
            </w:r>
          </w:p>
        </w:tc>
        <w:tc>
          <w:tcPr>
            <w:tcW w:w="7481" w:type="dxa"/>
          </w:tcPr>
          <w:p w14:paraId="0EA3E0E1" w14:textId="15B43040" w:rsidR="00CB2696" w:rsidRDefault="00DA5C32" w:rsidP="00FA468A">
            <w:r>
              <w:t xml:space="preserve">NAL header </w:t>
            </w:r>
            <w:proofErr w:type="spellStart"/>
            <w:r>
              <w:t>layerId</w:t>
            </w:r>
            <w:proofErr w:type="spellEnd"/>
            <w:r>
              <w:t>=0</w:t>
            </w:r>
            <w:r w:rsidR="00AA37F8">
              <w:t>,</w:t>
            </w:r>
            <w:r>
              <w:t xml:space="preserve"> </w:t>
            </w:r>
            <w:r w:rsidR="007F06B0">
              <w:t xml:space="preserve">single </w:t>
            </w:r>
            <w:r>
              <w:t>CR for layer</w:t>
            </w:r>
            <w:r w:rsidR="00AA37F8">
              <w:t xml:space="preserve"> </w:t>
            </w:r>
            <w:r>
              <w:t>0</w:t>
            </w:r>
          </w:p>
        </w:tc>
      </w:tr>
      <w:tr w:rsidR="00CB2696" w14:paraId="4A97A65C" w14:textId="77777777" w:rsidTr="00CB2696">
        <w:tc>
          <w:tcPr>
            <w:tcW w:w="1870" w:type="dxa"/>
          </w:tcPr>
          <w:p w14:paraId="0C3D0262" w14:textId="4550CA95" w:rsidR="00CB2696" w:rsidRDefault="00CB2696" w:rsidP="00FA468A">
            <w:r>
              <w:t>CR</w:t>
            </w:r>
          </w:p>
        </w:tc>
        <w:tc>
          <w:tcPr>
            <w:tcW w:w="7481" w:type="dxa"/>
          </w:tcPr>
          <w:p w14:paraId="1B911F2E" w14:textId="6FC874EE" w:rsidR="00CB2696" w:rsidRDefault="00AC4091" w:rsidP="00FA468A">
            <w:r>
              <w:t xml:space="preserve">NAL header </w:t>
            </w:r>
            <w:proofErr w:type="spellStart"/>
            <w:r>
              <w:t>layerId</w:t>
            </w:r>
            <w:proofErr w:type="spellEnd"/>
            <w:r>
              <w:t>=1</w:t>
            </w:r>
            <w:r w:rsidR="00AA37F8">
              <w:t xml:space="preserve">, </w:t>
            </w:r>
            <w:r w:rsidR="007F06B0">
              <w:t xml:space="preserve">10 </w:t>
            </w:r>
            <w:r w:rsidR="00AA37F8">
              <w:t>CR</w:t>
            </w:r>
            <w:r w:rsidR="007F06B0">
              <w:t>s of same size</w:t>
            </w:r>
            <w:r w:rsidR="00AA37F8">
              <w:t xml:space="preserve"> for layer 1</w:t>
            </w:r>
            <w:r w:rsidR="007F06B0">
              <w:t xml:space="preserve"> mixing texture and alpha</w:t>
            </w:r>
          </w:p>
        </w:tc>
      </w:tr>
      <w:tr w:rsidR="00CB2696" w14:paraId="3622367F" w14:textId="77777777" w:rsidTr="00CB2696">
        <w:tc>
          <w:tcPr>
            <w:tcW w:w="1870" w:type="dxa"/>
          </w:tcPr>
          <w:p w14:paraId="36D5E1E7" w14:textId="6B5CD85A" w:rsidR="00CB2696" w:rsidRDefault="00CB2696" w:rsidP="00FA468A">
            <w:r>
              <w:t>DOI</w:t>
            </w:r>
          </w:p>
        </w:tc>
        <w:tc>
          <w:tcPr>
            <w:tcW w:w="7481" w:type="dxa"/>
          </w:tcPr>
          <w:p w14:paraId="46483A87" w14:textId="4E776EFD" w:rsidR="00CB2696" w:rsidRDefault="003A674D" w:rsidP="00FA468A">
            <w:r>
              <w:t>DOI for English</w:t>
            </w:r>
            <w:r w:rsidR="00F225BD">
              <w:t xml:space="preserve">, </w:t>
            </w:r>
            <w:proofErr w:type="spellStart"/>
            <w:r w:rsidR="003E4200" w:rsidRPr="00E5104C">
              <w:rPr>
                <w:b/>
                <w:bCs/>
                <w:lang w:val="en-CA"/>
              </w:rPr>
              <w:t>doi_id</w:t>
            </w:r>
            <w:proofErr w:type="spellEnd"/>
            <w:r w:rsidR="003E4200">
              <w:rPr>
                <w:b/>
                <w:bCs/>
                <w:lang w:val="en-CA"/>
              </w:rPr>
              <w:t>=0</w:t>
            </w:r>
          </w:p>
        </w:tc>
      </w:tr>
      <w:tr w:rsidR="00CB2696" w14:paraId="05F6D9E2" w14:textId="77777777" w:rsidTr="00CB2696">
        <w:tc>
          <w:tcPr>
            <w:tcW w:w="1870" w:type="dxa"/>
          </w:tcPr>
          <w:p w14:paraId="59916467" w14:textId="1A90E2BE" w:rsidR="00CB2696" w:rsidRDefault="00CB2696" w:rsidP="00FA468A">
            <w:r>
              <w:t>DOI</w:t>
            </w:r>
          </w:p>
        </w:tc>
        <w:tc>
          <w:tcPr>
            <w:tcW w:w="7481" w:type="dxa"/>
          </w:tcPr>
          <w:p w14:paraId="39C59B16" w14:textId="46740DDA" w:rsidR="003A674D" w:rsidRDefault="003A674D" w:rsidP="00FA468A">
            <w:r>
              <w:t>DOI for German</w:t>
            </w:r>
            <w:r w:rsidR="003E4200">
              <w:t xml:space="preserve">, </w:t>
            </w:r>
            <w:proofErr w:type="spellStart"/>
            <w:r w:rsidR="003E4200" w:rsidRPr="00E5104C">
              <w:rPr>
                <w:b/>
                <w:bCs/>
                <w:lang w:val="en-CA"/>
              </w:rPr>
              <w:t>doi_id</w:t>
            </w:r>
            <w:proofErr w:type="spellEnd"/>
            <w:r w:rsidR="003E4200">
              <w:rPr>
                <w:b/>
                <w:bCs/>
                <w:lang w:val="en-CA"/>
              </w:rPr>
              <w:t>=1</w:t>
            </w:r>
          </w:p>
        </w:tc>
      </w:tr>
      <w:tr w:rsidR="00CB2696" w14:paraId="3F555BBB" w14:textId="77777777" w:rsidTr="00CB2696">
        <w:tc>
          <w:tcPr>
            <w:tcW w:w="1870" w:type="dxa"/>
          </w:tcPr>
          <w:p w14:paraId="6A116ED1" w14:textId="3DE76760" w:rsidR="00CB2696" w:rsidRDefault="00CB2696" w:rsidP="00FA468A">
            <w:r>
              <w:t>DOI</w:t>
            </w:r>
          </w:p>
        </w:tc>
        <w:tc>
          <w:tcPr>
            <w:tcW w:w="7481" w:type="dxa"/>
          </w:tcPr>
          <w:p w14:paraId="39D53F36" w14:textId="6C354626" w:rsidR="002D1062" w:rsidRDefault="003A674D" w:rsidP="00FA468A">
            <w:r>
              <w:t xml:space="preserve">DOI for </w:t>
            </w:r>
            <w:r w:rsidR="002D1062">
              <w:t>French</w:t>
            </w:r>
            <w:r w:rsidR="003E4200">
              <w:t xml:space="preserve">, </w:t>
            </w:r>
            <w:proofErr w:type="spellStart"/>
            <w:r w:rsidR="003E4200" w:rsidRPr="00E5104C">
              <w:rPr>
                <w:b/>
                <w:bCs/>
                <w:lang w:val="en-CA"/>
              </w:rPr>
              <w:t>doi_id</w:t>
            </w:r>
            <w:proofErr w:type="spellEnd"/>
            <w:r w:rsidR="003E4200">
              <w:rPr>
                <w:b/>
                <w:bCs/>
                <w:lang w:val="en-CA"/>
              </w:rPr>
              <w:t>=2</w:t>
            </w:r>
          </w:p>
        </w:tc>
      </w:tr>
      <w:tr w:rsidR="00AA37F8" w14:paraId="171E6A1E" w14:textId="77777777" w:rsidTr="00CB2696">
        <w:tc>
          <w:tcPr>
            <w:tcW w:w="1870" w:type="dxa"/>
          </w:tcPr>
          <w:p w14:paraId="1AD6A453" w14:textId="73685BE3" w:rsidR="00AA37F8" w:rsidRDefault="00AA37F8" w:rsidP="00FA468A">
            <w:r>
              <w:t>DOI</w:t>
            </w:r>
          </w:p>
        </w:tc>
        <w:tc>
          <w:tcPr>
            <w:tcW w:w="7481" w:type="dxa"/>
          </w:tcPr>
          <w:p w14:paraId="376ACBEF" w14:textId="3986D857" w:rsidR="00AA37F8" w:rsidRDefault="002D1062" w:rsidP="00FA468A">
            <w:r>
              <w:t xml:space="preserve">DOI for </w:t>
            </w:r>
            <w:r w:rsidR="00E2280C">
              <w:t>Chinese</w:t>
            </w:r>
            <w:r w:rsidR="003E4200">
              <w:t xml:space="preserve">, </w:t>
            </w:r>
            <w:proofErr w:type="spellStart"/>
            <w:r w:rsidR="003E4200" w:rsidRPr="00E5104C">
              <w:rPr>
                <w:b/>
                <w:bCs/>
                <w:lang w:val="en-CA"/>
              </w:rPr>
              <w:t>doi_id</w:t>
            </w:r>
            <w:proofErr w:type="spellEnd"/>
            <w:r w:rsidR="003E4200">
              <w:rPr>
                <w:b/>
                <w:bCs/>
                <w:lang w:val="en-CA"/>
              </w:rPr>
              <w:t>=3</w:t>
            </w:r>
          </w:p>
        </w:tc>
      </w:tr>
      <w:tr w:rsidR="00CB2696" w14:paraId="3A4ED3A5" w14:textId="77777777" w:rsidTr="00CB2696">
        <w:tc>
          <w:tcPr>
            <w:tcW w:w="1870" w:type="dxa"/>
          </w:tcPr>
          <w:p w14:paraId="48ACDDB0" w14:textId="57EE270E" w:rsidR="00CB2696" w:rsidRDefault="00CB2696" w:rsidP="00FA468A">
            <w:r>
              <w:t>DOI</w:t>
            </w:r>
          </w:p>
        </w:tc>
        <w:tc>
          <w:tcPr>
            <w:tcW w:w="7481" w:type="dxa"/>
          </w:tcPr>
          <w:p w14:paraId="2AC19117" w14:textId="29922CFA" w:rsidR="00CB2696" w:rsidRDefault="00E2280C" w:rsidP="00FA468A">
            <w:r>
              <w:t>DOI for Thai</w:t>
            </w:r>
            <w:r w:rsidR="003E4200">
              <w:t xml:space="preserve">, </w:t>
            </w:r>
            <w:proofErr w:type="spellStart"/>
            <w:r w:rsidR="003E4200" w:rsidRPr="00E5104C">
              <w:rPr>
                <w:b/>
                <w:bCs/>
                <w:lang w:val="en-CA"/>
              </w:rPr>
              <w:t>doi_id</w:t>
            </w:r>
            <w:proofErr w:type="spellEnd"/>
            <w:r w:rsidR="003E4200">
              <w:rPr>
                <w:b/>
                <w:bCs/>
                <w:lang w:val="en-CA"/>
              </w:rPr>
              <w:t>=4</w:t>
            </w:r>
          </w:p>
        </w:tc>
      </w:tr>
    </w:tbl>
    <w:p w14:paraId="307C0291" w14:textId="6CBDEB46" w:rsidR="00015EAC" w:rsidRDefault="00214A11" w:rsidP="00FA468A">
      <w:r>
        <w:t>In terms of software implementation, the encoding and decoding of the DOI SEI syntax has been added.</w:t>
      </w:r>
      <w:r w:rsidR="009E04DE">
        <w:t xml:space="preserve"> On the encoder side, a configuration file is provided to generate the syntax for the demonstrated case. On the decoder side, additional parameters are added to control </w:t>
      </w:r>
      <w:r w:rsidR="00F225BD">
        <w:t xml:space="preserve">which </w:t>
      </w:r>
      <w:proofErr w:type="spellStart"/>
      <w:r w:rsidR="00CD17BF">
        <w:t>doi_id</w:t>
      </w:r>
      <w:proofErr w:type="spellEnd"/>
      <w:r w:rsidR="00CD17BF">
        <w:t xml:space="preserve"> is targeted for reconstruction of the targeted output. The provided post processing implementation only supports CR-based signaling and does not support DOI resampling option.</w:t>
      </w:r>
    </w:p>
    <w:p w14:paraId="3BBA5382" w14:textId="4B4D2A64" w:rsidR="002F3C80" w:rsidRDefault="002F3C80" w:rsidP="00FA468A">
      <w:r>
        <w:t>The software package</w:t>
      </w:r>
      <w:r w:rsidR="00412196">
        <w:t>, including config files and YUV overlay source,</w:t>
      </w:r>
      <w:r>
        <w:t xml:space="preserve"> can be provided upon request to the contribution’s authors. The following command line</w:t>
      </w:r>
      <w:r w:rsidR="00412196">
        <w:t>s</w:t>
      </w:r>
      <w:r>
        <w:t xml:space="preserve"> </w:t>
      </w:r>
      <w:r w:rsidR="00412196">
        <w:t>should</w:t>
      </w:r>
      <w:r w:rsidR="00E642D0">
        <w:t xml:space="preserve"> be</w:t>
      </w:r>
      <w:r w:rsidR="008B2333">
        <w:t xml:space="preserve"> used to </w:t>
      </w:r>
      <w:r w:rsidR="00E642D0">
        <w:t>generate the bitstream.</w:t>
      </w:r>
    </w:p>
    <w:p w14:paraId="24438E23" w14:textId="1410312B" w:rsidR="009228B6" w:rsidRDefault="00BC221C" w:rsidP="00FA468A">
      <w:r>
        <w:lastRenderedPageBreak/>
        <w:t>Encoding: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136C1D" w14:paraId="324D887B" w14:textId="77777777" w:rsidTr="00136C1D">
        <w:tc>
          <w:tcPr>
            <w:tcW w:w="9350" w:type="dxa"/>
            <w:shd w:val="clear" w:color="auto" w:fill="EDEDED" w:themeFill="accent3" w:themeFillTint="33"/>
          </w:tcPr>
          <w:p w14:paraId="0E035E83" w14:textId="2A397508" w:rsidR="00136C1D" w:rsidRPr="00136C1D" w:rsidRDefault="00B37B14" w:rsidP="00B37B14">
            <w:pPr>
              <w:jc w:val="left"/>
              <w:rPr>
                <w:rFonts w:ascii="Courier New" w:hAnsi="Courier New" w:cs="Courier New"/>
              </w:rPr>
            </w:pPr>
            <w:r w:rsidRPr="00B37B14">
              <w:rPr>
                <w:rFonts w:ascii="Courier New" w:hAnsi="Courier New" w:cs="Courier New"/>
                <w:sz w:val="18"/>
                <w:szCs w:val="16"/>
              </w:rPr>
              <w:t>.\EncoderApp.exe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encoder_intra_vtm.cfg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 xml:space="preserve">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display_overlays_info_</w:t>
            </w:r>
            <w:r>
              <w:rPr>
                <w:rFonts w:ascii="Courier New" w:hAnsi="Courier New" w:cs="Courier New"/>
                <w:sz w:val="18"/>
                <w:szCs w:val="16"/>
              </w:rPr>
              <w:t>fr</w:t>
            </w:r>
            <w:r w:rsidRPr="00B37B14">
              <w:rPr>
                <w:rFonts w:ascii="Courier New" w:hAnsi="Courier New" w:cs="Courier New"/>
                <w:sz w:val="18"/>
                <w:szCs w:val="16"/>
              </w:rPr>
              <w:t>.cfg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 xml:space="preserve">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two_layers_independent.cfg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 xml:space="preserve"> -l0 -c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\constituent_rectangles_for_overlay_l0.cfg -l0 -c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\Johnny_yuv_10bit.cfg -l1 -c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\constituent_rectangles_for_overlay_l1.cfg -l1 -c .\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cfg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\Overlay_yuv_10bit.cfg -f 1 --</w:t>
            </w:r>
            <w:proofErr w:type="spellStart"/>
            <w:r w:rsidRPr="00B37B14">
              <w:rPr>
                <w:rFonts w:ascii="Courier New" w:hAnsi="Courier New" w:cs="Courier New"/>
                <w:sz w:val="18"/>
                <w:szCs w:val="16"/>
              </w:rPr>
              <w:t>SEIDecodedPictureHash</w:t>
            </w:r>
            <w:proofErr w:type="spellEnd"/>
            <w:r w:rsidRPr="00B37B14">
              <w:rPr>
                <w:rFonts w:ascii="Courier New" w:hAnsi="Courier New" w:cs="Courier New"/>
                <w:sz w:val="18"/>
                <w:szCs w:val="16"/>
              </w:rPr>
              <w:t>=1 -b test_l5.bin</w:t>
            </w:r>
          </w:p>
        </w:tc>
      </w:tr>
    </w:tbl>
    <w:p w14:paraId="2FB45EF3" w14:textId="1AC30CF5" w:rsidR="00BD3531" w:rsidRDefault="00BC221C" w:rsidP="00FA468A">
      <w:r>
        <w:t>Decoding: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C221C" w14:paraId="05304877" w14:textId="77777777" w:rsidTr="0079653A">
        <w:tc>
          <w:tcPr>
            <w:tcW w:w="9350" w:type="dxa"/>
            <w:shd w:val="clear" w:color="auto" w:fill="EDEDED" w:themeFill="accent3" w:themeFillTint="33"/>
          </w:tcPr>
          <w:p w14:paraId="6B465B7A" w14:textId="51475291" w:rsidR="00BC221C" w:rsidRDefault="004D58DB" w:rsidP="00FA468A">
            <w:r w:rsidRPr="004D58DB">
              <w:rPr>
                <w:rFonts w:ascii="Courier New" w:hAnsi="Courier New" w:cs="Courier New"/>
                <w:sz w:val="18"/>
                <w:szCs w:val="16"/>
              </w:rPr>
              <w:t>.\DecoderApp.exe -b .\</w:t>
            </w:r>
            <w:proofErr w:type="spellStart"/>
            <w:r w:rsidRPr="004D58DB">
              <w:rPr>
                <w:rFonts w:ascii="Courier New" w:hAnsi="Courier New" w:cs="Courier New"/>
                <w:sz w:val="18"/>
                <w:szCs w:val="16"/>
              </w:rPr>
              <w:t>test.bin</w:t>
            </w:r>
            <w:proofErr w:type="spellEnd"/>
            <w:r w:rsidRPr="004D58DB">
              <w:rPr>
                <w:rFonts w:ascii="Courier New" w:hAnsi="Courier New" w:cs="Courier New"/>
                <w:sz w:val="18"/>
                <w:szCs w:val="16"/>
              </w:rPr>
              <w:t xml:space="preserve"> --</w:t>
            </w:r>
            <w:proofErr w:type="spellStart"/>
            <w:r w:rsidRPr="004D58DB">
              <w:rPr>
                <w:rFonts w:ascii="Courier New" w:hAnsi="Courier New" w:cs="Courier New"/>
                <w:sz w:val="18"/>
                <w:szCs w:val="16"/>
              </w:rPr>
              <w:t>SEIDOIId</w:t>
            </w:r>
            <w:proofErr w:type="spellEnd"/>
            <w:r w:rsidRPr="004D58DB">
              <w:rPr>
                <w:rFonts w:ascii="Courier New" w:hAnsi="Courier New" w:cs="Courier New"/>
                <w:sz w:val="18"/>
                <w:szCs w:val="16"/>
              </w:rPr>
              <w:t>=0 --</w:t>
            </w:r>
            <w:proofErr w:type="spellStart"/>
            <w:r w:rsidRPr="004D58DB">
              <w:rPr>
                <w:rFonts w:ascii="Courier New" w:hAnsi="Courier New" w:cs="Courier New"/>
                <w:sz w:val="18"/>
                <w:szCs w:val="16"/>
              </w:rPr>
              <w:t>SEIDOIFilename</w:t>
            </w:r>
            <w:proofErr w:type="spellEnd"/>
            <w:r w:rsidRPr="004D58DB">
              <w:rPr>
                <w:rFonts w:ascii="Courier New" w:hAnsi="Courier New" w:cs="Courier New"/>
                <w:sz w:val="18"/>
                <w:szCs w:val="16"/>
              </w:rPr>
              <w:t>="</w:t>
            </w:r>
            <w:proofErr w:type="spellStart"/>
            <w:r w:rsidRPr="004D58DB">
              <w:rPr>
                <w:rFonts w:ascii="Courier New" w:hAnsi="Courier New" w:cs="Courier New"/>
                <w:sz w:val="18"/>
                <w:szCs w:val="16"/>
              </w:rPr>
              <w:t>Target.yuv</w:t>
            </w:r>
            <w:proofErr w:type="spellEnd"/>
            <w:r w:rsidRPr="004D58DB">
              <w:rPr>
                <w:rFonts w:ascii="Courier New" w:hAnsi="Courier New" w:cs="Courier New"/>
                <w:sz w:val="18"/>
                <w:szCs w:val="16"/>
              </w:rPr>
              <w:t>"</w:t>
            </w:r>
          </w:p>
        </w:tc>
      </w:tr>
    </w:tbl>
    <w:p w14:paraId="0926398C" w14:textId="204CB2D9" w:rsidR="009D711E" w:rsidRPr="0065793E" w:rsidRDefault="00AE4D52" w:rsidP="00FA468A">
      <w:r>
        <w:t>A different “--</w:t>
      </w:r>
      <w:proofErr w:type="spellStart"/>
      <w:r>
        <w:t>SEIDOIId</w:t>
      </w:r>
      <w:proofErr w:type="spellEnd"/>
      <w:r>
        <w:t xml:space="preserve">" parameter value can be used to target a particular reconstruction. This parameter is set directly in the configuration file. It would be a system level responsibility to map the language to a particular </w:t>
      </w:r>
      <w:proofErr w:type="spellStart"/>
      <w:r>
        <w:t>SEIDOIId</w:t>
      </w:r>
      <w:proofErr w:type="spellEnd"/>
      <w:r>
        <w:t xml:space="preserve"> value. </w:t>
      </w:r>
    </w:p>
    <w:p w14:paraId="02CE856D" w14:textId="19A6FCA0" w:rsidR="00D46CA9" w:rsidRDefault="00D46CA9" w:rsidP="00D46CA9">
      <w:pPr>
        <w:pStyle w:val="Heading1"/>
        <w:ind w:left="360" w:hanging="360"/>
        <w:jc w:val="left"/>
      </w:pPr>
      <w:r w:rsidRPr="00D46CA9">
        <w:t>Conclusion</w:t>
      </w:r>
    </w:p>
    <w:p w14:paraId="26A6F946" w14:textId="4084A43E" w:rsidR="00404005" w:rsidRPr="00404005" w:rsidRDefault="00404005" w:rsidP="00404005">
      <w:r>
        <w:t>This document presents how DOI SEI can be used to better enhance TV services customization, in the case of multi-languages production, used in combination with CR SEI message.</w:t>
      </w:r>
      <w:r w:rsidR="00576AA2">
        <w:t xml:space="preserve"> This demonstrates the usefu</w:t>
      </w:r>
      <w:r w:rsidR="005E65D8">
        <w:t xml:space="preserve">lness of the technology for </w:t>
      </w:r>
    </w:p>
    <w:p w14:paraId="185A384D" w14:textId="6377B7AE" w:rsidR="000678B6" w:rsidRPr="00D46CA9" w:rsidRDefault="000678B6" w:rsidP="00D46CA9">
      <w:pPr>
        <w:pStyle w:val="Heading1"/>
        <w:ind w:left="360" w:hanging="360"/>
        <w:jc w:val="left"/>
      </w:pPr>
      <w:r w:rsidRPr="00D46CA9">
        <w:t>Patent rights declaration(s)</w:t>
      </w:r>
    </w:p>
    <w:p w14:paraId="582E92FA" w14:textId="77777777" w:rsidR="000678B6" w:rsidRDefault="000678B6" w:rsidP="000678B6">
      <w:pPr>
        <w:tabs>
          <w:tab w:val="left" w:pos="215"/>
          <w:tab w:val="left" w:pos="431"/>
          <w:tab w:val="left" w:pos="646"/>
          <w:tab w:val="left" w:pos="862"/>
          <w:tab w:val="left" w:pos="1298"/>
        </w:tabs>
        <w:rPr>
          <w:szCs w:val="22"/>
          <w:lang w:val="en-CA"/>
        </w:rPr>
      </w:pPr>
      <w:r>
        <w:rPr>
          <w:b/>
          <w:szCs w:val="22"/>
          <w:lang w:val="en-CA"/>
        </w:rPr>
        <w:t xml:space="preserve">Nokia may have current or pending patent rights relating to the technology described in this contribution </w:t>
      </w:r>
      <w:proofErr w:type="gramStart"/>
      <w:r>
        <w:rPr>
          <w:b/>
          <w:szCs w:val="22"/>
          <w:lang w:val="en-CA"/>
        </w:rPr>
        <w:t>and,</w:t>
      </w:r>
      <w:proofErr w:type="gramEnd"/>
      <w:r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4A5B4B96" w14:textId="3A2832B3" w:rsidR="00963074" w:rsidRPr="000678B6" w:rsidRDefault="00963074" w:rsidP="00761A35">
      <w:pPr>
        <w:rPr>
          <w:lang w:val="en-CA"/>
        </w:rPr>
      </w:pPr>
    </w:p>
    <w:sectPr w:rsidR="00963074" w:rsidRPr="000678B6" w:rsidSect="00157DB8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F08FE89" w14:textId="77777777" w:rsidR="00374764" w:rsidRDefault="00374764">
      <w:r>
        <w:separator/>
      </w:r>
    </w:p>
  </w:endnote>
  <w:endnote w:type="continuationSeparator" w:id="0">
    <w:p w14:paraId="6B5FFE73" w14:textId="77777777" w:rsidR="00374764" w:rsidRDefault="00374764">
      <w:r>
        <w:continuationSeparator/>
      </w:r>
    </w:p>
  </w:endnote>
  <w:endnote w:type="continuationNotice" w:id="1">
    <w:p w14:paraId="1DE32DD1" w14:textId="77777777" w:rsidR="00374764" w:rsidRDefault="00374764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19B3F9DC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3763AD">
      <w:rPr>
        <w:rStyle w:val="PageNumber"/>
        <w:noProof/>
      </w:rPr>
      <w:t>2024-10</w:t>
    </w:r>
    <w:r w:rsidR="000B093A">
      <w:rPr>
        <w:rStyle w:val="PageNumber"/>
        <w:noProof/>
      </w:rPr>
      <w:t>-22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051535" w14:textId="77777777" w:rsidR="00374764" w:rsidRDefault="00374764">
      <w:r>
        <w:separator/>
      </w:r>
    </w:p>
  </w:footnote>
  <w:footnote w:type="continuationSeparator" w:id="0">
    <w:p w14:paraId="3A166834" w14:textId="77777777" w:rsidR="00374764" w:rsidRDefault="00374764">
      <w:r>
        <w:continuationSeparator/>
      </w:r>
    </w:p>
  </w:footnote>
  <w:footnote w:type="continuationNotice" w:id="1">
    <w:p w14:paraId="3D74B53B" w14:textId="77777777" w:rsidR="00374764" w:rsidRDefault="00374764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16982"/>
    <w:multiLevelType w:val="hybridMultilevel"/>
    <w:tmpl w:val="D5440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25AB413E"/>
    <w:multiLevelType w:val="hybridMultilevel"/>
    <w:tmpl w:val="6BC838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A22261D"/>
    <w:multiLevelType w:val="hybridMultilevel"/>
    <w:tmpl w:val="CA4656F6"/>
    <w:lvl w:ilvl="0" w:tplc="F62C94B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867112"/>
    <w:multiLevelType w:val="hybridMultilevel"/>
    <w:tmpl w:val="B2CA6AB6"/>
    <w:lvl w:ilvl="0" w:tplc="0B74E116">
      <w:start w:val="1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8B600D"/>
    <w:multiLevelType w:val="hybridMultilevel"/>
    <w:tmpl w:val="53D0CAE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5" w15:restartNumberingAfterBreak="0">
    <w:nsid w:val="703E3EE5"/>
    <w:multiLevelType w:val="hybridMultilevel"/>
    <w:tmpl w:val="53D0CAE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947397000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41261882">
    <w:abstractNumId w:val="14"/>
  </w:num>
  <w:num w:numId="3" w16cid:durableId="532033019">
    <w:abstractNumId w:val="13"/>
  </w:num>
  <w:num w:numId="4" w16cid:durableId="1147624247">
    <w:abstractNumId w:val="11"/>
  </w:num>
  <w:num w:numId="5" w16cid:durableId="380711482">
    <w:abstractNumId w:val="12"/>
  </w:num>
  <w:num w:numId="6" w16cid:durableId="460734830">
    <w:abstractNumId w:val="5"/>
  </w:num>
  <w:num w:numId="7" w16cid:durableId="397290122">
    <w:abstractNumId w:val="9"/>
  </w:num>
  <w:num w:numId="8" w16cid:durableId="1504276996">
    <w:abstractNumId w:val="5"/>
  </w:num>
  <w:num w:numId="9" w16cid:durableId="1169322182">
    <w:abstractNumId w:val="1"/>
  </w:num>
  <w:num w:numId="10" w16cid:durableId="1890720493">
    <w:abstractNumId w:val="4"/>
  </w:num>
  <w:num w:numId="11" w16cid:durableId="813450340">
    <w:abstractNumId w:val="2"/>
  </w:num>
  <w:num w:numId="12" w16cid:durableId="1012800072">
    <w:abstractNumId w:val="3"/>
  </w:num>
  <w:num w:numId="13" w16cid:durableId="1633943858">
    <w:abstractNumId w:val="6"/>
  </w:num>
  <w:num w:numId="14" w16cid:durableId="125438504">
    <w:abstractNumId w:val="6"/>
  </w:num>
  <w:num w:numId="15" w16cid:durableId="494611121">
    <w:abstractNumId w:val="5"/>
  </w:num>
  <w:num w:numId="16" w16cid:durableId="1423841311">
    <w:abstractNumId w:val="5"/>
  </w:num>
  <w:num w:numId="17" w16cid:durableId="746264214">
    <w:abstractNumId w:val="5"/>
  </w:num>
  <w:num w:numId="18" w16cid:durableId="2095396328">
    <w:abstractNumId w:val="6"/>
  </w:num>
  <w:num w:numId="19" w16cid:durableId="712733882">
    <w:abstractNumId w:val="5"/>
  </w:num>
  <w:num w:numId="20" w16cid:durableId="526718980">
    <w:abstractNumId w:val="5"/>
  </w:num>
  <w:num w:numId="21" w16cid:durableId="813765225">
    <w:abstractNumId w:val="5"/>
  </w:num>
  <w:num w:numId="22" w16cid:durableId="299503493">
    <w:abstractNumId w:val="6"/>
  </w:num>
  <w:num w:numId="23" w16cid:durableId="1307204636">
    <w:abstractNumId w:val="6"/>
  </w:num>
  <w:num w:numId="24" w16cid:durableId="825587410">
    <w:abstractNumId w:val="5"/>
  </w:num>
  <w:num w:numId="25" w16cid:durableId="187330162">
    <w:abstractNumId w:val="6"/>
  </w:num>
  <w:num w:numId="26" w16cid:durableId="178599665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699547928">
    <w:abstractNumId w:val="8"/>
  </w:num>
  <w:num w:numId="28" w16cid:durableId="2096901465">
    <w:abstractNumId w:val="7"/>
  </w:num>
  <w:num w:numId="29" w16cid:durableId="904493735">
    <w:abstractNumId w:val="10"/>
  </w:num>
  <w:num w:numId="30" w16cid:durableId="583729514">
    <w:abstractNumId w:val="15"/>
  </w:num>
  <w:num w:numId="31" w16cid:durableId="1079403072">
    <w:abstractNumId w:val="5"/>
  </w:num>
  <w:num w:numId="32" w16cid:durableId="17833049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36E9"/>
    <w:rsid w:val="00005180"/>
    <w:rsid w:val="00012127"/>
    <w:rsid w:val="00015EAC"/>
    <w:rsid w:val="000308A3"/>
    <w:rsid w:val="00031776"/>
    <w:rsid w:val="0004543A"/>
    <w:rsid w:val="000458BC"/>
    <w:rsid w:val="00045C41"/>
    <w:rsid w:val="00046C03"/>
    <w:rsid w:val="00060D93"/>
    <w:rsid w:val="00065039"/>
    <w:rsid w:val="00066B33"/>
    <w:rsid w:val="000678B6"/>
    <w:rsid w:val="00071E38"/>
    <w:rsid w:val="0007206B"/>
    <w:rsid w:val="000726A6"/>
    <w:rsid w:val="0007614F"/>
    <w:rsid w:val="00081398"/>
    <w:rsid w:val="00084393"/>
    <w:rsid w:val="00086438"/>
    <w:rsid w:val="000865E1"/>
    <w:rsid w:val="00090364"/>
    <w:rsid w:val="0009144A"/>
    <w:rsid w:val="00092AF4"/>
    <w:rsid w:val="00094479"/>
    <w:rsid w:val="000955B9"/>
    <w:rsid w:val="000962AC"/>
    <w:rsid w:val="00097E37"/>
    <w:rsid w:val="000A5B21"/>
    <w:rsid w:val="000B093A"/>
    <w:rsid w:val="000B0C0F"/>
    <w:rsid w:val="000B0D3D"/>
    <w:rsid w:val="000B1C6B"/>
    <w:rsid w:val="000B4142"/>
    <w:rsid w:val="000B4595"/>
    <w:rsid w:val="000B4FF9"/>
    <w:rsid w:val="000C09AC"/>
    <w:rsid w:val="000C228D"/>
    <w:rsid w:val="000C2BAA"/>
    <w:rsid w:val="000C5B57"/>
    <w:rsid w:val="000C5F4C"/>
    <w:rsid w:val="000C7B4E"/>
    <w:rsid w:val="000E00F3"/>
    <w:rsid w:val="000E0AA9"/>
    <w:rsid w:val="000E783A"/>
    <w:rsid w:val="000F158C"/>
    <w:rsid w:val="000F3C82"/>
    <w:rsid w:val="00102446"/>
    <w:rsid w:val="00102F3D"/>
    <w:rsid w:val="00106A39"/>
    <w:rsid w:val="00110BC6"/>
    <w:rsid w:val="00117F9B"/>
    <w:rsid w:val="00123991"/>
    <w:rsid w:val="00124E38"/>
    <w:rsid w:val="0012580B"/>
    <w:rsid w:val="00125A79"/>
    <w:rsid w:val="00127322"/>
    <w:rsid w:val="00131F90"/>
    <w:rsid w:val="0013287A"/>
    <w:rsid w:val="0013458C"/>
    <w:rsid w:val="0013526E"/>
    <w:rsid w:val="00136C1D"/>
    <w:rsid w:val="00140C81"/>
    <w:rsid w:val="00142CED"/>
    <w:rsid w:val="001447FE"/>
    <w:rsid w:val="00146152"/>
    <w:rsid w:val="001529C6"/>
    <w:rsid w:val="00155526"/>
    <w:rsid w:val="00157DB8"/>
    <w:rsid w:val="00160AD3"/>
    <w:rsid w:val="001635E3"/>
    <w:rsid w:val="001643A4"/>
    <w:rsid w:val="001654AD"/>
    <w:rsid w:val="00165BB3"/>
    <w:rsid w:val="00171371"/>
    <w:rsid w:val="00175A24"/>
    <w:rsid w:val="0018342F"/>
    <w:rsid w:val="001864B4"/>
    <w:rsid w:val="00187E58"/>
    <w:rsid w:val="001938F3"/>
    <w:rsid w:val="001A297E"/>
    <w:rsid w:val="001A368E"/>
    <w:rsid w:val="001A7329"/>
    <w:rsid w:val="001A792F"/>
    <w:rsid w:val="001B428B"/>
    <w:rsid w:val="001B4583"/>
    <w:rsid w:val="001B4E28"/>
    <w:rsid w:val="001C2BD5"/>
    <w:rsid w:val="001C3525"/>
    <w:rsid w:val="001C3AFB"/>
    <w:rsid w:val="001D07F0"/>
    <w:rsid w:val="001D1BD2"/>
    <w:rsid w:val="001D55F0"/>
    <w:rsid w:val="001D7E87"/>
    <w:rsid w:val="001E0248"/>
    <w:rsid w:val="001E02BE"/>
    <w:rsid w:val="001E1EEC"/>
    <w:rsid w:val="001E3B37"/>
    <w:rsid w:val="001E6D25"/>
    <w:rsid w:val="001E6E01"/>
    <w:rsid w:val="001F2267"/>
    <w:rsid w:val="001F2594"/>
    <w:rsid w:val="001F2895"/>
    <w:rsid w:val="001F6A5E"/>
    <w:rsid w:val="00201808"/>
    <w:rsid w:val="00202B6A"/>
    <w:rsid w:val="002055A6"/>
    <w:rsid w:val="00206460"/>
    <w:rsid w:val="002069B4"/>
    <w:rsid w:val="0021381B"/>
    <w:rsid w:val="00214A11"/>
    <w:rsid w:val="00215DFC"/>
    <w:rsid w:val="002171A3"/>
    <w:rsid w:val="002212DF"/>
    <w:rsid w:val="00221E37"/>
    <w:rsid w:val="00222CD4"/>
    <w:rsid w:val="00225016"/>
    <w:rsid w:val="002253CA"/>
    <w:rsid w:val="0022577E"/>
    <w:rsid w:val="002264A6"/>
    <w:rsid w:val="00227BA7"/>
    <w:rsid w:val="0023011C"/>
    <w:rsid w:val="002375C1"/>
    <w:rsid w:val="002409C5"/>
    <w:rsid w:val="00241AF4"/>
    <w:rsid w:val="00244C14"/>
    <w:rsid w:val="002454C7"/>
    <w:rsid w:val="002457AB"/>
    <w:rsid w:val="002477CA"/>
    <w:rsid w:val="00247E1E"/>
    <w:rsid w:val="0025562B"/>
    <w:rsid w:val="00257572"/>
    <w:rsid w:val="002604C1"/>
    <w:rsid w:val="002628BA"/>
    <w:rsid w:val="00263398"/>
    <w:rsid w:val="00263B99"/>
    <w:rsid w:val="002647D8"/>
    <w:rsid w:val="0026558F"/>
    <w:rsid w:val="00266F06"/>
    <w:rsid w:val="00275BCF"/>
    <w:rsid w:val="00280613"/>
    <w:rsid w:val="002825A1"/>
    <w:rsid w:val="00291AEC"/>
    <w:rsid w:val="00291E36"/>
    <w:rsid w:val="00292257"/>
    <w:rsid w:val="0029709F"/>
    <w:rsid w:val="002A17AE"/>
    <w:rsid w:val="002A311E"/>
    <w:rsid w:val="002A54E0"/>
    <w:rsid w:val="002A7B60"/>
    <w:rsid w:val="002A7EA3"/>
    <w:rsid w:val="002B1595"/>
    <w:rsid w:val="002B191D"/>
    <w:rsid w:val="002B1D6D"/>
    <w:rsid w:val="002B2E83"/>
    <w:rsid w:val="002B40A3"/>
    <w:rsid w:val="002C363D"/>
    <w:rsid w:val="002D0AF6"/>
    <w:rsid w:val="002D1062"/>
    <w:rsid w:val="002E06AB"/>
    <w:rsid w:val="002F15F1"/>
    <w:rsid w:val="002F164D"/>
    <w:rsid w:val="002F32ED"/>
    <w:rsid w:val="002F3C80"/>
    <w:rsid w:val="002F5899"/>
    <w:rsid w:val="002F6EBC"/>
    <w:rsid w:val="00300238"/>
    <w:rsid w:val="003014BD"/>
    <w:rsid w:val="003021BC"/>
    <w:rsid w:val="00306206"/>
    <w:rsid w:val="00306F16"/>
    <w:rsid w:val="00313C49"/>
    <w:rsid w:val="00317D85"/>
    <w:rsid w:val="003240B4"/>
    <w:rsid w:val="00324EAB"/>
    <w:rsid w:val="00327C56"/>
    <w:rsid w:val="00327D88"/>
    <w:rsid w:val="003315A1"/>
    <w:rsid w:val="00334C4D"/>
    <w:rsid w:val="003373EC"/>
    <w:rsid w:val="003379A3"/>
    <w:rsid w:val="00337E4C"/>
    <w:rsid w:val="003404E2"/>
    <w:rsid w:val="00340926"/>
    <w:rsid w:val="00342FF4"/>
    <w:rsid w:val="00343B96"/>
    <w:rsid w:val="003441BF"/>
    <w:rsid w:val="00344E5A"/>
    <w:rsid w:val="00346148"/>
    <w:rsid w:val="00347EF1"/>
    <w:rsid w:val="003505B1"/>
    <w:rsid w:val="00350DFD"/>
    <w:rsid w:val="00353ADB"/>
    <w:rsid w:val="00360CF2"/>
    <w:rsid w:val="003669EA"/>
    <w:rsid w:val="003706CC"/>
    <w:rsid w:val="0037248B"/>
    <w:rsid w:val="00372F37"/>
    <w:rsid w:val="00374764"/>
    <w:rsid w:val="003763AD"/>
    <w:rsid w:val="00376C70"/>
    <w:rsid w:val="00377710"/>
    <w:rsid w:val="003814BE"/>
    <w:rsid w:val="003829FC"/>
    <w:rsid w:val="003909DB"/>
    <w:rsid w:val="00392BB3"/>
    <w:rsid w:val="00396E54"/>
    <w:rsid w:val="003A1A4E"/>
    <w:rsid w:val="003A25F5"/>
    <w:rsid w:val="003A2D8E"/>
    <w:rsid w:val="003A4046"/>
    <w:rsid w:val="003A674D"/>
    <w:rsid w:val="003A7205"/>
    <w:rsid w:val="003A7CE6"/>
    <w:rsid w:val="003B2D0C"/>
    <w:rsid w:val="003B496A"/>
    <w:rsid w:val="003C1170"/>
    <w:rsid w:val="003C20E4"/>
    <w:rsid w:val="003C58E3"/>
    <w:rsid w:val="003C60F7"/>
    <w:rsid w:val="003D0318"/>
    <w:rsid w:val="003D040E"/>
    <w:rsid w:val="003D37DA"/>
    <w:rsid w:val="003D6342"/>
    <w:rsid w:val="003E4200"/>
    <w:rsid w:val="003E6F90"/>
    <w:rsid w:val="003E73ED"/>
    <w:rsid w:val="003F110E"/>
    <w:rsid w:val="003F4920"/>
    <w:rsid w:val="003F5D0F"/>
    <w:rsid w:val="00404005"/>
    <w:rsid w:val="00412196"/>
    <w:rsid w:val="00412B7A"/>
    <w:rsid w:val="00414101"/>
    <w:rsid w:val="004159CF"/>
    <w:rsid w:val="004219CF"/>
    <w:rsid w:val="004219D4"/>
    <w:rsid w:val="0042202A"/>
    <w:rsid w:val="004234F0"/>
    <w:rsid w:val="0042402F"/>
    <w:rsid w:val="00427CB6"/>
    <w:rsid w:val="00427EEC"/>
    <w:rsid w:val="00432A0F"/>
    <w:rsid w:val="00432AE7"/>
    <w:rsid w:val="00433DDB"/>
    <w:rsid w:val="00435A29"/>
    <w:rsid w:val="00437619"/>
    <w:rsid w:val="00444F4A"/>
    <w:rsid w:val="00446761"/>
    <w:rsid w:val="004503CD"/>
    <w:rsid w:val="00462DF8"/>
    <w:rsid w:val="00462F02"/>
    <w:rsid w:val="004656D0"/>
    <w:rsid w:val="00465A1E"/>
    <w:rsid w:val="0047351A"/>
    <w:rsid w:val="00474105"/>
    <w:rsid w:val="00481C9A"/>
    <w:rsid w:val="00485987"/>
    <w:rsid w:val="0049445A"/>
    <w:rsid w:val="0049564E"/>
    <w:rsid w:val="004957D9"/>
    <w:rsid w:val="004A2A4E"/>
    <w:rsid w:val="004A2A63"/>
    <w:rsid w:val="004A48B1"/>
    <w:rsid w:val="004B210C"/>
    <w:rsid w:val="004B213D"/>
    <w:rsid w:val="004B35B9"/>
    <w:rsid w:val="004B3B4B"/>
    <w:rsid w:val="004B4805"/>
    <w:rsid w:val="004B6170"/>
    <w:rsid w:val="004C1367"/>
    <w:rsid w:val="004C3131"/>
    <w:rsid w:val="004D1E62"/>
    <w:rsid w:val="004D405F"/>
    <w:rsid w:val="004D44FD"/>
    <w:rsid w:val="004D58DB"/>
    <w:rsid w:val="004D72C1"/>
    <w:rsid w:val="004E11EC"/>
    <w:rsid w:val="004E363F"/>
    <w:rsid w:val="004E4F4F"/>
    <w:rsid w:val="004E53F8"/>
    <w:rsid w:val="004E6666"/>
    <w:rsid w:val="004E6789"/>
    <w:rsid w:val="004F48C6"/>
    <w:rsid w:val="004F56C2"/>
    <w:rsid w:val="004F61E3"/>
    <w:rsid w:val="00502E10"/>
    <w:rsid w:val="0050354E"/>
    <w:rsid w:val="0051015C"/>
    <w:rsid w:val="005125CC"/>
    <w:rsid w:val="0051361E"/>
    <w:rsid w:val="00516CF1"/>
    <w:rsid w:val="00531AE9"/>
    <w:rsid w:val="00536188"/>
    <w:rsid w:val="00540E37"/>
    <w:rsid w:val="00541FD6"/>
    <w:rsid w:val="005478A3"/>
    <w:rsid w:val="0055014D"/>
    <w:rsid w:val="00550A66"/>
    <w:rsid w:val="00552850"/>
    <w:rsid w:val="005556A4"/>
    <w:rsid w:val="00567EC7"/>
    <w:rsid w:val="00570013"/>
    <w:rsid w:val="00572328"/>
    <w:rsid w:val="0057270F"/>
    <w:rsid w:val="00572A96"/>
    <w:rsid w:val="005753EC"/>
    <w:rsid w:val="0057608B"/>
    <w:rsid w:val="00576AA2"/>
    <w:rsid w:val="005801A2"/>
    <w:rsid w:val="00587E36"/>
    <w:rsid w:val="00594470"/>
    <w:rsid w:val="005952A5"/>
    <w:rsid w:val="005A33A1"/>
    <w:rsid w:val="005A4B21"/>
    <w:rsid w:val="005B217D"/>
    <w:rsid w:val="005B51DB"/>
    <w:rsid w:val="005C385F"/>
    <w:rsid w:val="005C7C26"/>
    <w:rsid w:val="005D000B"/>
    <w:rsid w:val="005D2A3A"/>
    <w:rsid w:val="005D7BE4"/>
    <w:rsid w:val="005E1860"/>
    <w:rsid w:val="005E1AC6"/>
    <w:rsid w:val="005E3F2B"/>
    <w:rsid w:val="005E65D8"/>
    <w:rsid w:val="005F6F1B"/>
    <w:rsid w:val="005F72CE"/>
    <w:rsid w:val="006043D4"/>
    <w:rsid w:val="00605994"/>
    <w:rsid w:val="00615995"/>
    <w:rsid w:val="00616155"/>
    <w:rsid w:val="00621E79"/>
    <w:rsid w:val="00622377"/>
    <w:rsid w:val="00624B33"/>
    <w:rsid w:val="00624BD8"/>
    <w:rsid w:val="00627AB5"/>
    <w:rsid w:val="0063041A"/>
    <w:rsid w:val="00630AA2"/>
    <w:rsid w:val="00631D8B"/>
    <w:rsid w:val="00642E9D"/>
    <w:rsid w:val="00646707"/>
    <w:rsid w:val="0065793E"/>
    <w:rsid w:val="00657F7E"/>
    <w:rsid w:val="00662E58"/>
    <w:rsid w:val="006637F2"/>
    <w:rsid w:val="006642A5"/>
    <w:rsid w:val="00664DCF"/>
    <w:rsid w:val="006663A4"/>
    <w:rsid w:val="006663F7"/>
    <w:rsid w:val="006715A0"/>
    <w:rsid w:val="00675D2F"/>
    <w:rsid w:val="00681BC1"/>
    <w:rsid w:val="006830D6"/>
    <w:rsid w:val="00687248"/>
    <w:rsid w:val="0069421A"/>
    <w:rsid w:val="00697462"/>
    <w:rsid w:val="006A0E5C"/>
    <w:rsid w:val="006A48E6"/>
    <w:rsid w:val="006A490E"/>
    <w:rsid w:val="006A50E5"/>
    <w:rsid w:val="006C227C"/>
    <w:rsid w:val="006C2E17"/>
    <w:rsid w:val="006C38CB"/>
    <w:rsid w:val="006C5D39"/>
    <w:rsid w:val="006D32E0"/>
    <w:rsid w:val="006D6D11"/>
    <w:rsid w:val="006D6D9B"/>
    <w:rsid w:val="006D7405"/>
    <w:rsid w:val="006E2810"/>
    <w:rsid w:val="006E5417"/>
    <w:rsid w:val="006E750D"/>
    <w:rsid w:val="006E787E"/>
    <w:rsid w:val="006F0794"/>
    <w:rsid w:val="006F48E3"/>
    <w:rsid w:val="006F652C"/>
    <w:rsid w:val="006F7528"/>
    <w:rsid w:val="007023DE"/>
    <w:rsid w:val="00702741"/>
    <w:rsid w:val="007107C8"/>
    <w:rsid w:val="00710B5A"/>
    <w:rsid w:val="00712E6F"/>
    <w:rsid w:val="00712F60"/>
    <w:rsid w:val="007134BE"/>
    <w:rsid w:val="00720E3B"/>
    <w:rsid w:val="00731118"/>
    <w:rsid w:val="007320C1"/>
    <w:rsid w:val="00736781"/>
    <w:rsid w:val="00740CF8"/>
    <w:rsid w:val="0074393F"/>
    <w:rsid w:val="00745F6B"/>
    <w:rsid w:val="00747E07"/>
    <w:rsid w:val="00750A97"/>
    <w:rsid w:val="00750CC5"/>
    <w:rsid w:val="0075175B"/>
    <w:rsid w:val="0075585E"/>
    <w:rsid w:val="0076047E"/>
    <w:rsid w:val="0076084B"/>
    <w:rsid w:val="00761A35"/>
    <w:rsid w:val="007639A0"/>
    <w:rsid w:val="00764963"/>
    <w:rsid w:val="00770571"/>
    <w:rsid w:val="007762EE"/>
    <w:rsid w:val="007768FF"/>
    <w:rsid w:val="0078209D"/>
    <w:rsid w:val="007824D3"/>
    <w:rsid w:val="0079565D"/>
    <w:rsid w:val="0079653A"/>
    <w:rsid w:val="00796EE3"/>
    <w:rsid w:val="007A775C"/>
    <w:rsid w:val="007A7876"/>
    <w:rsid w:val="007A7D29"/>
    <w:rsid w:val="007B1183"/>
    <w:rsid w:val="007B36E4"/>
    <w:rsid w:val="007B4AB8"/>
    <w:rsid w:val="007C0183"/>
    <w:rsid w:val="007C081C"/>
    <w:rsid w:val="007C486A"/>
    <w:rsid w:val="007D1181"/>
    <w:rsid w:val="007D4AB2"/>
    <w:rsid w:val="007D6D4C"/>
    <w:rsid w:val="007D7FB5"/>
    <w:rsid w:val="007E01A3"/>
    <w:rsid w:val="007E07DF"/>
    <w:rsid w:val="007E34AD"/>
    <w:rsid w:val="007F06B0"/>
    <w:rsid w:val="007F1F8B"/>
    <w:rsid w:val="007F5719"/>
    <w:rsid w:val="007F6205"/>
    <w:rsid w:val="007F67A1"/>
    <w:rsid w:val="00801847"/>
    <w:rsid w:val="00801A7B"/>
    <w:rsid w:val="00811C05"/>
    <w:rsid w:val="0081688C"/>
    <w:rsid w:val="00817832"/>
    <w:rsid w:val="008206C8"/>
    <w:rsid w:val="00824D13"/>
    <w:rsid w:val="00833B2A"/>
    <w:rsid w:val="008454FB"/>
    <w:rsid w:val="00846764"/>
    <w:rsid w:val="00851D42"/>
    <w:rsid w:val="00856D3B"/>
    <w:rsid w:val="0086387C"/>
    <w:rsid w:val="008671FF"/>
    <w:rsid w:val="0086770C"/>
    <w:rsid w:val="0087148E"/>
    <w:rsid w:val="00874A6C"/>
    <w:rsid w:val="00876C65"/>
    <w:rsid w:val="00882F72"/>
    <w:rsid w:val="008859E6"/>
    <w:rsid w:val="00886094"/>
    <w:rsid w:val="00887A2C"/>
    <w:rsid w:val="00893DC4"/>
    <w:rsid w:val="00897960"/>
    <w:rsid w:val="008A147E"/>
    <w:rsid w:val="008A4B4C"/>
    <w:rsid w:val="008A5D03"/>
    <w:rsid w:val="008B14BD"/>
    <w:rsid w:val="008B2333"/>
    <w:rsid w:val="008C132A"/>
    <w:rsid w:val="008C239F"/>
    <w:rsid w:val="008D3B92"/>
    <w:rsid w:val="008E3060"/>
    <w:rsid w:val="008E480C"/>
    <w:rsid w:val="00907757"/>
    <w:rsid w:val="00912D66"/>
    <w:rsid w:val="009212B0"/>
    <w:rsid w:val="00921FA1"/>
    <w:rsid w:val="009228B6"/>
    <w:rsid w:val="009234A5"/>
    <w:rsid w:val="00931346"/>
    <w:rsid w:val="009314D3"/>
    <w:rsid w:val="00933453"/>
    <w:rsid w:val="009336F7"/>
    <w:rsid w:val="0093370A"/>
    <w:rsid w:val="0093636C"/>
    <w:rsid w:val="00936625"/>
    <w:rsid w:val="009374A7"/>
    <w:rsid w:val="00937F03"/>
    <w:rsid w:val="00940E33"/>
    <w:rsid w:val="00955F6D"/>
    <w:rsid w:val="00957165"/>
    <w:rsid w:val="00963074"/>
    <w:rsid w:val="00975B9D"/>
    <w:rsid w:val="00976017"/>
    <w:rsid w:val="00976EE1"/>
    <w:rsid w:val="00977C16"/>
    <w:rsid w:val="00984A44"/>
    <w:rsid w:val="0098551D"/>
    <w:rsid w:val="00985DCB"/>
    <w:rsid w:val="0099518F"/>
    <w:rsid w:val="009A1B0A"/>
    <w:rsid w:val="009A47B5"/>
    <w:rsid w:val="009A523D"/>
    <w:rsid w:val="009B02A1"/>
    <w:rsid w:val="009B2CD8"/>
    <w:rsid w:val="009B3361"/>
    <w:rsid w:val="009B7F3F"/>
    <w:rsid w:val="009C19BD"/>
    <w:rsid w:val="009C249D"/>
    <w:rsid w:val="009C7939"/>
    <w:rsid w:val="009D05D5"/>
    <w:rsid w:val="009D1276"/>
    <w:rsid w:val="009D711E"/>
    <w:rsid w:val="009D7CE6"/>
    <w:rsid w:val="009E04DE"/>
    <w:rsid w:val="009E2ADA"/>
    <w:rsid w:val="009E2F24"/>
    <w:rsid w:val="009E448E"/>
    <w:rsid w:val="009E4F08"/>
    <w:rsid w:val="009E7516"/>
    <w:rsid w:val="009F2441"/>
    <w:rsid w:val="009F496B"/>
    <w:rsid w:val="009F63EA"/>
    <w:rsid w:val="00A01439"/>
    <w:rsid w:val="00A02E61"/>
    <w:rsid w:val="00A03788"/>
    <w:rsid w:val="00A03C39"/>
    <w:rsid w:val="00A04948"/>
    <w:rsid w:val="00A05CFF"/>
    <w:rsid w:val="00A065B3"/>
    <w:rsid w:val="00A06D8D"/>
    <w:rsid w:val="00A13048"/>
    <w:rsid w:val="00A17298"/>
    <w:rsid w:val="00A3131F"/>
    <w:rsid w:val="00A35FB3"/>
    <w:rsid w:val="00A37269"/>
    <w:rsid w:val="00A432A2"/>
    <w:rsid w:val="00A45074"/>
    <w:rsid w:val="00A46843"/>
    <w:rsid w:val="00A56B97"/>
    <w:rsid w:val="00A6093D"/>
    <w:rsid w:val="00A703CE"/>
    <w:rsid w:val="00A72017"/>
    <w:rsid w:val="00A73AED"/>
    <w:rsid w:val="00A767DC"/>
    <w:rsid w:val="00A76A6D"/>
    <w:rsid w:val="00A83253"/>
    <w:rsid w:val="00A8563E"/>
    <w:rsid w:val="00A94CCF"/>
    <w:rsid w:val="00AA1525"/>
    <w:rsid w:val="00AA37F8"/>
    <w:rsid w:val="00AA6E84"/>
    <w:rsid w:val="00AA6FEF"/>
    <w:rsid w:val="00AB1A1C"/>
    <w:rsid w:val="00AB3C9A"/>
    <w:rsid w:val="00AB3CFB"/>
    <w:rsid w:val="00AB4721"/>
    <w:rsid w:val="00AB7405"/>
    <w:rsid w:val="00AC18A7"/>
    <w:rsid w:val="00AC1FDB"/>
    <w:rsid w:val="00AC4091"/>
    <w:rsid w:val="00AD05A8"/>
    <w:rsid w:val="00AD4644"/>
    <w:rsid w:val="00AE1B75"/>
    <w:rsid w:val="00AE2190"/>
    <w:rsid w:val="00AE286B"/>
    <w:rsid w:val="00AE341B"/>
    <w:rsid w:val="00AE4D52"/>
    <w:rsid w:val="00AF51C5"/>
    <w:rsid w:val="00B01905"/>
    <w:rsid w:val="00B07CA7"/>
    <w:rsid w:val="00B10E55"/>
    <w:rsid w:val="00B1279A"/>
    <w:rsid w:val="00B14573"/>
    <w:rsid w:val="00B16408"/>
    <w:rsid w:val="00B16C56"/>
    <w:rsid w:val="00B27B39"/>
    <w:rsid w:val="00B30329"/>
    <w:rsid w:val="00B3640F"/>
    <w:rsid w:val="00B37B14"/>
    <w:rsid w:val="00B40EF2"/>
    <w:rsid w:val="00B4194A"/>
    <w:rsid w:val="00B42F8A"/>
    <w:rsid w:val="00B434C1"/>
    <w:rsid w:val="00B437E8"/>
    <w:rsid w:val="00B51F2C"/>
    <w:rsid w:val="00B5222E"/>
    <w:rsid w:val="00B53179"/>
    <w:rsid w:val="00B532EA"/>
    <w:rsid w:val="00B54FE4"/>
    <w:rsid w:val="00B57A23"/>
    <w:rsid w:val="00B600CD"/>
    <w:rsid w:val="00B61C96"/>
    <w:rsid w:val="00B6240B"/>
    <w:rsid w:val="00B7053A"/>
    <w:rsid w:val="00B71471"/>
    <w:rsid w:val="00B72E55"/>
    <w:rsid w:val="00B73A2A"/>
    <w:rsid w:val="00B75A51"/>
    <w:rsid w:val="00B81EBA"/>
    <w:rsid w:val="00B827C6"/>
    <w:rsid w:val="00B84233"/>
    <w:rsid w:val="00B844C8"/>
    <w:rsid w:val="00B862E6"/>
    <w:rsid w:val="00B86F66"/>
    <w:rsid w:val="00B93032"/>
    <w:rsid w:val="00B93373"/>
    <w:rsid w:val="00B9341F"/>
    <w:rsid w:val="00B94012"/>
    <w:rsid w:val="00B94B06"/>
    <w:rsid w:val="00B94C28"/>
    <w:rsid w:val="00BA0386"/>
    <w:rsid w:val="00BA2FFC"/>
    <w:rsid w:val="00BA7C69"/>
    <w:rsid w:val="00BB1502"/>
    <w:rsid w:val="00BC10BA"/>
    <w:rsid w:val="00BC221C"/>
    <w:rsid w:val="00BC5AFD"/>
    <w:rsid w:val="00BC5CF2"/>
    <w:rsid w:val="00BD3531"/>
    <w:rsid w:val="00BD60C2"/>
    <w:rsid w:val="00BE0FA9"/>
    <w:rsid w:val="00BE40FB"/>
    <w:rsid w:val="00BE7F99"/>
    <w:rsid w:val="00BF15C3"/>
    <w:rsid w:val="00BF1A73"/>
    <w:rsid w:val="00BF7CE8"/>
    <w:rsid w:val="00C00DDE"/>
    <w:rsid w:val="00C04F43"/>
    <w:rsid w:val="00C05271"/>
    <w:rsid w:val="00C0609D"/>
    <w:rsid w:val="00C1019A"/>
    <w:rsid w:val="00C115AB"/>
    <w:rsid w:val="00C14C91"/>
    <w:rsid w:val="00C20ABB"/>
    <w:rsid w:val="00C25EFB"/>
    <w:rsid w:val="00C26207"/>
    <w:rsid w:val="00C26CCB"/>
    <w:rsid w:val="00C27EF3"/>
    <w:rsid w:val="00C30249"/>
    <w:rsid w:val="00C3418C"/>
    <w:rsid w:val="00C35F74"/>
    <w:rsid w:val="00C3723B"/>
    <w:rsid w:val="00C42466"/>
    <w:rsid w:val="00C42989"/>
    <w:rsid w:val="00C42EF1"/>
    <w:rsid w:val="00C44CAB"/>
    <w:rsid w:val="00C507A8"/>
    <w:rsid w:val="00C606C9"/>
    <w:rsid w:val="00C65590"/>
    <w:rsid w:val="00C67049"/>
    <w:rsid w:val="00C674AE"/>
    <w:rsid w:val="00C74A9C"/>
    <w:rsid w:val="00C80288"/>
    <w:rsid w:val="00C836F0"/>
    <w:rsid w:val="00C84003"/>
    <w:rsid w:val="00C843C7"/>
    <w:rsid w:val="00C87D10"/>
    <w:rsid w:val="00C90650"/>
    <w:rsid w:val="00C97D78"/>
    <w:rsid w:val="00CA320D"/>
    <w:rsid w:val="00CA3D8F"/>
    <w:rsid w:val="00CA41EC"/>
    <w:rsid w:val="00CA6A4A"/>
    <w:rsid w:val="00CB2696"/>
    <w:rsid w:val="00CB70E4"/>
    <w:rsid w:val="00CC1EF0"/>
    <w:rsid w:val="00CC2AAE"/>
    <w:rsid w:val="00CC356E"/>
    <w:rsid w:val="00CC5645"/>
    <w:rsid w:val="00CC5A42"/>
    <w:rsid w:val="00CC5E25"/>
    <w:rsid w:val="00CC7AD2"/>
    <w:rsid w:val="00CD0EAB"/>
    <w:rsid w:val="00CD12F8"/>
    <w:rsid w:val="00CD17BF"/>
    <w:rsid w:val="00CD47D4"/>
    <w:rsid w:val="00CD4EFC"/>
    <w:rsid w:val="00CD681B"/>
    <w:rsid w:val="00CE2FF2"/>
    <w:rsid w:val="00CE5E02"/>
    <w:rsid w:val="00CF34DB"/>
    <w:rsid w:val="00CF3917"/>
    <w:rsid w:val="00CF558F"/>
    <w:rsid w:val="00D010C0"/>
    <w:rsid w:val="00D01BBA"/>
    <w:rsid w:val="00D028C7"/>
    <w:rsid w:val="00D06B8B"/>
    <w:rsid w:val="00D073E2"/>
    <w:rsid w:val="00D07783"/>
    <w:rsid w:val="00D07B3A"/>
    <w:rsid w:val="00D1555A"/>
    <w:rsid w:val="00D160D4"/>
    <w:rsid w:val="00D22AED"/>
    <w:rsid w:val="00D24954"/>
    <w:rsid w:val="00D3624C"/>
    <w:rsid w:val="00D446EC"/>
    <w:rsid w:val="00D46CA9"/>
    <w:rsid w:val="00D472C6"/>
    <w:rsid w:val="00D51BF0"/>
    <w:rsid w:val="00D531DB"/>
    <w:rsid w:val="00D5396E"/>
    <w:rsid w:val="00D55852"/>
    <w:rsid w:val="00D55942"/>
    <w:rsid w:val="00D6494F"/>
    <w:rsid w:val="00D73059"/>
    <w:rsid w:val="00D807BF"/>
    <w:rsid w:val="00D82FCC"/>
    <w:rsid w:val="00D86EF8"/>
    <w:rsid w:val="00D87DAA"/>
    <w:rsid w:val="00D91EE4"/>
    <w:rsid w:val="00D97153"/>
    <w:rsid w:val="00DA17FC"/>
    <w:rsid w:val="00DA5C32"/>
    <w:rsid w:val="00DA7887"/>
    <w:rsid w:val="00DA7F62"/>
    <w:rsid w:val="00DB2C26"/>
    <w:rsid w:val="00DB45C3"/>
    <w:rsid w:val="00DB688C"/>
    <w:rsid w:val="00DD02F4"/>
    <w:rsid w:val="00DD26A9"/>
    <w:rsid w:val="00DD2F5B"/>
    <w:rsid w:val="00DD6622"/>
    <w:rsid w:val="00DE160B"/>
    <w:rsid w:val="00DE1620"/>
    <w:rsid w:val="00DE1C7C"/>
    <w:rsid w:val="00DE36C5"/>
    <w:rsid w:val="00DE435B"/>
    <w:rsid w:val="00DE6B43"/>
    <w:rsid w:val="00DF171C"/>
    <w:rsid w:val="00DF1ACB"/>
    <w:rsid w:val="00E011F6"/>
    <w:rsid w:val="00E041C6"/>
    <w:rsid w:val="00E105B9"/>
    <w:rsid w:val="00E11023"/>
    <w:rsid w:val="00E118FA"/>
    <w:rsid w:val="00E11923"/>
    <w:rsid w:val="00E163F5"/>
    <w:rsid w:val="00E207D8"/>
    <w:rsid w:val="00E2280C"/>
    <w:rsid w:val="00E25441"/>
    <w:rsid w:val="00E262D4"/>
    <w:rsid w:val="00E26C4C"/>
    <w:rsid w:val="00E36250"/>
    <w:rsid w:val="00E420DB"/>
    <w:rsid w:val="00E43A42"/>
    <w:rsid w:val="00E47F2D"/>
    <w:rsid w:val="00E51812"/>
    <w:rsid w:val="00E528E1"/>
    <w:rsid w:val="00E54511"/>
    <w:rsid w:val="00E56DEE"/>
    <w:rsid w:val="00E60EDC"/>
    <w:rsid w:val="00E61DAC"/>
    <w:rsid w:val="00E62E2A"/>
    <w:rsid w:val="00E642D0"/>
    <w:rsid w:val="00E6703F"/>
    <w:rsid w:val="00E72B80"/>
    <w:rsid w:val="00E74F9D"/>
    <w:rsid w:val="00E759E1"/>
    <w:rsid w:val="00E75FE3"/>
    <w:rsid w:val="00E77DBA"/>
    <w:rsid w:val="00E820AA"/>
    <w:rsid w:val="00E8421A"/>
    <w:rsid w:val="00E848A5"/>
    <w:rsid w:val="00E86C4C"/>
    <w:rsid w:val="00E907A3"/>
    <w:rsid w:val="00E90C6A"/>
    <w:rsid w:val="00EA5AE0"/>
    <w:rsid w:val="00EA6B92"/>
    <w:rsid w:val="00EB3950"/>
    <w:rsid w:val="00EB4D21"/>
    <w:rsid w:val="00EB5354"/>
    <w:rsid w:val="00EB56E1"/>
    <w:rsid w:val="00EB7AB1"/>
    <w:rsid w:val="00EB7BE0"/>
    <w:rsid w:val="00EC101D"/>
    <w:rsid w:val="00EC32BD"/>
    <w:rsid w:val="00ED29FB"/>
    <w:rsid w:val="00ED536F"/>
    <w:rsid w:val="00ED6E58"/>
    <w:rsid w:val="00EE3FB4"/>
    <w:rsid w:val="00EE7CD8"/>
    <w:rsid w:val="00EF2FCA"/>
    <w:rsid w:val="00EF37F6"/>
    <w:rsid w:val="00EF48CC"/>
    <w:rsid w:val="00EF5527"/>
    <w:rsid w:val="00EF56A5"/>
    <w:rsid w:val="00F00801"/>
    <w:rsid w:val="00F022A0"/>
    <w:rsid w:val="00F13051"/>
    <w:rsid w:val="00F165C5"/>
    <w:rsid w:val="00F225BD"/>
    <w:rsid w:val="00F2488D"/>
    <w:rsid w:val="00F251FD"/>
    <w:rsid w:val="00F36C7B"/>
    <w:rsid w:val="00F601A0"/>
    <w:rsid w:val="00F60773"/>
    <w:rsid w:val="00F60A03"/>
    <w:rsid w:val="00F63074"/>
    <w:rsid w:val="00F712E9"/>
    <w:rsid w:val="00F73032"/>
    <w:rsid w:val="00F749EF"/>
    <w:rsid w:val="00F801F9"/>
    <w:rsid w:val="00F81452"/>
    <w:rsid w:val="00F8188A"/>
    <w:rsid w:val="00F81D36"/>
    <w:rsid w:val="00F835BD"/>
    <w:rsid w:val="00F848FC"/>
    <w:rsid w:val="00F87A9D"/>
    <w:rsid w:val="00F906F6"/>
    <w:rsid w:val="00F9282A"/>
    <w:rsid w:val="00F96BAD"/>
    <w:rsid w:val="00FA139D"/>
    <w:rsid w:val="00FA1DA9"/>
    <w:rsid w:val="00FA468A"/>
    <w:rsid w:val="00FA60F5"/>
    <w:rsid w:val="00FA7B72"/>
    <w:rsid w:val="00FB0E84"/>
    <w:rsid w:val="00FB5DF3"/>
    <w:rsid w:val="00FC2405"/>
    <w:rsid w:val="00FC5E8E"/>
    <w:rsid w:val="00FD01C2"/>
    <w:rsid w:val="00FD697B"/>
    <w:rsid w:val="00FD741E"/>
    <w:rsid w:val="00FD746E"/>
    <w:rsid w:val="00FD7AEC"/>
    <w:rsid w:val="00FE55E5"/>
    <w:rsid w:val="00FE595C"/>
    <w:rsid w:val="00FE78F6"/>
    <w:rsid w:val="00FF004F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docId w15:val="{BAD5AC9D-CE4D-458C-A1E3-B77BAB831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21381B"/>
    <w:pPr>
      <w:ind w:left="720"/>
      <w:contextualSpacing/>
    </w:pPr>
  </w:style>
  <w:style w:type="table" w:styleId="TableGrid">
    <w:name w:val="Table Grid"/>
    <w:basedOn w:val="TableNormal"/>
    <w:rsid w:val="006F65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">
    <w:name w:val="Caption Char"/>
    <w:link w:val="Caption"/>
    <w:qFormat/>
    <w:locked/>
    <w:rsid w:val="005478A3"/>
    <w:rPr>
      <w:rFonts w:eastAsia="SimSun"/>
      <w:b/>
      <w:bCs/>
      <w:sz w:val="22"/>
      <w:szCs w:val="28"/>
    </w:rPr>
  </w:style>
  <w:style w:type="paragraph" w:styleId="Caption">
    <w:name w:val="caption"/>
    <w:basedOn w:val="Normal"/>
    <w:next w:val="Normal"/>
    <w:link w:val="CaptionChar"/>
    <w:unhideWhenUsed/>
    <w:qFormat/>
    <w:rsid w:val="005478A3"/>
    <w:pPr>
      <w:keepLines/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after="120"/>
      <w:jc w:val="center"/>
      <w:textAlignment w:val="auto"/>
    </w:pPr>
    <w:rPr>
      <w:rFonts w:eastAsia="SimSun"/>
      <w:b/>
      <w:bCs/>
      <w:szCs w:val="28"/>
    </w:rPr>
  </w:style>
  <w:style w:type="character" w:styleId="UnresolvedMention">
    <w:name w:val="Unresolved Mention"/>
    <w:basedOn w:val="DefaultParagraphFont"/>
    <w:uiPriority w:val="99"/>
    <w:semiHidden/>
    <w:unhideWhenUsed/>
    <w:rsid w:val="005F72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109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8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3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40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25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2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thibaud.biatek@nokia.com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miska.hannuksela@nokia.com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jill.boyce@nokia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f0a07f2-b47a-4f17-ae63-a8acead6400d" xsi:nil="true"/>
    <lcf76f155ced4ddcb4097134ff3c332f xmlns="7f9398f8-e012-4b22-ae2f-fed012cfaeb4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E4643D8-B008-4013-9356-93E743AA3CB4}">
  <ds:schemaRefs>
    <ds:schemaRef ds:uri="http://schemas.microsoft.com/office/2006/metadata/properties"/>
    <ds:schemaRef ds:uri="http://schemas.microsoft.com/office/infopath/2007/PartnerControls"/>
    <ds:schemaRef ds:uri="0f0a07f2-b47a-4f17-ae63-a8acead6400d"/>
    <ds:schemaRef ds:uri="7f9398f8-e012-4b22-ae2f-fed012cfaeb4"/>
  </ds:schemaRefs>
</ds:datastoreItem>
</file>

<file path=customXml/itemProps2.xml><?xml version="1.0" encoding="utf-8"?>
<ds:datastoreItem xmlns:ds="http://schemas.openxmlformats.org/officeDocument/2006/customXml" ds:itemID="{1D2EB5EE-2E2D-47BE-9E0B-45AC2D0315F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DFBC22-9506-4D03-862E-DAA9020366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A248DA6-28F8-4E38-B066-4240ED19A0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937</Words>
  <Characters>5345</Characters>
  <Application>Microsoft Office Word</Application>
  <DocSecurity>0</DocSecurity>
  <Lines>44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6270</CharactersWithSpaces>
  <SharedDoc>false</SharedDoc>
  <HLinks>
    <vt:vector size="18" baseType="variant">
      <vt:variant>
        <vt:i4>7733249</vt:i4>
      </vt:variant>
      <vt:variant>
        <vt:i4>6</vt:i4>
      </vt:variant>
      <vt:variant>
        <vt:i4>0</vt:i4>
      </vt:variant>
      <vt:variant>
        <vt:i4>5</vt:i4>
      </vt:variant>
      <vt:variant>
        <vt:lpwstr>mailto:miska.hannuksela@nokia.com</vt:lpwstr>
      </vt:variant>
      <vt:variant>
        <vt:lpwstr/>
      </vt:variant>
      <vt:variant>
        <vt:i4>4259894</vt:i4>
      </vt:variant>
      <vt:variant>
        <vt:i4>3</vt:i4>
      </vt:variant>
      <vt:variant>
        <vt:i4>0</vt:i4>
      </vt:variant>
      <vt:variant>
        <vt:i4>5</vt:i4>
      </vt:variant>
      <vt:variant>
        <vt:lpwstr>mailto:jill.boyce@nokia.com</vt:lpwstr>
      </vt:variant>
      <vt:variant>
        <vt:lpwstr/>
      </vt:variant>
      <vt:variant>
        <vt:i4>1769578</vt:i4>
      </vt:variant>
      <vt:variant>
        <vt:i4>0</vt:i4>
      </vt:variant>
      <vt:variant>
        <vt:i4>0</vt:i4>
      </vt:variant>
      <vt:variant>
        <vt:i4>5</vt:i4>
      </vt:variant>
      <vt:variant>
        <vt:lpwstr>mailto:thibaud.biatek@nokia.com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Thibaud Biatek (Nokia)</cp:lastModifiedBy>
  <cp:revision>2</cp:revision>
  <cp:lastPrinted>1900-01-01T17:00:00Z</cp:lastPrinted>
  <dcterms:created xsi:type="dcterms:W3CDTF">2024-10-23T14:29:00Z</dcterms:created>
  <dcterms:modified xsi:type="dcterms:W3CDTF">2024-10-23T14:29:00Z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0x010100CFAB9EE0C0AB514194A6531C55797DA8</vt:lpwstr>
  </property>
  <property fmtid="{D5CDD505-2E9C-101B-9397-08002B2CF9AE}" pid="3" name="MediaServiceImageTags">
    <vt:lpwstr/>
  </property>
  <property fmtid="{D5CDD505-2E9C-101B-9397-08002B2CF9AE}" pid="4" name="MSIP_Label_bcf26ed8-713a-4e6c-8a04-66607341a11c_Enabled">
    <vt:lpwstr>true</vt:lpwstr>
  </property>
  <property fmtid="{D5CDD505-2E9C-101B-9397-08002B2CF9AE}" pid="5" name="MSIP_Label_bcf26ed8-713a-4e6c-8a04-66607341a11c_SetDate">
    <vt:lpwstr>2024-04-16T19:48:09Z</vt:lpwstr>
  </property>
  <property fmtid="{D5CDD505-2E9C-101B-9397-08002B2CF9AE}" pid="6" name="MSIP_Label_bcf26ed8-713a-4e6c-8a04-66607341a11c_Method">
    <vt:lpwstr>Privileged</vt:lpwstr>
  </property>
  <property fmtid="{D5CDD505-2E9C-101B-9397-08002B2CF9AE}" pid="7" name="MSIP_Label_bcf26ed8-713a-4e6c-8a04-66607341a11c_Name">
    <vt:lpwstr>Public</vt:lpwstr>
  </property>
  <property fmtid="{D5CDD505-2E9C-101B-9397-08002B2CF9AE}" pid="8" name="MSIP_Label_bcf26ed8-713a-4e6c-8a04-66607341a11c_SiteId">
    <vt:lpwstr>e351b779-f6d5-4e50-8568-80e922d180ae</vt:lpwstr>
  </property>
  <property fmtid="{D5CDD505-2E9C-101B-9397-08002B2CF9AE}" pid="9" name="MSIP_Label_bcf26ed8-713a-4e6c-8a04-66607341a11c_ActionId">
    <vt:lpwstr>4e9a6502-cb81-48b0-a9e1-0963dbb7743e</vt:lpwstr>
  </property>
  <property fmtid="{D5CDD505-2E9C-101B-9397-08002B2CF9AE}" pid="10" name="MSIP_Label_bcf26ed8-713a-4e6c-8a04-66607341a11c_ContentBits">
    <vt:lpwstr>0</vt:lpwstr>
  </property>
</Properties>
</file>