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eastAsia="zh-CN"/>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group w14:anchorId="06FABA1C"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eastAsia="zh-CN"/>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eastAsia="zh-CN"/>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3C1E4065" w:rsidR="00E61DAC" w:rsidRPr="005B217D" w:rsidRDefault="00735925" w:rsidP="00536188">
            <w:pPr>
              <w:tabs>
                <w:tab w:val="left" w:pos="7200"/>
              </w:tabs>
              <w:spacing w:before="0"/>
              <w:rPr>
                <w:b/>
                <w:szCs w:val="22"/>
                <w:lang w:val="en-CA"/>
              </w:rPr>
            </w:pPr>
            <w:r>
              <w:t>3</w:t>
            </w:r>
            <w:r w:rsidR="0073249C">
              <w:t>6</w:t>
            </w:r>
            <w:r w:rsidR="008A42F1">
              <w:t>th</w:t>
            </w:r>
            <w:r w:rsidR="00084393" w:rsidRPr="00B648F1">
              <w:t xml:space="preserve"> Meeting</w:t>
            </w:r>
            <w:r w:rsidR="00084393">
              <w:rPr>
                <w:lang w:val="en-CA"/>
              </w:rPr>
              <w:t>,</w:t>
            </w:r>
            <w:r w:rsidR="00084393" w:rsidRPr="00B648F1">
              <w:rPr>
                <w:lang w:val="en-CA"/>
              </w:rPr>
              <w:t xml:space="preserve"> </w:t>
            </w:r>
            <w:r w:rsidR="0073249C">
              <w:rPr>
                <w:lang w:val="en-CA"/>
              </w:rPr>
              <w:t>Kemer</w:t>
            </w:r>
            <w:r w:rsidR="00084393">
              <w:rPr>
                <w:lang w:val="en-CA"/>
              </w:rPr>
              <w:t>,</w:t>
            </w:r>
            <w:r w:rsidR="00C11670">
              <w:rPr>
                <w:lang w:val="en-CA"/>
              </w:rPr>
              <w:t xml:space="preserve"> </w:t>
            </w:r>
            <w:r w:rsidR="0073249C">
              <w:rPr>
                <w:lang w:val="en-CA"/>
              </w:rPr>
              <w:t>TR</w:t>
            </w:r>
            <w:r w:rsidR="008A42F1">
              <w:rPr>
                <w:lang w:val="en-CA"/>
              </w:rPr>
              <w:t>,</w:t>
            </w:r>
            <w:r w:rsidR="00084393">
              <w:rPr>
                <w:lang w:val="en-CA"/>
              </w:rPr>
              <w:t xml:space="preserve"> </w:t>
            </w:r>
            <w:r w:rsidR="0073249C">
              <w:rPr>
                <w:lang w:val="en-CA"/>
              </w:rPr>
              <w:t>1</w:t>
            </w:r>
            <w:r w:rsidR="00084393">
              <w:rPr>
                <w:lang w:val="en-CA"/>
              </w:rPr>
              <w:t>–</w:t>
            </w:r>
            <w:r w:rsidR="0073249C">
              <w:rPr>
                <w:lang w:val="en-CA"/>
              </w:rPr>
              <w:t>8</w:t>
            </w:r>
            <w:r w:rsidR="00084393" w:rsidRPr="00B648F1">
              <w:rPr>
                <w:lang w:val="en-CA"/>
              </w:rPr>
              <w:t xml:space="preserve"> </w:t>
            </w:r>
            <w:r w:rsidR="0073249C">
              <w:rPr>
                <w:lang w:val="en-CA"/>
              </w:rPr>
              <w:t>November</w:t>
            </w:r>
            <w:r w:rsidR="00084393">
              <w:rPr>
                <w:lang w:val="en-CA"/>
              </w:rPr>
              <w:t xml:space="preserve"> </w:t>
            </w:r>
            <w:r w:rsidR="00084393" w:rsidRPr="00B648F1">
              <w:rPr>
                <w:lang w:val="en-CA"/>
              </w:rPr>
              <w:t>20</w:t>
            </w:r>
            <w:r w:rsidR="00084393">
              <w:rPr>
                <w:lang w:val="en-CA"/>
              </w:rPr>
              <w:t>2</w:t>
            </w:r>
            <w:r>
              <w:rPr>
                <w:lang w:val="en-CA"/>
              </w:rPr>
              <w:t>4</w:t>
            </w:r>
          </w:p>
        </w:tc>
        <w:tc>
          <w:tcPr>
            <w:tcW w:w="3060" w:type="dxa"/>
          </w:tcPr>
          <w:p w14:paraId="59B7E346" w14:textId="6EF179E2"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0C5F4C">
              <w:rPr>
                <w:lang w:val="en-CA"/>
              </w:rPr>
              <w:t>A</w:t>
            </w:r>
            <w:r w:rsidR="0073249C">
              <w:rPr>
                <w:lang w:val="en-CA"/>
              </w:rPr>
              <w:t>J</w:t>
            </w:r>
            <w:r w:rsidR="00BB4C08" w:rsidRPr="00BB4C08">
              <w:rPr>
                <w:lang w:val="en-CA"/>
              </w:rPr>
              <w:t>0148</w:t>
            </w:r>
            <w:r w:rsidR="006A0E5C" w:rsidRPr="006A0E5C">
              <w:rPr>
                <w:lang w:val="en-CA"/>
              </w:rPr>
              <w:t>-v</w:t>
            </w:r>
            <w:r w:rsidR="00912F7B">
              <w:rPr>
                <w:lang w:val="en-CA"/>
              </w:rPr>
              <w:t>2</w:t>
            </w:r>
          </w:p>
        </w:tc>
      </w:tr>
    </w:tbl>
    <w:p w14:paraId="79DBA597" w14:textId="77777777" w:rsidR="00E61DAC" w:rsidRPr="005B217D" w:rsidRDefault="00E61DAC" w:rsidP="00531AE9">
      <w:pPr>
        <w:spacing w:before="0"/>
        <w:rPr>
          <w:lang w:val="en-CA"/>
        </w:rPr>
      </w:pPr>
    </w:p>
    <w:tbl>
      <w:tblPr>
        <w:tblW w:w="9360" w:type="dxa"/>
        <w:tblLayout w:type="fixed"/>
        <w:tblLook w:val="0000" w:firstRow="0" w:lastRow="0" w:firstColumn="0" w:lastColumn="0" w:noHBand="0" w:noVBand="0"/>
      </w:tblPr>
      <w:tblGrid>
        <w:gridCol w:w="1458"/>
        <w:gridCol w:w="3942"/>
        <w:gridCol w:w="900"/>
        <w:gridCol w:w="3060"/>
      </w:tblGrid>
      <w:tr w:rsidR="00E61DAC" w:rsidRPr="005B217D" w14:paraId="188D2B50" w14:textId="77777777" w:rsidTr="0010796F">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6ABAAE70" w:rsidR="00E61DAC" w:rsidRPr="005B217D" w:rsidRDefault="0010796F" w:rsidP="00D73B3F">
            <w:pPr>
              <w:spacing w:before="60" w:after="60"/>
              <w:rPr>
                <w:b/>
                <w:szCs w:val="22"/>
                <w:lang w:val="en-CA"/>
              </w:rPr>
            </w:pPr>
            <w:r w:rsidRPr="0010796F">
              <w:rPr>
                <w:b/>
                <w:szCs w:val="22"/>
                <w:lang w:val="en-CA"/>
              </w:rPr>
              <w:t>EE1</w:t>
            </w:r>
            <w:r w:rsidR="00D107E5">
              <w:rPr>
                <w:b/>
                <w:szCs w:val="22"/>
                <w:lang w:val="en-CA"/>
              </w:rPr>
              <w:t xml:space="preserve"> Related</w:t>
            </w:r>
            <w:r w:rsidRPr="0010796F">
              <w:rPr>
                <w:b/>
                <w:szCs w:val="22"/>
                <w:lang w:val="en-CA"/>
              </w:rPr>
              <w:t xml:space="preserve">: </w:t>
            </w:r>
            <w:r w:rsidR="00D107E5">
              <w:rPr>
                <w:b/>
                <w:szCs w:val="22"/>
                <w:lang w:val="en-CA"/>
              </w:rPr>
              <w:t xml:space="preserve">Transformer-Based </w:t>
            </w:r>
            <w:r w:rsidR="00D73B3F">
              <w:rPr>
                <w:b/>
                <w:szCs w:val="22"/>
                <w:lang w:val="en-CA"/>
              </w:rPr>
              <w:t>Reference Frame Synthesis for VVC Inter Coding</w:t>
            </w:r>
          </w:p>
        </w:tc>
      </w:tr>
      <w:tr w:rsidR="0010796F" w:rsidRPr="005B217D" w14:paraId="3D8B01B2" w14:textId="77777777" w:rsidTr="0010796F">
        <w:tc>
          <w:tcPr>
            <w:tcW w:w="1458" w:type="dxa"/>
          </w:tcPr>
          <w:p w14:paraId="7AC356CE" w14:textId="77777777" w:rsidR="0010796F" w:rsidRPr="005B217D" w:rsidRDefault="0010796F" w:rsidP="0010796F">
            <w:pPr>
              <w:spacing w:before="60" w:after="60"/>
              <w:rPr>
                <w:i/>
                <w:szCs w:val="22"/>
                <w:lang w:val="en-CA"/>
              </w:rPr>
            </w:pPr>
            <w:r w:rsidRPr="005B217D">
              <w:rPr>
                <w:i/>
                <w:szCs w:val="22"/>
                <w:lang w:val="en-CA"/>
              </w:rPr>
              <w:t>Status:</w:t>
            </w:r>
          </w:p>
        </w:tc>
        <w:tc>
          <w:tcPr>
            <w:tcW w:w="7902" w:type="dxa"/>
            <w:gridSpan w:val="3"/>
          </w:tcPr>
          <w:p w14:paraId="32E60643" w14:textId="3D876D59" w:rsidR="0010796F" w:rsidRPr="005B217D" w:rsidRDefault="0010796F" w:rsidP="0010796F">
            <w:pPr>
              <w:spacing w:before="60" w:after="60"/>
              <w:rPr>
                <w:szCs w:val="22"/>
                <w:lang w:val="en-CA"/>
              </w:rPr>
            </w:pPr>
            <w:r w:rsidRPr="00C92728">
              <w:rPr>
                <w:szCs w:val="22"/>
                <w:lang w:val="en-CA"/>
              </w:rPr>
              <w:t>Input document to JVET</w:t>
            </w:r>
          </w:p>
        </w:tc>
      </w:tr>
      <w:tr w:rsidR="0010796F" w:rsidRPr="005B217D" w14:paraId="7E6D99E3" w14:textId="77777777" w:rsidTr="0010796F">
        <w:tc>
          <w:tcPr>
            <w:tcW w:w="1458" w:type="dxa"/>
          </w:tcPr>
          <w:p w14:paraId="18CCDCD6" w14:textId="77777777" w:rsidR="0010796F" w:rsidRPr="005B217D" w:rsidRDefault="0010796F" w:rsidP="0010796F">
            <w:pPr>
              <w:spacing w:before="60" w:after="60"/>
              <w:rPr>
                <w:i/>
                <w:szCs w:val="22"/>
                <w:lang w:val="en-CA"/>
              </w:rPr>
            </w:pPr>
            <w:r w:rsidRPr="005B217D">
              <w:rPr>
                <w:i/>
                <w:szCs w:val="22"/>
                <w:lang w:val="en-CA"/>
              </w:rPr>
              <w:t>Purpose:</w:t>
            </w:r>
          </w:p>
        </w:tc>
        <w:tc>
          <w:tcPr>
            <w:tcW w:w="7902" w:type="dxa"/>
            <w:gridSpan w:val="3"/>
          </w:tcPr>
          <w:p w14:paraId="0640C90D" w14:textId="74595098" w:rsidR="0010796F" w:rsidRPr="005B217D" w:rsidRDefault="0010796F" w:rsidP="0010796F">
            <w:pPr>
              <w:spacing w:before="60" w:after="60"/>
              <w:rPr>
                <w:szCs w:val="22"/>
                <w:lang w:val="en-CA"/>
              </w:rPr>
            </w:pPr>
            <w:r w:rsidRPr="005B217D">
              <w:rPr>
                <w:szCs w:val="22"/>
                <w:lang w:val="en-CA"/>
              </w:rPr>
              <w:t>Proposal</w:t>
            </w:r>
          </w:p>
        </w:tc>
      </w:tr>
      <w:tr w:rsidR="0010796F" w:rsidRPr="005B217D" w14:paraId="714CD808" w14:textId="77777777" w:rsidTr="0010796F">
        <w:tc>
          <w:tcPr>
            <w:tcW w:w="1458" w:type="dxa"/>
          </w:tcPr>
          <w:p w14:paraId="4DB59313" w14:textId="77777777" w:rsidR="0010796F" w:rsidRPr="005B217D" w:rsidRDefault="0010796F" w:rsidP="0010796F">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7F5E1E95" w14:textId="77777777" w:rsidR="0010796F" w:rsidRDefault="0010796F" w:rsidP="0010796F">
            <w:pPr>
              <w:spacing w:before="60" w:after="60"/>
              <w:rPr>
                <w:szCs w:val="22"/>
                <w:lang w:val="en-CA"/>
              </w:rPr>
            </w:pPr>
            <w:r>
              <w:rPr>
                <w:szCs w:val="22"/>
                <w:lang w:val="en-CA"/>
              </w:rPr>
              <w:t>Qipu Qin</w:t>
            </w:r>
          </w:p>
          <w:p w14:paraId="49D81240" w14:textId="58C82A86" w:rsidR="0010796F" w:rsidRPr="005B217D" w:rsidRDefault="0010796F" w:rsidP="0010796F">
            <w:pPr>
              <w:spacing w:before="60" w:after="60"/>
              <w:rPr>
                <w:szCs w:val="22"/>
                <w:lang w:val="en-CA"/>
              </w:rPr>
            </w:pPr>
            <w:proofErr w:type="spellStart"/>
            <w:r>
              <w:rPr>
                <w:szCs w:val="22"/>
                <w:lang w:val="en-CA"/>
              </w:rPr>
              <w:t>Cheolkon</w:t>
            </w:r>
            <w:proofErr w:type="spellEnd"/>
            <w:r>
              <w:rPr>
                <w:szCs w:val="22"/>
                <w:lang w:val="en-CA"/>
              </w:rPr>
              <w:t xml:space="preserve"> Jung</w:t>
            </w:r>
          </w:p>
        </w:tc>
        <w:tc>
          <w:tcPr>
            <w:tcW w:w="900" w:type="dxa"/>
          </w:tcPr>
          <w:p w14:paraId="0140ECA2" w14:textId="2AA4BADA" w:rsidR="0010796F" w:rsidRPr="005B217D" w:rsidRDefault="0010796F" w:rsidP="0010796F">
            <w:pPr>
              <w:spacing w:before="60" w:after="60"/>
              <w:rPr>
                <w:szCs w:val="22"/>
                <w:lang w:val="en-CA"/>
              </w:rPr>
            </w:pPr>
            <w:r w:rsidRPr="005B217D">
              <w:rPr>
                <w:szCs w:val="22"/>
                <w:lang w:val="en-CA"/>
              </w:rPr>
              <w:t>Email:</w:t>
            </w:r>
          </w:p>
        </w:tc>
        <w:tc>
          <w:tcPr>
            <w:tcW w:w="3060" w:type="dxa"/>
          </w:tcPr>
          <w:p w14:paraId="1B0EC52B" w14:textId="77777777" w:rsidR="0010796F" w:rsidRDefault="0010796F" w:rsidP="0010796F">
            <w:pPr>
              <w:spacing w:before="60" w:after="60"/>
              <w:rPr>
                <w:szCs w:val="22"/>
                <w:lang w:val="en-CA"/>
              </w:rPr>
            </w:pPr>
            <w:r w:rsidRPr="00CE3171">
              <w:rPr>
                <w:szCs w:val="22"/>
                <w:lang w:val="en-CA"/>
              </w:rPr>
              <w:t>kippqin@163.com</w:t>
            </w:r>
          </w:p>
          <w:p w14:paraId="32C2ABFD" w14:textId="20AEC349" w:rsidR="0010796F" w:rsidRPr="005B217D" w:rsidRDefault="0010796F" w:rsidP="0010796F">
            <w:pPr>
              <w:spacing w:before="60" w:after="60"/>
              <w:rPr>
                <w:szCs w:val="22"/>
                <w:lang w:val="en-CA"/>
              </w:rPr>
            </w:pPr>
            <w:r>
              <w:rPr>
                <w:szCs w:val="22"/>
                <w:lang w:val="en-CA"/>
              </w:rPr>
              <w:t>zhengzk@xidian.edu.cn</w:t>
            </w:r>
          </w:p>
        </w:tc>
      </w:tr>
      <w:tr w:rsidR="00E61DAC" w:rsidRPr="005B217D" w14:paraId="49AFAA61" w14:textId="77777777" w:rsidTr="0010796F">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11F12A76" w:rsidR="00E61DAC" w:rsidRPr="005B217D" w:rsidRDefault="0010796F">
            <w:pPr>
              <w:spacing w:before="60" w:after="60"/>
              <w:rPr>
                <w:szCs w:val="22"/>
                <w:lang w:val="en-CA"/>
              </w:rPr>
            </w:pPr>
            <w:proofErr w:type="spellStart"/>
            <w:r w:rsidRPr="0010796F">
              <w:rPr>
                <w:szCs w:val="22"/>
                <w:lang w:val="en-CA"/>
              </w:rPr>
              <w:t>Xidian</w:t>
            </w:r>
            <w:proofErr w:type="spellEnd"/>
            <w:r w:rsidRPr="0010796F">
              <w:rPr>
                <w:szCs w:val="22"/>
                <w:lang w:val="en-CA"/>
              </w:rPr>
              <w:t xml:space="preserve"> University</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12D28CB9" w14:textId="77777777" w:rsidR="00D107E5" w:rsidRPr="00D107E5" w:rsidRDefault="00D107E5" w:rsidP="00D107E5">
      <w:pPr>
        <w:keepNext/>
        <w:spacing w:before="240" w:after="60"/>
        <w:ind w:left="432" w:hanging="432"/>
        <w:outlineLvl w:val="0"/>
        <w:rPr>
          <w:rFonts w:cs="Arial"/>
          <w:b/>
          <w:bCs/>
          <w:kern w:val="32"/>
          <w:sz w:val="32"/>
          <w:szCs w:val="32"/>
          <w:lang w:val="en-CA"/>
        </w:rPr>
      </w:pPr>
      <w:r w:rsidRPr="00D107E5">
        <w:rPr>
          <w:rFonts w:cs="Arial"/>
          <w:b/>
          <w:bCs/>
          <w:kern w:val="32"/>
          <w:sz w:val="32"/>
          <w:szCs w:val="32"/>
          <w:lang w:val="en-CA"/>
        </w:rPr>
        <w:t>Abstract</w:t>
      </w:r>
    </w:p>
    <w:p w14:paraId="40B3BCED" w14:textId="7F5FDA2E" w:rsidR="00D73B3F" w:rsidRDefault="00D107E5" w:rsidP="00D107E5">
      <w:pPr>
        <w:rPr>
          <w:szCs w:val="22"/>
          <w:lang w:val="en-CA"/>
        </w:rPr>
      </w:pPr>
      <w:r w:rsidRPr="00D107E5">
        <w:rPr>
          <w:szCs w:val="22"/>
          <w:lang w:val="en-CA"/>
        </w:rPr>
        <w:t xml:space="preserve">This contribution presents </w:t>
      </w:r>
      <w:r w:rsidR="00D73B3F">
        <w:rPr>
          <w:rFonts w:hint="eastAsia"/>
          <w:szCs w:val="22"/>
          <w:lang w:val="en-CA" w:eastAsia="zh-CN"/>
        </w:rPr>
        <w:t>Tra</w:t>
      </w:r>
      <w:r w:rsidR="00D73B3F">
        <w:rPr>
          <w:szCs w:val="22"/>
          <w:lang w:val="en-CA"/>
        </w:rPr>
        <w:t>nsformer-based</w:t>
      </w:r>
      <w:r w:rsidRPr="00D107E5">
        <w:rPr>
          <w:szCs w:val="22"/>
          <w:lang w:val="en-CA"/>
        </w:rPr>
        <w:t xml:space="preserve"> reference frame synthesis for VVC inter coding, named </w:t>
      </w:r>
      <w:r w:rsidR="00D73B3F">
        <w:rPr>
          <w:szCs w:val="22"/>
          <w:lang w:val="en-CA"/>
        </w:rPr>
        <w:t>TRFS-Net</w:t>
      </w:r>
      <w:r w:rsidRPr="00D107E5">
        <w:rPr>
          <w:szCs w:val="22"/>
          <w:lang w:val="en-CA"/>
        </w:rPr>
        <w:t xml:space="preserve">. </w:t>
      </w:r>
      <w:r w:rsidR="00D73B3F">
        <w:rPr>
          <w:szCs w:val="22"/>
          <w:lang w:val="en-CA"/>
        </w:rPr>
        <w:t>TRFS-Net</w:t>
      </w:r>
      <w:r w:rsidRPr="00D107E5">
        <w:rPr>
          <w:szCs w:val="22"/>
          <w:lang w:val="en-CA"/>
        </w:rPr>
        <w:t xml:space="preserve"> </w:t>
      </w:r>
      <w:r w:rsidR="00D73B3F" w:rsidRPr="00D73B3F">
        <w:rPr>
          <w:szCs w:val="22"/>
          <w:lang w:val="en-CA"/>
        </w:rPr>
        <w:t>operates between the decoded picture buffer (DPB) and reference picture lists (RPLs) in VTM-11.0_nnvc-10.0 to generate new reference frames through spatiotemporal compensation between previously reconstructed frames.</w:t>
      </w:r>
      <w:r w:rsidR="00D73B3F">
        <w:rPr>
          <w:szCs w:val="22"/>
          <w:lang w:val="en-CA"/>
        </w:rPr>
        <w:t xml:space="preserve"> </w:t>
      </w:r>
      <w:r w:rsidR="00D73B3F" w:rsidRPr="00D73B3F">
        <w:rPr>
          <w:szCs w:val="22"/>
          <w:lang w:val="en-CA"/>
        </w:rPr>
        <w:t>TRFS-Net is composed of a hierarchical feature extractor (HFE), a scale-adaptive flow estimator (SAFE), and a U-Net frame enhancer (UFE).</w:t>
      </w:r>
      <w:r w:rsidR="00D73B3F">
        <w:rPr>
          <w:szCs w:val="22"/>
          <w:lang w:val="en-CA"/>
        </w:rPr>
        <w:t xml:space="preserve"> </w:t>
      </w:r>
      <w:r w:rsidR="005A7741" w:rsidRPr="005A7741">
        <w:rPr>
          <w:szCs w:val="22"/>
          <w:lang w:val="en-CA"/>
        </w:rPr>
        <w:t>The experimental results show that:</w:t>
      </w:r>
    </w:p>
    <w:p w14:paraId="0BA9BB4F" w14:textId="009E98D3" w:rsidR="00D73B3F" w:rsidRPr="00480FF9" w:rsidRDefault="00D73B3F" w:rsidP="00480FF9">
      <w:pPr>
        <w:pStyle w:val="ae"/>
        <w:numPr>
          <w:ilvl w:val="0"/>
          <w:numId w:val="14"/>
        </w:numPr>
        <w:ind w:firstLineChars="0"/>
        <w:rPr>
          <w:szCs w:val="22"/>
        </w:rPr>
      </w:pPr>
      <w:r w:rsidRPr="00480FF9">
        <w:rPr>
          <w:szCs w:val="22"/>
          <w:lang w:val="en-CA"/>
        </w:rPr>
        <w:t>For network complexity, TRFS-Net has</w:t>
      </w:r>
      <w:r w:rsidR="00443B42">
        <w:rPr>
          <w:szCs w:val="22"/>
          <w:lang w:val="en-CA"/>
        </w:rPr>
        <w:t xml:space="preserve"> only</w:t>
      </w:r>
      <w:r w:rsidRPr="00480FF9">
        <w:rPr>
          <w:szCs w:val="22"/>
          <w:lang w:val="en-CA"/>
        </w:rPr>
        <w:t xml:space="preserve"> </w:t>
      </w:r>
      <w:r w:rsidRPr="00480FF9">
        <w:rPr>
          <w:b/>
          <w:szCs w:val="22"/>
          <w:lang w:val="en-CA"/>
        </w:rPr>
        <w:t>2</w:t>
      </w:r>
      <w:r w:rsidR="00480FF9">
        <w:rPr>
          <w:b/>
          <w:szCs w:val="22"/>
          <w:lang w:val="en-CA"/>
        </w:rPr>
        <w:t>.</w:t>
      </w:r>
      <w:r w:rsidRPr="00480FF9">
        <w:rPr>
          <w:b/>
          <w:szCs w:val="22"/>
          <w:lang w:val="en-CA"/>
        </w:rPr>
        <w:t>58</w:t>
      </w:r>
      <w:r w:rsidR="00480FF9">
        <w:rPr>
          <w:b/>
          <w:szCs w:val="22"/>
          <w:lang w:val="en-CA"/>
        </w:rPr>
        <w:t>M</w:t>
      </w:r>
      <w:r w:rsidRPr="00480FF9">
        <w:rPr>
          <w:szCs w:val="22"/>
          <w:lang w:val="en-CA"/>
        </w:rPr>
        <w:t xml:space="preserve"> parameters and a multiply-accumulate (MAC) operation of </w:t>
      </w:r>
      <w:r w:rsidRPr="00480FF9">
        <w:rPr>
          <w:b/>
          <w:szCs w:val="22"/>
          <w:lang w:val="en-CA"/>
        </w:rPr>
        <w:t>3</w:t>
      </w:r>
      <w:r w:rsidR="00480FF9">
        <w:rPr>
          <w:b/>
          <w:szCs w:val="22"/>
          <w:lang w:val="en-CA"/>
        </w:rPr>
        <w:t>30</w:t>
      </w:r>
      <w:r w:rsidRPr="00480FF9">
        <w:rPr>
          <w:b/>
          <w:szCs w:val="22"/>
          <w:lang w:val="en-CA"/>
        </w:rPr>
        <w:t>kMAC/pixel</w:t>
      </w:r>
      <w:r w:rsidRPr="00480FF9">
        <w:rPr>
          <w:szCs w:val="22"/>
          <w:lang w:val="en-CA"/>
        </w:rPr>
        <w:t>.</w:t>
      </w:r>
    </w:p>
    <w:p w14:paraId="0CDCAB0E" w14:textId="4772F49B" w:rsidR="00D73B3F" w:rsidRPr="00480FF9" w:rsidRDefault="00480FF9" w:rsidP="00480FF9">
      <w:pPr>
        <w:pStyle w:val="ae"/>
        <w:numPr>
          <w:ilvl w:val="0"/>
          <w:numId w:val="14"/>
        </w:numPr>
        <w:ind w:firstLineChars="0"/>
        <w:rPr>
          <w:szCs w:val="22"/>
          <w:lang w:val="en-CA"/>
        </w:rPr>
      </w:pPr>
      <w:r>
        <w:rPr>
          <w:szCs w:val="22"/>
          <w:lang w:val="en-CA"/>
        </w:rPr>
        <w:t>Compared with</w:t>
      </w:r>
      <w:r w:rsidR="00D73B3F" w:rsidRPr="00480FF9">
        <w:rPr>
          <w:szCs w:val="22"/>
          <w:lang w:val="en-CA"/>
        </w:rPr>
        <w:t xml:space="preserve"> VTM-11.0_</w:t>
      </w:r>
      <w:r w:rsidR="00817222">
        <w:rPr>
          <w:szCs w:val="22"/>
          <w:lang w:val="en-CA"/>
        </w:rPr>
        <w:t>nnvc</w:t>
      </w:r>
      <w:r w:rsidR="00D73B3F" w:rsidRPr="00480FF9">
        <w:rPr>
          <w:szCs w:val="22"/>
          <w:lang w:val="en-CA"/>
        </w:rPr>
        <w:t>-10.0 (NN-Tools O</w:t>
      </w:r>
      <w:r w:rsidRPr="00480FF9">
        <w:rPr>
          <w:szCs w:val="22"/>
          <w:lang w:val="en-CA"/>
        </w:rPr>
        <w:t>FF</w:t>
      </w:r>
      <w:r w:rsidR="00D73B3F" w:rsidRPr="00480FF9">
        <w:rPr>
          <w:szCs w:val="22"/>
          <w:lang w:val="en-CA"/>
        </w:rPr>
        <w:t xml:space="preserve">) under RA configuration, TRFS-Net achieves bitrate reductions of </w:t>
      </w:r>
      <w:r w:rsidR="00D73B3F" w:rsidRPr="005D4416">
        <w:rPr>
          <w:b/>
          <w:color w:val="000000" w:themeColor="text1"/>
          <w:szCs w:val="22"/>
          <w:lang w:val="en-CA"/>
        </w:rPr>
        <w:t>{</w:t>
      </w:r>
      <w:r w:rsidR="00FF2081" w:rsidRPr="005D4416">
        <w:rPr>
          <w:rFonts w:hint="eastAsia"/>
          <w:b/>
          <w:color w:val="000000" w:themeColor="text1"/>
          <w:szCs w:val="22"/>
          <w:lang w:val="en-CA" w:eastAsia="zh-CN"/>
        </w:rPr>
        <w:t>6</w:t>
      </w:r>
      <w:r w:rsidRPr="005D4416">
        <w:rPr>
          <w:b/>
          <w:color w:val="000000" w:themeColor="text1"/>
          <w:szCs w:val="22"/>
          <w:lang w:val="en-CA"/>
        </w:rPr>
        <w:t>.</w:t>
      </w:r>
      <w:r w:rsidR="00FF2081" w:rsidRPr="005D4416">
        <w:rPr>
          <w:rFonts w:hint="eastAsia"/>
          <w:b/>
          <w:color w:val="000000" w:themeColor="text1"/>
          <w:szCs w:val="22"/>
          <w:lang w:val="en-CA" w:eastAsia="zh-CN"/>
        </w:rPr>
        <w:t>61</w:t>
      </w:r>
      <w:r w:rsidR="00D73B3F" w:rsidRPr="005D4416">
        <w:rPr>
          <w:b/>
          <w:color w:val="000000" w:themeColor="text1"/>
          <w:szCs w:val="22"/>
          <w:lang w:val="en-CA"/>
        </w:rPr>
        <w:t>%</w:t>
      </w:r>
      <w:r w:rsidR="00D73B3F" w:rsidRPr="005D4416">
        <w:rPr>
          <w:rFonts w:hint="eastAsia"/>
          <w:b/>
          <w:color w:val="000000" w:themeColor="text1"/>
          <w:szCs w:val="22"/>
          <w:lang w:val="en-CA" w:eastAsia="zh-CN"/>
        </w:rPr>
        <w:t>,</w:t>
      </w:r>
      <w:r w:rsidR="00D73B3F" w:rsidRPr="005D4416">
        <w:rPr>
          <w:b/>
          <w:color w:val="000000" w:themeColor="text1"/>
          <w:szCs w:val="22"/>
          <w:lang w:val="en-CA" w:eastAsia="zh-CN"/>
        </w:rPr>
        <w:t xml:space="preserve"> </w:t>
      </w:r>
      <w:r w:rsidR="00FF2081" w:rsidRPr="005D4416">
        <w:rPr>
          <w:rFonts w:hint="eastAsia"/>
          <w:b/>
          <w:color w:val="000000" w:themeColor="text1"/>
          <w:szCs w:val="22"/>
          <w:lang w:val="en-CA" w:eastAsia="zh-CN"/>
        </w:rPr>
        <w:t>13</w:t>
      </w:r>
      <w:r w:rsidRPr="005D4416">
        <w:rPr>
          <w:b/>
          <w:color w:val="000000" w:themeColor="text1"/>
          <w:szCs w:val="22"/>
          <w:lang w:val="en-CA"/>
        </w:rPr>
        <w:t>.</w:t>
      </w:r>
      <w:r w:rsidR="00FF2081" w:rsidRPr="005D4416">
        <w:rPr>
          <w:rFonts w:hint="eastAsia"/>
          <w:b/>
          <w:color w:val="000000" w:themeColor="text1"/>
          <w:szCs w:val="22"/>
          <w:lang w:val="en-CA" w:eastAsia="zh-CN"/>
        </w:rPr>
        <w:t>86</w:t>
      </w:r>
      <w:r w:rsidR="00D73B3F" w:rsidRPr="005D4416">
        <w:rPr>
          <w:b/>
          <w:color w:val="000000" w:themeColor="text1"/>
          <w:szCs w:val="22"/>
          <w:lang w:val="en-CA"/>
        </w:rPr>
        <w:t xml:space="preserve">%, </w:t>
      </w:r>
      <w:r w:rsidR="00FF2081" w:rsidRPr="005D4416">
        <w:rPr>
          <w:rFonts w:hint="eastAsia"/>
          <w:b/>
          <w:color w:val="000000" w:themeColor="text1"/>
          <w:szCs w:val="22"/>
          <w:lang w:val="en-CA" w:eastAsia="zh-CN"/>
        </w:rPr>
        <w:t>13</w:t>
      </w:r>
      <w:r w:rsidRPr="005D4416">
        <w:rPr>
          <w:b/>
          <w:color w:val="000000" w:themeColor="text1"/>
          <w:szCs w:val="22"/>
          <w:lang w:val="en-CA"/>
        </w:rPr>
        <w:t>.</w:t>
      </w:r>
      <w:r w:rsidR="00FF2081" w:rsidRPr="005D4416">
        <w:rPr>
          <w:rFonts w:hint="eastAsia"/>
          <w:b/>
          <w:color w:val="000000" w:themeColor="text1"/>
          <w:szCs w:val="22"/>
          <w:lang w:val="en-CA" w:eastAsia="zh-CN"/>
        </w:rPr>
        <w:t>30</w:t>
      </w:r>
      <w:r w:rsidR="00D73B3F" w:rsidRPr="005D4416">
        <w:rPr>
          <w:b/>
          <w:color w:val="000000" w:themeColor="text1"/>
          <w:szCs w:val="22"/>
          <w:lang w:val="en-CA"/>
        </w:rPr>
        <w:t>%}</w:t>
      </w:r>
      <w:r w:rsidR="00D73B3F" w:rsidRPr="00480FF9">
        <w:rPr>
          <w:color w:val="000000" w:themeColor="text1"/>
          <w:szCs w:val="22"/>
          <w:lang w:val="en-CA"/>
        </w:rPr>
        <w:t xml:space="preserve"> </w:t>
      </w:r>
      <w:r w:rsidR="00D73B3F" w:rsidRPr="00480FF9">
        <w:rPr>
          <w:szCs w:val="22"/>
          <w:lang w:val="en-CA"/>
        </w:rPr>
        <w:t>for {Y, U, V} components, respectively.</w:t>
      </w:r>
    </w:p>
    <w:p w14:paraId="293EC892" w14:textId="77777777" w:rsidR="00D107E5" w:rsidRPr="00D107E5" w:rsidRDefault="00D107E5" w:rsidP="00D107E5">
      <w:pPr>
        <w:keepNext/>
        <w:numPr>
          <w:ilvl w:val="0"/>
          <w:numId w:val="6"/>
        </w:numPr>
        <w:spacing w:before="240" w:after="60"/>
        <w:ind w:left="360" w:hanging="360"/>
        <w:outlineLvl w:val="0"/>
        <w:rPr>
          <w:rFonts w:cs="Arial"/>
          <w:b/>
          <w:bCs/>
          <w:kern w:val="32"/>
          <w:sz w:val="32"/>
          <w:szCs w:val="32"/>
          <w:lang w:val="en-CA"/>
        </w:rPr>
      </w:pPr>
      <w:r w:rsidRPr="00D107E5">
        <w:rPr>
          <w:rFonts w:cs="Arial"/>
          <w:b/>
          <w:bCs/>
          <w:kern w:val="32"/>
          <w:sz w:val="32"/>
          <w:szCs w:val="32"/>
          <w:lang w:val="en-CA"/>
        </w:rPr>
        <w:t>Introduction</w:t>
      </w:r>
    </w:p>
    <w:p w14:paraId="6E99D1FE" w14:textId="141FCBB4" w:rsidR="00480FF9" w:rsidRDefault="00D107E5" w:rsidP="00D107E5">
      <w:pPr>
        <w:rPr>
          <w:color w:val="000000" w:themeColor="text1"/>
          <w:szCs w:val="22"/>
          <w:lang w:val="en-CA" w:eastAsia="zh-CN"/>
        </w:rPr>
      </w:pPr>
      <w:r w:rsidRPr="00D107E5">
        <w:rPr>
          <w:szCs w:val="22"/>
          <w:lang w:val="en-CA"/>
        </w:rPr>
        <w:t>In JVET-AD0160 [</w:t>
      </w:r>
      <w:r w:rsidR="00480FF9">
        <w:rPr>
          <w:szCs w:val="22"/>
          <w:lang w:val="en-CA"/>
        </w:rPr>
        <w:t>1</w:t>
      </w:r>
      <w:r w:rsidRPr="00D107E5">
        <w:rPr>
          <w:szCs w:val="22"/>
          <w:lang w:val="en-CA"/>
        </w:rPr>
        <w:t xml:space="preserve">], </w:t>
      </w:r>
      <w:r w:rsidRPr="00D107E5">
        <w:rPr>
          <w:szCs w:val="22"/>
          <w:lang w:val="en-CA" w:eastAsia="zh-CN"/>
        </w:rPr>
        <w:t xml:space="preserve">a deep reference frame (DRF) generation method </w:t>
      </w:r>
      <w:r w:rsidR="00443B42">
        <w:rPr>
          <w:szCs w:val="22"/>
          <w:lang w:val="en-CA" w:eastAsia="zh-CN"/>
        </w:rPr>
        <w:t>was</w:t>
      </w:r>
      <w:r w:rsidRPr="00D107E5">
        <w:rPr>
          <w:szCs w:val="22"/>
          <w:lang w:val="en-CA" w:eastAsia="zh-CN"/>
        </w:rPr>
        <w:t xml:space="preserve"> proposed to enhance the performance of VVC inter coding. DRF </w:t>
      </w:r>
      <w:r w:rsidR="00443B42">
        <w:rPr>
          <w:szCs w:val="22"/>
          <w:lang w:val="en-CA" w:eastAsia="zh-CN"/>
        </w:rPr>
        <w:t>utilized</w:t>
      </w:r>
      <w:r w:rsidRPr="00D107E5">
        <w:rPr>
          <w:szCs w:val="22"/>
          <w:lang w:val="en-CA" w:eastAsia="zh-CN"/>
        </w:rPr>
        <w:t xml:space="preserve"> a pretrained optical flow network (i.e. </w:t>
      </w:r>
      <w:proofErr w:type="spellStart"/>
      <w:r w:rsidRPr="00D107E5">
        <w:rPr>
          <w:szCs w:val="22"/>
          <w:lang w:val="en-CA" w:eastAsia="zh-CN"/>
        </w:rPr>
        <w:t>IFRNet</w:t>
      </w:r>
      <w:proofErr w:type="spellEnd"/>
      <w:r w:rsidRPr="00D107E5">
        <w:rPr>
          <w:szCs w:val="22"/>
          <w:lang w:val="en-CA" w:eastAsia="zh-CN"/>
        </w:rPr>
        <w:t xml:space="preserve"> [</w:t>
      </w:r>
      <w:r w:rsidR="00480FF9">
        <w:rPr>
          <w:szCs w:val="22"/>
          <w:lang w:val="en-CA" w:eastAsia="zh-CN"/>
        </w:rPr>
        <w:t>2</w:t>
      </w:r>
      <w:r w:rsidRPr="00D107E5">
        <w:rPr>
          <w:szCs w:val="22"/>
          <w:lang w:val="en-CA" w:eastAsia="zh-CN"/>
        </w:rPr>
        <w:t>]) for inter-frame flow prediction. Then, DRF reorganize</w:t>
      </w:r>
      <w:r w:rsidR="00443B42">
        <w:rPr>
          <w:szCs w:val="22"/>
          <w:lang w:val="en-CA" w:eastAsia="zh-CN"/>
        </w:rPr>
        <w:t>d</w:t>
      </w:r>
      <w:r w:rsidRPr="00D107E5">
        <w:rPr>
          <w:szCs w:val="22"/>
          <w:lang w:val="en-CA" w:eastAsia="zh-CN"/>
        </w:rPr>
        <w:t xml:space="preserve"> multi-scale optical flows and multi-scale latent features of </w:t>
      </w:r>
      <w:r w:rsidRPr="00D107E5">
        <w:rPr>
          <w:color w:val="000000" w:themeColor="text1"/>
          <w:szCs w:val="22"/>
          <w:lang w:val="en-CA" w:eastAsia="zh-CN"/>
        </w:rPr>
        <w:t xml:space="preserve">the input frames to generate a reference frame. </w:t>
      </w:r>
      <w:r w:rsidR="00A71E2A" w:rsidRPr="00D82BA2">
        <w:rPr>
          <w:color w:val="000000" w:themeColor="text1"/>
          <w:szCs w:val="22"/>
          <w:lang w:val="en-CA" w:eastAsia="zh-CN"/>
        </w:rPr>
        <w:t xml:space="preserve">Since </w:t>
      </w:r>
      <w:proofErr w:type="spellStart"/>
      <w:r w:rsidR="00A71E2A" w:rsidRPr="00D82BA2">
        <w:rPr>
          <w:color w:val="000000" w:themeColor="text1"/>
          <w:szCs w:val="22"/>
          <w:lang w:val="en-CA" w:eastAsia="zh-CN"/>
        </w:rPr>
        <w:t>IFRNet</w:t>
      </w:r>
      <w:proofErr w:type="spellEnd"/>
      <w:r w:rsidR="00A71E2A">
        <w:rPr>
          <w:color w:val="000000" w:themeColor="text1"/>
          <w:szCs w:val="22"/>
          <w:lang w:val="en-CA" w:eastAsia="zh-CN"/>
        </w:rPr>
        <w:t xml:space="preserve"> [2]</w:t>
      </w:r>
      <w:r w:rsidR="00A71E2A" w:rsidRPr="00D82BA2">
        <w:rPr>
          <w:color w:val="000000" w:themeColor="text1"/>
          <w:szCs w:val="22"/>
          <w:lang w:val="en-CA" w:eastAsia="zh-CN"/>
        </w:rPr>
        <w:t xml:space="preserve"> </w:t>
      </w:r>
      <w:r w:rsidR="00443B42">
        <w:rPr>
          <w:color w:val="000000" w:themeColor="text1"/>
          <w:szCs w:val="22"/>
          <w:lang w:val="en-CA" w:eastAsia="zh-CN"/>
        </w:rPr>
        <w:t>wa</w:t>
      </w:r>
      <w:r w:rsidR="00A71E2A" w:rsidRPr="00D82BA2">
        <w:rPr>
          <w:color w:val="000000" w:themeColor="text1"/>
          <w:szCs w:val="22"/>
          <w:lang w:val="en-CA" w:eastAsia="zh-CN"/>
        </w:rPr>
        <w:t xml:space="preserve">s used for video frame interpolation, it </w:t>
      </w:r>
      <w:r w:rsidR="00A71E2A">
        <w:rPr>
          <w:color w:val="000000" w:themeColor="text1"/>
          <w:szCs w:val="22"/>
          <w:lang w:val="en-CA" w:eastAsia="zh-CN"/>
        </w:rPr>
        <w:t xml:space="preserve">only </w:t>
      </w:r>
      <w:r w:rsidR="00443B42">
        <w:rPr>
          <w:color w:val="000000" w:themeColor="text1"/>
          <w:szCs w:val="22"/>
          <w:lang w:val="en-CA" w:eastAsia="zh-CN"/>
        </w:rPr>
        <w:t>generated</w:t>
      </w:r>
      <w:r w:rsidR="00A71E2A" w:rsidRPr="00D82BA2">
        <w:rPr>
          <w:color w:val="000000" w:themeColor="text1"/>
          <w:szCs w:val="22"/>
          <w:lang w:val="en-CA" w:eastAsia="zh-CN"/>
        </w:rPr>
        <w:t xml:space="preserve"> bidirectional optical flows, instead of unidirectional optical flows.</w:t>
      </w:r>
      <w:r w:rsidR="00A71E2A" w:rsidRPr="00D82BA2">
        <w:rPr>
          <w:rFonts w:hint="eastAsia"/>
          <w:color w:val="000000" w:themeColor="text1"/>
          <w:szCs w:val="22"/>
          <w:lang w:val="en-CA" w:eastAsia="zh-CN"/>
        </w:rPr>
        <w:t xml:space="preserve"> </w:t>
      </w:r>
      <w:r w:rsidR="00A71E2A" w:rsidRPr="00D82BA2">
        <w:rPr>
          <w:color w:val="000000" w:themeColor="text1"/>
          <w:szCs w:val="22"/>
          <w:lang w:val="en-CA" w:eastAsia="zh-CN"/>
        </w:rPr>
        <w:t xml:space="preserve">To meet the LDB configuration based on the unidirectional prediction mode, DRF </w:t>
      </w:r>
      <w:r w:rsidR="00A71E2A">
        <w:rPr>
          <w:szCs w:val="22"/>
          <w:lang w:val="en-CA" w:eastAsia="zh-CN"/>
        </w:rPr>
        <w:t>inevitably a</w:t>
      </w:r>
      <w:r w:rsidR="00A71E2A" w:rsidRPr="000C196E">
        <w:rPr>
          <w:szCs w:val="22"/>
          <w:lang w:val="en-CA" w:eastAsia="zh-CN"/>
        </w:rPr>
        <w:t>dopt</w:t>
      </w:r>
      <w:r w:rsidR="00443B42">
        <w:rPr>
          <w:szCs w:val="22"/>
          <w:lang w:val="en-CA" w:eastAsia="zh-CN"/>
        </w:rPr>
        <w:t>ed</w:t>
      </w:r>
      <w:r w:rsidR="00A71E2A" w:rsidRPr="00DB5E01">
        <w:rPr>
          <w:szCs w:val="22"/>
          <w:lang w:val="en-CA" w:eastAsia="zh-CN"/>
        </w:rPr>
        <w:t xml:space="preserve"> </w:t>
      </w:r>
      <w:r w:rsidR="00A71E2A">
        <w:rPr>
          <w:szCs w:val="22"/>
          <w:lang w:val="en-CA" w:eastAsia="zh-CN"/>
        </w:rPr>
        <w:t xml:space="preserve">more complex </w:t>
      </w:r>
      <w:r w:rsidR="00A71E2A" w:rsidRPr="00DB5E01">
        <w:rPr>
          <w:szCs w:val="22"/>
          <w:lang w:val="en-CA" w:eastAsia="zh-CN"/>
        </w:rPr>
        <w:t>enhancement module</w:t>
      </w:r>
      <w:r w:rsidR="00A71E2A">
        <w:rPr>
          <w:szCs w:val="22"/>
          <w:lang w:val="en-CA" w:eastAsia="zh-CN"/>
        </w:rPr>
        <w:t>s</w:t>
      </w:r>
      <w:r w:rsidR="00A71E2A" w:rsidRPr="00DB5E01">
        <w:rPr>
          <w:szCs w:val="22"/>
          <w:lang w:val="en-CA" w:eastAsia="zh-CN"/>
        </w:rPr>
        <w:t xml:space="preserve"> than the RA configuration</w:t>
      </w:r>
      <w:r w:rsidR="00A71E2A">
        <w:t xml:space="preserve">, thus </w:t>
      </w:r>
      <w:r w:rsidR="00A71E2A" w:rsidRPr="000C196E">
        <w:rPr>
          <w:szCs w:val="22"/>
          <w:lang w:val="en-CA" w:eastAsia="zh-CN"/>
        </w:rPr>
        <w:t>resulting in high complexity.</w:t>
      </w:r>
    </w:p>
    <w:p w14:paraId="6D354781" w14:textId="3803BF8E" w:rsidR="00480FF9" w:rsidRDefault="00480FF9" w:rsidP="00D107E5">
      <w:pPr>
        <w:rPr>
          <w:color w:val="000000" w:themeColor="text1"/>
          <w:szCs w:val="22"/>
          <w:lang w:val="en-CA" w:eastAsia="zh-CN"/>
        </w:rPr>
      </w:pPr>
      <w:r>
        <w:rPr>
          <w:color w:val="000000" w:themeColor="text1"/>
          <w:szCs w:val="22"/>
          <w:lang w:val="en-CA" w:eastAsia="zh-CN"/>
        </w:rPr>
        <w:t xml:space="preserve">In JVET-AI0089 [3], </w:t>
      </w:r>
      <w:r w:rsidR="00443B42">
        <w:rPr>
          <w:color w:val="000000" w:themeColor="text1"/>
          <w:szCs w:val="22"/>
          <w:lang w:val="en-CA" w:eastAsia="zh-CN"/>
        </w:rPr>
        <w:t xml:space="preserve">an </w:t>
      </w:r>
      <w:r>
        <w:rPr>
          <w:color w:val="000000" w:themeColor="text1"/>
          <w:szCs w:val="22"/>
          <w:lang w:val="en-CA" w:eastAsia="zh-CN"/>
        </w:rPr>
        <w:t xml:space="preserve">RA/LDB </w:t>
      </w:r>
      <w:r>
        <w:rPr>
          <w:szCs w:val="22"/>
          <w:lang w:val="en-CA"/>
        </w:rPr>
        <w:t>u</w:t>
      </w:r>
      <w:r w:rsidRPr="00CB16DE">
        <w:rPr>
          <w:szCs w:val="22"/>
          <w:lang w:val="en-CA"/>
        </w:rPr>
        <w:t>nified</w:t>
      </w:r>
      <w:r>
        <w:rPr>
          <w:szCs w:val="22"/>
          <w:lang w:val="en-CA"/>
        </w:rPr>
        <w:t xml:space="preserve"> </w:t>
      </w:r>
      <w:r w:rsidRPr="00CB16DE">
        <w:rPr>
          <w:szCs w:val="22"/>
          <w:lang w:val="en-CA"/>
        </w:rPr>
        <w:t xml:space="preserve">reference frame </w:t>
      </w:r>
      <w:r>
        <w:rPr>
          <w:szCs w:val="22"/>
          <w:lang w:val="en-CA"/>
        </w:rPr>
        <w:t xml:space="preserve">synthesis method was presented to improve the performance of </w:t>
      </w:r>
      <w:r w:rsidRPr="00D107E5">
        <w:rPr>
          <w:szCs w:val="22"/>
          <w:lang w:val="en-CA" w:eastAsia="zh-CN"/>
        </w:rPr>
        <w:t>VVC inter</w:t>
      </w:r>
      <w:r>
        <w:rPr>
          <w:szCs w:val="22"/>
          <w:lang w:val="en-CA" w:eastAsia="zh-CN"/>
        </w:rPr>
        <w:t xml:space="preserve"> prediction, named URFS. </w:t>
      </w:r>
      <w:r w:rsidR="00A71E2A" w:rsidRPr="00D82BA2">
        <w:rPr>
          <w:color w:val="000000" w:themeColor="text1"/>
          <w:szCs w:val="22"/>
          <w:lang w:val="en-CA" w:eastAsia="zh-CN"/>
        </w:rPr>
        <w:t>For RA</w:t>
      </w:r>
      <w:r w:rsidR="00A71E2A" w:rsidRPr="00D82BA2">
        <w:rPr>
          <w:rFonts w:hint="eastAsia"/>
          <w:color w:val="000000" w:themeColor="text1"/>
          <w:szCs w:val="22"/>
          <w:lang w:val="en-CA" w:eastAsia="zh-CN"/>
        </w:rPr>
        <w:t xml:space="preserve"> </w:t>
      </w:r>
      <w:r w:rsidR="00A71E2A" w:rsidRPr="00D82BA2">
        <w:rPr>
          <w:color w:val="000000" w:themeColor="text1"/>
          <w:szCs w:val="22"/>
          <w:lang w:val="en-CA" w:eastAsia="zh-CN"/>
        </w:rPr>
        <w:t>and LDB configurations, URFS adopts the same network</w:t>
      </w:r>
      <w:r w:rsidR="00A71E2A" w:rsidRPr="00D82BA2">
        <w:rPr>
          <w:rFonts w:hint="eastAsia"/>
          <w:color w:val="000000" w:themeColor="text1"/>
          <w:szCs w:val="22"/>
          <w:lang w:val="en-CA" w:eastAsia="zh-CN"/>
        </w:rPr>
        <w:t xml:space="preserve"> </w:t>
      </w:r>
      <w:r w:rsidR="00A71E2A" w:rsidRPr="00D82BA2">
        <w:rPr>
          <w:color w:val="000000" w:themeColor="text1"/>
          <w:szCs w:val="22"/>
          <w:lang w:val="en-CA" w:eastAsia="zh-CN"/>
        </w:rPr>
        <w:t xml:space="preserve">architecture </w:t>
      </w:r>
      <w:r w:rsidR="00A71E2A">
        <w:rPr>
          <w:color w:val="000000" w:themeColor="text1"/>
          <w:szCs w:val="22"/>
          <w:lang w:val="en-CA" w:eastAsia="zh-CN"/>
        </w:rPr>
        <w:t xml:space="preserve">for </w:t>
      </w:r>
      <w:r w:rsidR="00A71E2A" w:rsidRPr="00D82BA2">
        <w:rPr>
          <w:color w:val="000000" w:themeColor="text1"/>
          <w:szCs w:val="22"/>
          <w:lang w:val="en-CA" w:eastAsia="zh-CN"/>
        </w:rPr>
        <w:t>end-to-end optimiz</w:t>
      </w:r>
      <w:r w:rsidR="00A71E2A">
        <w:rPr>
          <w:color w:val="000000" w:themeColor="text1"/>
          <w:szCs w:val="22"/>
          <w:lang w:val="en-CA" w:eastAsia="zh-CN"/>
        </w:rPr>
        <w:t>ation</w:t>
      </w:r>
      <w:r w:rsidR="00A71E2A" w:rsidRPr="00D31BB2">
        <w:rPr>
          <w:color w:val="000000" w:themeColor="text1"/>
          <w:szCs w:val="22"/>
          <w:lang w:val="en-CA"/>
        </w:rPr>
        <w:t>, i.e., a un</w:t>
      </w:r>
      <w:r w:rsidR="00A71E2A">
        <w:rPr>
          <w:color w:val="000000" w:themeColor="text1"/>
          <w:szCs w:val="22"/>
          <w:lang w:val="en-CA"/>
        </w:rPr>
        <w:t>ified framework</w:t>
      </w:r>
      <w:r w:rsidR="00A71E2A" w:rsidRPr="00D82BA2">
        <w:rPr>
          <w:color w:val="000000" w:themeColor="text1"/>
          <w:szCs w:val="22"/>
          <w:lang w:val="en-CA" w:eastAsia="zh-CN"/>
        </w:rPr>
        <w:t>.</w:t>
      </w:r>
      <w:r w:rsidR="00A71E2A">
        <w:rPr>
          <w:color w:val="000000" w:themeColor="text1"/>
          <w:szCs w:val="22"/>
          <w:lang w:val="en-CA" w:eastAsia="zh-CN"/>
        </w:rPr>
        <w:t xml:space="preserve"> </w:t>
      </w:r>
      <w:r>
        <w:rPr>
          <w:szCs w:val="22"/>
          <w:lang w:val="en-CA" w:eastAsia="zh-CN"/>
        </w:rPr>
        <w:t xml:space="preserve">URFS </w:t>
      </w:r>
      <w:r w:rsidR="00A71E2A" w:rsidRPr="00D31BB2">
        <w:rPr>
          <w:color w:val="000000" w:themeColor="text1"/>
          <w:szCs w:val="22"/>
          <w:lang w:val="en-CA"/>
        </w:rPr>
        <w:t>consists of</w:t>
      </w:r>
      <w:r w:rsidR="00A71E2A" w:rsidRPr="00D31BB2">
        <w:rPr>
          <w:rFonts w:hint="eastAsia"/>
          <w:color w:val="000000" w:themeColor="text1"/>
          <w:szCs w:val="22"/>
          <w:lang w:val="en-CA" w:eastAsia="zh-CN"/>
        </w:rPr>
        <w:t xml:space="preserve"> </w:t>
      </w:r>
      <w:r w:rsidR="00A71E2A" w:rsidRPr="00D31BB2">
        <w:rPr>
          <w:color w:val="000000" w:themeColor="text1"/>
          <w:szCs w:val="22"/>
          <w:lang w:val="en-CA"/>
        </w:rPr>
        <w:t xml:space="preserve">four main modules: Image-feature pyramids (IFP), progressive-recursive </w:t>
      </w:r>
      <w:r w:rsidR="00A71E2A">
        <w:rPr>
          <w:rFonts w:hint="eastAsia"/>
          <w:color w:val="000000" w:themeColor="text1"/>
          <w:szCs w:val="22"/>
          <w:lang w:val="en-CA" w:eastAsia="zh-CN"/>
        </w:rPr>
        <w:t>motion</w:t>
      </w:r>
      <w:r w:rsidR="00A71E2A" w:rsidRPr="00D31BB2">
        <w:rPr>
          <w:color w:val="000000" w:themeColor="text1"/>
          <w:szCs w:val="22"/>
          <w:lang w:val="en-CA"/>
        </w:rPr>
        <w:t xml:space="preserve"> estimation (PRME), feature enhancement (FE), and frame synthesis (FS).</w:t>
      </w:r>
      <w:r w:rsidR="00A71E2A">
        <w:rPr>
          <w:color w:val="000000" w:themeColor="text1"/>
          <w:szCs w:val="22"/>
          <w:lang w:val="en-CA"/>
        </w:rPr>
        <w:t xml:space="preserve"> URFS </w:t>
      </w:r>
      <w:r w:rsidR="00A71E2A" w:rsidRPr="00480FF9">
        <w:rPr>
          <w:szCs w:val="22"/>
          <w:lang w:val="en-CA"/>
        </w:rPr>
        <w:t xml:space="preserve">has </w:t>
      </w:r>
      <w:r w:rsidR="005D569D">
        <w:rPr>
          <w:szCs w:val="22"/>
          <w:lang w:val="en-CA"/>
        </w:rPr>
        <w:t xml:space="preserve">a </w:t>
      </w:r>
      <w:r w:rsidR="005D569D" w:rsidRPr="00480FF9">
        <w:rPr>
          <w:szCs w:val="22"/>
          <w:lang w:val="en-CA"/>
        </w:rPr>
        <w:t>multiply-accumulate (MAC) operation</w:t>
      </w:r>
      <w:r w:rsidR="005D569D">
        <w:rPr>
          <w:szCs w:val="22"/>
          <w:lang w:val="en-CA"/>
        </w:rPr>
        <w:t xml:space="preserve"> </w:t>
      </w:r>
      <w:r w:rsidR="00443B42">
        <w:rPr>
          <w:szCs w:val="22"/>
          <w:lang w:val="en-CA"/>
        </w:rPr>
        <w:t xml:space="preserve">of </w:t>
      </w:r>
      <w:r w:rsidR="00A71E2A" w:rsidRPr="00A71E2A">
        <w:rPr>
          <w:szCs w:val="22"/>
          <w:lang w:val="en-CA"/>
        </w:rPr>
        <w:t>7</w:t>
      </w:r>
      <w:r w:rsidR="009472FD">
        <w:rPr>
          <w:szCs w:val="22"/>
          <w:lang w:val="en-CA"/>
        </w:rPr>
        <w:t>27</w:t>
      </w:r>
      <w:r w:rsidR="00A71E2A" w:rsidRPr="00A71E2A">
        <w:rPr>
          <w:szCs w:val="22"/>
          <w:lang w:val="en-CA"/>
        </w:rPr>
        <w:t>kMAC/pixel</w:t>
      </w:r>
      <w:r w:rsidR="00443B42">
        <w:rPr>
          <w:szCs w:val="22"/>
          <w:lang w:val="en-CA"/>
        </w:rPr>
        <w:t xml:space="preserve"> in</w:t>
      </w:r>
      <w:r w:rsidR="005D569D">
        <w:rPr>
          <w:szCs w:val="22"/>
          <w:lang w:val="en-CA"/>
        </w:rPr>
        <w:t xml:space="preserve"> complexity</w:t>
      </w:r>
      <w:r w:rsidR="00A71E2A" w:rsidRPr="00A71E2A">
        <w:rPr>
          <w:szCs w:val="22"/>
          <w:lang w:val="en-CA"/>
        </w:rPr>
        <w:t>.</w:t>
      </w:r>
    </w:p>
    <w:p w14:paraId="53637478" w14:textId="7D6F8804" w:rsidR="00161251" w:rsidRDefault="00D107E5" w:rsidP="00D107E5">
      <w:pPr>
        <w:rPr>
          <w:color w:val="000000" w:themeColor="text1"/>
          <w:szCs w:val="22"/>
          <w:lang w:val="en-CA" w:eastAsia="zh-CN"/>
        </w:rPr>
      </w:pPr>
      <w:r w:rsidRPr="00D107E5">
        <w:rPr>
          <w:szCs w:val="22"/>
          <w:lang w:val="en-CA" w:eastAsia="zh-CN"/>
        </w:rPr>
        <w:t xml:space="preserve">In this contribution, we propose </w:t>
      </w:r>
      <w:r w:rsidR="00443B42">
        <w:rPr>
          <w:szCs w:val="22"/>
          <w:lang w:val="en-CA" w:eastAsia="zh-CN"/>
        </w:rPr>
        <w:t xml:space="preserve">a </w:t>
      </w:r>
      <w:r w:rsidR="00C45150">
        <w:rPr>
          <w:rFonts w:hint="eastAsia"/>
          <w:szCs w:val="22"/>
          <w:lang w:val="en-CA" w:eastAsia="zh-CN"/>
        </w:rPr>
        <w:t>Tra</w:t>
      </w:r>
      <w:r w:rsidR="00C45150">
        <w:rPr>
          <w:szCs w:val="22"/>
          <w:lang w:val="en-CA"/>
        </w:rPr>
        <w:t>nsformer-based</w:t>
      </w:r>
      <w:r w:rsidR="00C45150" w:rsidRPr="00D107E5">
        <w:rPr>
          <w:szCs w:val="22"/>
          <w:lang w:val="en-CA"/>
        </w:rPr>
        <w:t xml:space="preserve"> reference frame synthesis</w:t>
      </w:r>
      <w:r w:rsidR="00443B42">
        <w:rPr>
          <w:szCs w:val="22"/>
          <w:lang w:val="en-CA"/>
        </w:rPr>
        <w:t xml:space="preserve"> network</w:t>
      </w:r>
      <w:r w:rsidR="00C45150" w:rsidRPr="00D107E5">
        <w:rPr>
          <w:szCs w:val="22"/>
          <w:lang w:val="en-CA"/>
        </w:rPr>
        <w:t xml:space="preserve"> for VVC inter coding</w:t>
      </w:r>
      <w:r w:rsidR="00443B42" w:rsidRPr="00D107E5">
        <w:rPr>
          <w:szCs w:val="22"/>
          <w:lang w:val="en-CA"/>
        </w:rPr>
        <w:t xml:space="preserve">, named </w:t>
      </w:r>
      <w:r w:rsidR="00443B42">
        <w:rPr>
          <w:szCs w:val="22"/>
          <w:lang w:val="en-CA"/>
        </w:rPr>
        <w:t>TRFS-Net.</w:t>
      </w:r>
      <w:r w:rsidR="00C45150">
        <w:rPr>
          <w:szCs w:val="22"/>
          <w:lang w:val="en-CA"/>
        </w:rPr>
        <w:t xml:space="preserve"> </w:t>
      </w:r>
      <w:r w:rsidR="00443B42">
        <w:rPr>
          <w:color w:val="000000" w:themeColor="text1"/>
          <w:szCs w:val="22"/>
          <w:lang w:val="en-CA" w:eastAsia="zh-CN"/>
        </w:rPr>
        <w:t>TRFS-Net consists of</w:t>
      </w:r>
      <w:r w:rsidR="00C45150">
        <w:rPr>
          <w:color w:val="000000" w:themeColor="text1"/>
          <w:szCs w:val="22"/>
          <w:lang w:val="en-CA" w:eastAsia="zh-CN"/>
        </w:rPr>
        <w:t xml:space="preserve"> </w:t>
      </w:r>
      <w:r w:rsidR="00C45150" w:rsidRPr="00D73B3F">
        <w:rPr>
          <w:szCs w:val="22"/>
          <w:lang w:val="en-CA"/>
        </w:rPr>
        <w:t>a hierarchical feature extractor, a scale-adaptive flow estimator, and a U-Net frame enhancer</w:t>
      </w:r>
      <w:r w:rsidR="00C45150" w:rsidRPr="00D107E5">
        <w:rPr>
          <w:szCs w:val="22"/>
          <w:lang w:val="en-CA"/>
        </w:rPr>
        <w:t>.</w:t>
      </w:r>
      <w:r w:rsidR="00C45150">
        <w:rPr>
          <w:color w:val="000000" w:themeColor="text1"/>
          <w:szCs w:val="22"/>
          <w:lang w:val="en-CA" w:eastAsia="zh-CN"/>
        </w:rPr>
        <w:t xml:space="preserve"> </w:t>
      </w:r>
      <w:r w:rsidR="00C45150" w:rsidRPr="00C45150">
        <w:rPr>
          <w:color w:val="000000" w:themeColor="text1"/>
          <w:szCs w:val="22"/>
          <w:lang w:val="en-CA" w:eastAsia="zh-CN"/>
        </w:rPr>
        <w:t>Specifically,</w:t>
      </w:r>
      <w:r w:rsidR="00C45150">
        <w:rPr>
          <w:color w:val="000000" w:themeColor="text1"/>
          <w:szCs w:val="22"/>
          <w:lang w:val="en-CA" w:eastAsia="zh-CN"/>
        </w:rPr>
        <w:t xml:space="preserve"> </w:t>
      </w:r>
      <w:r w:rsidR="00C45150">
        <w:rPr>
          <w:szCs w:val="22"/>
          <w:lang w:val="en-CA"/>
        </w:rPr>
        <w:t>TRFS-Net</w:t>
      </w:r>
      <w:r w:rsidRPr="00D107E5">
        <w:rPr>
          <w:szCs w:val="22"/>
          <w:lang w:val="en-CA"/>
        </w:rPr>
        <w:t xml:space="preserve"> takes two previously decoded frames from DPB as input and learns to interpolate (i.e., RA configuration) </w:t>
      </w:r>
      <w:r w:rsidR="00C45150">
        <w:rPr>
          <w:szCs w:val="22"/>
          <w:lang w:val="en-CA"/>
        </w:rPr>
        <w:t xml:space="preserve">a new </w:t>
      </w:r>
      <w:r w:rsidRPr="00D107E5">
        <w:rPr>
          <w:szCs w:val="22"/>
          <w:lang w:val="en-CA"/>
        </w:rPr>
        <w:t>reference frame. The reference frame is inserted into RPL</w:t>
      </w:r>
      <w:r w:rsidR="00C45150">
        <w:rPr>
          <w:szCs w:val="22"/>
          <w:lang w:val="en-CA"/>
        </w:rPr>
        <w:t>s</w:t>
      </w:r>
      <w:r w:rsidRPr="00D107E5">
        <w:rPr>
          <w:szCs w:val="22"/>
          <w:lang w:val="en-CA"/>
        </w:rPr>
        <w:t xml:space="preserve"> for the subsequent </w:t>
      </w:r>
      <w:proofErr w:type="gramStart"/>
      <w:r w:rsidRPr="00D107E5">
        <w:rPr>
          <w:szCs w:val="22"/>
          <w:lang w:val="en-CA"/>
        </w:rPr>
        <w:t>in</w:t>
      </w:r>
      <w:r w:rsidR="00C45150">
        <w:rPr>
          <w:szCs w:val="22"/>
          <w:lang w:val="en-CA"/>
        </w:rPr>
        <w:t>ter</w:t>
      </w:r>
      <w:proofErr w:type="gramEnd"/>
      <w:r w:rsidR="00C45150">
        <w:rPr>
          <w:szCs w:val="22"/>
          <w:lang w:val="en-CA"/>
        </w:rPr>
        <w:t xml:space="preserve"> prediction. </w:t>
      </w:r>
    </w:p>
    <w:p w14:paraId="2480AE57" w14:textId="6A68D941" w:rsidR="00D107E5" w:rsidRPr="00161251" w:rsidRDefault="00D107E5" w:rsidP="00D107E5">
      <w:pPr>
        <w:rPr>
          <w:color w:val="000000" w:themeColor="text1"/>
          <w:szCs w:val="22"/>
          <w:lang w:val="en-CA" w:eastAsia="zh-CN"/>
        </w:rPr>
      </w:pPr>
      <w:r w:rsidRPr="00D107E5">
        <w:rPr>
          <w:szCs w:val="22"/>
          <w:lang w:eastAsia="zh-CN"/>
        </w:rPr>
        <w:t>Compared with DRF [1]</w:t>
      </w:r>
      <w:r w:rsidR="00161251">
        <w:rPr>
          <w:szCs w:val="22"/>
          <w:lang w:eastAsia="zh-CN"/>
        </w:rPr>
        <w:t xml:space="preserve"> and URFS </w:t>
      </w:r>
      <w:r w:rsidRPr="00D107E5">
        <w:rPr>
          <w:szCs w:val="22"/>
          <w:lang w:eastAsia="zh-CN"/>
        </w:rPr>
        <w:t>[</w:t>
      </w:r>
      <w:r w:rsidR="00161251">
        <w:rPr>
          <w:szCs w:val="22"/>
          <w:lang w:eastAsia="zh-CN"/>
        </w:rPr>
        <w:t>3</w:t>
      </w:r>
      <w:r w:rsidRPr="00D107E5">
        <w:rPr>
          <w:szCs w:val="22"/>
          <w:lang w:eastAsia="zh-CN"/>
        </w:rPr>
        <w:t>], t</w:t>
      </w:r>
      <w:r w:rsidRPr="00D107E5">
        <w:rPr>
          <w:rFonts w:hint="eastAsia"/>
          <w:szCs w:val="22"/>
          <w:lang w:eastAsia="zh-CN"/>
        </w:rPr>
        <w:t>he main contributions</w:t>
      </w:r>
      <w:r w:rsidRPr="00D107E5">
        <w:rPr>
          <w:szCs w:val="22"/>
          <w:lang w:eastAsia="zh-CN"/>
        </w:rPr>
        <w:t xml:space="preserve"> of </w:t>
      </w:r>
      <w:r w:rsidR="00161251">
        <w:rPr>
          <w:szCs w:val="22"/>
          <w:lang w:eastAsia="zh-CN"/>
        </w:rPr>
        <w:t>TRFS-Net</w:t>
      </w:r>
      <w:r w:rsidRPr="00D107E5">
        <w:rPr>
          <w:rFonts w:hint="eastAsia"/>
          <w:szCs w:val="22"/>
          <w:lang w:eastAsia="zh-CN"/>
        </w:rPr>
        <w:t xml:space="preserve"> are summarized as:</w:t>
      </w:r>
    </w:p>
    <w:p w14:paraId="4338044E" w14:textId="36C67380" w:rsidR="00D107E5" w:rsidRPr="00520213" w:rsidRDefault="00D107E5" w:rsidP="00575226">
      <w:pPr>
        <w:numPr>
          <w:ilvl w:val="0"/>
          <w:numId w:val="12"/>
        </w:numPr>
      </w:pPr>
      <w:r w:rsidRPr="00D107E5">
        <w:rPr>
          <w:color w:val="000000" w:themeColor="text1"/>
          <w:szCs w:val="22"/>
        </w:rPr>
        <w:lastRenderedPageBreak/>
        <w:t>U</w:t>
      </w:r>
      <w:proofErr w:type="spellStart"/>
      <w:r w:rsidRPr="00D107E5">
        <w:rPr>
          <w:color w:val="000000" w:themeColor="text1"/>
          <w:szCs w:val="22"/>
          <w:lang w:val="en-CA"/>
        </w:rPr>
        <w:t>nlike</w:t>
      </w:r>
      <w:proofErr w:type="spellEnd"/>
      <w:r w:rsidRPr="00D107E5">
        <w:rPr>
          <w:color w:val="000000" w:themeColor="text1"/>
          <w:szCs w:val="22"/>
          <w:lang w:val="en-CA"/>
        </w:rPr>
        <w:t xml:space="preserve"> DRF</w:t>
      </w:r>
      <w:r w:rsidRPr="00D107E5">
        <w:rPr>
          <w:color w:val="000000" w:themeColor="text1"/>
          <w:szCs w:val="22"/>
          <w:lang w:eastAsia="zh-CN"/>
        </w:rPr>
        <w:t xml:space="preserve"> </w:t>
      </w:r>
      <w:r w:rsidR="00161251">
        <w:rPr>
          <w:color w:val="000000" w:themeColor="text1"/>
          <w:szCs w:val="22"/>
          <w:lang w:eastAsia="zh-CN"/>
        </w:rPr>
        <w:t xml:space="preserve">and UFRS </w:t>
      </w:r>
      <w:r w:rsidR="00161251" w:rsidRPr="00161251">
        <w:rPr>
          <w:color w:val="000000" w:themeColor="text1"/>
          <w:szCs w:val="22"/>
          <w:lang w:eastAsia="zh-CN"/>
        </w:rPr>
        <w:t>built on convolutional neural networks (CNNs) with limited receptive fields</w:t>
      </w:r>
      <w:r w:rsidR="009E180F">
        <w:rPr>
          <w:color w:val="000000" w:themeColor="text1"/>
          <w:szCs w:val="22"/>
          <w:lang w:eastAsia="zh-CN"/>
        </w:rPr>
        <w:t xml:space="preserve">, </w:t>
      </w:r>
      <w:r w:rsidR="009E180F">
        <w:rPr>
          <w:szCs w:val="22"/>
          <w:lang w:eastAsia="zh-CN"/>
        </w:rPr>
        <w:t xml:space="preserve">TRFS-Net </w:t>
      </w:r>
      <w:r w:rsidR="009E180F" w:rsidRPr="00D107E5">
        <w:rPr>
          <w:color w:val="000000" w:themeColor="text1"/>
          <w:szCs w:val="22"/>
          <w:lang w:val="en-CA"/>
        </w:rPr>
        <w:t>presents</w:t>
      </w:r>
      <w:r w:rsidR="009E180F">
        <w:rPr>
          <w:color w:val="000000" w:themeColor="text1"/>
          <w:szCs w:val="22"/>
          <w:lang w:val="en-CA"/>
        </w:rPr>
        <w:t xml:space="preserve"> </w:t>
      </w:r>
      <w:r w:rsidR="009E180F" w:rsidRPr="00CC3A54">
        <w:t xml:space="preserve">a </w:t>
      </w:r>
      <w:r w:rsidR="009E180F">
        <w:t>Transformer-based reference frame synthesis network for</w:t>
      </w:r>
      <w:r w:rsidR="009E180F">
        <w:rPr>
          <w:rFonts w:hint="eastAsia"/>
          <w:lang w:eastAsia="zh-CN"/>
        </w:rPr>
        <w:t xml:space="preserve"> </w:t>
      </w:r>
      <w:r w:rsidR="009E180F">
        <w:t xml:space="preserve">VVC inter coding. </w:t>
      </w:r>
      <w:r w:rsidR="005D569D">
        <w:t>First,</w:t>
      </w:r>
      <w:r w:rsidR="00575226">
        <w:t xml:space="preserve"> a hierarchical feature extractor based on parameter-efficient Transformer </w:t>
      </w:r>
      <w:r w:rsidR="005D569D">
        <w:t>captures</w:t>
      </w:r>
      <w:r w:rsidR="00575226">
        <w:t xml:space="preserve"> global contextual information with different</w:t>
      </w:r>
      <w:r w:rsidR="00575226">
        <w:rPr>
          <w:rFonts w:hint="eastAsia"/>
          <w:lang w:eastAsia="zh-CN"/>
        </w:rPr>
        <w:t xml:space="preserve"> </w:t>
      </w:r>
      <w:r w:rsidR="00575226">
        <w:t xml:space="preserve">resolutions </w:t>
      </w:r>
      <w:r w:rsidR="005D569D">
        <w:t>while</w:t>
      </w:r>
      <w:r w:rsidR="00575226">
        <w:t xml:space="preserve"> construct</w:t>
      </w:r>
      <w:r w:rsidR="005D569D">
        <w:t>ing</w:t>
      </w:r>
      <w:r w:rsidR="00575226">
        <w:t xml:space="preserve"> multi-scale feature pyramids. Then, a weight-sharing optical flow estimator</w:t>
      </w:r>
      <w:r w:rsidR="005D569D">
        <w:t>,</w:t>
      </w:r>
      <w:r w:rsidR="00575226">
        <w:t xml:space="preserve"> consisting of residual blocks</w:t>
      </w:r>
      <w:r w:rsidR="00575226">
        <w:rPr>
          <w:rFonts w:hint="eastAsia"/>
          <w:lang w:eastAsia="zh-CN"/>
        </w:rPr>
        <w:t xml:space="preserve"> </w:t>
      </w:r>
      <w:r w:rsidR="00575226">
        <w:t>and Transformers</w:t>
      </w:r>
      <w:r w:rsidR="005D569D">
        <w:t>,</w:t>
      </w:r>
      <w:r w:rsidR="00575226">
        <w:t xml:space="preserve"> progressively refine</w:t>
      </w:r>
      <w:r w:rsidR="005D569D">
        <w:t>s</w:t>
      </w:r>
      <w:r w:rsidR="00575226">
        <w:t xml:space="preserve"> the bidirectional or unidirectional optical flows from coarse-grained to fine-grained. Finally, a U-Net frame enhancer equipped with a </w:t>
      </w:r>
      <w:proofErr w:type="spellStart"/>
      <w:r w:rsidR="00575226">
        <w:t>ConvNeXt</w:t>
      </w:r>
      <w:proofErr w:type="spellEnd"/>
      <w:r w:rsidR="00575226">
        <w:t xml:space="preserve"> variant learns the enhanced residuals from the input and warped frames to eliminate</w:t>
      </w:r>
      <w:r w:rsidR="00575226">
        <w:rPr>
          <w:rFonts w:hint="eastAsia"/>
          <w:lang w:eastAsia="zh-CN"/>
        </w:rPr>
        <w:t xml:space="preserve"> </w:t>
      </w:r>
      <w:r w:rsidR="00575226">
        <w:t>the blurring distortion caused by backward warping.</w:t>
      </w:r>
    </w:p>
    <w:p w14:paraId="570A0D76" w14:textId="7D831B68" w:rsidR="00D107E5" w:rsidRDefault="009E180F" w:rsidP="009E180F">
      <w:pPr>
        <w:numPr>
          <w:ilvl w:val="0"/>
          <w:numId w:val="12"/>
        </w:numPr>
        <w:rPr>
          <w:color w:val="000000" w:themeColor="text1"/>
          <w:szCs w:val="22"/>
          <w:lang w:val="en-CA"/>
        </w:rPr>
      </w:pPr>
      <w:r>
        <w:rPr>
          <w:szCs w:val="22"/>
          <w:lang w:eastAsia="zh-CN"/>
        </w:rPr>
        <w:t xml:space="preserve">TRFS-Net </w:t>
      </w:r>
      <w:r w:rsidR="005D569D">
        <w:rPr>
          <w:szCs w:val="22"/>
          <w:lang w:eastAsia="zh-CN"/>
        </w:rPr>
        <w:t xml:space="preserve">remarkably </w:t>
      </w:r>
      <w:r w:rsidRPr="009E180F">
        <w:rPr>
          <w:szCs w:val="22"/>
          <w:lang w:eastAsia="zh-CN"/>
        </w:rPr>
        <w:t>reduce</w:t>
      </w:r>
      <w:r>
        <w:rPr>
          <w:szCs w:val="22"/>
          <w:lang w:eastAsia="zh-CN"/>
        </w:rPr>
        <w:t>s</w:t>
      </w:r>
      <w:r w:rsidRPr="009E180F">
        <w:rPr>
          <w:szCs w:val="22"/>
          <w:lang w:eastAsia="zh-CN"/>
        </w:rPr>
        <w:t xml:space="preserve"> the overall complexity by using parameter-efficient Transformer blocks and reducing the number of modules and channels in the reference frame synthesis framework.</w:t>
      </w:r>
      <w:r>
        <w:rPr>
          <w:szCs w:val="22"/>
          <w:lang w:eastAsia="zh-CN"/>
        </w:rPr>
        <w:t xml:space="preserve"> </w:t>
      </w:r>
      <w:r w:rsidRPr="009E180F">
        <w:rPr>
          <w:szCs w:val="22"/>
          <w:lang w:eastAsia="zh-CN"/>
        </w:rPr>
        <w:t>As a result, TRFS-Net only has a multiply-accumulate (MAC) operation of 330kMAC/pixel</w:t>
      </w:r>
      <w:r w:rsidR="005D569D">
        <w:rPr>
          <w:szCs w:val="22"/>
          <w:lang w:eastAsia="zh-CN"/>
        </w:rPr>
        <w:t xml:space="preserve"> with </w:t>
      </w:r>
      <w:r w:rsidR="005D569D" w:rsidRPr="009E180F">
        <w:rPr>
          <w:szCs w:val="22"/>
          <w:lang w:eastAsia="zh-CN"/>
        </w:rPr>
        <w:t>2.58M parameters</w:t>
      </w:r>
      <w:r w:rsidRPr="009E180F">
        <w:rPr>
          <w:szCs w:val="22"/>
          <w:lang w:eastAsia="zh-CN"/>
        </w:rPr>
        <w:t>.</w:t>
      </w:r>
    </w:p>
    <w:p w14:paraId="69038BB3" w14:textId="7BFDEE82" w:rsidR="00161251" w:rsidRPr="00D107E5" w:rsidRDefault="00161251" w:rsidP="00D107E5">
      <w:pPr>
        <w:numPr>
          <w:ilvl w:val="0"/>
          <w:numId w:val="12"/>
        </w:numPr>
        <w:rPr>
          <w:color w:val="000000" w:themeColor="text1"/>
          <w:szCs w:val="22"/>
          <w:lang w:val="en-CA"/>
        </w:rPr>
      </w:pPr>
      <w:r>
        <w:rPr>
          <w:szCs w:val="22"/>
          <w:lang w:val="en-CA"/>
        </w:rPr>
        <w:t>For training, a</w:t>
      </w:r>
      <w:r w:rsidRPr="00D107E5">
        <w:rPr>
          <w:szCs w:val="22"/>
          <w:lang w:val="en-CA"/>
        </w:rPr>
        <w:t xml:space="preserve"> </w:t>
      </w:r>
      <w:r>
        <w:rPr>
          <w:szCs w:val="22"/>
          <w:lang w:val="en-CA"/>
        </w:rPr>
        <w:t>t</w:t>
      </w:r>
      <w:r w:rsidRPr="00C45150">
        <w:rPr>
          <w:szCs w:val="22"/>
          <w:lang w:val="en-CA"/>
        </w:rPr>
        <w:t>wo-stage incremental</w:t>
      </w:r>
      <w:r w:rsidRPr="00D107E5">
        <w:rPr>
          <w:szCs w:val="22"/>
          <w:lang w:val="en-CA"/>
        </w:rPr>
        <w:t xml:space="preserve"> training strategy based on QP distance is introduced to maximize the performance of </w:t>
      </w:r>
      <w:r>
        <w:rPr>
          <w:szCs w:val="22"/>
          <w:lang w:val="en-CA"/>
        </w:rPr>
        <w:t>TRFS-Net</w:t>
      </w:r>
      <w:r w:rsidRPr="00D107E5">
        <w:rPr>
          <w:szCs w:val="22"/>
          <w:lang w:val="en-CA"/>
        </w:rPr>
        <w:t>.</w:t>
      </w:r>
      <w:r w:rsidR="004341A0">
        <w:rPr>
          <w:szCs w:val="22"/>
          <w:lang w:val="en-CA"/>
        </w:rPr>
        <w:t xml:space="preserve"> TRFS-Net</w:t>
      </w:r>
      <w:r w:rsidR="004341A0" w:rsidRPr="00D82BA2">
        <w:rPr>
          <w:color w:val="000000" w:themeColor="text1"/>
        </w:rPr>
        <w:t xml:space="preserve"> takes compressed data at higher QP as input and compressed data at lower QP as label for training. The QP</w:t>
      </w:r>
      <w:r w:rsidR="004341A0">
        <w:rPr>
          <w:color w:val="000000" w:themeColor="text1"/>
        </w:rPr>
        <w:t xml:space="preserve"> </w:t>
      </w:r>
      <w:r w:rsidR="004341A0" w:rsidRPr="00D82BA2">
        <w:rPr>
          <w:color w:val="000000" w:themeColor="text1"/>
        </w:rPr>
        <w:t>distance</w:t>
      </w:r>
      <w:r w:rsidR="004341A0">
        <w:rPr>
          <w:color w:val="000000" w:themeColor="text1"/>
        </w:rPr>
        <w:t>-</w:t>
      </w:r>
      <w:r w:rsidR="004341A0" w:rsidRPr="00D82BA2">
        <w:rPr>
          <w:color w:val="000000" w:themeColor="text1"/>
        </w:rPr>
        <w:t xml:space="preserve">based training strategy addresses the imbalanced QP gap between the compressed input and its label, while strengthening the learning ability of </w:t>
      </w:r>
      <w:r w:rsidR="0041747C">
        <w:rPr>
          <w:color w:val="000000" w:themeColor="text1"/>
        </w:rPr>
        <w:t>TRFS-Net</w:t>
      </w:r>
      <w:r w:rsidR="004341A0" w:rsidRPr="00D82BA2">
        <w:rPr>
          <w:color w:val="000000" w:themeColor="text1"/>
          <w:szCs w:val="22"/>
          <w:lang w:val="en-CA"/>
        </w:rPr>
        <w:t>.</w:t>
      </w:r>
    </w:p>
    <w:p w14:paraId="37B33BA3" w14:textId="77777777" w:rsidR="00D107E5" w:rsidRPr="00D107E5" w:rsidRDefault="00D107E5" w:rsidP="00D107E5">
      <w:pPr>
        <w:keepNext/>
        <w:numPr>
          <w:ilvl w:val="0"/>
          <w:numId w:val="6"/>
        </w:numPr>
        <w:spacing w:before="240" w:after="60"/>
        <w:ind w:left="360" w:hanging="360"/>
        <w:outlineLvl w:val="0"/>
        <w:rPr>
          <w:rFonts w:cs="Arial"/>
          <w:b/>
          <w:bCs/>
          <w:kern w:val="32"/>
          <w:sz w:val="32"/>
          <w:szCs w:val="32"/>
          <w:lang w:val="en-CA"/>
        </w:rPr>
      </w:pPr>
      <w:r w:rsidRPr="00D107E5">
        <w:rPr>
          <w:rFonts w:cs="Arial"/>
          <w:b/>
          <w:bCs/>
          <w:kern w:val="32"/>
          <w:sz w:val="32"/>
          <w:szCs w:val="32"/>
          <w:lang w:val="en-CA"/>
        </w:rPr>
        <w:t>Proposed Method</w:t>
      </w:r>
    </w:p>
    <w:p w14:paraId="7203B8E6" w14:textId="77777777" w:rsidR="00D107E5" w:rsidRPr="00D107E5" w:rsidRDefault="00D107E5" w:rsidP="00D107E5">
      <w:pPr>
        <w:keepNext/>
        <w:numPr>
          <w:ilvl w:val="1"/>
          <w:numId w:val="6"/>
        </w:numPr>
        <w:tabs>
          <w:tab w:val="clear" w:pos="360"/>
        </w:tabs>
        <w:spacing w:before="240" w:after="60"/>
        <w:ind w:left="720" w:hanging="720"/>
        <w:outlineLvl w:val="1"/>
        <w:rPr>
          <w:b/>
          <w:bCs/>
          <w:i/>
          <w:iCs/>
          <w:sz w:val="28"/>
          <w:szCs w:val="28"/>
          <w:lang w:val="en-CA" w:eastAsia="zh-CN"/>
        </w:rPr>
      </w:pPr>
      <w:r w:rsidRPr="00D107E5">
        <w:rPr>
          <w:rFonts w:hint="eastAsia"/>
          <w:b/>
          <w:bCs/>
          <w:i/>
          <w:iCs/>
          <w:sz w:val="28"/>
          <w:szCs w:val="28"/>
          <w:lang w:val="en-CA" w:eastAsia="zh-CN"/>
        </w:rPr>
        <w:t>F</w:t>
      </w:r>
      <w:r w:rsidRPr="00D107E5">
        <w:rPr>
          <w:b/>
          <w:bCs/>
          <w:i/>
          <w:iCs/>
          <w:sz w:val="28"/>
          <w:szCs w:val="28"/>
          <w:lang w:val="en-CA" w:eastAsia="zh-CN"/>
        </w:rPr>
        <w:t>ramework</w:t>
      </w:r>
    </w:p>
    <w:p w14:paraId="13D943D9" w14:textId="1986ECD8" w:rsidR="00D107E5" w:rsidRPr="00D107E5" w:rsidRDefault="00D107E5" w:rsidP="00D107E5">
      <w:pPr>
        <w:rPr>
          <w:szCs w:val="22"/>
          <w:lang w:val="en-CA"/>
        </w:rPr>
      </w:pPr>
      <w:r w:rsidRPr="00D107E5">
        <w:rPr>
          <w:szCs w:val="22"/>
          <w:lang w:val="en-CA"/>
        </w:rPr>
        <w:t xml:space="preserve">Fig. 1 illustrates the </w:t>
      </w:r>
      <w:r w:rsidR="00575226">
        <w:rPr>
          <w:szCs w:val="22"/>
          <w:lang w:val="en-CA"/>
        </w:rPr>
        <w:t>e</w:t>
      </w:r>
      <w:r w:rsidR="00575226" w:rsidRPr="00575226">
        <w:rPr>
          <w:szCs w:val="22"/>
          <w:lang w:val="en-CA"/>
        </w:rPr>
        <w:t xml:space="preserve">ntire </w:t>
      </w:r>
      <w:r w:rsidR="00575226">
        <w:rPr>
          <w:szCs w:val="22"/>
          <w:lang w:val="en-CA"/>
        </w:rPr>
        <w:t>f</w:t>
      </w:r>
      <w:r w:rsidR="00575226" w:rsidRPr="00575226">
        <w:rPr>
          <w:szCs w:val="22"/>
          <w:lang w:val="en-CA"/>
        </w:rPr>
        <w:t>ramework of the proposed TRFS-Net integrated into VVC</w:t>
      </w:r>
      <w:r w:rsidRPr="00D107E5">
        <w:rPr>
          <w:szCs w:val="22"/>
          <w:lang w:val="en-CA"/>
        </w:rPr>
        <w:t xml:space="preserve">. Two decoded frames {RA: </w:t>
      </w:r>
      <m:oMath>
        <m:sSub>
          <m:sSubPr>
            <m:ctrlPr>
              <w:rPr>
                <w:rFonts w:ascii="Cambria Math" w:hAnsi="Cambria Math"/>
                <w:szCs w:val="22"/>
                <w:lang w:val="en-CA"/>
              </w:rPr>
            </m:ctrlPr>
          </m:sSubPr>
          <m:e>
            <m:acc>
              <m:accPr>
                <m:ctrlPr>
                  <w:rPr>
                    <w:rFonts w:ascii="Cambria Math" w:hAnsi="Cambria Math"/>
                    <w:i/>
                    <w:szCs w:val="22"/>
                    <w:lang w:val="en-CA"/>
                  </w:rPr>
                </m:ctrlPr>
              </m:accPr>
              <m:e>
                <m:r>
                  <w:rPr>
                    <w:rFonts w:ascii="Cambria Math" w:hAnsi="Cambria Math"/>
                    <w:szCs w:val="22"/>
                    <w:lang w:val="en-CA"/>
                  </w:rPr>
                  <m:t>X</m:t>
                </m:r>
              </m:e>
            </m:acc>
          </m:e>
          <m:sub>
            <m:r>
              <w:rPr>
                <w:rFonts w:ascii="Cambria Math" w:hAnsi="Cambria Math"/>
                <w:szCs w:val="22"/>
                <w:lang w:val="en-CA"/>
              </w:rPr>
              <m:t>t-1</m:t>
            </m:r>
          </m:sub>
        </m:sSub>
      </m:oMath>
      <w:r w:rsidRPr="00D107E5">
        <w:rPr>
          <w:rFonts w:hint="eastAsia"/>
          <w:szCs w:val="22"/>
          <w:lang w:val="en-CA"/>
        </w:rPr>
        <w:t xml:space="preserve"> </w:t>
      </w:r>
      <w:r w:rsidRPr="00D107E5">
        <w:rPr>
          <w:szCs w:val="22"/>
          <w:lang w:val="en-CA"/>
        </w:rPr>
        <w:t xml:space="preserve">and </w:t>
      </w:r>
      <m:oMath>
        <m:sSub>
          <m:sSubPr>
            <m:ctrlPr>
              <w:rPr>
                <w:rFonts w:ascii="Cambria Math" w:hAnsi="Cambria Math"/>
                <w:szCs w:val="22"/>
                <w:lang w:val="en-CA"/>
              </w:rPr>
            </m:ctrlPr>
          </m:sSubPr>
          <m:e>
            <m:acc>
              <m:accPr>
                <m:ctrlPr>
                  <w:rPr>
                    <w:rFonts w:ascii="Cambria Math" w:hAnsi="Cambria Math"/>
                    <w:i/>
                    <w:szCs w:val="22"/>
                    <w:lang w:val="en-CA"/>
                  </w:rPr>
                </m:ctrlPr>
              </m:accPr>
              <m:e>
                <m:r>
                  <w:rPr>
                    <w:rFonts w:ascii="Cambria Math" w:hAnsi="Cambria Math"/>
                    <w:szCs w:val="22"/>
                    <w:lang w:val="en-CA"/>
                  </w:rPr>
                  <m:t>X</m:t>
                </m:r>
              </m:e>
            </m:acc>
          </m:e>
          <m:sub>
            <m:r>
              <w:rPr>
                <w:rFonts w:ascii="Cambria Math" w:hAnsi="Cambria Math"/>
                <w:szCs w:val="22"/>
                <w:lang w:val="en-CA"/>
              </w:rPr>
              <m:t>t+1</m:t>
            </m:r>
          </m:sub>
        </m:sSub>
      </m:oMath>
      <w:r w:rsidRPr="00D107E5">
        <w:rPr>
          <w:szCs w:val="22"/>
          <w:lang w:val="en-CA"/>
        </w:rPr>
        <w:t>}</w:t>
      </w:r>
      <w:r w:rsidR="00575226">
        <w:rPr>
          <w:szCs w:val="22"/>
          <w:lang w:val="en-CA"/>
        </w:rPr>
        <w:t xml:space="preserve"> </w:t>
      </w:r>
      <w:r w:rsidRPr="00D107E5">
        <w:rPr>
          <w:szCs w:val="22"/>
          <w:lang w:val="en-CA"/>
        </w:rPr>
        <w:t xml:space="preserve">from DPB are input to </w:t>
      </w:r>
      <w:r w:rsidR="00575226" w:rsidRPr="00575226">
        <w:rPr>
          <w:szCs w:val="22"/>
          <w:lang w:val="en-CA"/>
        </w:rPr>
        <w:t>TRFS-Net</w:t>
      </w:r>
      <w:r w:rsidRPr="00D107E5">
        <w:rPr>
          <w:szCs w:val="22"/>
          <w:lang w:val="en-CA"/>
        </w:rPr>
        <w:t xml:space="preserve"> to generate a reference frame </w:t>
      </w:r>
      <m:oMath>
        <m:sSub>
          <m:sSubPr>
            <m:ctrlPr>
              <w:rPr>
                <w:rFonts w:ascii="Cambria Math" w:hAnsi="Cambria Math"/>
                <w:szCs w:val="22"/>
                <w:lang w:val="en-CA"/>
              </w:rPr>
            </m:ctrlPr>
          </m:sSubPr>
          <m:e>
            <m:acc>
              <m:accPr>
                <m:chr m:val="̃"/>
                <m:ctrlPr>
                  <w:rPr>
                    <w:rFonts w:ascii="Cambria Math" w:hAnsi="Cambria Math"/>
                    <w:i/>
                    <w:szCs w:val="22"/>
                    <w:lang w:val="en-CA"/>
                  </w:rPr>
                </m:ctrlPr>
              </m:accPr>
              <m:e>
                <m:r>
                  <w:rPr>
                    <w:rFonts w:ascii="Cambria Math" w:hAnsi="Cambria Math"/>
                    <w:szCs w:val="22"/>
                    <w:lang w:val="en-CA"/>
                  </w:rPr>
                  <m:t>X</m:t>
                </m:r>
              </m:e>
            </m:acc>
          </m:e>
          <m:sub>
            <m:r>
              <w:rPr>
                <w:rFonts w:ascii="Cambria Math" w:hAnsi="Cambria Math"/>
                <w:szCs w:val="22"/>
                <w:lang w:val="en-CA"/>
              </w:rPr>
              <m:t>t</m:t>
            </m:r>
          </m:sub>
        </m:sSub>
      </m:oMath>
      <w:r w:rsidRPr="00D107E5">
        <w:rPr>
          <w:rFonts w:hint="eastAsia"/>
          <w:szCs w:val="22"/>
          <w:lang w:val="en-CA"/>
        </w:rPr>
        <w:t xml:space="preserve"> </w:t>
      </w:r>
      <w:r w:rsidRPr="00D107E5">
        <w:rPr>
          <w:szCs w:val="22"/>
          <w:lang w:val="en-CA"/>
        </w:rPr>
        <w:t>that is inserted into RPL</w:t>
      </w:r>
      <w:r w:rsidR="00575226">
        <w:rPr>
          <w:szCs w:val="22"/>
          <w:lang w:val="en-CA"/>
        </w:rPr>
        <w:t>s</w:t>
      </w:r>
      <w:r w:rsidRPr="00D107E5">
        <w:rPr>
          <w:szCs w:val="22"/>
          <w:lang w:val="en-CA"/>
        </w:rPr>
        <w:t xml:space="preserve"> for subsequent processing of inter prediction. </w:t>
      </w:r>
      <w:r w:rsidR="00575226" w:rsidRPr="00575226">
        <w:rPr>
          <w:szCs w:val="22"/>
          <w:lang w:val="en-CA"/>
        </w:rPr>
        <w:t xml:space="preserve">As shown in Fig. 1, TRFS-Net is composed of a hierarchical feature extractor (HFE), a scale-adaptive flow estimator (SAFE), and a U-Net frame enhancer (UFE). </w:t>
      </w:r>
    </w:p>
    <w:p w14:paraId="110C8BB7" w14:textId="69D7B9BE" w:rsidR="00D107E5" w:rsidRPr="00D107E5" w:rsidRDefault="00575226" w:rsidP="00D107E5">
      <w:pPr>
        <w:jc w:val="center"/>
        <w:rPr>
          <w:szCs w:val="22"/>
          <w:lang w:val="en-CA"/>
        </w:rPr>
      </w:pPr>
      <w:r>
        <w:rPr>
          <w:noProof/>
          <w:szCs w:val="22"/>
          <w:lang w:eastAsia="zh-CN"/>
        </w:rPr>
        <w:drawing>
          <wp:inline distT="0" distB="0" distL="0" distR="0" wp14:anchorId="1F42191E" wp14:editId="50B13A2A">
            <wp:extent cx="3314700" cy="2365801"/>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17812" cy="2368022"/>
                    </a:xfrm>
                    <a:prstGeom prst="rect">
                      <a:avLst/>
                    </a:prstGeom>
                    <a:noFill/>
                  </pic:spPr>
                </pic:pic>
              </a:graphicData>
            </a:graphic>
          </wp:inline>
        </w:drawing>
      </w:r>
    </w:p>
    <w:p w14:paraId="2958A195" w14:textId="67F0D8E8" w:rsidR="00D107E5" w:rsidRPr="00D107E5" w:rsidRDefault="00D107E5" w:rsidP="00D107E5">
      <w:pPr>
        <w:jc w:val="center"/>
        <w:rPr>
          <w:szCs w:val="22"/>
          <w:lang w:val="en-CA"/>
        </w:rPr>
      </w:pPr>
      <w:r w:rsidRPr="00D107E5">
        <w:rPr>
          <w:b/>
          <w:sz w:val="21"/>
          <w:szCs w:val="22"/>
          <w:lang w:val="en-CA"/>
        </w:rPr>
        <w:t>Fig. 1.</w:t>
      </w:r>
      <w:r w:rsidRPr="00D107E5">
        <w:rPr>
          <w:sz w:val="21"/>
          <w:szCs w:val="22"/>
          <w:lang w:val="en-CA"/>
        </w:rPr>
        <w:t xml:space="preserve"> Entire framework of </w:t>
      </w:r>
      <w:r w:rsidR="00575226">
        <w:rPr>
          <w:sz w:val="21"/>
          <w:szCs w:val="22"/>
          <w:lang w:val="en-CA"/>
        </w:rPr>
        <w:t>T</w:t>
      </w:r>
      <w:r w:rsidRPr="00D107E5">
        <w:rPr>
          <w:sz w:val="21"/>
          <w:szCs w:val="22"/>
          <w:lang w:val="en-CA"/>
        </w:rPr>
        <w:t>RFS</w:t>
      </w:r>
      <w:r w:rsidR="00575226">
        <w:rPr>
          <w:sz w:val="21"/>
          <w:szCs w:val="22"/>
          <w:lang w:val="en-CA"/>
        </w:rPr>
        <w:t>-Net</w:t>
      </w:r>
      <w:r w:rsidRPr="00D107E5">
        <w:rPr>
          <w:sz w:val="21"/>
          <w:szCs w:val="22"/>
          <w:lang w:val="en-CA"/>
        </w:rPr>
        <w:t xml:space="preserve"> for VVC reference frame generation. </w:t>
      </w:r>
    </w:p>
    <w:p w14:paraId="483B8A26" w14:textId="6BEFE352" w:rsidR="00D107E5" w:rsidRPr="00D107E5" w:rsidRDefault="00E53D17" w:rsidP="00D107E5">
      <w:pPr>
        <w:rPr>
          <w:szCs w:val="22"/>
          <w:lang w:val="en-CA"/>
        </w:rPr>
      </w:pPr>
      <w:r w:rsidRPr="00575226">
        <w:rPr>
          <w:szCs w:val="22"/>
          <w:lang w:val="en-CA"/>
        </w:rPr>
        <w:t xml:space="preserve">Firstly, HFE is designed based on parameter-efficient Transformer blocks and convolutional residual down-sampling blocks. HFE takes a three-layer picture pyramid and mines their multi-scale spatial information to generate three corresponding feature-level pyramids. Secondly, SAFE is designed with weight-sharing residual blocks as the core component and incorporates Transformer blocks with global attention inside them. SAFE uses the hierarchical feature pyramids generated by HFE as input, and then iterates from the lowest level (i.e., smallest scale) features to the highest level (i.e., largest scale) features to refine a pair of optical flows. Finally, UFE uses the U-shape network as the backbone architecture and is equipped with lightweight </w:t>
      </w:r>
      <w:proofErr w:type="spellStart"/>
      <w:r w:rsidRPr="00575226">
        <w:rPr>
          <w:szCs w:val="22"/>
          <w:lang w:val="en-CA"/>
        </w:rPr>
        <w:t>ConvNeXt</w:t>
      </w:r>
      <w:proofErr w:type="spellEnd"/>
      <w:r w:rsidRPr="00575226">
        <w:rPr>
          <w:szCs w:val="22"/>
          <w:lang w:val="en-CA"/>
        </w:rPr>
        <w:t xml:space="preserve"> [</w:t>
      </w:r>
      <w:r>
        <w:rPr>
          <w:szCs w:val="22"/>
          <w:lang w:val="en-CA"/>
        </w:rPr>
        <w:t>4</w:t>
      </w:r>
      <w:r w:rsidRPr="00575226">
        <w:rPr>
          <w:szCs w:val="22"/>
          <w:lang w:val="en-CA"/>
        </w:rPr>
        <w:t xml:space="preserve">] variant blocks. UFE receives the aligned frame </w:t>
      </w:r>
      <m:oMath>
        <m:sSub>
          <m:sSubPr>
            <m:ctrlPr>
              <w:rPr>
                <w:rFonts w:ascii="Cambria Math" w:hAnsi="Cambria Math"/>
                <w:szCs w:val="22"/>
                <w:lang w:val="en-CA"/>
              </w:rPr>
            </m:ctrlPr>
          </m:sSubPr>
          <m:e>
            <m:acc>
              <m:accPr>
                <m:chr m:val="̅"/>
                <m:ctrlPr>
                  <w:rPr>
                    <w:rFonts w:ascii="Cambria Math" w:hAnsi="Cambria Math"/>
                    <w:i/>
                    <w:szCs w:val="22"/>
                    <w:lang w:val="en-CA"/>
                  </w:rPr>
                </m:ctrlPr>
              </m:accPr>
              <m:e>
                <m:r>
                  <w:rPr>
                    <w:rFonts w:ascii="Cambria Math" w:hAnsi="Cambria Math"/>
                    <w:szCs w:val="22"/>
                    <w:lang w:val="en-CA"/>
                  </w:rPr>
                  <m:t>X</m:t>
                </m:r>
              </m:e>
            </m:acc>
          </m:e>
          <m:sub>
            <m:r>
              <w:rPr>
                <w:rFonts w:ascii="Cambria Math" w:hAnsi="Cambria Math"/>
                <w:szCs w:val="22"/>
                <w:lang w:val="en-CA"/>
              </w:rPr>
              <m:t>t</m:t>
            </m:r>
          </m:sub>
        </m:sSub>
      </m:oMath>
      <w:r w:rsidRPr="00575226">
        <w:rPr>
          <w:szCs w:val="22"/>
          <w:lang w:val="en-CA"/>
        </w:rPr>
        <w:t xml:space="preserve"> by mask-</w:t>
      </w:r>
      <w:r w:rsidRPr="00575226">
        <w:rPr>
          <w:szCs w:val="22"/>
          <w:lang w:val="en-CA"/>
        </w:rPr>
        <w:lastRenderedPageBreak/>
        <w:t xml:space="preserve">based fusion together with two adjacent input frames to generate an enhanced residual to further improve the quality of </w:t>
      </w:r>
      <m:oMath>
        <m:sSub>
          <m:sSubPr>
            <m:ctrlPr>
              <w:rPr>
                <w:rFonts w:ascii="Cambria Math" w:hAnsi="Cambria Math"/>
                <w:szCs w:val="22"/>
                <w:lang w:val="en-CA"/>
              </w:rPr>
            </m:ctrlPr>
          </m:sSubPr>
          <m:e>
            <m:acc>
              <m:accPr>
                <m:chr m:val="̅"/>
                <m:ctrlPr>
                  <w:rPr>
                    <w:rFonts w:ascii="Cambria Math" w:hAnsi="Cambria Math"/>
                    <w:i/>
                    <w:szCs w:val="22"/>
                    <w:lang w:val="en-CA"/>
                  </w:rPr>
                </m:ctrlPr>
              </m:accPr>
              <m:e>
                <m:r>
                  <w:rPr>
                    <w:rFonts w:ascii="Cambria Math" w:hAnsi="Cambria Math"/>
                    <w:szCs w:val="22"/>
                    <w:lang w:val="en-CA"/>
                  </w:rPr>
                  <m:t>X</m:t>
                </m:r>
              </m:e>
            </m:acc>
          </m:e>
          <m:sub>
            <m:r>
              <w:rPr>
                <w:rFonts w:ascii="Cambria Math" w:hAnsi="Cambria Math"/>
                <w:szCs w:val="22"/>
                <w:lang w:val="en-CA"/>
              </w:rPr>
              <m:t>t</m:t>
            </m:r>
          </m:sub>
        </m:sSub>
      </m:oMath>
      <w:r w:rsidRPr="00575226">
        <w:rPr>
          <w:szCs w:val="22"/>
          <w:lang w:val="en-CA"/>
        </w:rPr>
        <w:t>. For the train</w:t>
      </w:r>
      <w:r>
        <w:rPr>
          <w:szCs w:val="22"/>
          <w:lang w:val="en-CA"/>
        </w:rPr>
        <w:t>ing of TRFS-Net, we introduce a</w:t>
      </w:r>
      <w:r w:rsidRPr="00575226">
        <w:rPr>
          <w:szCs w:val="22"/>
          <w:lang w:val="en-CA"/>
        </w:rPr>
        <w:t xml:space="preserve"> </w:t>
      </w:r>
      <w:r>
        <w:rPr>
          <w:szCs w:val="22"/>
          <w:lang w:val="en-CA"/>
        </w:rPr>
        <w:t>two-st</w:t>
      </w:r>
      <w:r w:rsidR="00BD2153">
        <w:rPr>
          <w:szCs w:val="22"/>
          <w:lang w:val="en-CA"/>
        </w:rPr>
        <w:t>age</w:t>
      </w:r>
      <w:r>
        <w:rPr>
          <w:szCs w:val="22"/>
          <w:lang w:val="en-CA"/>
        </w:rPr>
        <w:t xml:space="preserve"> </w:t>
      </w:r>
      <w:r w:rsidRPr="00575226">
        <w:rPr>
          <w:szCs w:val="22"/>
          <w:lang w:val="en-CA"/>
        </w:rPr>
        <w:t>incremental learning strategy based on equidistant QP</w:t>
      </w:r>
      <w:r>
        <w:rPr>
          <w:szCs w:val="22"/>
          <w:lang w:val="en-CA"/>
        </w:rPr>
        <w:t xml:space="preserve"> to </w:t>
      </w:r>
      <w:r w:rsidRPr="00D107E5">
        <w:rPr>
          <w:szCs w:val="22"/>
          <w:lang w:val="en-CA"/>
        </w:rPr>
        <w:t xml:space="preserve">maximize the performance of </w:t>
      </w:r>
      <w:r>
        <w:rPr>
          <w:szCs w:val="22"/>
          <w:lang w:val="en-CA"/>
        </w:rPr>
        <w:t>TRFS-Net</w:t>
      </w:r>
      <w:r w:rsidRPr="00D107E5">
        <w:rPr>
          <w:szCs w:val="22"/>
          <w:lang w:val="en-CA"/>
        </w:rPr>
        <w:t>.</w:t>
      </w:r>
    </w:p>
    <w:p w14:paraId="2F2FB669" w14:textId="67AD0BFD" w:rsidR="00D107E5" w:rsidRPr="00D107E5" w:rsidRDefault="00E53D17" w:rsidP="00E53D17">
      <w:pPr>
        <w:pStyle w:val="2"/>
        <w:rPr>
          <w:lang w:val="en-CA" w:eastAsia="zh-CN"/>
        </w:rPr>
      </w:pPr>
      <w:r>
        <w:rPr>
          <w:lang w:val="en-CA" w:eastAsia="zh-CN"/>
        </w:rPr>
        <w:t>H</w:t>
      </w:r>
      <w:r w:rsidRPr="00E53D17">
        <w:rPr>
          <w:lang w:val="en-CA" w:eastAsia="zh-CN"/>
        </w:rPr>
        <w:t xml:space="preserve">ierarchical </w:t>
      </w:r>
      <w:r>
        <w:rPr>
          <w:lang w:val="en-CA" w:eastAsia="zh-CN"/>
        </w:rPr>
        <w:t>F</w:t>
      </w:r>
      <w:r w:rsidRPr="00E53D17">
        <w:rPr>
          <w:lang w:val="en-CA" w:eastAsia="zh-CN"/>
        </w:rPr>
        <w:t xml:space="preserve">eature </w:t>
      </w:r>
      <w:r>
        <w:rPr>
          <w:lang w:val="en-CA" w:eastAsia="zh-CN"/>
        </w:rPr>
        <w:t>E</w:t>
      </w:r>
      <w:r w:rsidRPr="00E53D17">
        <w:rPr>
          <w:lang w:val="en-CA" w:eastAsia="zh-CN"/>
        </w:rPr>
        <w:t>xtractor</w:t>
      </w:r>
    </w:p>
    <w:p w14:paraId="5475B57B" w14:textId="4B3F1791" w:rsidR="00D107E5" w:rsidRPr="00D107E5" w:rsidRDefault="00E53D17" w:rsidP="00D107E5">
      <w:pPr>
        <w:jc w:val="center"/>
        <w:rPr>
          <w:lang w:val="en-CA" w:eastAsia="zh-CN"/>
        </w:rPr>
      </w:pPr>
      <w:r>
        <w:rPr>
          <w:noProof/>
          <w:lang w:eastAsia="zh-CN"/>
        </w:rPr>
        <w:drawing>
          <wp:inline distT="0" distB="0" distL="0" distR="0" wp14:anchorId="4E77E879" wp14:editId="691E38C8">
            <wp:extent cx="5841529" cy="2960483"/>
            <wp:effectExtent l="0" t="0" r="6985" b="0"/>
            <wp:docPr id="75577709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857116" cy="2968382"/>
                    </a:xfrm>
                    <a:prstGeom prst="rect">
                      <a:avLst/>
                    </a:prstGeom>
                    <a:noFill/>
                  </pic:spPr>
                </pic:pic>
              </a:graphicData>
            </a:graphic>
          </wp:inline>
        </w:drawing>
      </w:r>
    </w:p>
    <w:p w14:paraId="42C019A2" w14:textId="6F2ABD6C" w:rsidR="00D107E5" w:rsidRPr="00D107E5" w:rsidRDefault="00D107E5" w:rsidP="00E53D17">
      <w:pPr>
        <w:jc w:val="left"/>
        <w:rPr>
          <w:lang w:val="en-CA" w:eastAsia="zh-CN"/>
        </w:rPr>
      </w:pPr>
      <w:r w:rsidRPr="00D107E5">
        <w:rPr>
          <w:b/>
          <w:sz w:val="21"/>
          <w:szCs w:val="22"/>
          <w:lang w:val="en-CA"/>
        </w:rPr>
        <w:t>Fig. 2.</w:t>
      </w:r>
      <w:r w:rsidRPr="00D107E5">
        <w:rPr>
          <w:sz w:val="21"/>
          <w:szCs w:val="22"/>
          <w:lang w:val="en-CA"/>
        </w:rPr>
        <w:t xml:space="preserve"> Illustration of </w:t>
      </w:r>
      <w:r w:rsidR="00E53D17" w:rsidRPr="00E53D17">
        <w:rPr>
          <w:sz w:val="21"/>
          <w:szCs w:val="22"/>
          <w:lang w:val="en-CA"/>
        </w:rPr>
        <w:t xml:space="preserve">the hierarchical feature extractor (HFE) </w:t>
      </w:r>
      <w:r w:rsidR="00EF5DED">
        <w:rPr>
          <w:sz w:val="21"/>
          <w:szCs w:val="22"/>
          <w:lang w:val="en-CA"/>
        </w:rPr>
        <w:t>in TRFS-Net</w:t>
      </w:r>
      <w:r w:rsidR="00EF5DED" w:rsidRPr="00E53D17">
        <w:rPr>
          <w:sz w:val="21"/>
          <w:szCs w:val="22"/>
          <w:lang w:val="en-CA"/>
        </w:rPr>
        <w:t xml:space="preserve"> </w:t>
      </w:r>
      <w:r w:rsidR="00E53D17" w:rsidRPr="00E53D17">
        <w:rPr>
          <w:sz w:val="21"/>
          <w:szCs w:val="22"/>
          <w:lang w:val="en-CA"/>
        </w:rPr>
        <w:t>based on Transformer blocks and residual down-sampling blocks.</w:t>
      </w:r>
    </w:p>
    <w:p w14:paraId="750E35FE" w14:textId="1B6946DA" w:rsidR="00E53D17" w:rsidRPr="00E53D17" w:rsidRDefault="00D107E5" w:rsidP="00E53D17">
      <w:pPr>
        <w:rPr>
          <w:lang w:eastAsia="zh-CN"/>
        </w:rPr>
      </w:pPr>
      <w:r w:rsidRPr="00D107E5">
        <w:rPr>
          <w:lang w:val="en-CA" w:eastAsia="zh-CN"/>
        </w:rPr>
        <w:t xml:space="preserve">As shown in Fig. 2, </w:t>
      </w:r>
      <w:r w:rsidR="00E53D17">
        <w:rPr>
          <w:lang w:val="en-CA" w:eastAsia="zh-CN"/>
        </w:rPr>
        <w:t>e</w:t>
      </w:r>
      <w:r w:rsidR="00E53D17" w:rsidRPr="00E53D17">
        <w:rPr>
          <w:lang w:val="en-CA" w:eastAsia="zh-CN"/>
        </w:rPr>
        <w:t xml:space="preserve">ach layer of HFE contains a residual down-sampling block and a Transformer block. For the residual down-sampling block, we first utilize a 3×3 convolution with stride 2 and a 1×1 convolution with </w:t>
      </w:r>
      <w:r w:rsidR="003C0270" w:rsidRPr="003C0270">
        <w:rPr>
          <w:lang w:val="en-CA" w:eastAsia="zh-CN"/>
        </w:rPr>
        <w:t xml:space="preserve">Parametric Rectified Linear Unit </w:t>
      </w:r>
      <w:r w:rsidR="003C0270">
        <w:rPr>
          <w:lang w:val="en-CA" w:eastAsia="zh-CN"/>
        </w:rPr>
        <w:t>(</w:t>
      </w:r>
      <w:r w:rsidR="00E53D17" w:rsidRPr="00E53D17">
        <w:rPr>
          <w:lang w:val="en-CA" w:eastAsia="zh-CN"/>
        </w:rPr>
        <w:t>PReLU</w:t>
      </w:r>
      <w:r w:rsidR="003C0270">
        <w:rPr>
          <w:lang w:val="en-CA" w:eastAsia="zh-CN"/>
        </w:rPr>
        <w:t>)</w:t>
      </w:r>
      <w:r w:rsidR="00E53D17" w:rsidRPr="00E53D17">
        <w:rPr>
          <w:lang w:val="en-CA" w:eastAsia="zh-CN"/>
        </w:rPr>
        <w:t xml:space="preserve"> activation as the backbone, and then uses a 1×1 convolution for skip connection. Such residual down-sampling scheme can reduce the complexity of the network and effectively prevent the information loss caused by the gradient disappearance of the spatial dimension. Thus, although certain features are down-sampled by a factor of 16 during the construction of the three feature pyramids, HFE does not increase the number of any feature channels, consistently maintaining the channel count at 48. In addition, we propose a parameter-efficient Transformer that consists of a multi-head self-attention (MHSA) and a feed forward network (FFN).</w:t>
      </w:r>
      <w:r w:rsidR="00E53D17">
        <w:rPr>
          <w:lang w:val="en-CA" w:eastAsia="zh-CN"/>
        </w:rPr>
        <w:t xml:space="preserve"> </w:t>
      </w:r>
      <w:r w:rsidR="00E53D17" w:rsidRPr="00E53D17">
        <w:rPr>
          <w:lang w:eastAsia="zh-CN"/>
        </w:rPr>
        <w:t>Assume that given a feature-level tensor</w:t>
      </w:r>
      <w:r w:rsidR="00E53D17" w:rsidRPr="00E53D17">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1</m:t>
            </m:r>
          </m:sub>
        </m:sSub>
      </m:oMath>
      <w:r w:rsidR="00E53D17" w:rsidRPr="00E53D17">
        <w:rPr>
          <w:lang w:eastAsia="zh-CN"/>
        </w:rPr>
        <w:t>, it is first normalized by the layer normalization, and then a 1×1 convolution is used to project the</w:t>
      </w:r>
      <w:r w:rsidR="00E53D17" w:rsidRPr="00E53D17">
        <w:rPr>
          <w:rFonts w:hint="eastAsia"/>
          <w:lang w:eastAsia="zh-CN"/>
        </w:rPr>
        <w:t xml:space="preserve"> </w:t>
      </w:r>
      <w:r w:rsidR="00E53D17" w:rsidRPr="00E53D17">
        <w:rPr>
          <w:lang w:eastAsia="zh-CN"/>
        </w:rPr>
        <w:t>number of feature channels to 3C. To generate query (Q),</w:t>
      </w:r>
      <w:r w:rsidR="00E53D17" w:rsidRPr="00E53D17">
        <w:rPr>
          <w:rFonts w:hint="eastAsia"/>
          <w:lang w:eastAsia="zh-CN"/>
        </w:rPr>
        <w:t xml:space="preserve"> </w:t>
      </w:r>
      <w:r w:rsidR="00E53D17" w:rsidRPr="00E53D17">
        <w:rPr>
          <w:lang w:eastAsia="zh-CN"/>
        </w:rPr>
        <w:t>key (K) and value (V) with rich context, we adopt a depth</w:t>
      </w:r>
      <w:r w:rsidR="00E53D17" w:rsidRPr="00E53D17">
        <w:rPr>
          <w:rFonts w:hint="eastAsia"/>
          <w:lang w:eastAsia="zh-CN"/>
        </w:rPr>
        <w:t>-</w:t>
      </w:r>
      <w:r w:rsidR="00E53D17" w:rsidRPr="00E53D17">
        <w:rPr>
          <w:lang w:eastAsia="zh-CN"/>
        </w:rPr>
        <w:t>wise convolution with a large filter kernel of 5×5 and evenly</w:t>
      </w:r>
      <w:r w:rsidR="00E53D17" w:rsidRPr="00E53D17">
        <w:rPr>
          <w:rFonts w:hint="eastAsia"/>
          <w:lang w:eastAsia="zh-CN"/>
        </w:rPr>
        <w:t xml:space="preserve"> </w:t>
      </w:r>
      <w:r w:rsidR="00E53D17" w:rsidRPr="00E53D17">
        <w:rPr>
          <w:lang w:eastAsia="zh-CN"/>
        </w:rPr>
        <w:t xml:space="preserve">split the channel into three parts, namely </w:t>
      </w:r>
      <m:oMath>
        <m:r>
          <w:rPr>
            <w:rFonts w:ascii="Cambria Math" w:hAnsi="Cambria Math"/>
            <w:lang w:eastAsia="zh-CN"/>
          </w:rPr>
          <m:t>Q</m:t>
        </m:r>
      </m:oMath>
      <w:r w:rsidR="00E53D17" w:rsidRPr="00E53D17">
        <w:rPr>
          <w:lang w:eastAsia="zh-CN"/>
        </w:rPr>
        <w:t xml:space="preserve">, </w:t>
      </w:r>
      <m:oMath>
        <m:r>
          <w:rPr>
            <w:rFonts w:ascii="Cambria Math" w:hAnsi="Cambria Math"/>
            <w:lang w:eastAsia="zh-CN"/>
          </w:rPr>
          <m:t>K</m:t>
        </m:r>
      </m:oMath>
      <w:r w:rsidR="00E53D17" w:rsidRPr="00E53D17">
        <w:rPr>
          <w:lang w:eastAsia="zh-CN"/>
        </w:rPr>
        <w:t xml:space="preserve">, and </w:t>
      </w:r>
      <m:oMath>
        <m:r>
          <w:rPr>
            <w:rFonts w:ascii="Cambria Math" w:hAnsi="Cambria Math"/>
            <w:lang w:eastAsia="zh-CN"/>
          </w:rPr>
          <m:t>V</m:t>
        </m:r>
      </m:oMath>
      <w:r w:rsidR="00E53D17" w:rsidRPr="00E53D17">
        <w:rPr>
          <w:lang w:eastAsia="zh-CN"/>
        </w:rPr>
        <w:t>. Subsequently, reshaping</w:t>
      </w:r>
      <w:r w:rsidR="00E53D17" w:rsidRPr="00E53D17">
        <w:rPr>
          <w:rFonts w:hint="eastAsia"/>
          <w:lang w:eastAsia="zh-CN"/>
        </w:rPr>
        <w:t xml:space="preserve"> </w:t>
      </w:r>
      <w:r w:rsidR="00E53D17" w:rsidRPr="00E53D17">
        <w:rPr>
          <w:lang w:eastAsia="zh-CN"/>
        </w:rPr>
        <w:t xml:space="preserve">and normalization are gradually applied to </w:t>
      </w:r>
      <m:oMath>
        <m:r>
          <w:rPr>
            <w:rFonts w:ascii="Cambria Math" w:hAnsi="Cambria Math"/>
            <w:lang w:eastAsia="zh-CN"/>
          </w:rPr>
          <m:t>Q</m:t>
        </m:r>
      </m:oMath>
      <w:r w:rsidR="00E53D17" w:rsidRPr="00E53D17">
        <w:rPr>
          <w:lang w:eastAsia="zh-CN"/>
        </w:rPr>
        <w:t xml:space="preserve">, </w:t>
      </w:r>
      <m:oMath>
        <m:r>
          <w:rPr>
            <w:rFonts w:ascii="Cambria Math" w:hAnsi="Cambria Math"/>
            <w:lang w:eastAsia="zh-CN"/>
          </w:rPr>
          <m:t>K</m:t>
        </m:r>
      </m:oMath>
      <w:r w:rsidR="00E53D17" w:rsidRPr="00E53D17">
        <w:rPr>
          <w:lang w:eastAsia="zh-CN"/>
        </w:rPr>
        <w:t xml:space="preserve">, and </w:t>
      </w:r>
      <m:oMath>
        <m:r>
          <w:rPr>
            <w:rFonts w:ascii="Cambria Math" w:hAnsi="Cambria Math"/>
            <w:lang w:eastAsia="zh-CN"/>
          </w:rPr>
          <m:t>V</m:t>
        </m:r>
      </m:oMath>
      <w:r w:rsidR="00E53D17" w:rsidRPr="00E53D17">
        <w:rPr>
          <w:lang w:eastAsia="zh-CN"/>
        </w:rPr>
        <w:t xml:space="preserve"> to</w:t>
      </w:r>
      <w:r w:rsidR="00E53D17" w:rsidRPr="00E53D17">
        <w:rPr>
          <w:rFonts w:hint="eastAsia"/>
          <w:lang w:eastAsia="zh-CN"/>
        </w:rPr>
        <w:t xml:space="preserve"> </w:t>
      </w:r>
      <w:r w:rsidR="00E53D17" w:rsidRPr="00E53D17">
        <w:rPr>
          <w:lang w:eastAsia="zh-CN"/>
        </w:rPr>
        <w:t xml:space="preserve">obtain </w:t>
      </w:r>
      <m:oMath>
        <m:acc>
          <m:accPr>
            <m:ctrlPr>
              <w:rPr>
                <w:rFonts w:ascii="Cambria Math" w:hAnsi="Cambria Math"/>
                <w:i/>
                <w:lang w:eastAsia="zh-CN"/>
              </w:rPr>
            </m:ctrlPr>
          </m:accPr>
          <m:e>
            <m:r>
              <w:rPr>
                <w:rFonts w:ascii="Cambria Math" w:hAnsi="Cambria Math"/>
                <w:lang w:eastAsia="zh-CN"/>
              </w:rPr>
              <m:t>Q</m:t>
            </m:r>
          </m:e>
        </m:acc>
      </m:oMath>
      <w:r w:rsidR="00E53D17" w:rsidRPr="00E53D17">
        <w:rPr>
          <w:lang w:eastAsia="zh-CN"/>
        </w:rPr>
        <w:t xml:space="preserve">, </w:t>
      </w:r>
      <m:oMath>
        <m:acc>
          <m:accPr>
            <m:ctrlPr>
              <w:rPr>
                <w:rFonts w:ascii="Cambria Math" w:hAnsi="Cambria Math"/>
                <w:i/>
                <w:lang w:eastAsia="zh-CN"/>
              </w:rPr>
            </m:ctrlPr>
          </m:accPr>
          <m:e>
            <m:r>
              <w:rPr>
                <w:rFonts w:ascii="Cambria Math" w:hAnsi="Cambria Math"/>
                <w:lang w:eastAsia="zh-CN"/>
              </w:rPr>
              <m:t>K</m:t>
            </m:r>
          </m:e>
        </m:acc>
      </m:oMath>
      <w:r w:rsidR="00E53D17" w:rsidRPr="00E53D17">
        <w:rPr>
          <w:lang w:eastAsia="zh-CN"/>
        </w:rPr>
        <w:t xml:space="preserve">, and </w:t>
      </w:r>
      <m:oMath>
        <m:acc>
          <m:accPr>
            <m:ctrlPr>
              <w:rPr>
                <w:rFonts w:ascii="Cambria Math" w:hAnsi="Cambria Math"/>
                <w:i/>
                <w:lang w:eastAsia="zh-CN"/>
              </w:rPr>
            </m:ctrlPr>
          </m:accPr>
          <m:e>
            <m:r>
              <w:rPr>
                <w:rFonts w:ascii="Cambria Math" w:hAnsi="Cambria Math"/>
                <w:lang w:eastAsia="zh-CN"/>
              </w:rPr>
              <m:t>V</m:t>
            </m:r>
          </m:e>
        </m:acc>
      </m:oMath>
      <w:r w:rsidR="00E53D17" w:rsidRPr="00E53D17">
        <w:rPr>
          <w:lang w:eastAsia="zh-CN"/>
        </w:rPr>
        <w:t xml:space="preserve">. Finally, we process </w:t>
      </w:r>
      <m:oMath>
        <m:acc>
          <m:accPr>
            <m:ctrlPr>
              <w:rPr>
                <w:rFonts w:ascii="Cambria Math" w:hAnsi="Cambria Math"/>
                <w:i/>
                <w:lang w:eastAsia="zh-CN"/>
              </w:rPr>
            </m:ctrlPr>
          </m:accPr>
          <m:e>
            <m:r>
              <w:rPr>
                <w:rFonts w:ascii="Cambria Math" w:hAnsi="Cambria Math"/>
                <w:lang w:eastAsia="zh-CN"/>
              </w:rPr>
              <m:t>Q</m:t>
            </m:r>
          </m:e>
        </m:acc>
      </m:oMath>
      <w:r w:rsidR="00E53D17" w:rsidRPr="00E53D17">
        <w:rPr>
          <w:lang w:eastAsia="zh-CN"/>
        </w:rPr>
        <w:t xml:space="preserve">, </w:t>
      </w:r>
      <m:oMath>
        <m:acc>
          <m:accPr>
            <m:ctrlPr>
              <w:rPr>
                <w:rFonts w:ascii="Cambria Math" w:hAnsi="Cambria Math"/>
                <w:i/>
                <w:lang w:eastAsia="zh-CN"/>
              </w:rPr>
            </m:ctrlPr>
          </m:accPr>
          <m:e>
            <m:r>
              <w:rPr>
                <w:rFonts w:ascii="Cambria Math" w:hAnsi="Cambria Math"/>
                <w:lang w:eastAsia="zh-CN"/>
              </w:rPr>
              <m:t>K</m:t>
            </m:r>
          </m:e>
        </m:acc>
      </m:oMath>
      <w:r w:rsidR="00E53D17" w:rsidRPr="00E53D17">
        <w:rPr>
          <w:lang w:eastAsia="zh-CN"/>
        </w:rPr>
        <w:t xml:space="preserve">, and </w:t>
      </w:r>
      <m:oMath>
        <m:acc>
          <m:accPr>
            <m:ctrlPr>
              <w:rPr>
                <w:rFonts w:ascii="Cambria Math" w:hAnsi="Cambria Math"/>
                <w:i/>
                <w:lang w:eastAsia="zh-CN"/>
              </w:rPr>
            </m:ctrlPr>
          </m:accPr>
          <m:e>
            <m:r>
              <w:rPr>
                <w:rFonts w:ascii="Cambria Math" w:hAnsi="Cambria Math"/>
                <w:lang w:eastAsia="zh-CN"/>
              </w:rPr>
              <m:t>V</m:t>
            </m:r>
          </m:e>
        </m:acc>
      </m:oMath>
      <w:r w:rsidR="00E53D17" w:rsidRPr="00E53D17">
        <w:rPr>
          <w:lang w:eastAsia="zh-CN"/>
        </w:rPr>
        <w:t xml:space="preserve"> using matrix multiplications</w:t>
      </w:r>
      <w:r w:rsidR="00E53D17" w:rsidRPr="00E53D17">
        <w:rPr>
          <w:rFonts w:hint="eastAsia"/>
          <w:lang w:eastAsia="zh-CN"/>
        </w:rPr>
        <w:t xml:space="preserve"> </w:t>
      </w:r>
      <w:r w:rsidR="00E53D17" w:rsidRPr="00E53D17">
        <w:rPr>
          <w:lang w:eastAsia="zh-CN"/>
        </w:rPr>
        <w:t xml:space="preserve">and project the output using </w:t>
      </w:r>
      <w:proofErr w:type="gramStart"/>
      <w:r w:rsidR="00E53D17" w:rsidRPr="00E53D17">
        <w:rPr>
          <w:lang w:eastAsia="zh-CN"/>
        </w:rPr>
        <w:t>an</w:t>
      </w:r>
      <w:proofErr w:type="gramEnd"/>
      <w:r w:rsidR="00E53D17" w:rsidRPr="00E53D17">
        <w:rPr>
          <w:lang w:eastAsia="zh-CN"/>
        </w:rPr>
        <w:t xml:space="preserve"> 1×1 point convolution at the</w:t>
      </w:r>
      <w:r w:rsidR="00E53D17" w:rsidRPr="00E53D17">
        <w:rPr>
          <w:rFonts w:hint="eastAsia"/>
          <w:lang w:eastAsia="zh-CN"/>
        </w:rPr>
        <w:t xml:space="preserve"> </w:t>
      </w:r>
      <w:r w:rsidR="00E53D17" w:rsidRPr="00E53D17">
        <w:rPr>
          <w:lang w:eastAsia="zh-CN"/>
        </w:rPr>
        <w:t>end of the MHSA. Thus, the calculation process is defined</w:t>
      </w:r>
      <w:r w:rsidR="00E53D17" w:rsidRPr="00E53D17">
        <w:rPr>
          <w:rFonts w:hint="eastAsia"/>
          <w:lang w:eastAsia="zh-CN"/>
        </w:rPr>
        <w:t xml:space="preserve"> </w:t>
      </w:r>
      <w:r w:rsidR="00E53D17" w:rsidRPr="00E53D17">
        <w:rPr>
          <w:lang w:eastAsia="zh-CN"/>
        </w:rPr>
        <w:t>as:</w:t>
      </w:r>
    </w:p>
    <w:p w14:paraId="3D3A3514" w14:textId="35A1CFEC" w:rsidR="00E53D17" w:rsidRPr="00E53D17" w:rsidRDefault="00E53D17" w:rsidP="00E53D17">
      <w:pPr>
        <w:rPr>
          <w:lang w:eastAsia="zh-CN"/>
        </w:rPr>
      </w:pPr>
      <m:oMathPara>
        <m:oMathParaPr>
          <m:jc m:val="center"/>
        </m:oMathParaPr>
        <m:oMath>
          <m:r>
            <w:rPr>
              <w:rFonts w:ascii="Cambria Math" w:hAnsi="Cambria Math"/>
              <w:lang w:eastAsia="zh-CN"/>
            </w:rPr>
            <m:t>A=</m:t>
          </m:r>
          <m:acc>
            <m:accPr>
              <m:ctrlPr>
                <w:rPr>
                  <w:rFonts w:ascii="Cambria Math" w:hAnsi="Cambria Math"/>
                  <w:i/>
                  <w:lang w:eastAsia="zh-CN"/>
                </w:rPr>
              </m:ctrlPr>
            </m:accPr>
            <m:e>
              <m:r>
                <w:rPr>
                  <w:rFonts w:ascii="Cambria Math" w:hAnsi="Cambria Math" w:hint="eastAsia"/>
                  <w:lang w:eastAsia="zh-CN"/>
                </w:rPr>
                <m:t>V</m:t>
              </m:r>
            </m:e>
          </m:acc>
          <m:r>
            <w:rPr>
              <w:rFonts w:ascii="Cambria Math" w:hAnsi="Cambria Math"/>
              <w:lang w:eastAsia="zh-CN"/>
            </w:rPr>
            <m:t>⊗</m:t>
          </m:r>
          <m:r>
            <m:rPr>
              <m:sty m:val="p"/>
            </m:rPr>
            <w:rPr>
              <w:rFonts w:ascii="Cambria Math" w:hAnsi="Cambria Math" w:hint="eastAsia"/>
              <w:lang w:eastAsia="zh-CN"/>
            </w:rPr>
            <m:t>S</m:t>
          </m:r>
          <m:d>
            <m:dPr>
              <m:ctrlPr>
                <w:rPr>
                  <w:rFonts w:ascii="Cambria Math" w:hAnsi="Cambria Math"/>
                  <w:i/>
                  <w:lang w:eastAsia="zh-CN"/>
                </w:rPr>
              </m:ctrlPr>
            </m:dPr>
            <m:e>
              <m:acc>
                <m:accPr>
                  <m:ctrlPr>
                    <w:rPr>
                      <w:rFonts w:ascii="Cambria Math" w:hAnsi="Cambria Math"/>
                      <w:i/>
                      <w:lang w:eastAsia="zh-CN"/>
                    </w:rPr>
                  </m:ctrlPr>
                </m:accPr>
                <m:e>
                  <m:r>
                    <w:rPr>
                      <w:rFonts w:ascii="Cambria Math" w:hAnsi="Cambria Math"/>
                      <w:lang w:eastAsia="zh-CN"/>
                    </w:rPr>
                    <m:t>Q</m:t>
                  </m:r>
                </m:e>
              </m:acc>
              <m:r>
                <w:rPr>
                  <w:rFonts w:ascii="Cambria Math" w:hAnsi="Cambria Math"/>
                  <w:lang w:eastAsia="zh-CN"/>
                </w:rPr>
                <m:t>⊗</m:t>
              </m:r>
              <m:acc>
                <m:accPr>
                  <m:ctrlPr>
                    <w:rPr>
                      <w:rFonts w:ascii="Cambria Math" w:hAnsi="Cambria Math"/>
                      <w:i/>
                      <w:lang w:eastAsia="zh-CN"/>
                    </w:rPr>
                  </m:ctrlPr>
                </m:accPr>
                <m:e>
                  <m:r>
                    <w:rPr>
                      <w:rFonts w:ascii="Cambria Math" w:hAnsi="Cambria Math"/>
                      <w:lang w:eastAsia="zh-CN"/>
                    </w:rPr>
                    <m:t>K</m:t>
                  </m:r>
                </m:e>
              </m:acc>
            </m:e>
          </m:d>
        </m:oMath>
      </m:oMathPara>
    </w:p>
    <w:p w14:paraId="7D131801" w14:textId="7923E178" w:rsidR="00E53D17" w:rsidRPr="00E53D17" w:rsidRDefault="00A47EDD" w:rsidP="00E53D17">
      <w:pPr>
        <w:rPr>
          <w:lang w:eastAsia="zh-CN"/>
        </w:rPr>
      </w:pPr>
      <m:oMathPara>
        <m:oMathParaPr>
          <m:jc m:val="center"/>
        </m:oMathParaP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2</m:t>
              </m:r>
            </m:sub>
          </m:sSub>
          <m: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C</m:t>
              </m:r>
            </m:e>
            <m:sub>
              <m:r>
                <w:rPr>
                  <w:rFonts w:ascii="Cambria Math" w:hAnsi="Cambria Math"/>
                  <w:lang w:eastAsia="zh-CN"/>
                </w:rPr>
                <m:t>1×1</m:t>
              </m:r>
            </m:sub>
          </m:sSub>
          <m:d>
            <m:dPr>
              <m:ctrlPr>
                <w:rPr>
                  <w:rFonts w:ascii="Cambria Math" w:hAnsi="Cambria Math"/>
                  <w:i/>
                  <w:lang w:eastAsia="zh-CN"/>
                </w:rPr>
              </m:ctrlPr>
            </m:dPr>
            <m:e>
              <m:r>
                <w:rPr>
                  <w:rFonts w:ascii="Cambria Math" w:hAnsi="Cambria Math"/>
                  <w:lang w:eastAsia="zh-CN"/>
                </w:rPr>
                <m:t>A</m:t>
              </m:r>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1</m:t>
              </m:r>
            </m:sub>
          </m:sSub>
        </m:oMath>
      </m:oMathPara>
    </w:p>
    <w:p w14:paraId="5EA42F8B" w14:textId="2E84BA9D" w:rsidR="00D107E5" w:rsidRPr="00D107E5" w:rsidRDefault="00E53D17" w:rsidP="00E53D17">
      <w:pPr>
        <w:rPr>
          <w:lang w:val="en-CA" w:eastAsia="zh-CN"/>
        </w:rPr>
      </w:pPr>
      <w:r w:rsidRPr="00E53D17">
        <w:rPr>
          <w:lang w:eastAsia="zh-CN"/>
        </w:rPr>
        <w:t xml:space="preserve">where </w:t>
      </w:r>
      <m:oMath>
        <m:r>
          <m:rPr>
            <m:sty m:val="p"/>
          </m:rPr>
          <w:rPr>
            <w:rFonts w:ascii="Cambria Math" w:hAnsi="Cambria Math"/>
            <w:lang w:eastAsia="zh-CN"/>
          </w:rPr>
          <m:t>S</m:t>
        </m:r>
        <m:r>
          <w:rPr>
            <w:rFonts w:ascii="Cambria Math" w:hAnsi="Cambria Math"/>
            <w:lang w:eastAsia="zh-CN"/>
          </w:rPr>
          <m:t>(·)</m:t>
        </m:r>
      </m:oMath>
      <w:r w:rsidRPr="00E53D17">
        <w:rPr>
          <w:lang w:eastAsia="zh-CN"/>
        </w:rPr>
        <w:t xml:space="preserve"> is the softmax function and </w:t>
      </w:r>
      <m:oMath>
        <m:sSub>
          <m:sSubPr>
            <m:ctrlPr>
              <w:rPr>
                <w:rFonts w:ascii="Cambria Math" w:hAnsi="Cambria Math"/>
                <w:i/>
                <w:lang w:eastAsia="zh-CN"/>
              </w:rPr>
            </m:ctrlPr>
          </m:sSubPr>
          <m:e>
            <m:r>
              <m:rPr>
                <m:sty m:val="p"/>
              </m:rPr>
              <w:rPr>
                <w:rFonts w:ascii="Cambria Math" w:hAnsi="Cambria Math"/>
                <w:lang w:eastAsia="zh-CN"/>
              </w:rPr>
              <m:t>C</m:t>
            </m:r>
          </m:e>
          <m:sub>
            <m:r>
              <w:rPr>
                <w:rFonts w:ascii="Cambria Math" w:hAnsi="Cambria Math"/>
                <w:lang w:eastAsia="zh-CN"/>
              </w:rPr>
              <m:t>1×1</m:t>
            </m:r>
          </m:sub>
        </m:sSub>
        <m:r>
          <w:rPr>
            <w:rFonts w:ascii="Cambria Math" w:hAnsi="Cambria Math"/>
            <w:lang w:eastAsia="zh-CN"/>
          </w:rPr>
          <m:t>(·)</m:t>
        </m:r>
      </m:oMath>
      <w:r w:rsidRPr="00E53D17">
        <w:rPr>
          <w:lang w:eastAsia="zh-CN"/>
        </w:rPr>
        <w:t xml:space="preserve"> represents the</w:t>
      </w:r>
      <w:r w:rsidRPr="00E53D17">
        <w:rPr>
          <w:rFonts w:hint="eastAsia"/>
          <w:lang w:eastAsia="zh-CN"/>
        </w:rPr>
        <w:t xml:space="preserve"> </w:t>
      </w:r>
      <w:r w:rsidRPr="00E53D17">
        <w:rPr>
          <w:lang w:eastAsia="zh-CN"/>
        </w:rPr>
        <w:t>1×1 convolution operation.</w:t>
      </w:r>
      <w:r w:rsidRPr="00E53D17">
        <w:rPr>
          <w:rFonts w:hint="eastAsia"/>
          <w:lang w:eastAsia="zh-CN"/>
        </w:rPr>
        <w:t xml:space="preserve"> For FFN, </w:t>
      </w:r>
      <m:oMath>
        <m:sSub>
          <m:sSubPr>
            <m:ctrlPr>
              <w:rPr>
                <w:rFonts w:ascii="Cambria Math" w:hAnsi="Cambria Math"/>
                <w:i/>
                <w:lang w:eastAsia="zh-CN"/>
              </w:rPr>
            </m:ctrlPr>
          </m:sSubPr>
          <m:e>
            <m:r>
              <w:rPr>
                <w:rFonts w:ascii="Cambria Math" w:hAnsi="Cambria Math"/>
                <w:lang w:eastAsia="zh-CN"/>
              </w:rPr>
              <m:t>Z</m:t>
            </m:r>
          </m:e>
          <m:sub>
            <m:r>
              <w:rPr>
                <w:rFonts w:ascii="Cambria Math" w:hAnsi="Cambria Math"/>
                <w:lang w:eastAsia="zh-CN"/>
              </w:rPr>
              <m:t>1</m:t>
            </m:r>
          </m:sub>
        </m:sSub>
      </m:oMath>
      <w:r w:rsidRPr="00E53D17">
        <w:rPr>
          <w:rFonts w:hint="eastAsia"/>
          <w:lang w:eastAsia="zh-CN"/>
        </w:rPr>
        <w:t xml:space="preserve"> </w:t>
      </w:r>
      <w:r w:rsidRPr="00E53D17">
        <w:rPr>
          <w:lang w:eastAsia="zh-CN"/>
        </w:rPr>
        <w:t xml:space="preserve">is first </w:t>
      </w:r>
      <w:r w:rsidRPr="00E53D17">
        <w:rPr>
          <w:rFonts w:hint="eastAsia"/>
          <w:lang w:eastAsia="zh-CN"/>
        </w:rPr>
        <w:t xml:space="preserve">performed </w:t>
      </w:r>
      <w:r w:rsidRPr="00E53D17">
        <w:rPr>
          <w:lang w:eastAsia="zh-CN"/>
        </w:rPr>
        <w:t>layer normali</w:t>
      </w:r>
      <w:r w:rsidRPr="00E53D17">
        <w:rPr>
          <w:rFonts w:hint="eastAsia"/>
          <w:lang w:eastAsia="zh-CN"/>
        </w:rPr>
        <w:t>zation</w:t>
      </w:r>
      <w:r w:rsidRPr="00E53D17">
        <w:rPr>
          <w:lang w:eastAsia="zh-CN"/>
        </w:rPr>
        <w:t xml:space="preserve">, then divided into two even branches for corresponding convolution operations, and finally the operation results of the two branches are fused through the Hadamard product to obtain </w:t>
      </w:r>
      <m:oMath>
        <m:sSub>
          <m:sSubPr>
            <m:ctrlPr>
              <w:rPr>
                <w:rFonts w:ascii="Cambria Math" w:hAnsi="Cambria Math"/>
                <w:i/>
                <w:lang w:eastAsia="zh-CN"/>
              </w:rPr>
            </m:ctrlPr>
          </m:sSubPr>
          <m:e>
            <m:r>
              <w:rPr>
                <w:rFonts w:ascii="Cambria Math" w:hAnsi="Cambria Math"/>
                <w:lang w:eastAsia="zh-CN"/>
              </w:rPr>
              <m:t>Z</m:t>
            </m:r>
          </m:e>
          <m:sub>
            <m:r>
              <w:rPr>
                <w:rFonts w:ascii="Cambria Math" w:hAnsi="Cambria Math"/>
                <w:lang w:eastAsia="zh-CN"/>
              </w:rPr>
              <m:t>2</m:t>
            </m:r>
          </m:sub>
        </m:sSub>
      </m:oMath>
      <w:r w:rsidRPr="00E53D17">
        <w:rPr>
          <w:lang w:eastAsia="zh-CN"/>
        </w:rPr>
        <w:t>.</w:t>
      </w:r>
    </w:p>
    <w:p w14:paraId="5BC0E393" w14:textId="415101D4" w:rsidR="00D107E5" w:rsidRPr="00D107E5" w:rsidRDefault="00E53D17" w:rsidP="00D107E5">
      <w:pPr>
        <w:keepNext/>
        <w:numPr>
          <w:ilvl w:val="1"/>
          <w:numId w:val="6"/>
        </w:numPr>
        <w:tabs>
          <w:tab w:val="clear" w:pos="360"/>
        </w:tabs>
        <w:spacing w:before="240" w:after="60"/>
        <w:ind w:left="720" w:hanging="720"/>
        <w:outlineLvl w:val="1"/>
        <w:rPr>
          <w:b/>
          <w:bCs/>
          <w:i/>
          <w:iCs/>
          <w:sz w:val="28"/>
          <w:szCs w:val="28"/>
          <w:lang w:val="en-CA" w:eastAsia="zh-CN"/>
        </w:rPr>
      </w:pPr>
      <w:r>
        <w:rPr>
          <w:b/>
          <w:bCs/>
          <w:i/>
          <w:iCs/>
          <w:sz w:val="28"/>
          <w:szCs w:val="28"/>
          <w:lang w:val="en-CA" w:eastAsia="zh-CN"/>
        </w:rPr>
        <w:lastRenderedPageBreak/>
        <w:t>Scale</w:t>
      </w:r>
      <w:r w:rsidR="00D107E5" w:rsidRPr="00D107E5">
        <w:rPr>
          <w:b/>
          <w:bCs/>
          <w:i/>
          <w:iCs/>
          <w:sz w:val="28"/>
          <w:szCs w:val="28"/>
          <w:lang w:val="en-CA" w:eastAsia="zh-CN"/>
        </w:rPr>
        <w:t>-</w:t>
      </w:r>
      <w:r>
        <w:rPr>
          <w:b/>
          <w:bCs/>
          <w:i/>
          <w:iCs/>
          <w:sz w:val="28"/>
          <w:szCs w:val="28"/>
          <w:lang w:val="en-CA" w:eastAsia="zh-CN"/>
        </w:rPr>
        <w:t>Adapt</w:t>
      </w:r>
      <w:r w:rsidR="00D107E5" w:rsidRPr="00D107E5">
        <w:rPr>
          <w:b/>
          <w:bCs/>
          <w:i/>
          <w:iCs/>
          <w:sz w:val="28"/>
          <w:szCs w:val="28"/>
          <w:lang w:val="en-CA" w:eastAsia="zh-CN"/>
        </w:rPr>
        <w:t xml:space="preserve">ive </w:t>
      </w:r>
      <w:r>
        <w:rPr>
          <w:b/>
          <w:bCs/>
          <w:i/>
          <w:iCs/>
          <w:sz w:val="28"/>
          <w:szCs w:val="28"/>
          <w:lang w:val="en-CA" w:eastAsia="zh-CN"/>
        </w:rPr>
        <w:t>Flow</w:t>
      </w:r>
      <w:r w:rsidR="00D107E5" w:rsidRPr="00D107E5">
        <w:rPr>
          <w:b/>
          <w:bCs/>
          <w:i/>
          <w:iCs/>
          <w:sz w:val="28"/>
          <w:szCs w:val="28"/>
          <w:lang w:val="en-CA" w:eastAsia="zh-CN"/>
        </w:rPr>
        <w:t xml:space="preserve"> Estimat</w:t>
      </w:r>
      <w:r>
        <w:rPr>
          <w:b/>
          <w:bCs/>
          <w:i/>
          <w:iCs/>
          <w:sz w:val="28"/>
          <w:szCs w:val="28"/>
          <w:lang w:val="en-CA" w:eastAsia="zh-CN"/>
        </w:rPr>
        <w:t>or</w:t>
      </w:r>
    </w:p>
    <w:p w14:paraId="11E776D1" w14:textId="5B53B95C" w:rsidR="00D107E5" w:rsidRPr="00D107E5" w:rsidRDefault="00E53D17" w:rsidP="00E53D17">
      <w:pPr>
        <w:jc w:val="center"/>
        <w:rPr>
          <w:lang w:val="en-CA" w:eastAsia="zh-CN"/>
        </w:rPr>
      </w:pPr>
      <w:r>
        <w:rPr>
          <w:noProof/>
          <w:lang w:eastAsia="zh-CN"/>
        </w:rPr>
        <w:drawing>
          <wp:inline distT="0" distB="0" distL="0" distR="0" wp14:anchorId="5C231518" wp14:editId="31BF57E6">
            <wp:extent cx="4146550" cy="3574681"/>
            <wp:effectExtent l="0" t="0" r="6350" b="698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48946" cy="3576746"/>
                    </a:xfrm>
                    <a:prstGeom prst="rect">
                      <a:avLst/>
                    </a:prstGeom>
                    <a:noFill/>
                  </pic:spPr>
                </pic:pic>
              </a:graphicData>
            </a:graphic>
          </wp:inline>
        </w:drawing>
      </w:r>
    </w:p>
    <w:p w14:paraId="77C5DF6D" w14:textId="747BB504" w:rsidR="00D107E5" w:rsidRPr="00D107E5" w:rsidRDefault="00D107E5" w:rsidP="00D107E5">
      <w:pPr>
        <w:jc w:val="center"/>
        <w:rPr>
          <w:lang w:val="en-CA" w:eastAsia="zh-CN"/>
        </w:rPr>
      </w:pPr>
      <w:r w:rsidRPr="00D107E5">
        <w:rPr>
          <w:b/>
          <w:sz w:val="21"/>
          <w:szCs w:val="22"/>
          <w:lang w:val="en-CA"/>
        </w:rPr>
        <w:t>Fig. 3.</w:t>
      </w:r>
      <w:r w:rsidRPr="00D107E5">
        <w:rPr>
          <w:sz w:val="21"/>
          <w:szCs w:val="22"/>
          <w:lang w:val="en-CA"/>
        </w:rPr>
        <w:t xml:space="preserve"> Network architecture of the </w:t>
      </w:r>
      <w:bookmarkStart w:id="0" w:name="_Hlk170826004"/>
      <w:r w:rsidR="00E53D17">
        <w:rPr>
          <w:sz w:val="21"/>
          <w:szCs w:val="22"/>
          <w:lang w:val="en-CA" w:eastAsia="zh-CN"/>
        </w:rPr>
        <w:t>scale</w:t>
      </w:r>
      <w:r w:rsidRPr="00D107E5">
        <w:rPr>
          <w:sz w:val="21"/>
          <w:szCs w:val="22"/>
          <w:lang w:val="en-CA" w:eastAsia="zh-CN"/>
        </w:rPr>
        <w:t>-</w:t>
      </w:r>
      <w:r w:rsidR="00E53D17">
        <w:rPr>
          <w:sz w:val="21"/>
          <w:szCs w:val="22"/>
          <w:lang w:val="en-CA" w:eastAsia="zh-CN"/>
        </w:rPr>
        <w:t>adaptive</w:t>
      </w:r>
      <w:r w:rsidRPr="00D107E5">
        <w:rPr>
          <w:sz w:val="21"/>
          <w:szCs w:val="22"/>
          <w:lang w:val="en-CA"/>
        </w:rPr>
        <w:t xml:space="preserve"> flow estimat</w:t>
      </w:r>
      <w:r w:rsidR="00E53D17">
        <w:rPr>
          <w:sz w:val="21"/>
          <w:szCs w:val="22"/>
          <w:lang w:val="en-CA"/>
        </w:rPr>
        <w:t>or</w:t>
      </w:r>
      <w:r w:rsidRPr="00D107E5">
        <w:rPr>
          <w:sz w:val="21"/>
          <w:szCs w:val="22"/>
          <w:lang w:val="en-CA"/>
        </w:rPr>
        <w:t xml:space="preserve"> (</w:t>
      </w:r>
      <w:r w:rsidR="00E53D17">
        <w:rPr>
          <w:sz w:val="21"/>
          <w:szCs w:val="22"/>
          <w:lang w:val="en-CA"/>
        </w:rPr>
        <w:t>SAF</w:t>
      </w:r>
      <w:r w:rsidRPr="00D107E5">
        <w:rPr>
          <w:sz w:val="21"/>
          <w:szCs w:val="22"/>
          <w:lang w:val="en-CA"/>
        </w:rPr>
        <w:t>E)</w:t>
      </w:r>
      <w:bookmarkEnd w:id="0"/>
      <w:r w:rsidR="0073777C">
        <w:rPr>
          <w:sz w:val="21"/>
          <w:szCs w:val="22"/>
          <w:lang w:val="en-CA"/>
        </w:rPr>
        <w:t xml:space="preserve"> in TRFS-Net</w:t>
      </w:r>
      <w:r w:rsidRPr="00D107E5">
        <w:rPr>
          <w:sz w:val="21"/>
          <w:szCs w:val="22"/>
          <w:lang w:val="en-CA"/>
        </w:rPr>
        <w:t>.</w:t>
      </w:r>
    </w:p>
    <w:p w14:paraId="7D195EF1" w14:textId="568C93F9" w:rsidR="00D107E5" w:rsidRPr="00D107E5" w:rsidRDefault="00D107E5" w:rsidP="00D107E5">
      <w:pPr>
        <w:rPr>
          <w:lang w:val="en-CA" w:eastAsia="zh-CN"/>
        </w:rPr>
      </w:pPr>
      <w:r w:rsidRPr="00D107E5">
        <w:rPr>
          <w:lang w:val="en-CA" w:eastAsia="zh-CN"/>
        </w:rPr>
        <w:t xml:space="preserve">Fig. 3 shows the network architecture of the </w:t>
      </w:r>
      <w:r w:rsidR="00E53D17">
        <w:rPr>
          <w:rFonts w:hint="eastAsia"/>
          <w:lang w:eastAsia="zh-CN"/>
        </w:rPr>
        <w:t>scale-adaptive</w:t>
      </w:r>
      <w:r w:rsidR="00E53D17" w:rsidRPr="004D4E9E">
        <w:t xml:space="preserve"> flow estimation</w:t>
      </w:r>
      <w:r w:rsidR="00E53D17">
        <w:t xml:space="preserve"> (</w:t>
      </w:r>
      <w:r w:rsidR="00E53D17">
        <w:rPr>
          <w:rFonts w:hint="eastAsia"/>
          <w:lang w:eastAsia="zh-CN"/>
        </w:rPr>
        <w:t>SA</w:t>
      </w:r>
      <w:r w:rsidR="00E53D17">
        <w:t>FE)</w:t>
      </w:r>
      <w:r w:rsidR="00E53D17" w:rsidRPr="004D4E9E">
        <w:t xml:space="preserve"> module</w:t>
      </w:r>
      <w:r w:rsidRPr="00D107E5">
        <w:rPr>
          <w:lang w:val="en-CA" w:eastAsia="zh-CN"/>
        </w:rPr>
        <w:t xml:space="preserve"> in </w:t>
      </w:r>
      <w:r w:rsidR="00E53D17">
        <w:rPr>
          <w:lang w:val="en-CA" w:eastAsia="zh-CN"/>
        </w:rPr>
        <w:t>T</w:t>
      </w:r>
      <w:r w:rsidRPr="00D107E5">
        <w:rPr>
          <w:lang w:val="en-CA" w:eastAsia="zh-CN"/>
        </w:rPr>
        <w:t>RFS</w:t>
      </w:r>
      <w:r w:rsidR="00E53D17">
        <w:rPr>
          <w:lang w:val="en-CA" w:eastAsia="zh-CN"/>
        </w:rPr>
        <w:t>-Net</w:t>
      </w:r>
      <w:r w:rsidRPr="00D107E5">
        <w:rPr>
          <w:lang w:val="en-CA" w:eastAsia="zh-CN"/>
        </w:rPr>
        <w:t xml:space="preserve">. First, two types of </w:t>
      </w:r>
      <w:r w:rsidR="00E53D17">
        <w:rPr>
          <w:lang w:val="en-CA" w:eastAsia="zh-CN"/>
        </w:rPr>
        <w:t>flow</w:t>
      </w:r>
      <w:r w:rsidRPr="00D107E5">
        <w:rPr>
          <w:lang w:val="en-CA" w:eastAsia="zh-CN"/>
        </w:rPr>
        <w:t xml:space="preserve"> </w:t>
      </w:r>
      <w:r w:rsidR="00E53D17">
        <w:rPr>
          <w:lang w:val="en-CA" w:eastAsia="zh-CN"/>
        </w:rPr>
        <w:t>prediction</w:t>
      </w:r>
      <w:r w:rsidRPr="00D107E5">
        <w:rPr>
          <w:lang w:val="en-CA" w:eastAsia="zh-CN"/>
        </w:rPr>
        <w:t xml:space="preserve"> blocks (i.e., F</w:t>
      </w:r>
      <w:r w:rsidR="00E53D17">
        <w:rPr>
          <w:lang w:val="en-CA" w:eastAsia="zh-CN"/>
        </w:rPr>
        <w:t>P</w:t>
      </w:r>
      <w:r w:rsidRPr="00D107E5">
        <w:rPr>
          <w:lang w:val="en-CA" w:eastAsia="zh-CN"/>
        </w:rPr>
        <w:t>B1</w:t>
      </w:r>
      <w:r w:rsidRPr="00D107E5">
        <w:rPr>
          <w:rFonts w:hint="eastAsia"/>
          <w:lang w:val="en-CA" w:eastAsia="zh-CN"/>
        </w:rPr>
        <w:t xml:space="preserve"> </w:t>
      </w:r>
      <w:r w:rsidRPr="00D107E5">
        <w:rPr>
          <w:lang w:val="en-CA" w:eastAsia="zh-CN"/>
        </w:rPr>
        <w:t>and F</w:t>
      </w:r>
      <w:r w:rsidR="00E53D17">
        <w:rPr>
          <w:lang w:val="en-CA" w:eastAsia="zh-CN"/>
        </w:rPr>
        <w:t>P</w:t>
      </w:r>
      <w:r w:rsidRPr="00D107E5">
        <w:rPr>
          <w:lang w:val="en-CA" w:eastAsia="zh-CN"/>
        </w:rPr>
        <w:t xml:space="preserve">B2) have residual structures stacked by </w:t>
      </w:r>
      <w:r w:rsidR="00E53D17">
        <w:rPr>
          <w:lang w:val="en-CA" w:eastAsia="zh-CN"/>
        </w:rPr>
        <w:t>residual blocks and Transformer blocks</w:t>
      </w:r>
      <w:r w:rsidRPr="00D107E5">
        <w:rPr>
          <w:lang w:val="en-CA" w:eastAsia="zh-CN"/>
        </w:rPr>
        <w:t>. To handle the</w:t>
      </w:r>
      <w:r w:rsidRPr="00D107E5">
        <w:rPr>
          <w:rFonts w:hint="eastAsia"/>
          <w:lang w:val="en-CA" w:eastAsia="zh-CN"/>
        </w:rPr>
        <w:t xml:space="preserve"> </w:t>
      </w:r>
      <w:r w:rsidRPr="00D107E5">
        <w:rPr>
          <w:lang w:val="en-CA" w:eastAsia="zh-CN"/>
        </w:rPr>
        <w:t>large-scale motion encountered in intermediate optical flows</w:t>
      </w:r>
      <w:r w:rsidRPr="00D107E5">
        <w:rPr>
          <w:rFonts w:hint="eastAsia"/>
          <w:lang w:val="en-CA" w:eastAsia="zh-CN"/>
        </w:rPr>
        <w:t xml:space="preserve"> </w:t>
      </w:r>
      <w:r w:rsidRPr="00D107E5">
        <w:rPr>
          <w:lang w:val="en-CA" w:eastAsia="zh-CN"/>
        </w:rPr>
        <w:t>estimation, we adopt the strategy of progressively transitioning</w:t>
      </w:r>
      <w:r w:rsidRPr="00D107E5">
        <w:rPr>
          <w:rFonts w:hint="eastAsia"/>
          <w:lang w:val="en-CA" w:eastAsia="zh-CN"/>
        </w:rPr>
        <w:t xml:space="preserve"> </w:t>
      </w:r>
      <w:r w:rsidRPr="00D107E5">
        <w:rPr>
          <w:lang w:val="en-CA" w:eastAsia="zh-CN"/>
        </w:rPr>
        <w:t>from coarse to fine granularity. It is worth noting that F</w:t>
      </w:r>
      <w:r w:rsidR="00E53D17">
        <w:rPr>
          <w:lang w:val="en-CA" w:eastAsia="zh-CN"/>
        </w:rPr>
        <w:t>P</w:t>
      </w:r>
      <w:r w:rsidRPr="00D107E5">
        <w:rPr>
          <w:lang w:val="en-CA" w:eastAsia="zh-CN"/>
        </w:rPr>
        <w:t>Bs (F</w:t>
      </w:r>
      <w:r w:rsidR="00E53D17">
        <w:rPr>
          <w:lang w:val="en-CA" w:eastAsia="zh-CN"/>
        </w:rPr>
        <w:t>P</w:t>
      </w:r>
      <w:r w:rsidRPr="00D107E5">
        <w:rPr>
          <w:lang w:val="en-CA" w:eastAsia="zh-CN"/>
        </w:rPr>
        <w:t>B1</w:t>
      </w:r>
      <w:r w:rsidRPr="00D107E5">
        <w:rPr>
          <w:rFonts w:hint="eastAsia"/>
          <w:lang w:val="en-CA" w:eastAsia="zh-CN"/>
        </w:rPr>
        <w:t xml:space="preserve"> </w:t>
      </w:r>
      <w:r w:rsidRPr="00D107E5">
        <w:rPr>
          <w:lang w:val="en-CA" w:eastAsia="zh-CN"/>
        </w:rPr>
        <w:t>and F</w:t>
      </w:r>
      <w:r w:rsidR="00E53D17">
        <w:rPr>
          <w:lang w:val="en-CA" w:eastAsia="zh-CN"/>
        </w:rPr>
        <w:t>P</w:t>
      </w:r>
      <w:r w:rsidRPr="00D107E5">
        <w:rPr>
          <w:lang w:val="en-CA" w:eastAsia="zh-CN"/>
        </w:rPr>
        <w:t xml:space="preserve">B2) of the same color share trainable parameters. </w:t>
      </w:r>
      <w:r w:rsidR="00401859">
        <w:rPr>
          <w:lang w:val="en-CA" w:eastAsia="zh-CN"/>
        </w:rPr>
        <w:t>T</w:t>
      </w:r>
      <w:r w:rsidRPr="00D107E5">
        <w:rPr>
          <w:lang w:val="en-CA" w:eastAsia="zh-CN"/>
        </w:rPr>
        <w:t xml:space="preserve">he </w:t>
      </w:r>
      <w:r w:rsidR="00E53D17">
        <w:rPr>
          <w:lang w:val="en-CA" w:eastAsia="zh-CN"/>
        </w:rPr>
        <w:t>SAF</w:t>
      </w:r>
      <w:r w:rsidRPr="00D107E5">
        <w:rPr>
          <w:lang w:val="en-CA" w:eastAsia="zh-CN"/>
        </w:rPr>
        <w:t>E module has the following advantages:</w:t>
      </w:r>
    </w:p>
    <w:p w14:paraId="515C379D" w14:textId="7871C87B" w:rsidR="00D107E5" w:rsidRPr="00D107E5" w:rsidRDefault="00D107E5" w:rsidP="00D107E5">
      <w:pPr>
        <w:numPr>
          <w:ilvl w:val="0"/>
          <w:numId w:val="13"/>
        </w:numPr>
        <w:rPr>
          <w:lang w:val="en-CA" w:eastAsia="zh-CN"/>
        </w:rPr>
      </w:pPr>
      <w:r w:rsidRPr="00D107E5">
        <w:rPr>
          <w:lang w:val="en-CA" w:eastAsia="zh-CN"/>
        </w:rPr>
        <w:t xml:space="preserve">The number of parameters of </w:t>
      </w:r>
      <w:r w:rsidR="00E53D17">
        <w:rPr>
          <w:lang w:val="en-CA" w:eastAsia="zh-CN"/>
        </w:rPr>
        <w:t>TRFS-Net</w:t>
      </w:r>
      <w:r w:rsidRPr="00D107E5">
        <w:rPr>
          <w:lang w:val="en-CA" w:eastAsia="zh-CN"/>
        </w:rPr>
        <w:t xml:space="preserve"> is greatly reduced.</w:t>
      </w:r>
    </w:p>
    <w:p w14:paraId="59CE69CF" w14:textId="2673F50D" w:rsidR="00D107E5" w:rsidRPr="00D107E5" w:rsidRDefault="00D107E5" w:rsidP="00D107E5">
      <w:pPr>
        <w:numPr>
          <w:ilvl w:val="0"/>
          <w:numId w:val="13"/>
        </w:numPr>
        <w:rPr>
          <w:lang w:val="en-CA" w:eastAsia="zh-CN"/>
        </w:rPr>
      </w:pPr>
      <w:r w:rsidRPr="00D107E5">
        <w:rPr>
          <w:lang w:val="en-CA" w:eastAsia="zh-CN"/>
        </w:rPr>
        <w:t>F</w:t>
      </w:r>
      <w:r w:rsidR="00E53D17">
        <w:rPr>
          <w:lang w:val="en-CA" w:eastAsia="zh-CN"/>
        </w:rPr>
        <w:t>P</w:t>
      </w:r>
      <w:r w:rsidRPr="00D107E5">
        <w:rPr>
          <w:lang w:val="en-CA" w:eastAsia="zh-CN"/>
        </w:rPr>
        <w:t>Bs with shared weights can be iteratively trained multiple times by spatial features with different resolutions to achieve resolution adaptation</w:t>
      </w:r>
      <w:r w:rsidR="00E53D17">
        <w:rPr>
          <w:lang w:val="en-CA" w:eastAsia="zh-CN"/>
        </w:rPr>
        <w:t>, i.e., scale adaptive</w:t>
      </w:r>
      <w:r w:rsidRPr="00D107E5">
        <w:rPr>
          <w:lang w:val="en-CA" w:eastAsia="zh-CN"/>
        </w:rPr>
        <w:t>.</w:t>
      </w:r>
    </w:p>
    <w:p w14:paraId="5EBE19FE" w14:textId="6A15957D" w:rsidR="00D107E5" w:rsidRDefault="00D107E5" w:rsidP="00D107E5">
      <w:pPr>
        <w:numPr>
          <w:ilvl w:val="0"/>
          <w:numId w:val="13"/>
        </w:numPr>
        <w:rPr>
          <w:lang w:val="en-CA" w:eastAsia="zh-CN"/>
        </w:rPr>
      </w:pPr>
      <w:r w:rsidRPr="00D107E5">
        <w:rPr>
          <w:lang w:val="en-CA" w:eastAsia="zh-CN"/>
        </w:rPr>
        <w:t>Shared parameters can effectively utilize statistical information (i.e.</w:t>
      </w:r>
      <w:r w:rsidR="00401859">
        <w:rPr>
          <w:lang w:val="en-CA" w:eastAsia="zh-CN"/>
        </w:rPr>
        <w:t>,</w:t>
      </w:r>
      <w:r w:rsidRPr="00D107E5">
        <w:rPr>
          <w:lang w:val="en-CA" w:eastAsia="zh-CN"/>
        </w:rPr>
        <w:t xml:space="preserve"> temporal relationship between frames) in the data, thereby improving the generalization ability and robustness of the model.</w:t>
      </w:r>
    </w:p>
    <w:p w14:paraId="0E4FF2B8" w14:textId="57B6C58B" w:rsidR="00E85A4C" w:rsidRDefault="00E85A4C" w:rsidP="00E85A4C">
      <w:pPr>
        <w:spacing w:line="360" w:lineRule="auto"/>
      </w:pPr>
      <w:r w:rsidRPr="004D4E9E">
        <w:t xml:space="preserve">For </w:t>
      </w:r>
      <w:r>
        <w:t>b</w:t>
      </w:r>
      <w:r w:rsidRPr="00E85A4C">
        <w:t>ottom</w:t>
      </w:r>
      <w:r>
        <w:t xml:space="preserve"> </w:t>
      </w:r>
      <w:r w:rsidRPr="004D4E9E">
        <w:t>network</w:t>
      </w:r>
      <w:r>
        <w:rPr>
          <w:rFonts w:hint="eastAsia"/>
          <w:lang w:eastAsia="zh-CN"/>
        </w:rPr>
        <w:t xml:space="preserve"> </w:t>
      </w:r>
      <m:oMath>
        <m:sSubSup>
          <m:sSubSupPr>
            <m:ctrlPr>
              <w:rPr>
                <w:rFonts w:ascii="Cambria Math" w:hAnsi="Cambria Math"/>
              </w:rPr>
            </m:ctrlPr>
          </m:sSubSupPr>
          <m:e>
            <m:r>
              <w:rPr>
                <w:rFonts w:ascii="Cambria Math" w:hAnsi="Cambria Math"/>
              </w:rPr>
              <m:t>F</m:t>
            </m:r>
          </m:e>
          <m:sub>
            <m:r>
              <m:rPr>
                <m:sty m:val="p"/>
              </m:rPr>
              <w:rPr>
                <w:rFonts w:ascii="Cambria Math" w:hAnsi="Cambria Math"/>
              </w:rPr>
              <m:t>Esti</m:t>
            </m:r>
          </m:sub>
          <m:sup>
            <m:r>
              <w:rPr>
                <w:rFonts w:ascii="Cambria Math" w:hAnsi="Cambria Math"/>
              </w:rPr>
              <m:t>1</m:t>
            </m:r>
          </m:sup>
        </m:sSubSup>
        <m:d>
          <m:dPr>
            <m:ctrlPr>
              <w:rPr>
                <w:rFonts w:ascii="Cambria Math" w:hAnsi="Cambria Math"/>
              </w:rPr>
            </m:ctrlPr>
          </m:dPr>
          <m:e>
            <m:r>
              <w:rPr>
                <w:rFonts w:ascii="Cambria Math" w:hAnsi="Cambria Math"/>
              </w:rPr>
              <m:t>∙</m:t>
            </m:r>
          </m:e>
        </m:d>
      </m:oMath>
      <w:r w:rsidRPr="004D4E9E">
        <w:t xml:space="preserve">, we take the coarsest features </w:t>
      </w:r>
      <m:oMath>
        <m:sSubSup>
          <m:sSubSupPr>
            <m:ctrlPr>
              <w:rPr>
                <w:rFonts w:ascii="Cambria Math" w:hAnsi="Cambria Math"/>
              </w:rPr>
            </m:ctrlPr>
          </m:sSubSupPr>
          <m:e>
            <m:r>
              <w:rPr>
                <w:rFonts w:ascii="Cambria Math" w:hAnsi="Cambria Math"/>
              </w:rPr>
              <m:t>C</m:t>
            </m:r>
          </m:e>
          <m:sub>
            <m:r>
              <w:rPr>
                <w:rFonts w:ascii="Cambria Math" w:hAnsi="Cambria Math"/>
              </w:rPr>
              <m:t>n</m:t>
            </m:r>
          </m:sub>
          <m:sup>
            <m:r>
              <w:rPr>
                <w:rFonts w:ascii="Cambria Math" w:hAnsi="Cambria Math"/>
              </w:rPr>
              <m:t>l=2,k=1</m:t>
            </m:r>
          </m:sup>
        </m:sSubSup>
      </m:oMath>
      <w:r>
        <w:t xml:space="preserve"> </w:t>
      </w:r>
      <w:r w:rsidRPr="004D4E9E">
        <w:t xml:space="preserve">as input to generate the coarsest-grained optical flows </w:t>
      </w:r>
      <m:oMath>
        <m:sSubSup>
          <m:sSubSupPr>
            <m:ctrlPr>
              <w:rPr>
                <w:rFonts w:ascii="Cambria Math" w:hAnsi="Cambria Math"/>
              </w:rPr>
            </m:ctrlPr>
          </m:sSubSupPr>
          <m:e>
            <m:r>
              <w:rPr>
                <w:rFonts w:ascii="Cambria Math" w:hAnsi="Cambria Math"/>
              </w:rPr>
              <m:t>V</m:t>
            </m:r>
          </m:e>
          <m:sub>
            <m:r>
              <w:rPr>
                <w:rFonts w:ascii="Cambria Math" w:hAnsi="Cambria Math"/>
              </w:rPr>
              <m:t>n</m:t>
            </m:r>
          </m:sub>
          <m:sup>
            <m:r>
              <w:rPr>
                <w:rFonts w:ascii="Cambria Math" w:hAnsi="Cambria Math"/>
              </w:rPr>
              <m:t>l=2,k=1</m:t>
            </m:r>
          </m:sup>
        </m:sSubSup>
      </m:oMath>
      <w:r w:rsidRPr="004D4E9E">
        <w:t xml:space="preserve"> and intermediate feature</w:t>
      </w:r>
      <w:r>
        <w:t xml:space="preserve"> </w:t>
      </w:r>
      <m:oMath>
        <m:sSubSup>
          <m:sSubSupPr>
            <m:ctrlPr>
              <w:rPr>
                <w:rFonts w:ascii="Cambria Math" w:hAnsi="Cambria Math"/>
              </w:rPr>
            </m:ctrlPr>
          </m:sSubSupPr>
          <m:e>
            <m:r>
              <w:rPr>
                <w:rFonts w:ascii="Cambria Math" w:hAnsi="Cambria Math"/>
              </w:rPr>
              <m:t>C</m:t>
            </m:r>
          </m:e>
          <m:sub>
            <m:r>
              <w:rPr>
                <w:rFonts w:ascii="Cambria Math" w:hAnsi="Cambria Math"/>
              </w:rPr>
              <m:t>t</m:t>
            </m:r>
          </m:sub>
          <m:sup>
            <m:r>
              <w:rPr>
                <w:rFonts w:ascii="Cambria Math" w:hAnsi="Cambria Math"/>
              </w:rPr>
              <m:t>l=2,k=1</m:t>
            </m:r>
          </m:sup>
        </m:sSubSup>
      </m:oMath>
      <w:r w:rsidRPr="004D4E9E">
        <w:t>, as follows:</w:t>
      </w:r>
    </w:p>
    <w:p w14:paraId="2C1F3C9C" w14:textId="702D6FEC" w:rsidR="00E85A4C" w:rsidRPr="0042417A" w:rsidRDefault="00A47EDD" w:rsidP="00E85A4C">
      <w:pPr>
        <w:pStyle w:val="ae"/>
        <w:spacing w:line="360" w:lineRule="auto"/>
        <w:ind w:left="420" w:firstLineChars="0" w:firstLine="0"/>
      </w:pPr>
      <m:oMathPara>
        <m:oMath>
          <m:sSubSup>
            <m:sSubSupPr>
              <m:ctrlPr>
                <w:rPr>
                  <w:rFonts w:ascii="Cambria Math" w:hAnsi="Cambria Math"/>
                </w:rPr>
              </m:ctrlPr>
            </m:sSubSupPr>
            <m:e>
              <m:r>
                <w:rPr>
                  <w:rFonts w:ascii="Cambria Math" w:hAnsi="Cambria Math"/>
                </w:rPr>
                <m:t>C</m:t>
              </m:r>
            </m:e>
            <m:sub>
              <m:r>
                <w:rPr>
                  <w:rFonts w:ascii="Cambria Math" w:hAnsi="Cambria Math"/>
                </w:rPr>
                <m:t>t</m:t>
              </m:r>
            </m:sub>
            <m:sup>
              <m:r>
                <w:rPr>
                  <w:rFonts w:ascii="Cambria Math" w:hAnsi="Cambria Math"/>
                </w:rPr>
                <m:t>l</m:t>
              </m:r>
              <m:r>
                <m:rPr>
                  <m:sty m:val="p"/>
                </m:rPr>
                <w:rPr>
                  <w:rFonts w:ascii="Cambria Math" w:hAnsi="Cambria Math"/>
                </w:rPr>
                <m:t>=2,</m:t>
              </m:r>
              <m:r>
                <w:rPr>
                  <w:rFonts w:ascii="Cambria Math" w:hAnsi="Cambria Math"/>
                </w:rPr>
                <m:t>k</m:t>
              </m:r>
              <m:r>
                <m:rPr>
                  <m:sty m:val="p"/>
                </m:rPr>
                <w:rPr>
                  <w:rFonts w:ascii="Cambria Math" w:hAnsi="Cambria Math"/>
                </w:rPr>
                <m:t>=1</m:t>
              </m:r>
            </m:sup>
          </m:sSubSup>
          <m:r>
            <m:rPr>
              <m:sty m:val="p"/>
            </m:rPr>
            <w:rPr>
              <w:rFonts w:ascii="Cambria Math" w:hAnsi="Cambria Math"/>
            </w:rPr>
            <m:t>,</m:t>
          </m:r>
          <m:sSubSup>
            <m:sSubSupPr>
              <m:ctrlPr>
                <w:rPr>
                  <w:rFonts w:ascii="Cambria Math" w:hAnsi="Cambria Math"/>
                </w:rPr>
              </m:ctrlPr>
            </m:sSubSupPr>
            <m:e>
              <m:r>
                <w:rPr>
                  <w:rFonts w:ascii="Cambria Math" w:hAnsi="Cambria Math"/>
                </w:rPr>
                <m:t>V</m:t>
              </m:r>
            </m:e>
            <m:sub>
              <m:r>
                <w:rPr>
                  <w:rFonts w:ascii="Cambria Math" w:hAnsi="Cambria Math"/>
                </w:rPr>
                <m:t>t→n</m:t>
              </m:r>
            </m:sub>
            <m:sup>
              <m:r>
                <w:rPr>
                  <w:rFonts w:ascii="Cambria Math" w:hAnsi="Cambria Math"/>
                </w:rPr>
                <m:t>l</m:t>
              </m:r>
              <m:r>
                <m:rPr>
                  <m:sty m:val="p"/>
                </m:rPr>
                <w:rPr>
                  <w:rFonts w:ascii="Cambria Math" w:hAnsi="Cambria Math"/>
                </w:rPr>
                <m:t>=2,</m:t>
              </m:r>
              <m:r>
                <w:rPr>
                  <w:rFonts w:ascii="Cambria Math" w:hAnsi="Cambria Math"/>
                </w:rPr>
                <m:t>k</m:t>
              </m:r>
              <m:r>
                <m:rPr>
                  <m:sty m:val="p"/>
                </m:rPr>
                <w:rPr>
                  <w:rFonts w:ascii="Cambria Math" w:hAnsi="Cambria Math"/>
                </w:rPr>
                <m:t>=1</m:t>
              </m:r>
            </m:sup>
          </m:sSubSup>
          <m:r>
            <m:rPr>
              <m:sty m:val="p"/>
            </m:rPr>
            <w:rPr>
              <w:rFonts w:ascii="Cambria Math" w:hAnsi="Cambria Math"/>
            </w:rPr>
            <m:t>=</m:t>
          </m:r>
          <m:sSubSup>
            <m:sSubSupPr>
              <m:ctrlPr>
                <w:rPr>
                  <w:rFonts w:ascii="Cambria Math" w:hAnsi="Cambria Math"/>
                </w:rPr>
              </m:ctrlPr>
            </m:sSubSupPr>
            <m:e>
              <m:r>
                <w:rPr>
                  <w:rFonts w:ascii="Cambria Math" w:hAnsi="Cambria Math"/>
                </w:rPr>
                <m:t>F</m:t>
              </m:r>
            </m:e>
            <m:sub>
              <m:r>
                <m:rPr>
                  <m:sty m:val="p"/>
                </m:rPr>
                <w:rPr>
                  <w:rFonts w:ascii="Cambria Math" w:hAnsi="Cambria Math"/>
                </w:rPr>
                <m:t>Esti</m:t>
              </m:r>
            </m:sub>
            <m:sup>
              <m:r>
                <m:rPr>
                  <m:sty m:val="p"/>
                </m:rPr>
                <w:rPr>
                  <w:rFonts w:ascii="Cambria Math" w:hAnsi="Cambria Math"/>
                </w:rPr>
                <m:t>1</m:t>
              </m:r>
            </m:sup>
          </m:sSubSup>
          <m:d>
            <m:dPr>
              <m:ctrlPr>
                <w:rPr>
                  <w:rFonts w:ascii="Cambria Math" w:hAnsi="Cambria Math"/>
                </w:rPr>
              </m:ctrlPr>
            </m:dPr>
            <m:e>
              <m:r>
                <m:rPr>
                  <m:sty m:val="p"/>
                </m:rPr>
                <w:rPr>
                  <w:rFonts w:ascii="Cambria Math" w:hAnsi="Cambria Math"/>
                </w:rPr>
                <m:t>Cat</m:t>
              </m:r>
              <m:d>
                <m:dPr>
                  <m:ctrlPr>
                    <w:rPr>
                      <w:rFonts w:ascii="Cambria Math" w:hAnsi="Cambria Math"/>
                    </w:rPr>
                  </m:ctrlPr>
                </m:dPr>
                <m:e>
                  <m:sSubSup>
                    <m:sSubSupPr>
                      <m:ctrlPr>
                        <w:rPr>
                          <w:rFonts w:ascii="Cambria Math" w:hAnsi="Cambria Math"/>
                        </w:rPr>
                      </m:ctrlPr>
                    </m:sSubSupPr>
                    <m:e>
                      <m:r>
                        <w:rPr>
                          <w:rFonts w:ascii="Cambria Math" w:hAnsi="Cambria Math"/>
                        </w:rPr>
                        <m:t>C</m:t>
                      </m:r>
                    </m:e>
                    <m:sub>
                      <m:r>
                        <w:rPr>
                          <w:rFonts w:ascii="Cambria Math" w:hAnsi="Cambria Math"/>
                        </w:rPr>
                        <m:t>n</m:t>
                      </m:r>
                    </m:sub>
                    <m:sup>
                      <m:r>
                        <w:rPr>
                          <w:rFonts w:ascii="Cambria Math" w:hAnsi="Cambria Math"/>
                        </w:rPr>
                        <m:t>l</m:t>
                      </m:r>
                      <m:r>
                        <m:rPr>
                          <m:sty m:val="p"/>
                        </m:rPr>
                        <w:rPr>
                          <w:rFonts w:ascii="Cambria Math" w:hAnsi="Cambria Math"/>
                        </w:rPr>
                        <m:t>=2,</m:t>
                      </m:r>
                      <m:r>
                        <w:rPr>
                          <w:rFonts w:ascii="Cambria Math" w:hAnsi="Cambria Math"/>
                        </w:rPr>
                        <m:t>k</m:t>
                      </m:r>
                      <m:r>
                        <m:rPr>
                          <m:sty m:val="p"/>
                        </m:rPr>
                        <w:rPr>
                          <w:rFonts w:ascii="Cambria Math" w:hAnsi="Cambria Math"/>
                        </w:rPr>
                        <m:t>=1</m:t>
                      </m:r>
                    </m:sup>
                  </m:sSubSup>
                </m:e>
              </m:d>
            </m:e>
          </m:d>
        </m:oMath>
      </m:oMathPara>
    </w:p>
    <w:p w14:paraId="2F0EA16F" w14:textId="1F5B90A1" w:rsidR="00E85A4C" w:rsidRPr="00E85A4C" w:rsidRDefault="00E85A4C" w:rsidP="00BB71DC">
      <w:pPr>
        <w:rPr>
          <w:lang w:eastAsia="zh-CN"/>
        </w:rPr>
      </w:pPr>
      <w:r w:rsidRPr="00E85A4C">
        <w:rPr>
          <w:lang w:eastAsia="zh-CN"/>
        </w:rPr>
        <w:t xml:space="preserve">where </w:t>
      </w:r>
      <m:oMath>
        <m:r>
          <m:rPr>
            <m:sty m:val="p"/>
          </m:rPr>
          <w:rPr>
            <w:rFonts w:ascii="Cambria Math" w:hAnsi="Cambria Math"/>
            <w:lang w:eastAsia="zh-CN"/>
          </w:rPr>
          <m:t>Cat</m:t>
        </m:r>
        <m:d>
          <m:dPr>
            <m:ctrlPr>
              <w:rPr>
                <w:rFonts w:ascii="Cambria Math" w:hAnsi="Cambria Math"/>
                <w:lang w:eastAsia="zh-CN"/>
              </w:rPr>
            </m:ctrlPr>
          </m:dPr>
          <m:e>
            <m:r>
              <m:rPr>
                <m:sty m:val="p"/>
              </m:rPr>
              <w:rPr>
                <w:rFonts w:ascii="Cambria Math" w:hAnsi="Cambria Math"/>
                <w:lang w:eastAsia="zh-CN"/>
              </w:rPr>
              <m:t>∙</m:t>
            </m:r>
          </m:e>
        </m:d>
      </m:oMath>
      <w:r w:rsidRPr="00E85A4C">
        <w:rPr>
          <w:rFonts w:hint="eastAsia"/>
          <w:lang w:eastAsia="zh-CN"/>
        </w:rPr>
        <w:t xml:space="preserve"> </w:t>
      </w:r>
      <w:r w:rsidRPr="00E85A4C">
        <w:rPr>
          <w:lang w:eastAsia="zh-CN"/>
        </w:rPr>
        <w:t xml:space="preserve">represents the concatenating operation of multiple tensors. Next, the weight-sharing flow estimation networks, </w:t>
      </w:r>
      <m:oMath>
        <m:sSubSup>
          <m:sSubSupPr>
            <m:ctrlPr>
              <w:rPr>
                <w:rFonts w:ascii="Cambria Math" w:hAnsi="Cambria Math"/>
                <w:lang w:eastAsia="zh-CN"/>
              </w:rPr>
            </m:ctrlPr>
          </m:sSubSupPr>
          <m:e>
            <m:r>
              <w:rPr>
                <w:rFonts w:ascii="Cambria Math" w:hAnsi="Cambria Math"/>
                <w:lang w:eastAsia="zh-CN"/>
              </w:rPr>
              <m:t>F</m:t>
            </m:r>
          </m:e>
          <m:sub>
            <m:r>
              <m:rPr>
                <m:sty m:val="p"/>
              </m:rPr>
              <w:rPr>
                <w:rFonts w:ascii="Cambria Math" w:hAnsi="Cambria Math"/>
                <w:lang w:eastAsia="zh-CN"/>
              </w:rPr>
              <m:t>Esti</m:t>
            </m:r>
          </m:sub>
          <m:sup>
            <m:r>
              <m:rPr>
                <m:sty m:val="p"/>
              </m:rPr>
              <w:rPr>
                <w:rFonts w:ascii="Cambria Math" w:hAnsi="Cambria Math"/>
                <w:lang w:eastAsia="zh-CN"/>
              </w:rPr>
              <m:t>2</m:t>
            </m:r>
          </m:sup>
        </m:sSubSup>
        <m:d>
          <m:dPr>
            <m:ctrlPr>
              <w:rPr>
                <w:rFonts w:ascii="Cambria Math" w:hAnsi="Cambria Math"/>
                <w:lang w:eastAsia="zh-CN"/>
              </w:rPr>
            </m:ctrlPr>
          </m:dPr>
          <m:e>
            <m:r>
              <m:rPr>
                <m:sty m:val="p"/>
              </m:rPr>
              <w:rPr>
                <w:rFonts w:ascii="Cambria Math" w:hAnsi="Cambria Math"/>
                <w:lang w:eastAsia="zh-CN"/>
              </w:rPr>
              <m:t>∙</m:t>
            </m:r>
          </m:e>
        </m:d>
      </m:oMath>
      <w:r w:rsidRPr="00E85A4C">
        <w:rPr>
          <w:lang w:eastAsia="zh-CN"/>
        </w:rPr>
        <w:t xml:space="preserve"> and </w:t>
      </w:r>
      <m:oMath>
        <m:sSubSup>
          <m:sSubSupPr>
            <m:ctrlPr>
              <w:rPr>
                <w:rFonts w:ascii="Cambria Math" w:hAnsi="Cambria Math"/>
                <w:lang w:eastAsia="zh-CN"/>
              </w:rPr>
            </m:ctrlPr>
          </m:sSubSupPr>
          <m:e>
            <m:r>
              <w:rPr>
                <w:rFonts w:ascii="Cambria Math" w:hAnsi="Cambria Math"/>
                <w:lang w:eastAsia="zh-CN"/>
              </w:rPr>
              <m:t>F</m:t>
            </m:r>
          </m:e>
          <m:sub>
            <m:r>
              <m:rPr>
                <m:sty m:val="p"/>
              </m:rPr>
              <w:rPr>
                <w:rFonts w:ascii="Cambria Math" w:hAnsi="Cambria Math"/>
                <w:lang w:eastAsia="zh-CN"/>
              </w:rPr>
              <m:t>Esti</m:t>
            </m:r>
          </m:sub>
          <m:sup>
            <m:r>
              <m:rPr>
                <m:sty m:val="p"/>
              </m:rPr>
              <w:rPr>
                <w:rFonts w:ascii="Cambria Math" w:hAnsi="Cambria Math"/>
                <w:lang w:eastAsia="zh-CN"/>
              </w:rPr>
              <m:t>3</m:t>
            </m:r>
          </m:sup>
        </m:sSubSup>
        <m:d>
          <m:dPr>
            <m:ctrlPr>
              <w:rPr>
                <w:rFonts w:ascii="Cambria Math" w:hAnsi="Cambria Math"/>
                <w:lang w:eastAsia="zh-CN"/>
              </w:rPr>
            </m:ctrlPr>
          </m:dPr>
          <m:e>
            <m:r>
              <m:rPr>
                <m:sty m:val="p"/>
              </m:rPr>
              <w:rPr>
                <w:rFonts w:ascii="Cambria Math" w:hAnsi="Cambria Math"/>
                <w:lang w:eastAsia="zh-CN"/>
              </w:rPr>
              <m:t>∙</m:t>
            </m:r>
          </m:e>
        </m:d>
      </m:oMath>
      <w:r w:rsidRPr="00E85A4C">
        <w:rPr>
          <w:lang w:eastAsia="zh-CN"/>
        </w:rPr>
        <w:t>, use the outputs of flow estimation networks and the input features of the corresponding level as inputs to generate more refined optical flows and intermediate features.</w:t>
      </w:r>
      <w:r w:rsidR="006478C1">
        <w:rPr>
          <w:rFonts w:hint="eastAsia"/>
          <w:lang w:eastAsia="zh-CN"/>
        </w:rPr>
        <w:t xml:space="preserve"> </w:t>
      </w:r>
      <w:r>
        <w:rPr>
          <w:lang w:eastAsia="zh-CN"/>
        </w:rPr>
        <w:t xml:space="preserve">For top </w:t>
      </w:r>
      <w:r w:rsidRPr="00E85A4C">
        <w:rPr>
          <w:lang w:eastAsia="zh-CN"/>
        </w:rPr>
        <w:t xml:space="preserve">network </w:t>
      </w:r>
      <m:oMath>
        <m:sSubSup>
          <m:sSubSupPr>
            <m:ctrlPr>
              <w:rPr>
                <w:rFonts w:ascii="Cambria Math" w:hAnsi="Cambria Math"/>
                <w:lang w:eastAsia="zh-CN"/>
              </w:rPr>
            </m:ctrlPr>
          </m:sSubSupPr>
          <m:e>
            <m:r>
              <w:rPr>
                <w:rFonts w:ascii="Cambria Math" w:hAnsi="Cambria Math"/>
                <w:lang w:eastAsia="zh-CN"/>
              </w:rPr>
              <m:t>F</m:t>
            </m:r>
          </m:e>
          <m:sub>
            <m:r>
              <m:rPr>
                <m:sty m:val="p"/>
              </m:rPr>
              <w:rPr>
                <w:rFonts w:ascii="Cambria Math" w:hAnsi="Cambria Math"/>
                <w:lang w:eastAsia="zh-CN"/>
              </w:rPr>
              <m:t>Esti</m:t>
            </m:r>
          </m:sub>
          <m:sup>
            <m:r>
              <m:rPr>
                <m:sty m:val="p"/>
              </m:rPr>
              <w:rPr>
                <w:rFonts w:ascii="Cambria Math" w:hAnsi="Cambria Math"/>
                <w:lang w:eastAsia="zh-CN"/>
              </w:rPr>
              <m:t>4</m:t>
            </m:r>
          </m:sup>
        </m:sSubSup>
        <m:d>
          <m:dPr>
            <m:ctrlPr>
              <w:rPr>
                <w:rFonts w:ascii="Cambria Math" w:hAnsi="Cambria Math"/>
                <w:lang w:eastAsia="zh-CN"/>
              </w:rPr>
            </m:ctrlPr>
          </m:dPr>
          <m:e>
            <m:r>
              <m:rPr>
                <m:sty m:val="p"/>
              </m:rPr>
              <w:rPr>
                <w:rFonts w:ascii="Cambria Math" w:hAnsi="Cambria Math"/>
                <w:lang w:eastAsia="zh-CN"/>
              </w:rPr>
              <m:t>∙</m:t>
            </m:r>
          </m:e>
        </m:d>
      </m:oMath>
      <w:r>
        <w:rPr>
          <w:lang w:eastAsia="zh-CN"/>
        </w:rPr>
        <w:t xml:space="preserve">, </w:t>
      </w:r>
      <w:r w:rsidRPr="004D4E9E">
        <w:t xml:space="preserve">we take the </w:t>
      </w:r>
      <w:r w:rsidR="00BB71DC">
        <w:t>fin</w:t>
      </w:r>
      <w:r w:rsidRPr="004D4E9E">
        <w:t>est</w:t>
      </w:r>
      <w:r w:rsidR="00BB71DC">
        <w:t>-level</w:t>
      </w:r>
      <w:r w:rsidRPr="004D4E9E">
        <w:t xml:space="preserve"> features </w:t>
      </w:r>
      <m:oMath>
        <m:sSubSup>
          <m:sSubSupPr>
            <m:ctrlPr>
              <w:rPr>
                <w:rFonts w:ascii="Cambria Math" w:hAnsi="Cambria Math"/>
              </w:rPr>
            </m:ctrlPr>
          </m:sSubSupPr>
          <m:e>
            <m:r>
              <w:rPr>
                <w:rFonts w:ascii="Cambria Math" w:hAnsi="Cambria Math"/>
              </w:rPr>
              <m:t>C</m:t>
            </m:r>
          </m:e>
          <m:sub>
            <m:r>
              <w:rPr>
                <w:rFonts w:ascii="Cambria Math" w:hAnsi="Cambria Math"/>
              </w:rPr>
              <m:t>n</m:t>
            </m:r>
          </m:sub>
          <m:sup>
            <m:r>
              <w:rPr>
                <w:rFonts w:ascii="Cambria Math" w:hAnsi="Cambria Math"/>
              </w:rPr>
              <m:t>l=0,i=0</m:t>
            </m:r>
          </m:sup>
        </m:sSubSup>
      </m:oMath>
      <w:r>
        <w:t xml:space="preserve"> </w:t>
      </w:r>
      <w:r w:rsidRPr="004D4E9E">
        <w:t xml:space="preserve">as input to generate </w:t>
      </w:r>
      <w:r w:rsidR="00BB71DC">
        <w:t xml:space="preserve">final </w:t>
      </w:r>
      <w:r w:rsidRPr="004D4E9E">
        <w:t>optical flows</w:t>
      </w:r>
      <w:r w:rsidR="00BB71DC">
        <w:t xml:space="preserve"> </w:t>
      </w: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t→n</m:t>
            </m:r>
          </m:sub>
        </m:sSub>
      </m:oMath>
      <w:r w:rsidR="00BB71DC">
        <w:rPr>
          <w:rFonts w:hint="eastAsia"/>
          <w:lang w:eastAsia="zh-CN"/>
        </w:rPr>
        <w:t xml:space="preserve"> </w:t>
      </w:r>
      <w:r w:rsidR="00BB71DC">
        <w:rPr>
          <w:lang w:eastAsia="zh-CN"/>
        </w:rPr>
        <w:t xml:space="preserve">and </w:t>
      </w:r>
      <w:r w:rsidR="00BB71DC" w:rsidRPr="00BB71DC">
        <w:rPr>
          <w:lang w:eastAsia="zh-CN"/>
        </w:rPr>
        <w:t xml:space="preserve">fusion mask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t</m:t>
            </m:r>
          </m:sub>
        </m:sSub>
      </m:oMath>
      <w:r w:rsidR="00BB71DC">
        <w:rPr>
          <w:lang w:eastAsia="zh-CN"/>
        </w:rPr>
        <w:t xml:space="preserve">, </w:t>
      </w:r>
      <w:r w:rsidRPr="00E85A4C">
        <w:rPr>
          <w:lang w:eastAsia="zh-CN"/>
        </w:rPr>
        <w:t>as follows:</w:t>
      </w:r>
    </w:p>
    <w:p w14:paraId="5F5FFBA0" w14:textId="544426D4" w:rsidR="00E85A4C" w:rsidRPr="006478C1" w:rsidRDefault="00A47EDD" w:rsidP="00E85A4C">
      <w:pPr>
        <w:rPr>
          <w:lang w:eastAsia="zh-CN"/>
        </w:rPr>
      </w:pPr>
      <m:oMathPara>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t→n</m:t>
              </m:r>
            </m:sub>
          </m:sSub>
          <m:r>
            <m:rPr>
              <m:sty m:val="p"/>
            </m:rPr>
            <w:rPr>
              <w:rFonts w:ascii="Cambria Math" w:hAnsi="Cambria Math"/>
              <w:lang w:eastAsia="zh-CN"/>
            </w:rPr>
            <m:t>,</m:t>
          </m:r>
          <m:sSub>
            <m:sSubPr>
              <m:ctrlPr>
                <w:rPr>
                  <w:rFonts w:ascii="Cambria Math" w:hAnsi="Cambria Math"/>
                  <w:i/>
                </w:rPr>
              </m:ctrlPr>
            </m:sSubPr>
            <m:e>
              <m:r>
                <w:rPr>
                  <w:rFonts w:ascii="Cambria Math" w:hAnsi="Cambria Math"/>
                </w:rPr>
                <m:t>M</m:t>
              </m:r>
            </m:e>
            <m:sub>
              <m:r>
                <w:rPr>
                  <w:rFonts w:ascii="Cambria Math" w:hAnsi="Cambria Math"/>
                </w:rPr>
                <m:t>t</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F</m:t>
              </m:r>
            </m:e>
            <m:sub>
              <m:r>
                <m:rPr>
                  <m:sty m:val="p"/>
                </m:rPr>
                <w:rPr>
                  <w:rFonts w:ascii="Cambria Math" w:hAnsi="Cambria Math"/>
                  <w:lang w:eastAsia="zh-CN"/>
                </w:rPr>
                <m:t>Esti</m:t>
              </m:r>
            </m:sub>
            <m:sup>
              <m:r>
                <m:rPr>
                  <m:sty m:val="p"/>
                </m:rPr>
                <w:rPr>
                  <w:rFonts w:ascii="Cambria Math" w:hAnsi="Cambria Math"/>
                  <w:lang w:eastAsia="zh-CN"/>
                </w:rPr>
                <m:t>4</m:t>
              </m:r>
            </m:sup>
          </m:sSubSup>
          <m:d>
            <m:dPr>
              <m:ctrlPr>
                <w:rPr>
                  <w:rFonts w:ascii="Cambria Math" w:hAnsi="Cambria Math"/>
                  <w:lang w:eastAsia="zh-CN"/>
                </w:rPr>
              </m:ctrlPr>
            </m:dPr>
            <m:e>
              <m:r>
                <m:rPr>
                  <m:sty m:val="p"/>
                </m:rPr>
                <w:rPr>
                  <w:rFonts w:ascii="Cambria Math" w:hAnsi="Cambria Math"/>
                  <w:lang w:eastAsia="zh-CN"/>
                </w:rPr>
                <m:t>Cat</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C</m:t>
                      </m:r>
                    </m:e>
                    <m:sub>
                      <m:r>
                        <w:rPr>
                          <w:rFonts w:ascii="Cambria Math" w:hAnsi="Cambria Math"/>
                          <w:lang w:eastAsia="zh-CN"/>
                        </w:rPr>
                        <m:t>t</m:t>
                      </m:r>
                    </m:sub>
                    <m:sup>
                      <m:r>
                        <w:rPr>
                          <w:rFonts w:ascii="Cambria Math" w:hAnsi="Cambria Math"/>
                          <w:lang w:eastAsia="zh-CN"/>
                        </w:rPr>
                        <m:t>l</m:t>
                      </m:r>
                      <m:r>
                        <m:rPr>
                          <m:sty m:val="p"/>
                        </m:rPr>
                        <w:rPr>
                          <w:rFonts w:ascii="Cambria Math" w:hAnsi="Cambria Math"/>
                          <w:lang w:eastAsia="zh-CN"/>
                        </w:rPr>
                        <m:t>=0,</m:t>
                      </m:r>
                      <m:r>
                        <w:rPr>
                          <w:rFonts w:ascii="Cambria Math" w:hAnsi="Cambria Math"/>
                          <w:lang w:eastAsia="zh-CN"/>
                        </w:rPr>
                        <m:t>i</m:t>
                      </m:r>
                      <m:r>
                        <m:rPr>
                          <m:sty m:val="p"/>
                        </m:rPr>
                        <w:rPr>
                          <w:rFonts w:ascii="Cambria Math" w:hAnsi="Cambria Math"/>
                          <w:lang w:eastAsia="zh-CN"/>
                        </w:rPr>
                        <m:t>=1</m:t>
                      </m:r>
                    </m:sup>
                  </m:sSubSup>
                  <m:r>
                    <m:rPr>
                      <m:sty m:val="p"/>
                    </m:rPr>
                    <w:rPr>
                      <w:rFonts w:ascii="Cambria Math" w:hAnsi="Cambria Math"/>
                      <w:lang w:eastAsia="zh-CN"/>
                    </w:rPr>
                    <m:t>,W</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C</m:t>
                          </m:r>
                        </m:e>
                        <m:sub>
                          <m:r>
                            <w:rPr>
                              <w:rFonts w:ascii="Cambria Math" w:hAnsi="Cambria Math"/>
                              <w:lang w:eastAsia="zh-CN"/>
                            </w:rPr>
                            <m:t>n</m:t>
                          </m:r>
                        </m:sub>
                        <m:sup>
                          <m:r>
                            <w:rPr>
                              <w:rFonts w:ascii="Cambria Math" w:hAnsi="Cambria Math"/>
                              <w:lang w:eastAsia="zh-CN"/>
                            </w:rPr>
                            <m:t>l</m:t>
                          </m:r>
                          <m:r>
                            <m:rPr>
                              <m:sty m:val="p"/>
                            </m:rPr>
                            <w:rPr>
                              <w:rFonts w:ascii="Cambria Math" w:hAnsi="Cambria Math"/>
                              <w:lang w:eastAsia="zh-CN"/>
                            </w:rPr>
                            <m:t>=0,</m:t>
                          </m:r>
                          <m:r>
                            <w:rPr>
                              <w:rFonts w:ascii="Cambria Math" w:hAnsi="Cambria Math"/>
                              <w:lang w:eastAsia="zh-CN"/>
                            </w:rPr>
                            <m:t>i</m:t>
                          </m:r>
                          <m:r>
                            <m:rPr>
                              <m:sty m:val="p"/>
                            </m:rPr>
                            <w:rPr>
                              <w:rFonts w:ascii="Cambria Math" w:hAnsi="Cambria Math"/>
                              <w:lang w:eastAsia="zh-CN"/>
                            </w:rPr>
                            <m:t>=0</m:t>
                          </m:r>
                        </m:sup>
                      </m:sSubSup>
                      <m:r>
                        <m:rPr>
                          <m:sty m:val="p"/>
                        </m:rPr>
                        <w:rPr>
                          <w:rFonts w:ascii="Cambria Math" w:hAnsi="Cambria Math"/>
                          <w:lang w:eastAsia="zh-CN"/>
                        </w:rPr>
                        <m:t>,</m:t>
                      </m:r>
                      <m:sSub>
                        <m:sSubPr>
                          <m:ctrlPr>
                            <w:rPr>
                              <w:rFonts w:ascii="Cambria Math" w:hAnsi="Cambria Math"/>
                              <w:lang w:eastAsia="zh-CN"/>
                            </w:rPr>
                          </m:ctrlPr>
                        </m:sSubPr>
                        <m:e>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t</m:t>
                                  </m:r>
                                  <m:r>
                                    <m:rPr>
                                      <m:sty m:val="p"/>
                                    </m:rPr>
                                    <w:rPr>
                                      <w:rFonts w:ascii="Cambria Math" w:hAnsi="Cambria Math"/>
                                      <w:lang w:eastAsia="zh-CN"/>
                                    </w:rPr>
                                    <m:t>→</m:t>
                                  </m:r>
                                  <m:r>
                                    <w:rPr>
                                      <w:rFonts w:ascii="Cambria Math" w:hAnsi="Cambria Math"/>
                                      <w:lang w:eastAsia="zh-CN"/>
                                    </w:rPr>
                                    <m:t>n</m:t>
                                  </m:r>
                                </m:sub>
                                <m:sup>
                                  <m:r>
                                    <w:rPr>
                                      <w:rFonts w:ascii="Cambria Math" w:hAnsi="Cambria Math"/>
                                      <w:lang w:eastAsia="zh-CN"/>
                                    </w:rPr>
                                    <m:t>l</m:t>
                                  </m:r>
                                  <m:r>
                                    <m:rPr>
                                      <m:sty m:val="p"/>
                                    </m:rPr>
                                    <w:rPr>
                                      <w:rFonts w:ascii="Cambria Math" w:hAnsi="Cambria Math"/>
                                      <w:lang w:eastAsia="zh-CN"/>
                                    </w:rPr>
                                    <m:t>=0,</m:t>
                                  </m:r>
                                  <m:r>
                                    <w:rPr>
                                      <w:rFonts w:ascii="Cambria Math" w:hAnsi="Cambria Math"/>
                                      <w:lang w:eastAsia="zh-CN"/>
                                    </w:rPr>
                                    <m:t>i</m:t>
                                  </m:r>
                                  <m:r>
                                    <m:rPr>
                                      <m:sty m:val="p"/>
                                    </m:rPr>
                                    <w:rPr>
                                      <w:rFonts w:ascii="Cambria Math" w:hAnsi="Cambria Math"/>
                                      <w:lang w:eastAsia="zh-CN"/>
                                    </w:rPr>
                                    <m:t>=1</m:t>
                                  </m:r>
                                </m:sup>
                              </m:sSubSup>
                            </m:e>
                          </m:d>
                        </m:e>
                        <m:sub>
                          <m:r>
                            <m:rPr>
                              <m:sty m:val="p"/>
                            </m:rPr>
                            <w:rPr>
                              <w:rFonts w:ascii="Cambria Math" w:hAnsi="Cambria Math"/>
                              <w:lang w:eastAsia="zh-CN"/>
                            </w:rPr>
                            <m:t>×2</m:t>
                          </m:r>
                        </m:sub>
                      </m:sSub>
                    </m:e>
                  </m:d>
                  <m:r>
                    <m:rPr>
                      <m:sty m:val="p"/>
                    </m:rPr>
                    <w:rPr>
                      <w:rFonts w:ascii="Cambria Math" w:hAnsi="Cambria Math"/>
                      <w:lang w:eastAsia="zh-CN"/>
                    </w:rPr>
                    <m:t>,</m:t>
                  </m:r>
                  <m:sSub>
                    <m:sSubPr>
                      <m:ctrlPr>
                        <w:rPr>
                          <w:rFonts w:ascii="Cambria Math" w:hAnsi="Cambria Math"/>
                          <w:lang w:eastAsia="zh-CN"/>
                        </w:rPr>
                      </m:ctrlPr>
                    </m:sSubPr>
                    <m:e>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t</m:t>
                              </m:r>
                              <m:r>
                                <m:rPr>
                                  <m:sty m:val="p"/>
                                </m:rPr>
                                <w:rPr>
                                  <w:rFonts w:ascii="Cambria Math" w:hAnsi="Cambria Math"/>
                                  <w:lang w:eastAsia="zh-CN"/>
                                </w:rPr>
                                <m:t>→</m:t>
                              </m:r>
                              <m:r>
                                <w:rPr>
                                  <w:rFonts w:ascii="Cambria Math" w:hAnsi="Cambria Math"/>
                                  <w:lang w:eastAsia="zh-CN"/>
                                </w:rPr>
                                <m:t>n</m:t>
                              </m:r>
                            </m:sub>
                            <m:sup>
                              <m:r>
                                <w:rPr>
                                  <w:rFonts w:ascii="Cambria Math" w:hAnsi="Cambria Math"/>
                                  <w:lang w:eastAsia="zh-CN"/>
                                </w:rPr>
                                <m:t>l</m:t>
                              </m:r>
                              <m:r>
                                <m:rPr>
                                  <m:sty m:val="p"/>
                                </m:rPr>
                                <w:rPr>
                                  <w:rFonts w:ascii="Cambria Math" w:hAnsi="Cambria Math"/>
                                  <w:lang w:eastAsia="zh-CN"/>
                                </w:rPr>
                                <m:t>=0,</m:t>
                              </m:r>
                              <m:r>
                                <w:rPr>
                                  <w:rFonts w:ascii="Cambria Math" w:hAnsi="Cambria Math"/>
                                  <w:lang w:eastAsia="zh-CN"/>
                                </w:rPr>
                                <m:t>i</m:t>
                              </m:r>
                              <m:r>
                                <m:rPr>
                                  <m:sty m:val="p"/>
                                </m:rPr>
                                <w:rPr>
                                  <w:rFonts w:ascii="Cambria Math" w:hAnsi="Cambria Math"/>
                                  <w:lang w:eastAsia="zh-CN"/>
                                </w:rPr>
                                <m:t>=1</m:t>
                              </m:r>
                            </m:sup>
                          </m:sSubSup>
                        </m:e>
                      </m:d>
                    </m:e>
                    <m:sub>
                      <m:r>
                        <m:rPr>
                          <m:sty m:val="p"/>
                        </m:rPr>
                        <w:rPr>
                          <w:rFonts w:ascii="Cambria Math" w:hAnsi="Cambria Math"/>
                          <w:lang w:eastAsia="zh-CN"/>
                        </w:rPr>
                        <m:t>×2</m:t>
                      </m:r>
                    </m:sub>
                  </m:sSub>
                </m:e>
              </m:d>
            </m:e>
          </m:d>
          <m:r>
            <m:rPr>
              <m:sty m:val="p"/>
            </m:rPr>
            <w:rPr>
              <w:rFonts w:ascii="Cambria Math" w:hAnsi="Cambria Math"/>
              <w:lang w:eastAsia="zh-CN"/>
            </w:rPr>
            <m:t>+</m:t>
          </m:r>
          <m:sSub>
            <m:sSubPr>
              <m:ctrlPr>
                <w:rPr>
                  <w:rFonts w:ascii="Cambria Math" w:hAnsi="Cambria Math"/>
                  <w:lang w:eastAsia="zh-CN"/>
                </w:rPr>
              </m:ctrlPr>
            </m:sSubPr>
            <m:e>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t</m:t>
                      </m:r>
                      <m:r>
                        <m:rPr>
                          <m:sty m:val="p"/>
                        </m:rPr>
                        <w:rPr>
                          <w:rFonts w:ascii="Cambria Math" w:hAnsi="Cambria Math"/>
                          <w:lang w:eastAsia="zh-CN"/>
                        </w:rPr>
                        <m:t>→</m:t>
                      </m:r>
                      <m:r>
                        <w:rPr>
                          <w:rFonts w:ascii="Cambria Math" w:hAnsi="Cambria Math"/>
                          <w:lang w:eastAsia="zh-CN"/>
                        </w:rPr>
                        <m:t>n</m:t>
                      </m:r>
                    </m:sub>
                    <m:sup>
                      <m:r>
                        <w:rPr>
                          <w:rFonts w:ascii="Cambria Math" w:hAnsi="Cambria Math"/>
                          <w:lang w:eastAsia="zh-CN"/>
                        </w:rPr>
                        <m:t>l</m:t>
                      </m:r>
                      <m:r>
                        <m:rPr>
                          <m:sty m:val="p"/>
                        </m:rPr>
                        <w:rPr>
                          <w:rFonts w:ascii="Cambria Math" w:hAnsi="Cambria Math"/>
                          <w:lang w:eastAsia="zh-CN"/>
                        </w:rPr>
                        <m:t>=0,</m:t>
                      </m:r>
                      <m:r>
                        <w:rPr>
                          <w:rFonts w:ascii="Cambria Math" w:hAnsi="Cambria Math"/>
                          <w:lang w:eastAsia="zh-CN"/>
                        </w:rPr>
                        <m:t>i</m:t>
                      </m:r>
                      <m:r>
                        <m:rPr>
                          <m:sty m:val="p"/>
                        </m:rPr>
                        <w:rPr>
                          <w:rFonts w:ascii="Cambria Math" w:hAnsi="Cambria Math"/>
                          <w:lang w:eastAsia="zh-CN"/>
                        </w:rPr>
                        <m:t>=1</m:t>
                      </m:r>
                    </m:sup>
                  </m:sSubSup>
                </m:e>
              </m:d>
            </m:e>
            <m:sub>
              <m:r>
                <m:rPr>
                  <m:sty m:val="p"/>
                </m:rPr>
                <w:rPr>
                  <w:rFonts w:ascii="Cambria Math" w:hAnsi="Cambria Math"/>
                  <w:lang w:eastAsia="zh-CN"/>
                </w:rPr>
                <m:t>×2</m:t>
              </m:r>
            </m:sub>
          </m:sSub>
        </m:oMath>
      </m:oMathPara>
    </w:p>
    <w:p w14:paraId="3DF7FF6A" w14:textId="108EA9ED" w:rsidR="00D107E5" w:rsidRPr="00D107E5" w:rsidRDefault="006478C1" w:rsidP="00D107E5">
      <w:pPr>
        <w:keepNext/>
        <w:numPr>
          <w:ilvl w:val="1"/>
          <w:numId w:val="6"/>
        </w:numPr>
        <w:tabs>
          <w:tab w:val="clear" w:pos="360"/>
        </w:tabs>
        <w:spacing w:before="240" w:after="60"/>
        <w:ind w:left="720" w:hanging="720"/>
        <w:outlineLvl w:val="1"/>
        <w:rPr>
          <w:b/>
          <w:bCs/>
          <w:i/>
          <w:iCs/>
          <w:sz w:val="28"/>
          <w:szCs w:val="28"/>
          <w:lang w:val="en-CA" w:eastAsia="zh-CN"/>
        </w:rPr>
      </w:pPr>
      <w:r>
        <w:rPr>
          <w:b/>
          <w:bCs/>
          <w:i/>
          <w:iCs/>
          <w:sz w:val="28"/>
          <w:szCs w:val="28"/>
          <w:lang w:val="en-CA" w:eastAsia="zh-CN"/>
        </w:rPr>
        <w:lastRenderedPageBreak/>
        <w:t xml:space="preserve">U-Net </w:t>
      </w:r>
      <w:r w:rsidR="00D107E5" w:rsidRPr="00D107E5">
        <w:rPr>
          <w:b/>
          <w:bCs/>
          <w:i/>
          <w:iCs/>
          <w:sz w:val="28"/>
          <w:szCs w:val="28"/>
          <w:lang w:val="en-CA" w:eastAsia="zh-CN"/>
        </w:rPr>
        <w:t>Feature Enhance</w:t>
      </w:r>
      <w:r>
        <w:rPr>
          <w:b/>
          <w:bCs/>
          <w:i/>
          <w:iCs/>
          <w:sz w:val="28"/>
          <w:szCs w:val="28"/>
          <w:lang w:val="en-CA" w:eastAsia="zh-CN"/>
        </w:rPr>
        <w:t>r</w:t>
      </w:r>
    </w:p>
    <w:p w14:paraId="3642A785" w14:textId="396D1945" w:rsidR="00BB71DC" w:rsidRPr="00BB71DC" w:rsidRDefault="00BB71DC" w:rsidP="00BB71DC">
      <w:pPr>
        <w:rPr>
          <w:szCs w:val="22"/>
        </w:rPr>
      </w:pPr>
      <w:r w:rsidRPr="00BB71DC">
        <w:rPr>
          <w:szCs w:val="22"/>
        </w:rPr>
        <w:t>After generating a pair of optical flows</w:t>
      </w:r>
      <w:r w:rsidRPr="00BB71DC">
        <w:rPr>
          <w:rFonts w:hint="eastAsia"/>
          <w:szCs w:val="22"/>
        </w:rPr>
        <w:t xml:space="preserve"> </w:t>
      </w:r>
      <m:oMath>
        <m:sSub>
          <m:sSubPr>
            <m:ctrlPr>
              <w:rPr>
                <w:rFonts w:ascii="Cambria Math" w:hAnsi="Cambria Math"/>
                <w:i/>
                <w:szCs w:val="22"/>
              </w:rPr>
            </m:ctrlPr>
          </m:sSubPr>
          <m:e>
            <m:r>
              <w:rPr>
                <w:rFonts w:ascii="Cambria Math" w:hAnsi="Cambria Math"/>
                <w:szCs w:val="22"/>
              </w:rPr>
              <m:t>V</m:t>
            </m:r>
          </m:e>
          <m:sub>
            <m:r>
              <w:rPr>
                <w:rFonts w:ascii="Cambria Math" w:hAnsi="Cambria Math"/>
                <w:szCs w:val="22"/>
              </w:rPr>
              <m:t>t→n</m:t>
            </m:r>
          </m:sub>
        </m:sSub>
      </m:oMath>
      <w:r w:rsidRPr="00BB71DC">
        <w:rPr>
          <w:rFonts w:hint="eastAsia"/>
          <w:szCs w:val="22"/>
        </w:rPr>
        <w:t xml:space="preserve"> </w:t>
      </w:r>
      <w:r w:rsidRPr="00BB71DC">
        <w:rPr>
          <w:szCs w:val="22"/>
        </w:rPr>
        <w:t xml:space="preserve">and a fusion mask </w:t>
      </w:r>
      <m:oMath>
        <m:sSub>
          <m:sSubPr>
            <m:ctrlPr>
              <w:rPr>
                <w:rFonts w:ascii="Cambria Math" w:hAnsi="Cambria Math"/>
                <w:i/>
                <w:szCs w:val="22"/>
              </w:rPr>
            </m:ctrlPr>
          </m:sSubPr>
          <m:e>
            <m:r>
              <w:rPr>
                <w:rFonts w:ascii="Cambria Math" w:hAnsi="Cambria Math"/>
                <w:szCs w:val="22"/>
              </w:rPr>
              <m:t>M</m:t>
            </m:r>
          </m:e>
          <m:sub>
            <m:r>
              <w:rPr>
                <w:rFonts w:ascii="Cambria Math" w:hAnsi="Cambria Math"/>
                <w:szCs w:val="22"/>
              </w:rPr>
              <m:t>t</m:t>
            </m:r>
          </m:sub>
        </m:sSub>
      </m:oMath>
      <w:r w:rsidRPr="00BB71DC">
        <w:rPr>
          <w:szCs w:val="22"/>
        </w:rPr>
        <w:t xml:space="preserve">, the backward warping operation is applied to the input frames </w:t>
      </w:r>
      <w:r w:rsidR="00401859">
        <w:rPr>
          <w:szCs w:val="22"/>
        </w:rPr>
        <w:t>based on</w:t>
      </w:r>
      <w:r w:rsidRPr="00BB71DC">
        <w:rPr>
          <w:szCs w:val="22"/>
        </w:rPr>
        <w:t xml:space="preserve"> the optical flows</w:t>
      </w:r>
      <w:r w:rsidRPr="00BB71DC">
        <w:rPr>
          <w:rFonts w:hint="eastAsia"/>
          <w:szCs w:val="22"/>
        </w:rPr>
        <w:t xml:space="preserve"> </w:t>
      </w:r>
      <w:r w:rsidRPr="00BB71DC">
        <w:rPr>
          <w:szCs w:val="22"/>
        </w:rPr>
        <w:t>to temporally align them with the target output, namely</w:t>
      </w:r>
      <w:r w:rsidRPr="00BB71DC">
        <w:rPr>
          <w:rFonts w:hint="eastAsia"/>
          <w:szCs w:val="22"/>
        </w:rPr>
        <w:t xml:space="preserve"> </w:t>
      </w:r>
      <m:oMath>
        <m:sSub>
          <m:sSubPr>
            <m:ctrlPr>
              <w:rPr>
                <w:rFonts w:ascii="Cambria Math" w:hAnsi="Cambria Math"/>
                <w:i/>
                <w:szCs w:val="22"/>
              </w:rPr>
            </m:ctrlPr>
          </m:sSubPr>
          <m:e>
            <m:r>
              <w:rPr>
                <w:rFonts w:ascii="Cambria Math" w:hAnsi="Cambria Math"/>
                <w:szCs w:val="22"/>
              </w:rPr>
              <m:t>X</m:t>
            </m:r>
          </m:e>
          <m:sub>
            <m:r>
              <w:rPr>
                <w:rFonts w:ascii="Cambria Math" w:hAnsi="Cambria Math"/>
                <w:szCs w:val="22"/>
              </w:rPr>
              <m:t>n→t</m:t>
            </m:r>
          </m:sub>
        </m:sSub>
      </m:oMath>
      <w:r w:rsidRPr="00BB71DC">
        <w:rPr>
          <w:szCs w:val="22"/>
        </w:rPr>
        <w:t xml:space="preserve"> = </w:t>
      </w:r>
      <m:oMath>
        <m:r>
          <m:rPr>
            <m:sty m:val="p"/>
          </m:rPr>
          <w:rPr>
            <w:rFonts w:ascii="Cambria Math" w:hAnsi="Cambria Math"/>
            <w:szCs w:val="22"/>
          </w:rPr>
          <m:t>W</m:t>
        </m:r>
        <m:r>
          <w:rPr>
            <w:rFonts w:ascii="Cambria Math" w:hAnsi="Cambria Math"/>
            <w:szCs w:val="22"/>
          </w:rPr>
          <m:t>(</m:t>
        </m:r>
        <m:sSubSup>
          <m:sSubSupPr>
            <m:ctrlPr>
              <w:rPr>
                <w:rFonts w:ascii="Cambria Math" w:hAnsi="Cambria Math"/>
                <w:i/>
                <w:szCs w:val="22"/>
              </w:rPr>
            </m:ctrlPr>
          </m:sSubSupPr>
          <m:e>
            <m:acc>
              <m:accPr>
                <m:ctrlPr>
                  <w:rPr>
                    <w:rFonts w:ascii="Cambria Math" w:hAnsi="Cambria Math"/>
                    <w:i/>
                    <w:szCs w:val="22"/>
                  </w:rPr>
                </m:ctrlPr>
              </m:accPr>
              <m:e>
                <m:r>
                  <w:rPr>
                    <w:rFonts w:ascii="Cambria Math" w:hAnsi="Cambria Math"/>
                    <w:szCs w:val="22"/>
                  </w:rPr>
                  <m:t>X</m:t>
                </m:r>
              </m:e>
            </m:acc>
          </m:e>
          <m:sub>
            <m:r>
              <w:rPr>
                <w:rFonts w:ascii="Cambria Math" w:hAnsi="Cambria Math"/>
                <w:szCs w:val="22"/>
              </w:rPr>
              <m:t>n</m:t>
            </m:r>
          </m:sub>
          <m:sup>
            <m:r>
              <w:rPr>
                <w:rFonts w:ascii="Cambria Math" w:hAnsi="Cambria Math"/>
                <w:szCs w:val="22"/>
              </w:rPr>
              <m:t>l=0</m:t>
            </m:r>
          </m:sup>
        </m:sSubSup>
        <m:r>
          <w:rPr>
            <w:rFonts w:ascii="Cambria Math" w:hAnsi="Cambria Math"/>
            <w:szCs w:val="22"/>
          </w:rPr>
          <m:t xml:space="preserve">; </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t→n</m:t>
            </m:r>
          </m:sub>
        </m:sSub>
        <m:r>
          <w:rPr>
            <w:rFonts w:ascii="Cambria Math" w:hAnsi="Cambria Math"/>
            <w:szCs w:val="22"/>
          </w:rPr>
          <m:t>)</m:t>
        </m:r>
      </m:oMath>
      <w:r w:rsidRPr="00BB71DC">
        <w:rPr>
          <w:szCs w:val="22"/>
        </w:rPr>
        <w:t xml:space="preserve">, where </w:t>
      </w:r>
      <m:oMath>
        <m:r>
          <m:rPr>
            <m:sty m:val="p"/>
          </m:rPr>
          <w:rPr>
            <w:rFonts w:ascii="Cambria Math" w:hAnsi="Cambria Math"/>
            <w:szCs w:val="22"/>
          </w:rPr>
          <m:t>W</m:t>
        </m:r>
        <m:r>
          <w:rPr>
            <w:rFonts w:ascii="Cambria Math" w:hAnsi="Cambria Math"/>
            <w:szCs w:val="22"/>
          </w:rPr>
          <m:t>(·)</m:t>
        </m:r>
      </m:oMath>
      <w:r w:rsidRPr="00BB71DC">
        <w:rPr>
          <w:szCs w:val="22"/>
        </w:rPr>
        <w:t xml:space="preserve"> is the backward</w:t>
      </w:r>
      <w:r w:rsidRPr="00BB71DC">
        <w:rPr>
          <w:rFonts w:hint="eastAsia"/>
          <w:szCs w:val="22"/>
        </w:rPr>
        <w:t xml:space="preserve"> </w:t>
      </w:r>
      <w:r w:rsidRPr="00BB71DC">
        <w:rPr>
          <w:szCs w:val="22"/>
        </w:rPr>
        <w:t xml:space="preserve">warping. Next, the mask </w:t>
      </w:r>
      <m:oMath>
        <m:sSub>
          <m:sSubPr>
            <m:ctrlPr>
              <w:rPr>
                <w:rFonts w:ascii="Cambria Math" w:hAnsi="Cambria Math"/>
                <w:i/>
                <w:szCs w:val="22"/>
              </w:rPr>
            </m:ctrlPr>
          </m:sSubPr>
          <m:e>
            <m:r>
              <w:rPr>
                <w:rFonts w:ascii="Cambria Math" w:hAnsi="Cambria Math"/>
                <w:szCs w:val="22"/>
              </w:rPr>
              <m:t>M</m:t>
            </m:r>
          </m:e>
          <m:sub>
            <m:r>
              <w:rPr>
                <w:rFonts w:ascii="Cambria Math" w:hAnsi="Cambria Math"/>
                <w:szCs w:val="22"/>
              </w:rPr>
              <m:t>t</m:t>
            </m:r>
          </m:sub>
        </m:sSub>
      </m:oMath>
      <w:r w:rsidRPr="00BB71DC">
        <w:rPr>
          <w:szCs w:val="22"/>
        </w:rPr>
        <w:t xml:space="preserve"> </w:t>
      </w:r>
      <w:r w:rsidR="00401859">
        <w:rPr>
          <w:szCs w:val="22"/>
        </w:rPr>
        <w:t xml:space="preserve">is utilized </w:t>
      </w:r>
      <w:r w:rsidRPr="00BB71DC">
        <w:rPr>
          <w:szCs w:val="22"/>
        </w:rPr>
        <w:t>as weight to fuse</w:t>
      </w:r>
      <w:r w:rsidRPr="00BB71DC">
        <w:rPr>
          <w:rFonts w:hint="eastAsia"/>
          <w:szCs w:val="22"/>
        </w:rPr>
        <w:t xml:space="preserve"> </w:t>
      </w:r>
      <w:r w:rsidRPr="00BB71DC">
        <w:rPr>
          <w:szCs w:val="22"/>
        </w:rPr>
        <w:t xml:space="preserve">two warped frames </w:t>
      </w:r>
      <m:oMath>
        <m:sSub>
          <m:sSubPr>
            <m:ctrlPr>
              <w:rPr>
                <w:rFonts w:ascii="Cambria Math" w:hAnsi="Cambria Math"/>
                <w:i/>
                <w:szCs w:val="22"/>
              </w:rPr>
            </m:ctrlPr>
          </m:sSubPr>
          <m:e>
            <m:r>
              <w:rPr>
                <w:rFonts w:ascii="Cambria Math" w:hAnsi="Cambria Math"/>
                <w:szCs w:val="22"/>
              </w:rPr>
              <m:t>X</m:t>
            </m:r>
          </m:e>
          <m:sub>
            <m:r>
              <w:rPr>
                <w:rFonts w:ascii="Cambria Math" w:hAnsi="Cambria Math"/>
                <w:szCs w:val="22"/>
              </w:rPr>
              <m:t>n→t</m:t>
            </m:r>
          </m:sub>
        </m:sSub>
        <m:r>
          <w:rPr>
            <w:rFonts w:ascii="Cambria Math" w:hAnsi="Cambria Math"/>
            <w:szCs w:val="22"/>
          </w:rPr>
          <m:t>∈</m:t>
        </m:r>
        <m:d>
          <m:dPr>
            <m:begChr m:val="{"/>
            <m:endChr m:val="}"/>
            <m:ctrlPr>
              <w:rPr>
                <w:rFonts w:ascii="Cambria Math" w:hAnsi="Cambria Math"/>
                <w:i/>
                <w:szCs w:val="22"/>
              </w:rPr>
            </m:ctrlPr>
          </m:dPr>
          <m:e>
            <m:r>
              <m:rPr>
                <m:sty m:val="p"/>
              </m:rPr>
              <w:rPr>
                <w:rFonts w:ascii="Cambria Math" w:hAnsi="Cambria Math"/>
                <w:szCs w:val="22"/>
              </w:rPr>
              <m:t>RA:</m:t>
            </m:r>
            <m:sSub>
              <m:sSubPr>
                <m:ctrlPr>
                  <w:rPr>
                    <w:rFonts w:ascii="Cambria Math" w:hAnsi="Cambria Math"/>
                    <w:i/>
                    <w:szCs w:val="22"/>
                  </w:rPr>
                </m:ctrlPr>
              </m:sSubPr>
              <m:e>
                <m:r>
                  <w:rPr>
                    <w:rFonts w:ascii="Cambria Math" w:hAnsi="Cambria Math"/>
                    <w:szCs w:val="22"/>
                  </w:rPr>
                  <m:t>X</m:t>
                </m:r>
              </m:e>
              <m:sub>
                <m:r>
                  <w:rPr>
                    <w:rFonts w:ascii="Cambria Math" w:hAnsi="Cambria Math"/>
                    <w:szCs w:val="22"/>
                  </w:rPr>
                  <m:t>t-1→t</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X</m:t>
                </m:r>
              </m:e>
              <m:sub>
                <m:r>
                  <w:rPr>
                    <w:rFonts w:ascii="Cambria Math" w:hAnsi="Cambria Math"/>
                    <w:szCs w:val="22"/>
                  </w:rPr>
                  <m:t>t+1→t</m:t>
                </m:r>
              </m:sub>
            </m:sSub>
          </m:e>
        </m:d>
      </m:oMath>
      <w:r w:rsidRPr="00BB71DC">
        <w:rPr>
          <w:szCs w:val="22"/>
        </w:rPr>
        <w:t xml:space="preserve">. This process yields an intermediate or future frame </w:t>
      </w:r>
      <m:oMath>
        <m:sSub>
          <m:sSubPr>
            <m:ctrlPr>
              <w:rPr>
                <w:rFonts w:ascii="Cambria Math" w:hAnsi="Cambria Math"/>
                <w:i/>
                <w:szCs w:val="22"/>
              </w:rPr>
            </m:ctrlPr>
          </m:sSubPr>
          <m:e>
            <m:acc>
              <m:accPr>
                <m:chr m:val="̅"/>
                <m:ctrlPr>
                  <w:rPr>
                    <w:rFonts w:ascii="Cambria Math" w:hAnsi="Cambria Math"/>
                    <w:i/>
                    <w:szCs w:val="22"/>
                  </w:rPr>
                </m:ctrlPr>
              </m:accPr>
              <m:e>
                <m:r>
                  <w:rPr>
                    <w:rFonts w:ascii="Cambria Math" w:hAnsi="Cambria Math"/>
                    <w:szCs w:val="22"/>
                  </w:rPr>
                  <m:t>X</m:t>
                </m:r>
              </m:e>
            </m:acc>
          </m:e>
          <m:sub>
            <m:r>
              <w:rPr>
                <w:rFonts w:ascii="Cambria Math" w:hAnsi="Cambria Math"/>
                <w:szCs w:val="22"/>
              </w:rPr>
              <m:t>t</m:t>
            </m:r>
          </m:sub>
        </m:sSub>
      </m:oMath>
      <w:r w:rsidRPr="00BB71DC">
        <w:rPr>
          <w:szCs w:val="22"/>
        </w:rPr>
        <w:t>, which can be formulated as follows:</w:t>
      </w:r>
    </w:p>
    <w:p w14:paraId="36216F43" w14:textId="4C2BE9CD" w:rsidR="00BB71DC" w:rsidRPr="00BB71DC" w:rsidRDefault="00BB71DC" w:rsidP="00BB71DC">
      <w:pPr>
        <w:rPr>
          <w:szCs w:val="22"/>
        </w:rPr>
      </w:pPr>
      <w:r w:rsidRPr="00BB71DC">
        <w:rPr>
          <w:rFonts w:hint="eastAsia"/>
          <w:szCs w:val="22"/>
        </w:rPr>
        <w:t xml:space="preserve">                      </w:t>
      </w:r>
      <m:oMath>
        <m:sSub>
          <m:sSubPr>
            <m:ctrlPr>
              <w:rPr>
                <w:rFonts w:ascii="Cambria Math" w:hAnsi="Cambria Math"/>
                <w:i/>
                <w:szCs w:val="22"/>
              </w:rPr>
            </m:ctrlPr>
          </m:sSubPr>
          <m:e>
            <m:acc>
              <m:accPr>
                <m:chr m:val="̅"/>
                <m:ctrlPr>
                  <w:rPr>
                    <w:rFonts w:ascii="Cambria Math" w:hAnsi="Cambria Math"/>
                    <w:i/>
                    <w:szCs w:val="22"/>
                  </w:rPr>
                </m:ctrlPr>
              </m:accPr>
              <m:e>
                <m:r>
                  <w:rPr>
                    <w:rFonts w:ascii="Cambria Math" w:hAnsi="Cambria Math"/>
                    <w:szCs w:val="22"/>
                  </w:rPr>
                  <m:t>X</m:t>
                </m:r>
              </m:e>
            </m:acc>
          </m:e>
          <m:sub>
            <m:r>
              <w:rPr>
                <w:rFonts w:ascii="Cambria Math" w:hAnsi="Cambria Math"/>
                <w:szCs w:val="22"/>
              </w:rPr>
              <m:t>t</m:t>
            </m:r>
          </m:sub>
        </m:sSub>
        <m:r>
          <w:rPr>
            <w:rFonts w:ascii="Cambria Math" w:hAnsi="Cambria Math"/>
            <w:szCs w:val="22"/>
          </w:rPr>
          <m:t>=</m:t>
        </m:r>
        <m:d>
          <m:dPr>
            <m:begChr m:val="{"/>
            <m:endChr m:val=""/>
            <m:ctrlPr>
              <w:rPr>
                <w:rFonts w:ascii="Cambria Math" w:hAnsi="Cambria Math"/>
                <w:i/>
                <w:szCs w:val="22"/>
              </w:rPr>
            </m:ctrlPr>
          </m:dPr>
          <m:e>
            <m:m>
              <m:mPr>
                <m:mcs>
                  <m:mc>
                    <m:mcPr>
                      <m:count m:val="1"/>
                      <m:mcJc m:val="center"/>
                    </m:mcPr>
                  </m:mc>
                </m:mcs>
                <m:ctrlPr>
                  <w:rPr>
                    <w:rFonts w:ascii="Cambria Math" w:hAnsi="Cambria Math"/>
                    <w:i/>
                    <w:szCs w:val="22"/>
                  </w:rPr>
                </m:ctrlPr>
              </m:mPr>
              <m:mr>
                <m:e>
                  <m:sSub>
                    <m:sSubPr>
                      <m:ctrlPr>
                        <w:rPr>
                          <w:rFonts w:ascii="Cambria Math" w:hAnsi="Cambria Math"/>
                          <w:i/>
                          <w:szCs w:val="22"/>
                        </w:rPr>
                      </m:ctrlPr>
                    </m:sSubPr>
                    <m:e>
                      <m:r>
                        <w:rPr>
                          <w:rFonts w:ascii="Cambria Math" w:hAnsi="Cambria Math"/>
                          <w:szCs w:val="22"/>
                        </w:rPr>
                        <m:t>M</m:t>
                      </m:r>
                    </m:e>
                    <m:sub>
                      <m:r>
                        <w:rPr>
                          <w:rFonts w:ascii="Cambria Math" w:hAnsi="Cambria Math"/>
                          <w:szCs w:val="22"/>
                        </w:rPr>
                        <m:t>t</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X</m:t>
                      </m:r>
                    </m:e>
                    <m:sub>
                      <m:r>
                        <w:rPr>
                          <w:rFonts w:ascii="Cambria Math" w:hAnsi="Cambria Math"/>
                          <w:szCs w:val="22"/>
                        </w:rPr>
                        <m:t>t-1→t</m:t>
                      </m:r>
                    </m:sub>
                  </m:sSub>
                  <m:r>
                    <w:rPr>
                      <w:rFonts w:ascii="Cambria Math" w:hAnsi="Cambria Math"/>
                      <w:szCs w:val="22"/>
                    </w:rPr>
                    <m:t>+</m:t>
                  </m:r>
                  <m:d>
                    <m:dPr>
                      <m:ctrlPr>
                        <w:rPr>
                          <w:rFonts w:ascii="Cambria Math" w:hAnsi="Cambria Math"/>
                          <w:i/>
                          <w:szCs w:val="22"/>
                        </w:rPr>
                      </m:ctrlPr>
                    </m:dPr>
                    <m:e>
                      <m:r>
                        <w:rPr>
                          <w:rFonts w:ascii="Cambria Math" w:hAnsi="Cambria Math"/>
                          <w:szCs w:val="22"/>
                        </w:rPr>
                        <m:t>1-</m:t>
                      </m:r>
                      <m:sSub>
                        <m:sSubPr>
                          <m:ctrlPr>
                            <w:rPr>
                              <w:rFonts w:ascii="Cambria Math" w:hAnsi="Cambria Math"/>
                              <w:i/>
                              <w:szCs w:val="22"/>
                            </w:rPr>
                          </m:ctrlPr>
                        </m:sSubPr>
                        <m:e>
                          <m:r>
                            <w:rPr>
                              <w:rFonts w:ascii="Cambria Math" w:hAnsi="Cambria Math"/>
                              <w:szCs w:val="22"/>
                            </w:rPr>
                            <m:t>M</m:t>
                          </m:r>
                        </m:e>
                        <m:sub>
                          <m:r>
                            <w:rPr>
                              <w:rFonts w:ascii="Cambria Math" w:hAnsi="Cambria Math"/>
                              <w:szCs w:val="22"/>
                            </w:rPr>
                            <m:t>t</m:t>
                          </m:r>
                        </m:sub>
                      </m:sSub>
                    </m:e>
                  </m:d>
                  <m:r>
                    <w:rPr>
                      <w:rFonts w:ascii="Cambria Math" w:hAnsi="Cambria Math"/>
                      <w:szCs w:val="22"/>
                    </w:rPr>
                    <m:t>∙</m:t>
                  </m:r>
                  <m:sSub>
                    <m:sSubPr>
                      <m:ctrlPr>
                        <w:rPr>
                          <w:rFonts w:ascii="Cambria Math" w:hAnsi="Cambria Math"/>
                          <w:i/>
                          <w:szCs w:val="22"/>
                        </w:rPr>
                      </m:ctrlPr>
                    </m:sSubPr>
                    <m:e>
                      <m:r>
                        <w:rPr>
                          <w:rFonts w:ascii="Cambria Math" w:hAnsi="Cambria Math"/>
                          <w:szCs w:val="22"/>
                        </w:rPr>
                        <m:t>X</m:t>
                      </m:r>
                    </m:e>
                    <m:sub>
                      <m:r>
                        <w:rPr>
                          <w:rFonts w:ascii="Cambria Math" w:hAnsi="Cambria Math"/>
                          <w:szCs w:val="22"/>
                        </w:rPr>
                        <m:t>t+1→t</m:t>
                      </m:r>
                    </m:sub>
                  </m:sSub>
                  <m:r>
                    <w:rPr>
                      <w:rFonts w:ascii="Cambria Math" w:hAnsi="Cambria Math"/>
                      <w:szCs w:val="22"/>
                    </w:rPr>
                    <m:t xml:space="preserve">, </m:t>
                  </m:r>
                  <m:r>
                    <m:rPr>
                      <m:sty m:val="p"/>
                    </m:rPr>
                    <w:rPr>
                      <w:rFonts w:ascii="Cambria Math" w:hAnsi="Cambria Math"/>
                      <w:szCs w:val="22"/>
                    </w:rPr>
                    <m:t>RA</m:t>
                  </m:r>
                </m:e>
              </m:mr>
              <m:mr>
                <m:e>
                  <m:sSub>
                    <m:sSubPr>
                      <m:ctrlPr>
                        <w:rPr>
                          <w:rFonts w:ascii="Cambria Math" w:hAnsi="Cambria Math"/>
                          <w:i/>
                          <w:szCs w:val="22"/>
                        </w:rPr>
                      </m:ctrlPr>
                    </m:sSubPr>
                    <m:e>
                      <m:r>
                        <w:rPr>
                          <w:rFonts w:ascii="Cambria Math" w:hAnsi="Cambria Math"/>
                          <w:szCs w:val="22"/>
                        </w:rPr>
                        <m:t>M</m:t>
                      </m:r>
                    </m:e>
                    <m:sub>
                      <m:r>
                        <w:rPr>
                          <w:rFonts w:ascii="Cambria Math" w:hAnsi="Cambria Math"/>
                          <w:szCs w:val="22"/>
                        </w:rPr>
                        <m:t>t</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X</m:t>
                      </m:r>
                    </m:e>
                    <m:sub>
                      <m:r>
                        <w:rPr>
                          <w:rFonts w:ascii="Cambria Math" w:hAnsi="Cambria Math"/>
                          <w:szCs w:val="22"/>
                        </w:rPr>
                        <m:t>t-2→t</m:t>
                      </m:r>
                    </m:sub>
                  </m:sSub>
                  <m:r>
                    <w:rPr>
                      <w:rFonts w:ascii="Cambria Math" w:hAnsi="Cambria Math"/>
                      <w:szCs w:val="22"/>
                    </w:rPr>
                    <m:t>+</m:t>
                  </m:r>
                  <m:d>
                    <m:dPr>
                      <m:ctrlPr>
                        <w:rPr>
                          <w:rFonts w:ascii="Cambria Math" w:hAnsi="Cambria Math"/>
                          <w:i/>
                          <w:szCs w:val="22"/>
                        </w:rPr>
                      </m:ctrlPr>
                    </m:dPr>
                    <m:e>
                      <m:r>
                        <w:rPr>
                          <w:rFonts w:ascii="Cambria Math" w:hAnsi="Cambria Math"/>
                          <w:szCs w:val="22"/>
                        </w:rPr>
                        <m:t>1-</m:t>
                      </m:r>
                      <m:sSub>
                        <m:sSubPr>
                          <m:ctrlPr>
                            <w:rPr>
                              <w:rFonts w:ascii="Cambria Math" w:hAnsi="Cambria Math"/>
                              <w:i/>
                              <w:szCs w:val="22"/>
                            </w:rPr>
                          </m:ctrlPr>
                        </m:sSubPr>
                        <m:e>
                          <m:r>
                            <w:rPr>
                              <w:rFonts w:ascii="Cambria Math" w:hAnsi="Cambria Math"/>
                              <w:szCs w:val="22"/>
                            </w:rPr>
                            <m:t>M</m:t>
                          </m:r>
                        </m:e>
                        <m:sub>
                          <m:r>
                            <w:rPr>
                              <w:rFonts w:ascii="Cambria Math" w:hAnsi="Cambria Math"/>
                              <w:szCs w:val="22"/>
                            </w:rPr>
                            <m:t>t</m:t>
                          </m:r>
                        </m:sub>
                      </m:sSub>
                    </m:e>
                  </m:d>
                  <m:r>
                    <w:rPr>
                      <w:rFonts w:ascii="Cambria Math" w:hAnsi="Cambria Math"/>
                      <w:szCs w:val="22"/>
                    </w:rPr>
                    <m:t>∙</m:t>
                  </m:r>
                  <m:sSub>
                    <m:sSubPr>
                      <m:ctrlPr>
                        <w:rPr>
                          <w:rFonts w:ascii="Cambria Math" w:hAnsi="Cambria Math"/>
                          <w:i/>
                          <w:szCs w:val="22"/>
                        </w:rPr>
                      </m:ctrlPr>
                    </m:sSubPr>
                    <m:e>
                      <m:r>
                        <w:rPr>
                          <w:rFonts w:ascii="Cambria Math" w:hAnsi="Cambria Math"/>
                          <w:szCs w:val="22"/>
                        </w:rPr>
                        <m:t>X</m:t>
                      </m:r>
                    </m:e>
                    <m:sub>
                      <m:r>
                        <w:rPr>
                          <w:rFonts w:ascii="Cambria Math" w:hAnsi="Cambria Math"/>
                          <w:szCs w:val="22"/>
                        </w:rPr>
                        <m:t>t-1→t</m:t>
                      </m:r>
                    </m:sub>
                  </m:sSub>
                  <m:r>
                    <w:rPr>
                      <w:rFonts w:ascii="Cambria Math" w:hAnsi="Cambria Math"/>
                      <w:szCs w:val="22"/>
                    </w:rPr>
                    <m:t xml:space="preserve">, </m:t>
                  </m:r>
                  <m:r>
                    <m:rPr>
                      <m:sty m:val="p"/>
                    </m:rPr>
                    <w:rPr>
                      <w:rFonts w:ascii="Cambria Math" w:hAnsi="Cambria Math"/>
                      <w:szCs w:val="22"/>
                    </w:rPr>
                    <m:t>LDB</m:t>
                  </m:r>
                </m:e>
              </m:mr>
            </m:m>
          </m:e>
        </m:d>
      </m:oMath>
      <w:r w:rsidRPr="00BB71DC">
        <w:rPr>
          <w:rFonts w:hint="eastAsia"/>
          <w:szCs w:val="22"/>
        </w:rPr>
        <w:t xml:space="preserve">                  </w:t>
      </w:r>
    </w:p>
    <w:p w14:paraId="796C200D" w14:textId="37159A9E" w:rsidR="00D107E5" w:rsidRDefault="00BB71DC" w:rsidP="00BB71DC">
      <w:pPr>
        <w:rPr>
          <w:szCs w:val="22"/>
        </w:rPr>
      </w:pPr>
      <w:r w:rsidRPr="00BB71DC">
        <w:rPr>
          <w:szCs w:val="22"/>
        </w:rPr>
        <w:t xml:space="preserve">However, it is well known that the fused frame </w:t>
      </w:r>
      <m:oMath>
        <m:sSub>
          <m:sSubPr>
            <m:ctrlPr>
              <w:rPr>
                <w:rFonts w:ascii="Cambria Math" w:hAnsi="Cambria Math"/>
                <w:i/>
                <w:szCs w:val="22"/>
              </w:rPr>
            </m:ctrlPr>
          </m:sSubPr>
          <m:e>
            <m:acc>
              <m:accPr>
                <m:chr m:val="̅"/>
                <m:ctrlPr>
                  <w:rPr>
                    <w:rFonts w:ascii="Cambria Math" w:hAnsi="Cambria Math"/>
                    <w:i/>
                    <w:szCs w:val="22"/>
                  </w:rPr>
                </m:ctrlPr>
              </m:accPr>
              <m:e>
                <m:r>
                  <w:rPr>
                    <w:rFonts w:ascii="Cambria Math" w:hAnsi="Cambria Math"/>
                    <w:szCs w:val="22"/>
                  </w:rPr>
                  <m:t>X</m:t>
                </m:r>
              </m:e>
            </m:acc>
          </m:e>
          <m:sub>
            <m:r>
              <w:rPr>
                <w:rFonts w:ascii="Cambria Math" w:hAnsi="Cambria Math"/>
                <w:szCs w:val="22"/>
              </w:rPr>
              <m:t>t</m:t>
            </m:r>
          </m:sub>
        </m:sSub>
      </m:oMath>
      <w:r w:rsidRPr="00BB71DC">
        <w:rPr>
          <w:szCs w:val="22"/>
        </w:rPr>
        <w:t xml:space="preserve"> directly</w:t>
      </w:r>
      <w:r w:rsidRPr="00BB71DC">
        <w:rPr>
          <w:rFonts w:hint="eastAsia"/>
          <w:szCs w:val="22"/>
        </w:rPr>
        <w:t xml:space="preserve"> </w:t>
      </w:r>
      <w:r w:rsidRPr="00BB71DC">
        <w:rPr>
          <w:szCs w:val="22"/>
        </w:rPr>
        <w:t>obtained by backward warping may exist misalignment</w:t>
      </w:r>
      <w:r w:rsidRPr="00BB71DC">
        <w:rPr>
          <w:rFonts w:hint="eastAsia"/>
          <w:szCs w:val="22"/>
        </w:rPr>
        <w:t xml:space="preserve"> </w:t>
      </w:r>
      <w:r w:rsidRPr="00BB71DC">
        <w:rPr>
          <w:szCs w:val="22"/>
        </w:rPr>
        <w:t>artifacts and degrades the quality of the generated frame.</w:t>
      </w:r>
      <w:r w:rsidR="004341A0">
        <w:rPr>
          <w:szCs w:val="22"/>
        </w:rPr>
        <w:t xml:space="preserve"> </w:t>
      </w:r>
    </w:p>
    <w:p w14:paraId="61BC639D" w14:textId="77777777" w:rsidR="004341A0" w:rsidRPr="00D107E5" w:rsidRDefault="004341A0" w:rsidP="004341A0">
      <w:pPr>
        <w:jc w:val="center"/>
        <w:rPr>
          <w:lang w:val="en-CA" w:eastAsia="zh-CN"/>
        </w:rPr>
      </w:pPr>
      <w:r>
        <w:rPr>
          <w:noProof/>
          <w:lang w:eastAsia="zh-CN"/>
        </w:rPr>
        <w:drawing>
          <wp:inline distT="0" distB="0" distL="0" distR="0" wp14:anchorId="0DA5D28A" wp14:editId="5E2C776B">
            <wp:extent cx="2942869" cy="270803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51963" cy="2716398"/>
                    </a:xfrm>
                    <a:prstGeom prst="rect">
                      <a:avLst/>
                    </a:prstGeom>
                    <a:noFill/>
                  </pic:spPr>
                </pic:pic>
              </a:graphicData>
            </a:graphic>
          </wp:inline>
        </w:drawing>
      </w:r>
    </w:p>
    <w:p w14:paraId="52D9715F" w14:textId="21122A3D" w:rsidR="004341A0" w:rsidRPr="004341A0" w:rsidRDefault="004341A0" w:rsidP="004341A0">
      <w:pPr>
        <w:jc w:val="center"/>
        <w:rPr>
          <w:sz w:val="21"/>
          <w:szCs w:val="22"/>
          <w:lang w:val="en-CA"/>
        </w:rPr>
      </w:pPr>
      <w:r w:rsidRPr="00D107E5">
        <w:rPr>
          <w:b/>
          <w:sz w:val="21"/>
          <w:szCs w:val="22"/>
          <w:lang w:val="en-CA"/>
        </w:rPr>
        <w:t>Fig. 4.</w:t>
      </w:r>
      <w:r w:rsidRPr="00D107E5">
        <w:rPr>
          <w:sz w:val="21"/>
          <w:szCs w:val="22"/>
          <w:lang w:val="en-CA"/>
        </w:rPr>
        <w:t xml:space="preserve"> Network architecture of the </w:t>
      </w:r>
      <w:r w:rsidR="0073777C">
        <w:rPr>
          <w:sz w:val="21"/>
          <w:szCs w:val="22"/>
          <w:lang w:val="en-CA"/>
        </w:rPr>
        <w:t xml:space="preserve">U-Net </w:t>
      </w:r>
      <w:r w:rsidRPr="00D107E5">
        <w:rPr>
          <w:sz w:val="21"/>
          <w:szCs w:val="22"/>
          <w:lang w:val="en-CA"/>
        </w:rPr>
        <w:t>feature enhance</w:t>
      </w:r>
      <w:r>
        <w:rPr>
          <w:sz w:val="21"/>
          <w:szCs w:val="22"/>
          <w:lang w:val="en-CA"/>
        </w:rPr>
        <w:t>r</w:t>
      </w:r>
      <w:r w:rsidR="0073777C">
        <w:rPr>
          <w:sz w:val="21"/>
          <w:szCs w:val="22"/>
          <w:lang w:val="en-CA"/>
        </w:rPr>
        <w:t xml:space="preserve"> (UFE)</w:t>
      </w:r>
      <w:r>
        <w:rPr>
          <w:sz w:val="21"/>
          <w:szCs w:val="22"/>
          <w:lang w:val="en-CA"/>
        </w:rPr>
        <w:t xml:space="preserve"> in TRFS-Net.</w:t>
      </w:r>
    </w:p>
    <w:p w14:paraId="1EC232F7" w14:textId="5CB47B23" w:rsidR="004341A0" w:rsidRPr="004341A0" w:rsidRDefault="004341A0" w:rsidP="004341A0">
      <w:pPr>
        <w:rPr>
          <w:szCs w:val="22"/>
        </w:rPr>
      </w:pPr>
      <w:r w:rsidRPr="004341A0">
        <w:rPr>
          <w:szCs w:val="22"/>
        </w:rPr>
        <w:t>As shown in Fig. 4, we propose a U</w:t>
      </w:r>
      <w:r w:rsidRPr="004341A0">
        <w:rPr>
          <w:rFonts w:hint="eastAsia"/>
          <w:szCs w:val="22"/>
        </w:rPr>
        <w:t>-N</w:t>
      </w:r>
      <w:r w:rsidRPr="004341A0">
        <w:rPr>
          <w:szCs w:val="22"/>
        </w:rPr>
        <w:t xml:space="preserve">et frame enhancer (UFE) based on </w:t>
      </w:r>
      <w:proofErr w:type="spellStart"/>
      <w:r w:rsidRPr="004341A0">
        <w:rPr>
          <w:szCs w:val="22"/>
        </w:rPr>
        <w:t>ConvNeXt</w:t>
      </w:r>
      <w:proofErr w:type="spellEnd"/>
      <w:r w:rsidRPr="004341A0">
        <w:rPr>
          <w:szCs w:val="22"/>
        </w:rPr>
        <w:t xml:space="preserve"> variant</w:t>
      </w:r>
      <w:r w:rsidRPr="004341A0">
        <w:rPr>
          <w:rFonts w:hint="eastAsia"/>
          <w:szCs w:val="22"/>
        </w:rPr>
        <w:t xml:space="preserve"> </w:t>
      </w:r>
      <w:r w:rsidRPr="004341A0">
        <w:rPr>
          <w:szCs w:val="22"/>
        </w:rPr>
        <w:t>blocks and Transformer blocks to learn an enhanced residual</w:t>
      </w:r>
      <w:r w:rsidRPr="004341A0">
        <w:rPr>
          <w:rFonts w:hint="eastAsia"/>
          <w:szCs w:val="22"/>
        </w:rPr>
        <w:t xml:space="preserve"> </w:t>
      </w:r>
      <w:r w:rsidRPr="004341A0">
        <w:rPr>
          <w:szCs w:val="22"/>
        </w:rPr>
        <w:t xml:space="preserve">for improving the quality of </w:t>
      </w:r>
      <m:oMath>
        <m:sSub>
          <m:sSubPr>
            <m:ctrlPr>
              <w:rPr>
                <w:rFonts w:ascii="Cambria Math" w:hAnsi="Cambria Math"/>
                <w:i/>
                <w:szCs w:val="22"/>
              </w:rPr>
            </m:ctrlPr>
          </m:sSubPr>
          <m:e>
            <m:acc>
              <m:accPr>
                <m:chr m:val="̅"/>
                <m:ctrlPr>
                  <w:rPr>
                    <w:rFonts w:ascii="Cambria Math" w:hAnsi="Cambria Math"/>
                    <w:i/>
                    <w:szCs w:val="22"/>
                  </w:rPr>
                </m:ctrlPr>
              </m:accPr>
              <m:e>
                <m:r>
                  <w:rPr>
                    <w:rFonts w:ascii="Cambria Math" w:hAnsi="Cambria Math"/>
                    <w:szCs w:val="22"/>
                  </w:rPr>
                  <m:t>X</m:t>
                </m:r>
              </m:e>
            </m:acc>
          </m:e>
          <m:sub>
            <m:r>
              <w:rPr>
                <w:rFonts w:ascii="Cambria Math" w:hAnsi="Cambria Math"/>
                <w:szCs w:val="22"/>
              </w:rPr>
              <m:t>t</m:t>
            </m:r>
          </m:sub>
        </m:sSub>
      </m:oMath>
      <w:r w:rsidRPr="004341A0">
        <w:rPr>
          <w:szCs w:val="22"/>
        </w:rPr>
        <w:t xml:space="preserve">. </w:t>
      </w:r>
      <w:r w:rsidR="00401859">
        <w:rPr>
          <w:szCs w:val="22"/>
        </w:rPr>
        <w:t>Specifically</w:t>
      </w:r>
      <w:r w:rsidRPr="004341A0">
        <w:rPr>
          <w:szCs w:val="22"/>
        </w:rPr>
        <w:t>, UFE processes</w:t>
      </w:r>
      <w:r w:rsidRPr="004341A0">
        <w:rPr>
          <w:rFonts w:hint="eastAsia"/>
          <w:szCs w:val="22"/>
        </w:rPr>
        <w:t xml:space="preserve"> </w:t>
      </w:r>
      <w:r w:rsidRPr="004341A0">
        <w:rPr>
          <w:szCs w:val="22"/>
        </w:rPr>
        <w:t xml:space="preserve">a pair of input frames </w:t>
      </w:r>
      <m:oMath>
        <m:sSubSup>
          <m:sSubSupPr>
            <m:ctrlPr>
              <w:rPr>
                <w:rFonts w:ascii="Cambria Math" w:hAnsi="Cambria Math"/>
                <w:i/>
                <w:szCs w:val="22"/>
              </w:rPr>
            </m:ctrlPr>
          </m:sSubSupPr>
          <m:e>
            <m:acc>
              <m:accPr>
                <m:ctrlPr>
                  <w:rPr>
                    <w:rFonts w:ascii="Cambria Math" w:hAnsi="Cambria Math"/>
                    <w:i/>
                    <w:szCs w:val="22"/>
                  </w:rPr>
                </m:ctrlPr>
              </m:accPr>
              <m:e>
                <m:r>
                  <w:rPr>
                    <w:rFonts w:ascii="Cambria Math" w:hAnsi="Cambria Math"/>
                    <w:szCs w:val="22"/>
                  </w:rPr>
                  <m:t>X</m:t>
                </m:r>
              </m:e>
            </m:acc>
          </m:e>
          <m:sub>
            <m:r>
              <w:rPr>
                <w:rFonts w:ascii="Cambria Math" w:hAnsi="Cambria Math"/>
                <w:szCs w:val="22"/>
              </w:rPr>
              <m:t>n</m:t>
            </m:r>
          </m:sub>
          <m:sup>
            <m:r>
              <w:rPr>
                <w:rFonts w:ascii="Cambria Math" w:hAnsi="Cambria Math"/>
                <w:szCs w:val="22"/>
              </w:rPr>
              <m:t>l=0</m:t>
            </m:r>
          </m:sup>
        </m:sSubSup>
      </m:oMath>
      <w:r w:rsidRPr="004341A0">
        <w:rPr>
          <w:szCs w:val="22"/>
        </w:rPr>
        <w:t xml:space="preserve"> along with the low-quality</w:t>
      </w:r>
      <w:r w:rsidRPr="004341A0">
        <w:rPr>
          <w:rFonts w:hint="eastAsia"/>
          <w:szCs w:val="22"/>
        </w:rPr>
        <w:t xml:space="preserve"> </w:t>
      </w:r>
      <w:r w:rsidRPr="004341A0">
        <w:rPr>
          <w:szCs w:val="22"/>
        </w:rPr>
        <w:t xml:space="preserve">frame </w:t>
      </w:r>
      <m:oMath>
        <m:sSub>
          <m:sSubPr>
            <m:ctrlPr>
              <w:rPr>
                <w:rFonts w:ascii="Cambria Math" w:hAnsi="Cambria Math"/>
                <w:i/>
                <w:szCs w:val="22"/>
              </w:rPr>
            </m:ctrlPr>
          </m:sSubPr>
          <m:e>
            <m:acc>
              <m:accPr>
                <m:chr m:val="̅"/>
                <m:ctrlPr>
                  <w:rPr>
                    <w:rFonts w:ascii="Cambria Math" w:hAnsi="Cambria Math"/>
                    <w:i/>
                    <w:szCs w:val="22"/>
                  </w:rPr>
                </m:ctrlPr>
              </m:accPr>
              <m:e>
                <m:r>
                  <w:rPr>
                    <w:rFonts w:ascii="Cambria Math" w:hAnsi="Cambria Math"/>
                    <w:szCs w:val="22"/>
                  </w:rPr>
                  <m:t>X</m:t>
                </m:r>
              </m:e>
            </m:acc>
          </m:e>
          <m:sub>
            <m:r>
              <w:rPr>
                <w:rFonts w:ascii="Cambria Math" w:hAnsi="Cambria Math"/>
                <w:szCs w:val="22"/>
              </w:rPr>
              <m:t>t</m:t>
            </m:r>
          </m:sub>
        </m:sSub>
      </m:oMath>
      <w:r w:rsidRPr="004341A0">
        <w:rPr>
          <w:szCs w:val="22"/>
        </w:rPr>
        <w:t xml:space="preserve"> through a 3-level symmetric encoder-decoder architecture. The encoder progressively reduces the</w:t>
      </w:r>
      <w:r w:rsidRPr="004341A0">
        <w:rPr>
          <w:rFonts w:hint="eastAsia"/>
          <w:szCs w:val="22"/>
        </w:rPr>
        <w:t xml:space="preserve"> </w:t>
      </w:r>
      <w:r w:rsidRPr="004341A0">
        <w:rPr>
          <w:szCs w:val="22"/>
        </w:rPr>
        <w:t>spatial dimensions while increasing the number of feature channels.</w:t>
      </w:r>
      <w:r w:rsidRPr="004341A0">
        <w:rPr>
          <w:rFonts w:hint="eastAsia"/>
          <w:szCs w:val="22"/>
        </w:rPr>
        <w:t xml:space="preserve"> </w:t>
      </w:r>
      <w:r w:rsidRPr="004341A0">
        <w:rPr>
          <w:szCs w:val="22"/>
        </w:rPr>
        <w:t>Conversely, the decoder utilizes these low-resolution latent</w:t>
      </w:r>
      <w:r w:rsidRPr="004341A0">
        <w:rPr>
          <w:rFonts w:hint="eastAsia"/>
          <w:szCs w:val="22"/>
        </w:rPr>
        <w:t xml:space="preserve"> </w:t>
      </w:r>
      <w:r w:rsidRPr="004341A0">
        <w:rPr>
          <w:szCs w:val="22"/>
        </w:rPr>
        <w:t>features and skip connection information to learn the high</w:t>
      </w:r>
      <w:r w:rsidRPr="004341A0">
        <w:rPr>
          <w:rFonts w:hint="eastAsia"/>
          <w:szCs w:val="22"/>
        </w:rPr>
        <w:t>-</w:t>
      </w:r>
      <w:r w:rsidRPr="004341A0">
        <w:rPr>
          <w:szCs w:val="22"/>
        </w:rPr>
        <w:t>resolution residual representation. Therefore, the UFE function</w:t>
      </w:r>
      <w:r w:rsidRPr="004341A0">
        <w:rPr>
          <w:rFonts w:hint="eastAsia"/>
          <w:szCs w:val="22"/>
        </w:rPr>
        <w:t xml:space="preserve"> </w:t>
      </w:r>
      <w:r w:rsidRPr="004341A0">
        <w:rPr>
          <w:szCs w:val="22"/>
        </w:rPr>
        <w:t>can be mathematically expressed as follows:</w:t>
      </w:r>
    </w:p>
    <w:p w14:paraId="1B29ECD3" w14:textId="7EE078CD" w:rsidR="004341A0" w:rsidRPr="004341A0" w:rsidRDefault="004341A0" w:rsidP="004341A0">
      <w:pPr>
        <w:rPr>
          <w:szCs w:val="22"/>
        </w:rPr>
      </w:pPr>
      <w:r w:rsidRPr="004341A0">
        <w:rPr>
          <w:rFonts w:hint="eastAsia"/>
          <w:szCs w:val="22"/>
        </w:rPr>
        <w:t xml:space="preserve">                                </w:t>
      </w:r>
      <m:oMath>
        <m:sSub>
          <m:sSubPr>
            <m:ctrlPr>
              <w:rPr>
                <w:rFonts w:ascii="Cambria Math" w:hAnsi="Cambria Math"/>
                <w:i/>
                <w:szCs w:val="22"/>
              </w:rPr>
            </m:ctrlPr>
          </m:sSubPr>
          <m:e>
            <m:acc>
              <m:accPr>
                <m:chr m:val="̃"/>
                <m:ctrlPr>
                  <w:rPr>
                    <w:rFonts w:ascii="Cambria Math" w:hAnsi="Cambria Math"/>
                    <w:i/>
                    <w:szCs w:val="22"/>
                  </w:rPr>
                </m:ctrlPr>
              </m:accPr>
              <m:e>
                <m:r>
                  <w:rPr>
                    <w:rFonts w:ascii="Cambria Math" w:hAnsi="Cambria Math"/>
                    <w:szCs w:val="22"/>
                  </w:rPr>
                  <m:t>X</m:t>
                </m:r>
              </m:e>
            </m:acc>
          </m:e>
          <m:sub>
            <m:r>
              <w:rPr>
                <w:rFonts w:ascii="Cambria Math" w:hAnsi="Cambria Math"/>
                <w:szCs w:val="22"/>
              </w:rPr>
              <m:t>t</m:t>
            </m:r>
          </m:sub>
        </m:sSub>
        <m:r>
          <w:rPr>
            <w:rFonts w:ascii="Cambria Math" w:hAnsi="Cambria Math"/>
            <w:szCs w:val="22"/>
          </w:rPr>
          <m:t>=</m:t>
        </m:r>
        <m:r>
          <m:rPr>
            <m:sty m:val="p"/>
          </m:rPr>
          <w:rPr>
            <w:rFonts w:ascii="Cambria Math" w:hAnsi="Cambria Math"/>
            <w:szCs w:val="22"/>
          </w:rPr>
          <m:t>U</m:t>
        </m:r>
        <m:d>
          <m:dPr>
            <m:ctrlPr>
              <w:rPr>
                <w:rFonts w:ascii="Cambria Math" w:hAnsi="Cambria Math"/>
                <w:i/>
                <w:szCs w:val="22"/>
              </w:rPr>
            </m:ctrlPr>
          </m:dPr>
          <m:e>
            <m:sSubSup>
              <m:sSubSupPr>
                <m:ctrlPr>
                  <w:rPr>
                    <w:rFonts w:ascii="Cambria Math" w:hAnsi="Cambria Math"/>
                    <w:i/>
                    <w:szCs w:val="22"/>
                  </w:rPr>
                </m:ctrlPr>
              </m:sSubSupPr>
              <m:e>
                <m:acc>
                  <m:accPr>
                    <m:ctrlPr>
                      <w:rPr>
                        <w:rFonts w:ascii="Cambria Math" w:hAnsi="Cambria Math"/>
                        <w:i/>
                        <w:szCs w:val="22"/>
                      </w:rPr>
                    </m:ctrlPr>
                  </m:accPr>
                  <m:e>
                    <m:r>
                      <w:rPr>
                        <w:rFonts w:ascii="Cambria Math" w:hAnsi="Cambria Math"/>
                        <w:szCs w:val="22"/>
                      </w:rPr>
                      <m:t>X</m:t>
                    </m:r>
                  </m:e>
                </m:acc>
              </m:e>
              <m:sub>
                <m:r>
                  <w:rPr>
                    <w:rFonts w:ascii="Cambria Math" w:hAnsi="Cambria Math"/>
                    <w:szCs w:val="22"/>
                  </w:rPr>
                  <m:t>n</m:t>
                </m:r>
              </m:sub>
              <m:sup>
                <m:r>
                  <w:rPr>
                    <w:rFonts w:ascii="Cambria Math" w:hAnsi="Cambria Math"/>
                    <w:szCs w:val="22"/>
                  </w:rPr>
                  <m:t>l=0</m:t>
                </m:r>
              </m:sup>
            </m:sSubSup>
            <m:r>
              <w:rPr>
                <w:rFonts w:ascii="Cambria Math" w:hAnsi="Cambria Math"/>
                <w:szCs w:val="22"/>
              </w:rPr>
              <m:t xml:space="preserve">, </m:t>
            </m:r>
            <m:sSub>
              <m:sSubPr>
                <m:ctrlPr>
                  <w:rPr>
                    <w:rFonts w:ascii="Cambria Math" w:hAnsi="Cambria Math"/>
                    <w:i/>
                    <w:szCs w:val="22"/>
                  </w:rPr>
                </m:ctrlPr>
              </m:sSubPr>
              <m:e>
                <m:acc>
                  <m:accPr>
                    <m:chr m:val="̅"/>
                    <m:ctrlPr>
                      <w:rPr>
                        <w:rFonts w:ascii="Cambria Math" w:hAnsi="Cambria Math"/>
                        <w:i/>
                        <w:szCs w:val="22"/>
                      </w:rPr>
                    </m:ctrlPr>
                  </m:accPr>
                  <m:e>
                    <m:r>
                      <w:rPr>
                        <w:rFonts w:ascii="Cambria Math" w:hAnsi="Cambria Math"/>
                        <w:szCs w:val="22"/>
                      </w:rPr>
                      <m:t>X</m:t>
                    </m:r>
                  </m:e>
                </m:acc>
              </m:e>
              <m:sub>
                <m:r>
                  <w:rPr>
                    <w:rFonts w:ascii="Cambria Math" w:hAnsi="Cambria Math"/>
                    <w:szCs w:val="22"/>
                  </w:rPr>
                  <m:t>t</m:t>
                </m:r>
              </m:sub>
            </m:sSub>
          </m:e>
        </m:d>
        <m:r>
          <w:rPr>
            <w:rFonts w:ascii="Cambria Math" w:hAnsi="Cambria Math"/>
            <w:szCs w:val="22"/>
          </w:rPr>
          <m:t>+</m:t>
        </m:r>
        <m:sSub>
          <m:sSubPr>
            <m:ctrlPr>
              <w:rPr>
                <w:rFonts w:ascii="Cambria Math" w:hAnsi="Cambria Math"/>
                <w:i/>
                <w:szCs w:val="22"/>
              </w:rPr>
            </m:ctrlPr>
          </m:sSubPr>
          <m:e>
            <m:acc>
              <m:accPr>
                <m:chr m:val="̅"/>
                <m:ctrlPr>
                  <w:rPr>
                    <w:rFonts w:ascii="Cambria Math" w:hAnsi="Cambria Math"/>
                    <w:i/>
                    <w:szCs w:val="22"/>
                  </w:rPr>
                </m:ctrlPr>
              </m:accPr>
              <m:e>
                <m:r>
                  <w:rPr>
                    <w:rFonts w:ascii="Cambria Math" w:hAnsi="Cambria Math"/>
                    <w:szCs w:val="22"/>
                  </w:rPr>
                  <m:t>X</m:t>
                </m:r>
              </m:e>
            </m:acc>
          </m:e>
          <m:sub>
            <m:r>
              <w:rPr>
                <w:rFonts w:ascii="Cambria Math" w:hAnsi="Cambria Math"/>
                <w:szCs w:val="22"/>
              </w:rPr>
              <m:t>t</m:t>
            </m:r>
          </m:sub>
        </m:sSub>
      </m:oMath>
      <w:r w:rsidRPr="004341A0">
        <w:rPr>
          <w:rFonts w:hint="eastAsia"/>
          <w:szCs w:val="22"/>
        </w:rPr>
        <w:t xml:space="preserve">                          </w:t>
      </w:r>
    </w:p>
    <w:p w14:paraId="6100460C" w14:textId="708B2606" w:rsidR="004341A0" w:rsidRPr="00D107E5" w:rsidRDefault="004341A0" w:rsidP="004341A0">
      <w:pPr>
        <w:rPr>
          <w:szCs w:val="22"/>
          <w:lang w:val="en-CA"/>
        </w:rPr>
      </w:pPr>
      <w:r w:rsidRPr="004341A0">
        <w:rPr>
          <w:szCs w:val="22"/>
        </w:rPr>
        <w:t xml:space="preserve">where </w:t>
      </w:r>
      <m:oMath>
        <m:r>
          <m:rPr>
            <m:sty m:val="p"/>
          </m:rPr>
          <w:rPr>
            <w:rFonts w:ascii="Cambria Math" w:hAnsi="Cambria Math"/>
            <w:szCs w:val="22"/>
          </w:rPr>
          <m:t>U</m:t>
        </m:r>
        <m:r>
          <w:rPr>
            <w:rFonts w:ascii="Cambria Math" w:hAnsi="Cambria Math"/>
            <w:szCs w:val="22"/>
          </w:rPr>
          <m:t>(·)</m:t>
        </m:r>
      </m:oMath>
      <w:r w:rsidRPr="004341A0">
        <w:rPr>
          <w:szCs w:val="22"/>
        </w:rPr>
        <w:t xml:space="preserve"> is the UFE function</w:t>
      </w:r>
      <w:r w:rsidR="00401859">
        <w:rPr>
          <w:szCs w:val="22"/>
        </w:rPr>
        <w:t>, and</w:t>
      </w:r>
      <w:r w:rsidRPr="004341A0">
        <w:rPr>
          <w:szCs w:val="22"/>
        </w:rPr>
        <w:t xml:space="preserve"> </w:t>
      </w:r>
      <m:oMath>
        <m:sSub>
          <m:sSubPr>
            <m:ctrlPr>
              <w:rPr>
                <w:rFonts w:ascii="Cambria Math" w:hAnsi="Cambria Math"/>
                <w:i/>
                <w:szCs w:val="22"/>
              </w:rPr>
            </m:ctrlPr>
          </m:sSubPr>
          <m:e>
            <m:acc>
              <m:accPr>
                <m:chr m:val="̃"/>
                <m:ctrlPr>
                  <w:rPr>
                    <w:rFonts w:ascii="Cambria Math" w:hAnsi="Cambria Math"/>
                    <w:i/>
                    <w:szCs w:val="22"/>
                  </w:rPr>
                </m:ctrlPr>
              </m:accPr>
              <m:e>
                <m:r>
                  <w:rPr>
                    <w:rFonts w:ascii="Cambria Math" w:hAnsi="Cambria Math"/>
                    <w:szCs w:val="22"/>
                  </w:rPr>
                  <m:t>X</m:t>
                </m:r>
              </m:e>
            </m:acc>
          </m:e>
          <m:sub>
            <m:r>
              <w:rPr>
                <w:rFonts w:ascii="Cambria Math" w:hAnsi="Cambria Math"/>
                <w:szCs w:val="22"/>
              </w:rPr>
              <m:t>t</m:t>
            </m:r>
          </m:sub>
        </m:sSub>
      </m:oMath>
      <w:r w:rsidRPr="004341A0">
        <w:rPr>
          <w:szCs w:val="22"/>
        </w:rPr>
        <w:t xml:space="preserve"> represents the final</w:t>
      </w:r>
      <w:r w:rsidRPr="004341A0">
        <w:rPr>
          <w:rFonts w:hint="eastAsia"/>
          <w:szCs w:val="22"/>
        </w:rPr>
        <w:t xml:space="preserve"> </w:t>
      </w:r>
      <w:r w:rsidRPr="004341A0">
        <w:rPr>
          <w:szCs w:val="22"/>
        </w:rPr>
        <w:t>high-quality generated frame, which is treated as a reference</w:t>
      </w:r>
      <w:r w:rsidRPr="004341A0">
        <w:rPr>
          <w:rFonts w:hint="eastAsia"/>
          <w:szCs w:val="22"/>
        </w:rPr>
        <w:t xml:space="preserve"> </w:t>
      </w:r>
      <w:r w:rsidRPr="004341A0">
        <w:rPr>
          <w:szCs w:val="22"/>
        </w:rPr>
        <w:t>frame and inserted into the RPLs</w:t>
      </w:r>
      <w:r w:rsidRPr="004341A0">
        <w:rPr>
          <w:rFonts w:hint="eastAsia"/>
          <w:szCs w:val="22"/>
        </w:rPr>
        <w:t>.</w:t>
      </w:r>
    </w:p>
    <w:p w14:paraId="44167DB8" w14:textId="77777777" w:rsidR="00D107E5" w:rsidRPr="00D107E5" w:rsidRDefault="00D107E5" w:rsidP="00D107E5">
      <w:pPr>
        <w:keepNext/>
        <w:numPr>
          <w:ilvl w:val="1"/>
          <w:numId w:val="6"/>
        </w:numPr>
        <w:tabs>
          <w:tab w:val="clear" w:pos="360"/>
        </w:tabs>
        <w:spacing w:before="240" w:after="60"/>
        <w:ind w:left="720" w:hanging="720"/>
        <w:outlineLvl w:val="1"/>
        <w:rPr>
          <w:b/>
          <w:bCs/>
          <w:i/>
          <w:iCs/>
          <w:sz w:val="28"/>
          <w:szCs w:val="28"/>
          <w:lang w:val="en-CA"/>
        </w:rPr>
      </w:pPr>
      <w:r w:rsidRPr="00D107E5">
        <w:rPr>
          <w:b/>
          <w:bCs/>
          <w:i/>
          <w:iCs/>
          <w:sz w:val="28"/>
          <w:szCs w:val="28"/>
          <w:lang w:val="en-CA" w:eastAsia="zh-CN"/>
        </w:rPr>
        <w:t>Training Strategy</w:t>
      </w:r>
    </w:p>
    <w:p w14:paraId="5D6198D8" w14:textId="18E7C51C" w:rsidR="00D107E5" w:rsidRDefault="00D107E5" w:rsidP="00D107E5">
      <w:pPr>
        <w:rPr>
          <w:szCs w:val="22"/>
          <w:lang w:val="en-CA"/>
        </w:rPr>
      </w:pPr>
      <w:r w:rsidRPr="00D107E5">
        <w:rPr>
          <w:szCs w:val="22"/>
          <w:lang w:val="en-CA"/>
        </w:rPr>
        <w:t xml:space="preserve">As shown in Fig. 5, this contribution provides a </w:t>
      </w:r>
      <w:r w:rsidR="00872CE4">
        <w:rPr>
          <w:szCs w:val="22"/>
          <w:lang w:val="en-CA"/>
        </w:rPr>
        <w:t>two-st</w:t>
      </w:r>
      <w:r w:rsidR="002D0055">
        <w:rPr>
          <w:szCs w:val="22"/>
          <w:lang w:val="en-CA"/>
        </w:rPr>
        <w:t>age</w:t>
      </w:r>
      <w:r w:rsidR="00872CE4">
        <w:rPr>
          <w:szCs w:val="22"/>
          <w:lang w:val="en-CA"/>
        </w:rPr>
        <w:t xml:space="preserve"> i</w:t>
      </w:r>
      <w:r w:rsidR="00872CE4" w:rsidRPr="00872CE4">
        <w:rPr>
          <w:szCs w:val="22"/>
          <w:lang w:val="en-CA"/>
        </w:rPr>
        <w:t>ncremental</w:t>
      </w:r>
      <w:r w:rsidR="00872CE4">
        <w:rPr>
          <w:szCs w:val="22"/>
          <w:lang w:val="en-CA"/>
        </w:rPr>
        <w:t xml:space="preserve"> </w:t>
      </w:r>
      <w:r w:rsidR="00872CE4" w:rsidRPr="00D107E5">
        <w:rPr>
          <w:szCs w:val="22"/>
          <w:lang w:val="en-CA"/>
        </w:rPr>
        <w:t xml:space="preserve">training strategy based on QP distance for </w:t>
      </w:r>
      <w:r w:rsidR="00872CE4">
        <w:rPr>
          <w:szCs w:val="22"/>
          <w:lang w:val="en-CA"/>
        </w:rPr>
        <w:t>T</w:t>
      </w:r>
      <w:r w:rsidR="00872CE4" w:rsidRPr="00D107E5">
        <w:rPr>
          <w:szCs w:val="22"/>
          <w:lang w:val="en-CA"/>
        </w:rPr>
        <w:t>RFS</w:t>
      </w:r>
      <w:r w:rsidR="00872CE4">
        <w:rPr>
          <w:szCs w:val="22"/>
          <w:lang w:val="en-CA"/>
        </w:rPr>
        <w:t>-Net.</w:t>
      </w:r>
      <w:r w:rsidRPr="00D107E5">
        <w:rPr>
          <w:szCs w:val="22"/>
          <w:lang w:val="en-CA"/>
        </w:rPr>
        <w:t xml:space="preserve"> Unlike the</w:t>
      </w:r>
      <w:r w:rsidRPr="00D107E5">
        <w:rPr>
          <w:rFonts w:hint="eastAsia"/>
          <w:szCs w:val="22"/>
          <w:lang w:val="en-CA" w:eastAsia="zh-CN"/>
        </w:rPr>
        <w:t xml:space="preserve"> </w:t>
      </w:r>
      <w:r w:rsidRPr="00D107E5">
        <w:rPr>
          <w:szCs w:val="22"/>
          <w:lang w:val="en-CA"/>
        </w:rPr>
        <w:t>previous training strategy that took uncompressed data as</w:t>
      </w:r>
      <w:r w:rsidRPr="00D107E5">
        <w:rPr>
          <w:rFonts w:hint="eastAsia"/>
          <w:szCs w:val="22"/>
          <w:lang w:val="en-CA" w:eastAsia="zh-CN"/>
        </w:rPr>
        <w:t xml:space="preserve"> </w:t>
      </w:r>
      <w:r w:rsidRPr="00D107E5">
        <w:rPr>
          <w:szCs w:val="22"/>
          <w:lang w:val="en-CA"/>
        </w:rPr>
        <w:t>label (i.e., ground truth) for training, this contribution takes compressed</w:t>
      </w:r>
      <w:r w:rsidRPr="00D107E5">
        <w:rPr>
          <w:rFonts w:hint="eastAsia"/>
          <w:szCs w:val="22"/>
          <w:lang w:val="en-CA" w:eastAsia="zh-CN"/>
        </w:rPr>
        <w:t xml:space="preserve"> </w:t>
      </w:r>
      <w:r w:rsidRPr="00D107E5">
        <w:rPr>
          <w:szCs w:val="22"/>
          <w:lang w:val="en-CA"/>
        </w:rPr>
        <w:t>data at higher QP as input and compressed data at lower</w:t>
      </w:r>
      <w:r w:rsidRPr="00D107E5">
        <w:rPr>
          <w:rFonts w:hint="eastAsia"/>
          <w:szCs w:val="22"/>
          <w:lang w:val="en-CA" w:eastAsia="zh-CN"/>
        </w:rPr>
        <w:t xml:space="preserve"> </w:t>
      </w:r>
      <w:r w:rsidRPr="00D107E5">
        <w:rPr>
          <w:szCs w:val="22"/>
          <w:lang w:val="en-CA"/>
        </w:rPr>
        <w:t xml:space="preserve">QP as label for training. The </w:t>
      </w:r>
      <w:r w:rsidR="00872CE4">
        <w:rPr>
          <w:szCs w:val="22"/>
          <w:lang w:val="en-CA"/>
        </w:rPr>
        <w:t>first</w:t>
      </w:r>
      <w:r w:rsidRPr="00D107E5">
        <w:rPr>
          <w:szCs w:val="22"/>
          <w:lang w:val="en-CA"/>
        </w:rPr>
        <w:t xml:space="preserve"> training cycle uses the compressed data at moderate QPs (i.e., QP = 12, 17, 22, 27 and 32) as input to the model, and then takes compressed data at minimum QPs (i.e., QP = 7, 12, 17, 22 and 27) as the ground truth to constraint the training process to get the </w:t>
      </w:r>
      <w:r w:rsidR="00872CE4">
        <w:rPr>
          <w:szCs w:val="22"/>
          <w:lang w:val="en-CA"/>
        </w:rPr>
        <w:t>first</w:t>
      </w:r>
      <w:r w:rsidRPr="00D107E5">
        <w:rPr>
          <w:szCs w:val="22"/>
          <w:lang w:val="en-CA"/>
        </w:rPr>
        <w:t xml:space="preserve"> pre-trained model. Finally, we </w:t>
      </w:r>
      <w:r w:rsidR="00872CE4">
        <w:rPr>
          <w:szCs w:val="22"/>
          <w:lang w:val="en-CA"/>
        </w:rPr>
        <w:t>pre</w:t>
      </w:r>
      <w:r w:rsidRPr="00D107E5">
        <w:rPr>
          <w:szCs w:val="22"/>
          <w:lang w:val="en-CA"/>
        </w:rPr>
        <w:t xml:space="preserve">load the parameters of the </w:t>
      </w:r>
      <w:r w:rsidR="00872CE4">
        <w:rPr>
          <w:szCs w:val="22"/>
          <w:lang w:val="en-CA"/>
        </w:rPr>
        <w:t>first</w:t>
      </w:r>
      <w:r w:rsidRPr="00D107E5">
        <w:rPr>
          <w:szCs w:val="22"/>
          <w:lang w:val="en-CA"/>
        </w:rPr>
        <w:t xml:space="preserve"> pre-trained model as the starting point for the </w:t>
      </w:r>
      <w:r w:rsidR="00872CE4">
        <w:rPr>
          <w:szCs w:val="22"/>
          <w:lang w:val="en-CA"/>
        </w:rPr>
        <w:t>second</w:t>
      </w:r>
      <w:r w:rsidRPr="00D107E5">
        <w:rPr>
          <w:szCs w:val="22"/>
          <w:lang w:val="en-CA"/>
        </w:rPr>
        <w:t xml:space="preserve"> trainable model. The </w:t>
      </w:r>
      <w:r w:rsidR="00872CE4">
        <w:rPr>
          <w:szCs w:val="22"/>
          <w:lang w:val="en-CA"/>
        </w:rPr>
        <w:t>second</w:t>
      </w:r>
      <w:r w:rsidRPr="00D107E5">
        <w:rPr>
          <w:szCs w:val="22"/>
          <w:lang w:val="en-CA"/>
        </w:rPr>
        <w:t xml:space="preserve"> training cycle uses the compressed data at maximum QPs (i.e., QP = 22, 27, 32, 37 and 42) as input to the model, and then takes compressed data at moderate QPs (i.e., QP = </w:t>
      </w:r>
      <w:r w:rsidRPr="00D107E5">
        <w:rPr>
          <w:szCs w:val="22"/>
          <w:lang w:val="en-CA"/>
        </w:rPr>
        <w:lastRenderedPageBreak/>
        <w:t xml:space="preserve">12, 17, 22, 27 and 32) as the ground truth to </w:t>
      </w:r>
      <w:r w:rsidR="00401859">
        <w:rPr>
          <w:szCs w:val="22"/>
          <w:lang w:val="en-CA"/>
        </w:rPr>
        <w:t>constrain</w:t>
      </w:r>
      <w:r w:rsidRPr="00D107E5">
        <w:rPr>
          <w:szCs w:val="22"/>
          <w:lang w:val="en-CA"/>
        </w:rPr>
        <w:t xml:space="preserve"> the training process. This final cycle yields the final model, which is then embedded into V</w:t>
      </w:r>
      <w:r w:rsidR="00872CE4">
        <w:rPr>
          <w:szCs w:val="22"/>
          <w:lang w:val="en-CA"/>
        </w:rPr>
        <w:t>TM-11.0_nnvc-10.0</w:t>
      </w:r>
      <w:r w:rsidRPr="00D107E5">
        <w:rPr>
          <w:szCs w:val="22"/>
          <w:lang w:val="en-CA"/>
        </w:rPr>
        <w:t xml:space="preserve"> for test</w:t>
      </w:r>
      <w:r w:rsidR="00401859">
        <w:rPr>
          <w:szCs w:val="22"/>
          <w:lang w:val="en-CA"/>
        </w:rPr>
        <w:t>s</w:t>
      </w:r>
      <w:r w:rsidRPr="00D107E5">
        <w:rPr>
          <w:szCs w:val="22"/>
          <w:lang w:val="en-CA"/>
        </w:rPr>
        <w:t>.</w:t>
      </w:r>
    </w:p>
    <w:p w14:paraId="36ADF191" w14:textId="2ADDFF9F" w:rsidR="00872CE4" w:rsidRPr="00872CE4" w:rsidRDefault="00872CE4" w:rsidP="00872CE4">
      <w:pPr>
        <w:jc w:val="center"/>
        <w:rPr>
          <w:szCs w:val="22"/>
          <w:lang w:val="en-CA"/>
        </w:rPr>
      </w:pPr>
      <w:r>
        <w:rPr>
          <w:noProof/>
          <w:szCs w:val="22"/>
          <w:lang w:eastAsia="zh-CN"/>
        </w:rPr>
        <w:drawing>
          <wp:inline distT="0" distB="0" distL="0" distR="0" wp14:anchorId="095BD1E9" wp14:editId="2AB8F32D">
            <wp:extent cx="4246932" cy="2470067"/>
            <wp:effectExtent l="0" t="0" r="127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256021" cy="2475353"/>
                    </a:xfrm>
                    <a:prstGeom prst="rect">
                      <a:avLst/>
                    </a:prstGeom>
                    <a:noFill/>
                  </pic:spPr>
                </pic:pic>
              </a:graphicData>
            </a:graphic>
          </wp:inline>
        </w:drawing>
      </w:r>
    </w:p>
    <w:p w14:paraId="6DA9C6DA" w14:textId="6258589F" w:rsidR="00872CE4" w:rsidRPr="00872CE4" w:rsidRDefault="00872CE4" w:rsidP="00D107E5">
      <w:pPr>
        <w:rPr>
          <w:szCs w:val="22"/>
          <w:lang w:val="en-CA"/>
        </w:rPr>
      </w:pPr>
      <w:r w:rsidRPr="00D107E5">
        <w:rPr>
          <w:b/>
          <w:sz w:val="21"/>
          <w:szCs w:val="22"/>
          <w:lang w:val="en-CA"/>
        </w:rPr>
        <w:t>Fig. 5.</w:t>
      </w:r>
      <w:r w:rsidRPr="00D107E5">
        <w:rPr>
          <w:sz w:val="21"/>
          <w:szCs w:val="22"/>
          <w:lang w:val="en-CA"/>
        </w:rPr>
        <w:t xml:space="preserve"> Illustration of the previous training </w:t>
      </w:r>
      <w:r w:rsidR="002D7821">
        <w:rPr>
          <w:sz w:val="21"/>
          <w:szCs w:val="22"/>
          <w:lang w:val="en-CA"/>
        </w:rPr>
        <w:t>strategy</w:t>
      </w:r>
      <w:r w:rsidRPr="00D107E5">
        <w:rPr>
          <w:sz w:val="21"/>
          <w:szCs w:val="22"/>
          <w:lang w:val="en-CA"/>
        </w:rPr>
        <w:t xml:space="preserve"> and the </w:t>
      </w:r>
      <w:r>
        <w:rPr>
          <w:szCs w:val="22"/>
          <w:lang w:val="en-CA"/>
        </w:rPr>
        <w:t>two-st</w:t>
      </w:r>
      <w:r w:rsidR="00401859">
        <w:rPr>
          <w:szCs w:val="22"/>
          <w:lang w:val="en-CA"/>
        </w:rPr>
        <w:t>age</w:t>
      </w:r>
      <w:r>
        <w:rPr>
          <w:szCs w:val="22"/>
          <w:lang w:val="en-CA"/>
        </w:rPr>
        <w:t xml:space="preserve"> i</w:t>
      </w:r>
      <w:r w:rsidRPr="00872CE4">
        <w:rPr>
          <w:szCs w:val="22"/>
          <w:lang w:val="en-CA"/>
        </w:rPr>
        <w:t>ncremental</w:t>
      </w:r>
      <w:r>
        <w:rPr>
          <w:szCs w:val="22"/>
          <w:lang w:val="en-CA"/>
        </w:rPr>
        <w:t xml:space="preserve"> </w:t>
      </w:r>
      <w:r w:rsidRPr="00D107E5">
        <w:rPr>
          <w:szCs w:val="22"/>
          <w:lang w:val="en-CA"/>
        </w:rPr>
        <w:t xml:space="preserve">training strategy based on QP distance for </w:t>
      </w:r>
      <w:r>
        <w:rPr>
          <w:szCs w:val="22"/>
          <w:lang w:val="en-CA"/>
        </w:rPr>
        <w:t>T</w:t>
      </w:r>
      <w:r w:rsidRPr="00D107E5">
        <w:rPr>
          <w:szCs w:val="22"/>
          <w:lang w:val="en-CA"/>
        </w:rPr>
        <w:t>RFS</w:t>
      </w:r>
      <w:r>
        <w:rPr>
          <w:szCs w:val="22"/>
          <w:lang w:val="en-CA"/>
        </w:rPr>
        <w:t>-Net</w:t>
      </w:r>
      <w:r w:rsidRPr="00D107E5">
        <w:rPr>
          <w:sz w:val="21"/>
          <w:szCs w:val="22"/>
          <w:lang w:val="en-CA"/>
        </w:rPr>
        <w:t>.</w:t>
      </w:r>
    </w:p>
    <w:p w14:paraId="043187C4" w14:textId="77777777" w:rsidR="00D107E5" w:rsidRPr="00D107E5" w:rsidRDefault="00D107E5" w:rsidP="00D107E5">
      <w:pPr>
        <w:keepNext/>
        <w:numPr>
          <w:ilvl w:val="1"/>
          <w:numId w:val="6"/>
        </w:numPr>
        <w:tabs>
          <w:tab w:val="clear" w:pos="360"/>
        </w:tabs>
        <w:spacing w:before="240" w:after="60"/>
        <w:ind w:left="720" w:hanging="720"/>
        <w:outlineLvl w:val="1"/>
        <w:rPr>
          <w:b/>
          <w:bCs/>
          <w:i/>
          <w:iCs/>
          <w:sz w:val="28"/>
          <w:szCs w:val="28"/>
          <w:lang w:val="en-CA"/>
        </w:rPr>
      </w:pPr>
      <w:r w:rsidRPr="00D107E5">
        <w:rPr>
          <w:rFonts w:hint="eastAsia"/>
          <w:b/>
          <w:bCs/>
          <w:i/>
          <w:iCs/>
          <w:sz w:val="28"/>
          <w:szCs w:val="28"/>
          <w:lang w:val="en-CA" w:eastAsia="zh-CN"/>
        </w:rPr>
        <w:t>N</w:t>
      </w:r>
      <w:r w:rsidRPr="00D107E5">
        <w:rPr>
          <w:b/>
          <w:bCs/>
          <w:i/>
          <w:iCs/>
          <w:sz w:val="28"/>
          <w:szCs w:val="28"/>
          <w:lang w:val="en-CA" w:eastAsia="zh-CN"/>
        </w:rPr>
        <w:t>etwork information in training stage</w:t>
      </w:r>
    </w:p>
    <w:p w14:paraId="7B320FE4" w14:textId="77777777" w:rsidR="00D107E5" w:rsidRPr="00D107E5" w:rsidRDefault="00D107E5" w:rsidP="00D107E5">
      <w:pPr>
        <w:jc w:val="center"/>
        <w:rPr>
          <w:szCs w:val="22"/>
          <w:lang w:val="en-CA" w:eastAsia="zh-CN"/>
        </w:rPr>
      </w:pPr>
      <w:r w:rsidRPr="00D107E5">
        <w:rPr>
          <w:rFonts w:hint="eastAsia"/>
          <w:b/>
          <w:sz w:val="21"/>
          <w:szCs w:val="22"/>
          <w:lang w:val="en-CA" w:eastAsia="zh-CN"/>
        </w:rPr>
        <w:t>T</w:t>
      </w:r>
      <w:r w:rsidRPr="00D107E5">
        <w:rPr>
          <w:b/>
          <w:sz w:val="21"/>
          <w:szCs w:val="22"/>
          <w:lang w:val="en-CA" w:eastAsia="zh-CN"/>
        </w:rPr>
        <w:t>able 1:</w:t>
      </w:r>
      <w:r w:rsidRPr="00D107E5">
        <w:rPr>
          <w:sz w:val="21"/>
          <w:szCs w:val="22"/>
          <w:lang w:val="en-CA" w:eastAsia="zh-CN"/>
        </w:rPr>
        <w:t xml:space="preserve"> Network information for the NN-based video coding tool testing in training stage</w:t>
      </w:r>
    </w:p>
    <w:tbl>
      <w:tblPr>
        <w:tblStyle w:val="ac"/>
        <w:tblW w:w="0" w:type="auto"/>
        <w:jc w:val="center"/>
        <w:tblLook w:val="04A0" w:firstRow="1" w:lastRow="0" w:firstColumn="1" w:lastColumn="0" w:noHBand="0" w:noVBand="1"/>
      </w:tblPr>
      <w:tblGrid>
        <w:gridCol w:w="1555"/>
        <w:gridCol w:w="3812"/>
        <w:gridCol w:w="3937"/>
      </w:tblGrid>
      <w:tr w:rsidR="00D107E5" w:rsidRPr="00D107E5" w14:paraId="584D34C2" w14:textId="77777777" w:rsidTr="00D73B3F">
        <w:trPr>
          <w:trHeight w:val="300"/>
          <w:jc w:val="center"/>
        </w:trPr>
        <w:tc>
          <w:tcPr>
            <w:tcW w:w="9304" w:type="dxa"/>
            <w:gridSpan w:val="3"/>
            <w:vAlign w:val="center"/>
            <w:hideMark/>
          </w:tcPr>
          <w:p w14:paraId="4A9885AE"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2"/>
              <w:jc w:val="center"/>
              <w:textAlignment w:val="auto"/>
              <w:rPr>
                <w:rFonts w:eastAsia="Times New Roman"/>
                <w:b/>
                <w:bCs/>
                <w:sz w:val="20"/>
                <w:u w:val="single"/>
                <w:lang w:eastAsia="zh-CN"/>
              </w:rPr>
            </w:pPr>
            <w:r w:rsidRPr="00D107E5">
              <w:rPr>
                <w:rFonts w:eastAsia="Times New Roman"/>
                <w:b/>
                <w:bCs/>
                <w:sz w:val="20"/>
                <w:u w:val="single"/>
                <w:lang w:eastAsia="zh-CN"/>
              </w:rPr>
              <w:t>Network Information in Training Stage</w:t>
            </w:r>
          </w:p>
        </w:tc>
      </w:tr>
      <w:tr w:rsidR="00D107E5" w:rsidRPr="00D107E5" w14:paraId="1592E08F" w14:textId="77777777" w:rsidTr="00D73B3F">
        <w:trPr>
          <w:trHeight w:val="300"/>
          <w:jc w:val="center"/>
        </w:trPr>
        <w:tc>
          <w:tcPr>
            <w:tcW w:w="1555" w:type="dxa"/>
            <w:vMerge w:val="restart"/>
            <w:vAlign w:val="center"/>
            <w:hideMark/>
          </w:tcPr>
          <w:p w14:paraId="24EDDA6F"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center"/>
              <w:textAlignment w:val="auto"/>
              <w:rPr>
                <w:rFonts w:eastAsia="Times New Roman"/>
                <w:sz w:val="20"/>
                <w:lang w:eastAsia="zh-CN"/>
              </w:rPr>
            </w:pPr>
            <w:r w:rsidRPr="00D107E5">
              <w:rPr>
                <w:rFonts w:eastAsia="Times New Roman"/>
                <w:sz w:val="20"/>
                <w:lang w:eastAsia="zh-CN"/>
              </w:rPr>
              <w:t>Mandatory</w:t>
            </w:r>
          </w:p>
        </w:tc>
        <w:tc>
          <w:tcPr>
            <w:tcW w:w="3812" w:type="dxa"/>
            <w:noWrap/>
            <w:vAlign w:val="center"/>
            <w:hideMark/>
          </w:tcPr>
          <w:p w14:paraId="53E193A3"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left"/>
              <w:textAlignment w:val="auto"/>
              <w:rPr>
                <w:rFonts w:eastAsia="Times New Roman"/>
                <w:sz w:val="20"/>
                <w:lang w:eastAsia="zh-CN"/>
              </w:rPr>
            </w:pPr>
            <w:r w:rsidRPr="00D107E5">
              <w:rPr>
                <w:rFonts w:eastAsia="Times New Roman"/>
                <w:sz w:val="20"/>
                <w:lang w:eastAsia="zh-CN"/>
              </w:rPr>
              <w:t>GPU Type</w:t>
            </w:r>
          </w:p>
        </w:tc>
        <w:tc>
          <w:tcPr>
            <w:tcW w:w="3937" w:type="dxa"/>
            <w:noWrap/>
            <w:vAlign w:val="center"/>
            <w:hideMark/>
          </w:tcPr>
          <w:p w14:paraId="0FE9C0B7"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40"/>
              <w:jc w:val="left"/>
              <w:textAlignment w:val="auto"/>
              <w:rPr>
                <w:rFonts w:eastAsia="Times New Roman"/>
                <w:sz w:val="20"/>
                <w:lang w:eastAsia="zh-CN"/>
              </w:rPr>
            </w:pPr>
            <w:r w:rsidRPr="00D107E5">
              <w:rPr>
                <w:rFonts w:eastAsia="DengXian"/>
                <w:lang w:val="en-CA" w:eastAsia="zh-CN"/>
              </w:rPr>
              <w:t>GTX 4090ti (1x24GB)</w:t>
            </w:r>
          </w:p>
        </w:tc>
      </w:tr>
      <w:tr w:rsidR="00D107E5" w:rsidRPr="00D107E5" w14:paraId="7B7F73AA" w14:textId="77777777" w:rsidTr="00D73B3F">
        <w:trPr>
          <w:trHeight w:val="300"/>
          <w:jc w:val="center"/>
        </w:trPr>
        <w:tc>
          <w:tcPr>
            <w:tcW w:w="1555" w:type="dxa"/>
            <w:vMerge/>
            <w:vAlign w:val="center"/>
            <w:hideMark/>
          </w:tcPr>
          <w:p w14:paraId="3EBD8AA4"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center"/>
              <w:textAlignment w:val="auto"/>
              <w:rPr>
                <w:rFonts w:eastAsia="Times New Roman"/>
                <w:sz w:val="20"/>
                <w:lang w:eastAsia="zh-CN"/>
              </w:rPr>
            </w:pPr>
          </w:p>
        </w:tc>
        <w:tc>
          <w:tcPr>
            <w:tcW w:w="3812" w:type="dxa"/>
            <w:noWrap/>
            <w:vAlign w:val="center"/>
            <w:hideMark/>
          </w:tcPr>
          <w:p w14:paraId="087C945E"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left"/>
              <w:textAlignment w:val="auto"/>
              <w:rPr>
                <w:rFonts w:eastAsia="Times New Roman"/>
                <w:sz w:val="20"/>
                <w:lang w:eastAsia="zh-CN"/>
              </w:rPr>
            </w:pPr>
            <w:r w:rsidRPr="00D107E5">
              <w:rPr>
                <w:rFonts w:eastAsia="Times New Roman"/>
                <w:sz w:val="20"/>
                <w:lang w:eastAsia="zh-CN"/>
              </w:rPr>
              <w:t>Framework</w:t>
            </w:r>
          </w:p>
        </w:tc>
        <w:tc>
          <w:tcPr>
            <w:tcW w:w="3937" w:type="dxa"/>
            <w:noWrap/>
            <w:vAlign w:val="center"/>
            <w:hideMark/>
          </w:tcPr>
          <w:p w14:paraId="2E548502" w14:textId="2DB66657" w:rsidR="00D107E5" w:rsidRPr="00970D9F"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left"/>
              <w:textAlignment w:val="auto"/>
              <w:rPr>
                <w:rFonts w:eastAsiaTheme="minorEastAsia"/>
                <w:sz w:val="20"/>
                <w:lang w:eastAsia="zh-CN"/>
              </w:rPr>
            </w:pPr>
            <w:proofErr w:type="spellStart"/>
            <w:r w:rsidRPr="00D107E5">
              <w:rPr>
                <w:rFonts w:eastAsia="Times New Roman"/>
                <w:sz w:val="20"/>
                <w:lang w:eastAsia="zh-CN"/>
              </w:rPr>
              <w:t>PyTorch</w:t>
            </w:r>
            <w:proofErr w:type="spellEnd"/>
            <w:r w:rsidRPr="00D107E5">
              <w:rPr>
                <w:rFonts w:eastAsia="Times New Roman"/>
                <w:sz w:val="20"/>
                <w:lang w:eastAsia="zh-CN"/>
              </w:rPr>
              <w:t xml:space="preserve"> v2.</w:t>
            </w:r>
            <w:r w:rsidR="00970D9F">
              <w:rPr>
                <w:rFonts w:eastAsiaTheme="minorEastAsia" w:hint="eastAsia"/>
                <w:sz w:val="20"/>
                <w:lang w:eastAsia="zh-CN"/>
              </w:rPr>
              <w:t>1</w:t>
            </w:r>
            <w:r w:rsidRPr="00D107E5">
              <w:rPr>
                <w:rFonts w:eastAsia="Times New Roman"/>
                <w:sz w:val="20"/>
                <w:lang w:eastAsia="zh-CN"/>
              </w:rPr>
              <w:t>.</w:t>
            </w:r>
            <w:r w:rsidR="00970D9F">
              <w:rPr>
                <w:rFonts w:eastAsiaTheme="minorEastAsia" w:hint="eastAsia"/>
                <w:sz w:val="20"/>
                <w:lang w:eastAsia="zh-CN"/>
              </w:rPr>
              <w:t>1</w:t>
            </w:r>
          </w:p>
        </w:tc>
      </w:tr>
      <w:tr w:rsidR="00D107E5" w:rsidRPr="00D107E5" w14:paraId="130157AC" w14:textId="77777777" w:rsidTr="00D73B3F">
        <w:trPr>
          <w:trHeight w:val="300"/>
          <w:jc w:val="center"/>
        </w:trPr>
        <w:tc>
          <w:tcPr>
            <w:tcW w:w="1555" w:type="dxa"/>
            <w:vMerge/>
            <w:vAlign w:val="center"/>
            <w:hideMark/>
          </w:tcPr>
          <w:p w14:paraId="63854E12"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center"/>
              <w:textAlignment w:val="auto"/>
              <w:rPr>
                <w:rFonts w:eastAsia="Times New Roman"/>
                <w:sz w:val="20"/>
                <w:lang w:eastAsia="zh-CN"/>
              </w:rPr>
            </w:pPr>
          </w:p>
        </w:tc>
        <w:tc>
          <w:tcPr>
            <w:tcW w:w="3812" w:type="dxa"/>
            <w:noWrap/>
            <w:vAlign w:val="center"/>
            <w:hideMark/>
          </w:tcPr>
          <w:p w14:paraId="0C10F88F"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left"/>
              <w:textAlignment w:val="auto"/>
              <w:rPr>
                <w:rFonts w:eastAsia="Times New Roman"/>
                <w:sz w:val="20"/>
                <w:lang w:eastAsia="zh-CN"/>
              </w:rPr>
            </w:pPr>
            <w:r w:rsidRPr="00D107E5">
              <w:rPr>
                <w:rFonts w:eastAsia="Times New Roman"/>
                <w:sz w:val="20"/>
                <w:lang w:eastAsia="zh-CN"/>
              </w:rPr>
              <w:t>Number of GPUs per Task</w:t>
            </w:r>
          </w:p>
        </w:tc>
        <w:tc>
          <w:tcPr>
            <w:tcW w:w="3937" w:type="dxa"/>
            <w:noWrap/>
            <w:vAlign w:val="center"/>
            <w:hideMark/>
          </w:tcPr>
          <w:p w14:paraId="021C4EA2"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left"/>
              <w:textAlignment w:val="auto"/>
              <w:rPr>
                <w:rFonts w:eastAsia="Times New Roman"/>
                <w:sz w:val="20"/>
                <w:lang w:eastAsia="zh-CN"/>
              </w:rPr>
            </w:pPr>
            <w:r w:rsidRPr="00D107E5">
              <w:rPr>
                <w:rFonts w:eastAsia="Times New Roman"/>
                <w:sz w:val="20"/>
                <w:lang w:eastAsia="zh-CN"/>
              </w:rPr>
              <w:t>1</w:t>
            </w:r>
          </w:p>
        </w:tc>
      </w:tr>
      <w:tr w:rsidR="00D107E5" w:rsidRPr="00D107E5" w14:paraId="083C1DE0" w14:textId="77777777" w:rsidTr="00D73B3F">
        <w:trPr>
          <w:trHeight w:val="300"/>
          <w:jc w:val="center"/>
        </w:trPr>
        <w:tc>
          <w:tcPr>
            <w:tcW w:w="1555" w:type="dxa"/>
            <w:vMerge/>
            <w:vAlign w:val="center"/>
          </w:tcPr>
          <w:p w14:paraId="358D2B84"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center"/>
              <w:textAlignment w:val="auto"/>
              <w:rPr>
                <w:rFonts w:eastAsia="Times New Roman"/>
                <w:sz w:val="20"/>
                <w:lang w:eastAsia="zh-CN"/>
              </w:rPr>
            </w:pPr>
          </w:p>
        </w:tc>
        <w:tc>
          <w:tcPr>
            <w:tcW w:w="3812" w:type="dxa"/>
            <w:noWrap/>
            <w:vAlign w:val="center"/>
          </w:tcPr>
          <w:p w14:paraId="03CB431E"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left"/>
              <w:textAlignment w:val="auto"/>
              <w:rPr>
                <w:rFonts w:eastAsia="Times New Roman"/>
                <w:sz w:val="20"/>
                <w:lang w:eastAsia="zh-CN"/>
              </w:rPr>
            </w:pPr>
          </w:p>
        </w:tc>
        <w:tc>
          <w:tcPr>
            <w:tcW w:w="3937" w:type="dxa"/>
            <w:noWrap/>
            <w:vAlign w:val="center"/>
          </w:tcPr>
          <w:p w14:paraId="27DA9969"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left"/>
              <w:textAlignment w:val="auto"/>
              <w:rPr>
                <w:rFonts w:eastAsia="Times New Roman"/>
                <w:sz w:val="20"/>
                <w:lang w:eastAsia="zh-CN"/>
              </w:rPr>
            </w:pPr>
          </w:p>
        </w:tc>
      </w:tr>
      <w:tr w:rsidR="00D107E5" w:rsidRPr="00D107E5" w14:paraId="044B90DD" w14:textId="77777777" w:rsidTr="00D73B3F">
        <w:trPr>
          <w:trHeight w:val="300"/>
          <w:jc w:val="center"/>
        </w:trPr>
        <w:tc>
          <w:tcPr>
            <w:tcW w:w="1555" w:type="dxa"/>
            <w:vMerge/>
            <w:vAlign w:val="center"/>
            <w:hideMark/>
          </w:tcPr>
          <w:p w14:paraId="0552CDDB"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center"/>
              <w:textAlignment w:val="auto"/>
              <w:rPr>
                <w:rFonts w:eastAsia="Times New Roman"/>
                <w:sz w:val="20"/>
                <w:lang w:eastAsia="zh-CN"/>
              </w:rPr>
            </w:pPr>
          </w:p>
        </w:tc>
        <w:tc>
          <w:tcPr>
            <w:tcW w:w="3812" w:type="dxa"/>
            <w:noWrap/>
            <w:vAlign w:val="center"/>
            <w:hideMark/>
          </w:tcPr>
          <w:p w14:paraId="54AFF5DE"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left"/>
              <w:textAlignment w:val="auto"/>
              <w:rPr>
                <w:rFonts w:eastAsia="Times New Roman"/>
                <w:sz w:val="20"/>
                <w:lang w:eastAsia="zh-CN"/>
              </w:rPr>
            </w:pPr>
            <w:r w:rsidRPr="00D107E5">
              <w:rPr>
                <w:rFonts w:eastAsia="Times New Roman"/>
                <w:sz w:val="20"/>
                <w:lang w:eastAsia="zh-CN"/>
              </w:rPr>
              <w:t>Epoch</w:t>
            </w:r>
          </w:p>
        </w:tc>
        <w:tc>
          <w:tcPr>
            <w:tcW w:w="3937" w:type="dxa"/>
            <w:noWrap/>
            <w:vAlign w:val="center"/>
            <w:hideMark/>
          </w:tcPr>
          <w:p w14:paraId="7D781F09" w14:textId="5864939B" w:rsidR="00D107E5" w:rsidRPr="00D107E5" w:rsidRDefault="00D107E5" w:rsidP="007D470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left"/>
              <w:textAlignment w:val="auto"/>
              <w:rPr>
                <w:rFonts w:eastAsia="Times New Roman"/>
                <w:sz w:val="20"/>
                <w:lang w:eastAsia="zh-CN"/>
              </w:rPr>
            </w:pPr>
            <w:r w:rsidRPr="00D107E5">
              <w:rPr>
                <w:rFonts w:eastAsia="Times New Roman"/>
                <w:sz w:val="20"/>
                <w:lang w:eastAsia="zh-CN"/>
              </w:rPr>
              <w:t>1</w:t>
            </w:r>
            <w:r w:rsidR="00D3256A">
              <w:rPr>
                <w:rFonts w:eastAsia="Times New Roman"/>
                <w:sz w:val="20"/>
                <w:lang w:eastAsia="zh-CN"/>
              </w:rPr>
              <w:t>6</w:t>
            </w:r>
            <w:r w:rsidR="00EF6A17">
              <w:rPr>
                <w:rFonts w:eastAsia="Times New Roman"/>
                <w:sz w:val="20"/>
                <w:lang w:eastAsia="zh-CN"/>
              </w:rPr>
              <w:t>5</w:t>
            </w:r>
            <w:r w:rsidRPr="00D107E5">
              <w:rPr>
                <w:rFonts w:eastAsia="Times New Roman"/>
                <w:sz w:val="20"/>
                <w:lang w:eastAsia="zh-CN"/>
              </w:rPr>
              <w:t xml:space="preserve"> + </w:t>
            </w:r>
            <w:r w:rsidR="00D3256A">
              <w:rPr>
                <w:rFonts w:eastAsia="Times New Roman"/>
                <w:sz w:val="20"/>
                <w:lang w:eastAsia="zh-CN"/>
              </w:rPr>
              <w:t>200</w:t>
            </w:r>
          </w:p>
        </w:tc>
      </w:tr>
      <w:tr w:rsidR="00D107E5" w:rsidRPr="00D107E5" w14:paraId="2E41564A" w14:textId="77777777" w:rsidTr="00D73B3F">
        <w:trPr>
          <w:trHeight w:val="300"/>
          <w:jc w:val="center"/>
        </w:trPr>
        <w:tc>
          <w:tcPr>
            <w:tcW w:w="1555" w:type="dxa"/>
            <w:vMerge/>
            <w:vAlign w:val="center"/>
            <w:hideMark/>
          </w:tcPr>
          <w:p w14:paraId="620113AC"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center"/>
              <w:textAlignment w:val="auto"/>
              <w:rPr>
                <w:rFonts w:eastAsia="Times New Roman"/>
                <w:sz w:val="20"/>
                <w:lang w:eastAsia="zh-CN"/>
              </w:rPr>
            </w:pPr>
          </w:p>
        </w:tc>
        <w:tc>
          <w:tcPr>
            <w:tcW w:w="3812" w:type="dxa"/>
            <w:noWrap/>
            <w:vAlign w:val="center"/>
            <w:hideMark/>
          </w:tcPr>
          <w:p w14:paraId="5E5C9FD3"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left"/>
              <w:textAlignment w:val="auto"/>
              <w:rPr>
                <w:rFonts w:eastAsia="Times New Roman"/>
                <w:sz w:val="20"/>
                <w:lang w:eastAsia="zh-CN"/>
              </w:rPr>
            </w:pPr>
            <w:r w:rsidRPr="00D107E5">
              <w:rPr>
                <w:rFonts w:eastAsia="Times New Roman"/>
                <w:sz w:val="20"/>
                <w:lang w:eastAsia="zh-CN"/>
              </w:rPr>
              <w:t>Batch size</w:t>
            </w:r>
          </w:p>
        </w:tc>
        <w:tc>
          <w:tcPr>
            <w:tcW w:w="3937" w:type="dxa"/>
            <w:noWrap/>
            <w:vAlign w:val="center"/>
            <w:hideMark/>
          </w:tcPr>
          <w:p w14:paraId="226C4289" w14:textId="49BDF317" w:rsidR="00D107E5" w:rsidRPr="00D107E5" w:rsidRDefault="00D107E5" w:rsidP="00D325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left"/>
              <w:textAlignment w:val="auto"/>
              <w:rPr>
                <w:rFonts w:eastAsiaTheme="minorEastAsia"/>
                <w:sz w:val="20"/>
                <w:lang w:eastAsia="zh-CN"/>
              </w:rPr>
            </w:pPr>
            <w:r w:rsidRPr="00D107E5">
              <w:rPr>
                <w:rFonts w:eastAsiaTheme="minorEastAsia"/>
                <w:sz w:val="20"/>
                <w:lang w:eastAsia="zh-CN"/>
              </w:rPr>
              <w:t>1</w:t>
            </w:r>
            <w:r w:rsidR="00D3256A">
              <w:rPr>
                <w:rFonts w:eastAsiaTheme="minorEastAsia"/>
                <w:sz w:val="20"/>
                <w:lang w:eastAsia="zh-CN"/>
              </w:rPr>
              <w:t>2</w:t>
            </w:r>
          </w:p>
        </w:tc>
      </w:tr>
      <w:tr w:rsidR="00D107E5" w:rsidRPr="00D107E5" w14:paraId="3A7021DC" w14:textId="77777777" w:rsidTr="00D73B3F">
        <w:trPr>
          <w:trHeight w:val="300"/>
          <w:jc w:val="center"/>
        </w:trPr>
        <w:tc>
          <w:tcPr>
            <w:tcW w:w="1555" w:type="dxa"/>
            <w:vMerge/>
            <w:vAlign w:val="center"/>
            <w:hideMark/>
          </w:tcPr>
          <w:p w14:paraId="1B982A87"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center"/>
              <w:textAlignment w:val="auto"/>
              <w:rPr>
                <w:rFonts w:eastAsia="Times New Roman"/>
                <w:sz w:val="20"/>
                <w:lang w:eastAsia="zh-CN"/>
              </w:rPr>
            </w:pPr>
          </w:p>
        </w:tc>
        <w:tc>
          <w:tcPr>
            <w:tcW w:w="3812" w:type="dxa"/>
            <w:noWrap/>
            <w:vAlign w:val="center"/>
            <w:hideMark/>
          </w:tcPr>
          <w:p w14:paraId="37A4481F"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left"/>
              <w:textAlignment w:val="auto"/>
              <w:rPr>
                <w:rFonts w:eastAsia="Times New Roman"/>
                <w:sz w:val="20"/>
                <w:lang w:eastAsia="zh-CN"/>
              </w:rPr>
            </w:pPr>
            <w:r w:rsidRPr="00D107E5">
              <w:rPr>
                <w:rFonts w:eastAsia="Times New Roman"/>
                <w:sz w:val="20"/>
                <w:lang w:eastAsia="zh-CN"/>
              </w:rPr>
              <w:t>Loss function</w:t>
            </w:r>
          </w:p>
        </w:tc>
        <w:tc>
          <w:tcPr>
            <w:tcW w:w="3937" w:type="dxa"/>
            <w:noWrap/>
            <w:vAlign w:val="center"/>
            <w:hideMark/>
          </w:tcPr>
          <w:p w14:paraId="346FA740"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left"/>
              <w:textAlignment w:val="auto"/>
              <w:rPr>
                <w:rFonts w:eastAsia="Times New Roman"/>
                <w:sz w:val="20"/>
                <w:lang w:eastAsia="zh-CN"/>
              </w:rPr>
            </w:pPr>
            <w:r w:rsidRPr="00D107E5">
              <w:rPr>
                <w:rFonts w:eastAsia="Times New Roman"/>
                <w:sz w:val="20"/>
                <w:lang w:eastAsia="zh-CN"/>
              </w:rPr>
              <w:t>L1</w:t>
            </w:r>
          </w:p>
        </w:tc>
      </w:tr>
      <w:tr w:rsidR="00D107E5" w:rsidRPr="00D107E5" w14:paraId="25EF05A2" w14:textId="77777777" w:rsidTr="00D73B3F">
        <w:trPr>
          <w:trHeight w:val="300"/>
          <w:jc w:val="center"/>
        </w:trPr>
        <w:tc>
          <w:tcPr>
            <w:tcW w:w="1555" w:type="dxa"/>
            <w:vMerge/>
            <w:vAlign w:val="center"/>
            <w:hideMark/>
          </w:tcPr>
          <w:p w14:paraId="7ACFC611"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center"/>
              <w:textAlignment w:val="auto"/>
              <w:rPr>
                <w:rFonts w:eastAsia="Times New Roman"/>
                <w:sz w:val="20"/>
                <w:lang w:eastAsia="zh-CN"/>
              </w:rPr>
            </w:pPr>
          </w:p>
        </w:tc>
        <w:tc>
          <w:tcPr>
            <w:tcW w:w="3812" w:type="dxa"/>
            <w:noWrap/>
            <w:vAlign w:val="center"/>
            <w:hideMark/>
          </w:tcPr>
          <w:p w14:paraId="0FEE6F84"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left"/>
              <w:textAlignment w:val="auto"/>
              <w:rPr>
                <w:rFonts w:eastAsia="Times New Roman"/>
                <w:sz w:val="20"/>
                <w:lang w:eastAsia="zh-CN"/>
              </w:rPr>
            </w:pPr>
            <w:r w:rsidRPr="00D107E5">
              <w:rPr>
                <w:rFonts w:eastAsia="Times New Roman"/>
                <w:sz w:val="20"/>
                <w:lang w:eastAsia="zh-CN"/>
              </w:rPr>
              <w:t>Training time (for 1 model)</w:t>
            </w:r>
          </w:p>
        </w:tc>
        <w:tc>
          <w:tcPr>
            <w:tcW w:w="3937" w:type="dxa"/>
            <w:noWrap/>
            <w:vAlign w:val="center"/>
            <w:hideMark/>
          </w:tcPr>
          <w:p w14:paraId="4938DFD0" w14:textId="08EFC7F2" w:rsidR="00D107E5" w:rsidRPr="00D107E5" w:rsidRDefault="00EF6A17" w:rsidP="00EF6A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left"/>
              <w:textAlignment w:val="auto"/>
              <w:rPr>
                <w:rFonts w:eastAsiaTheme="minorEastAsia"/>
                <w:sz w:val="20"/>
                <w:lang w:eastAsia="zh-CN"/>
              </w:rPr>
            </w:pPr>
            <w:r>
              <w:rPr>
                <w:rFonts w:eastAsia="Times New Roman"/>
                <w:sz w:val="20"/>
                <w:lang w:eastAsia="zh-CN"/>
              </w:rPr>
              <w:t>80</w:t>
            </w:r>
            <w:r w:rsidR="00D107E5" w:rsidRPr="00D107E5">
              <w:rPr>
                <w:rFonts w:eastAsia="Times New Roman"/>
                <w:sz w:val="20"/>
                <w:lang w:eastAsia="zh-CN"/>
              </w:rPr>
              <w:t xml:space="preserve">h + </w:t>
            </w:r>
            <w:r>
              <w:rPr>
                <w:rFonts w:eastAsia="Times New Roman"/>
                <w:sz w:val="20"/>
                <w:lang w:eastAsia="zh-CN"/>
              </w:rPr>
              <w:t>96</w:t>
            </w:r>
            <w:r w:rsidR="00D107E5" w:rsidRPr="00D107E5">
              <w:rPr>
                <w:rFonts w:eastAsia="Times New Roman"/>
                <w:sz w:val="20"/>
                <w:lang w:eastAsia="zh-CN"/>
              </w:rPr>
              <w:t>h</w:t>
            </w:r>
          </w:p>
        </w:tc>
      </w:tr>
      <w:tr w:rsidR="00D107E5" w:rsidRPr="00D107E5" w14:paraId="37FC7B36" w14:textId="77777777" w:rsidTr="00D73B3F">
        <w:trPr>
          <w:trHeight w:val="300"/>
          <w:jc w:val="center"/>
        </w:trPr>
        <w:tc>
          <w:tcPr>
            <w:tcW w:w="1555" w:type="dxa"/>
            <w:vMerge/>
            <w:vAlign w:val="center"/>
            <w:hideMark/>
          </w:tcPr>
          <w:p w14:paraId="5DB7CDE0"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center"/>
              <w:textAlignment w:val="auto"/>
              <w:rPr>
                <w:rFonts w:eastAsia="Times New Roman"/>
                <w:sz w:val="20"/>
                <w:lang w:eastAsia="zh-CN"/>
              </w:rPr>
            </w:pPr>
          </w:p>
        </w:tc>
        <w:tc>
          <w:tcPr>
            <w:tcW w:w="3812" w:type="dxa"/>
            <w:noWrap/>
            <w:vAlign w:val="center"/>
            <w:hideMark/>
          </w:tcPr>
          <w:p w14:paraId="6F61E2CA"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left"/>
              <w:textAlignment w:val="auto"/>
              <w:rPr>
                <w:rFonts w:eastAsia="Times New Roman"/>
                <w:sz w:val="20"/>
                <w:lang w:eastAsia="zh-CN"/>
              </w:rPr>
            </w:pPr>
            <w:r w:rsidRPr="00D107E5">
              <w:rPr>
                <w:rFonts w:eastAsia="Times New Roman"/>
                <w:sz w:val="20"/>
                <w:lang w:eastAsia="zh-CN"/>
              </w:rPr>
              <w:t>Training data information</w:t>
            </w:r>
          </w:p>
        </w:tc>
        <w:tc>
          <w:tcPr>
            <w:tcW w:w="3937" w:type="dxa"/>
            <w:noWrap/>
            <w:vAlign w:val="center"/>
            <w:hideMark/>
          </w:tcPr>
          <w:p w14:paraId="1946461D"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left"/>
              <w:textAlignment w:val="auto"/>
              <w:rPr>
                <w:rFonts w:eastAsia="Times New Roman"/>
                <w:sz w:val="20"/>
                <w:lang w:eastAsia="zh-CN"/>
              </w:rPr>
            </w:pPr>
            <w:r w:rsidRPr="00D107E5">
              <w:rPr>
                <w:rFonts w:eastAsia="Times New Roman"/>
                <w:sz w:val="20"/>
                <w:lang w:eastAsia="zh-CN"/>
              </w:rPr>
              <w:t>Vimeo90K-triplets (compressed)</w:t>
            </w:r>
          </w:p>
        </w:tc>
      </w:tr>
      <w:tr w:rsidR="00D107E5" w:rsidRPr="00D107E5" w14:paraId="42C4B536" w14:textId="77777777" w:rsidTr="00D73B3F">
        <w:trPr>
          <w:trHeight w:val="300"/>
          <w:jc w:val="center"/>
        </w:trPr>
        <w:tc>
          <w:tcPr>
            <w:tcW w:w="1555" w:type="dxa"/>
            <w:vMerge/>
            <w:vAlign w:val="center"/>
            <w:hideMark/>
          </w:tcPr>
          <w:p w14:paraId="6C0F94B1"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center"/>
              <w:textAlignment w:val="auto"/>
              <w:rPr>
                <w:rFonts w:eastAsia="Times New Roman"/>
                <w:sz w:val="20"/>
                <w:lang w:eastAsia="zh-CN"/>
              </w:rPr>
            </w:pPr>
          </w:p>
        </w:tc>
        <w:tc>
          <w:tcPr>
            <w:tcW w:w="3812" w:type="dxa"/>
            <w:noWrap/>
            <w:vAlign w:val="center"/>
            <w:hideMark/>
          </w:tcPr>
          <w:p w14:paraId="2CC82E7B"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left"/>
              <w:textAlignment w:val="auto"/>
              <w:rPr>
                <w:rFonts w:eastAsia="Times New Roman"/>
                <w:sz w:val="20"/>
                <w:lang w:eastAsia="zh-CN"/>
              </w:rPr>
            </w:pPr>
            <w:r w:rsidRPr="00D107E5">
              <w:rPr>
                <w:rFonts w:eastAsia="Times New Roman"/>
                <w:sz w:val="20"/>
                <w:lang w:eastAsia="zh-CN"/>
              </w:rPr>
              <w:t>Training configurations for generating compressed training data (if different to VTM CTC)</w:t>
            </w:r>
          </w:p>
        </w:tc>
        <w:tc>
          <w:tcPr>
            <w:tcW w:w="3937" w:type="dxa"/>
            <w:noWrap/>
            <w:vAlign w:val="center"/>
            <w:hideMark/>
          </w:tcPr>
          <w:p w14:paraId="16ABF8FB"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left"/>
              <w:textAlignment w:val="auto"/>
              <w:rPr>
                <w:rFonts w:eastAsia="PMingLiU"/>
                <w:color w:val="000000"/>
                <w:sz w:val="20"/>
                <w:lang w:eastAsia="zh-TW"/>
              </w:rPr>
            </w:pPr>
            <w:r w:rsidRPr="00D107E5">
              <w:rPr>
                <w:rFonts w:eastAsiaTheme="minorEastAsia" w:hint="eastAsia"/>
                <w:sz w:val="20"/>
                <w:lang w:eastAsia="zh-CN"/>
              </w:rPr>
              <w:t>S</w:t>
            </w:r>
            <w:r w:rsidRPr="00D107E5">
              <w:rPr>
                <w:rFonts w:eastAsiaTheme="minorEastAsia"/>
                <w:sz w:val="20"/>
                <w:lang w:eastAsia="zh-CN"/>
              </w:rPr>
              <w:t>mall QP: 7, 12, 17, 22, 27</w:t>
            </w:r>
          </w:p>
          <w:p w14:paraId="5E7B75EC"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left"/>
              <w:textAlignment w:val="auto"/>
              <w:rPr>
                <w:rFonts w:eastAsia="Times New Roman"/>
                <w:sz w:val="20"/>
                <w:lang w:eastAsia="zh-CN"/>
              </w:rPr>
            </w:pPr>
            <w:r w:rsidRPr="00D107E5">
              <w:rPr>
                <w:rFonts w:eastAsia="Times New Roman"/>
                <w:sz w:val="20"/>
                <w:lang w:eastAsia="zh-CN"/>
              </w:rPr>
              <w:t>Middle QP: 12, 17, 22, 27, 32</w:t>
            </w:r>
          </w:p>
          <w:p w14:paraId="4167B62D"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left"/>
              <w:textAlignment w:val="auto"/>
              <w:rPr>
                <w:rFonts w:eastAsiaTheme="minorEastAsia"/>
                <w:sz w:val="20"/>
                <w:lang w:eastAsia="zh-CN"/>
              </w:rPr>
            </w:pPr>
            <w:r w:rsidRPr="00D107E5">
              <w:rPr>
                <w:rFonts w:eastAsia="Times New Roman"/>
                <w:color w:val="000000"/>
                <w:sz w:val="20"/>
                <w:lang w:eastAsia="zh-TW"/>
              </w:rPr>
              <w:t>Large QP: 22, 27, 32, 37, 42</w:t>
            </w:r>
          </w:p>
        </w:tc>
      </w:tr>
      <w:tr w:rsidR="00D107E5" w:rsidRPr="00D107E5" w14:paraId="500F6C16" w14:textId="77777777" w:rsidTr="00D73B3F">
        <w:trPr>
          <w:trHeight w:val="300"/>
          <w:jc w:val="center"/>
        </w:trPr>
        <w:tc>
          <w:tcPr>
            <w:tcW w:w="1555" w:type="dxa"/>
            <w:vMerge/>
            <w:vAlign w:val="center"/>
          </w:tcPr>
          <w:p w14:paraId="0F68C2CB"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center"/>
              <w:textAlignment w:val="auto"/>
              <w:rPr>
                <w:rFonts w:eastAsia="Times New Roman"/>
                <w:sz w:val="20"/>
                <w:lang w:eastAsia="zh-CN"/>
              </w:rPr>
            </w:pPr>
          </w:p>
        </w:tc>
        <w:tc>
          <w:tcPr>
            <w:tcW w:w="3812" w:type="dxa"/>
            <w:noWrap/>
            <w:vAlign w:val="center"/>
          </w:tcPr>
          <w:p w14:paraId="4105A7FC"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left"/>
              <w:textAlignment w:val="auto"/>
              <w:rPr>
                <w:rFonts w:eastAsia="Times New Roman"/>
                <w:sz w:val="20"/>
                <w:lang w:eastAsia="zh-CN"/>
              </w:rPr>
            </w:pPr>
          </w:p>
        </w:tc>
        <w:tc>
          <w:tcPr>
            <w:tcW w:w="3937" w:type="dxa"/>
            <w:noWrap/>
            <w:vAlign w:val="center"/>
          </w:tcPr>
          <w:p w14:paraId="110A37E8"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left"/>
              <w:textAlignment w:val="auto"/>
              <w:rPr>
                <w:rFonts w:eastAsia="Times New Roman"/>
                <w:color w:val="000000"/>
                <w:sz w:val="20"/>
                <w:lang w:eastAsia="zh-TW"/>
              </w:rPr>
            </w:pPr>
          </w:p>
        </w:tc>
      </w:tr>
      <w:tr w:rsidR="00D107E5" w:rsidRPr="00D107E5" w14:paraId="4F722D3D" w14:textId="77777777" w:rsidTr="00D73B3F">
        <w:trPr>
          <w:trHeight w:val="300"/>
          <w:jc w:val="center"/>
        </w:trPr>
        <w:tc>
          <w:tcPr>
            <w:tcW w:w="1555" w:type="dxa"/>
            <w:vMerge w:val="restart"/>
            <w:noWrap/>
            <w:vAlign w:val="center"/>
            <w:hideMark/>
          </w:tcPr>
          <w:p w14:paraId="7AB279A8"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center"/>
              <w:textAlignment w:val="auto"/>
              <w:rPr>
                <w:rFonts w:eastAsia="Times New Roman"/>
                <w:sz w:val="20"/>
                <w:lang w:eastAsia="zh-CN"/>
              </w:rPr>
            </w:pPr>
            <w:r w:rsidRPr="00D107E5">
              <w:rPr>
                <w:rFonts w:eastAsia="Times New Roman"/>
                <w:sz w:val="20"/>
                <w:lang w:eastAsia="zh-CN"/>
              </w:rPr>
              <w:t>Optional</w:t>
            </w:r>
          </w:p>
        </w:tc>
        <w:tc>
          <w:tcPr>
            <w:tcW w:w="3812" w:type="dxa"/>
            <w:noWrap/>
            <w:vAlign w:val="center"/>
            <w:hideMark/>
          </w:tcPr>
          <w:p w14:paraId="2BF210ED"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left"/>
              <w:textAlignment w:val="auto"/>
              <w:rPr>
                <w:rFonts w:eastAsia="Times New Roman"/>
                <w:sz w:val="20"/>
                <w:lang w:eastAsia="zh-CN"/>
              </w:rPr>
            </w:pPr>
            <w:r w:rsidRPr="00D107E5">
              <w:rPr>
                <w:rFonts w:eastAsia="Times New Roman"/>
                <w:sz w:val="20"/>
                <w:lang w:eastAsia="zh-CN"/>
              </w:rPr>
              <w:t>Number of iterations</w:t>
            </w:r>
          </w:p>
        </w:tc>
        <w:tc>
          <w:tcPr>
            <w:tcW w:w="3937" w:type="dxa"/>
            <w:noWrap/>
            <w:vAlign w:val="center"/>
            <w:hideMark/>
          </w:tcPr>
          <w:p w14:paraId="00802759" w14:textId="666960B3" w:rsidR="00D107E5" w:rsidRPr="00D107E5" w:rsidRDefault="00D3256A" w:rsidP="00EF6A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left"/>
              <w:textAlignment w:val="auto"/>
              <w:rPr>
                <w:rFonts w:eastAsiaTheme="minorEastAsia"/>
                <w:sz w:val="20"/>
                <w:lang w:eastAsia="zh-CN"/>
              </w:rPr>
            </w:pPr>
            <w:r>
              <w:rPr>
                <w:rFonts w:eastAsiaTheme="minorEastAsia"/>
                <w:sz w:val="20"/>
                <w:lang w:eastAsia="zh-CN"/>
              </w:rPr>
              <w:t>36</w:t>
            </w:r>
            <w:r w:rsidR="00EF6A17">
              <w:rPr>
                <w:rFonts w:eastAsiaTheme="minorEastAsia"/>
                <w:sz w:val="20"/>
                <w:lang w:eastAsia="zh-CN"/>
              </w:rPr>
              <w:t>5</w:t>
            </w:r>
            <w:r w:rsidR="00D107E5" w:rsidRPr="00D107E5">
              <w:rPr>
                <w:rFonts w:eastAsiaTheme="minorEastAsia"/>
                <w:sz w:val="20"/>
                <w:lang w:eastAsia="zh-CN"/>
              </w:rPr>
              <w:t xml:space="preserve"> x </w:t>
            </w:r>
            <w:r>
              <w:rPr>
                <w:rFonts w:eastAsiaTheme="minorEastAsia"/>
                <w:sz w:val="20"/>
                <w:lang w:eastAsia="zh-CN"/>
              </w:rPr>
              <w:t>610</w:t>
            </w:r>
            <w:r w:rsidR="00D107E5" w:rsidRPr="00D107E5">
              <w:rPr>
                <w:rFonts w:eastAsiaTheme="minorEastAsia"/>
                <w:sz w:val="20"/>
                <w:lang w:eastAsia="zh-CN"/>
              </w:rPr>
              <w:t>0</w:t>
            </w:r>
            <w:r>
              <w:rPr>
                <w:rFonts w:eastAsiaTheme="minorEastAsia"/>
                <w:sz w:val="20"/>
                <w:lang w:eastAsia="zh-CN"/>
              </w:rPr>
              <w:t xml:space="preserve"> </w:t>
            </w:r>
            <w:r w:rsidR="00D107E5" w:rsidRPr="00D107E5">
              <w:rPr>
                <w:rFonts w:eastAsiaTheme="minorEastAsia"/>
                <w:sz w:val="20"/>
                <w:lang w:eastAsia="zh-CN"/>
              </w:rPr>
              <w:t>iterations/epoch</w:t>
            </w:r>
          </w:p>
        </w:tc>
      </w:tr>
      <w:tr w:rsidR="00D107E5" w:rsidRPr="00D107E5" w14:paraId="23D105B3" w14:textId="77777777" w:rsidTr="00D73B3F">
        <w:trPr>
          <w:trHeight w:val="300"/>
          <w:jc w:val="center"/>
        </w:trPr>
        <w:tc>
          <w:tcPr>
            <w:tcW w:w="1555" w:type="dxa"/>
            <w:vMerge/>
            <w:vAlign w:val="center"/>
            <w:hideMark/>
          </w:tcPr>
          <w:p w14:paraId="6A3E67EF"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2"/>
              <w:jc w:val="center"/>
              <w:textAlignment w:val="auto"/>
              <w:rPr>
                <w:rFonts w:eastAsia="Times New Roman"/>
                <w:b/>
                <w:bCs/>
                <w:sz w:val="20"/>
                <w:u w:val="single"/>
                <w:lang w:eastAsia="zh-CN"/>
              </w:rPr>
            </w:pPr>
          </w:p>
        </w:tc>
        <w:tc>
          <w:tcPr>
            <w:tcW w:w="3812" w:type="dxa"/>
            <w:noWrap/>
            <w:vAlign w:val="center"/>
            <w:hideMark/>
          </w:tcPr>
          <w:p w14:paraId="77261AE8"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left"/>
              <w:textAlignment w:val="auto"/>
              <w:rPr>
                <w:rFonts w:eastAsia="Times New Roman"/>
                <w:sz w:val="20"/>
                <w:lang w:eastAsia="zh-CN"/>
              </w:rPr>
            </w:pPr>
            <w:r w:rsidRPr="00D107E5">
              <w:rPr>
                <w:rFonts w:eastAsia="Times New Roman"/>
                <w:sz w:val="20"/>
                <w:lang w:eastAsia="zh-CN"/>
              </w:rPr>
              <w:t>Patch size</w:t>
            </w:r>
          </w:p>
        </w:tc>
        <w:tc>
          <w:tcPr>
            <w:tcW w:w="3937" w:type="dxa"/>
            <w:noWrap/>
            <w:vAlign w:val="center"/>
            <w:hideMark/>
          </w:tcPr>
          <w:p w14:paraId="0BE32361"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left"/>
              <w:textAlignment w:val="auto"/>
              <w:rPr>
                <w:rFonts w:eastAsia="Times New Roman"/>
                <w:sz w:val="20"/>
                <w:lang w:eastAsia="zh-CN"/>
              </w:rPr>
            </w:pPr>
            <w:r w:rsidRPr="00D107E5">
              <w:rPr>
                <w:rFonts w:eastAsia="Times New Roman"/>
                <w:sz w:val="20"/>
                <w:lang w:eastAsia="zh-CN"/>
              </w:rPr>
              <w:t>256 x 256</w:t>
            </w:r>
          </w:p>
        </w:tc>
      </w:tr>
      <w:tr w:rsidR="00D107E5" w:rsidRPr="00D107E5" w14:paraId="2123D0A9" w14:textId="77777777" w:rsidTr="00D73B3F">
        <w:trPr>
          <w:trHeight w:val="300"/>
          <w:jc w:val="center"/>
        </w:trPr>
        <w:tc>
          <w:tcPr>
            <w:tcW w:w="1555" w:type="dxa"/>
            <w:vMerge/>
            <w:vAlign w:val="center"/>
            <w:hideMark/>
          </w:tcPr>
          <w:p w14:paraId="24D4661E"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2"/>
              <w:jc w:val="center"/>
              <w:textAlignment w:val="auto"/>
              <w:rPr>
                <w:rFonts w:eastAsia="Times New Roman"/>
                <w:b/>
                <w:bCs/>
                <w:sz w:val="20"/>
                <w:u w:val="single"/>
                <w:lang w:eastAsia="zh-CN"/>
              </w:rPr>
            </w:pPr>
          </w:p>
        </w:tc>
        <w:tc>
          <w:tcPr>
            <w:tcW w:w="3812" w:type="dxa"/>
            <w:noWrap/>
            <w:vAlign w:val="center"/>
            <w:hideMark/>
          </w:tcPr>
          <w:p w14:paraId="035E4852"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left"/>
              <w:textAlignment w:val="auto"/>
              <w:rPr>
                <w:rFonts w:eastAsia="Times New Roman"/>
                <w:sz w:val="20"/>
                <w:lang w:eastAsia="zh-CN"/>
              </w:rPr>
            </w:pPr>
            <w:r w:rsidRPr="00D107E5">
              <w:rPr>
                <w:rFonts w:eastAsia="Times New Roman"/>
                <w:sz w:val="20"/>
                <w:lang w:eastAsia="zh-CN"/>
              </w:rPr>
              <w:t>Learning rate</w:t>
            </w:r>
          </w:p>
        </w:tc>
        <w:tc>
          <w:tcPr>
            <w:tcW w:w="3937" w:type="dxa"/>
            <w:noWrap/>
            <w:vAlign w:val="center"/>
            <w:hideMark/>
          </w:tcPr>
          <w:p w14:paraId="530926D6"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left"/>
              <w:textAlignment w:val="auto"/>
              <w:rPr>
                <w:rFonts w:eastAsia="Times New Roman"/>
                <w:sz w:val="20"/>
                <w:lang w:eastAsia="zh-CN"/>
              </w:rPr>
            </w:pPr>
            <w:r w:rsidRPr="00D107E5">
              <w:rPr>
                <w:rFonts w:eastAsia="Times New Roman"/>
                <w:sz w:val="20"/>
                <w:lang w:eastAsia="zh-CN"/>
              </w:rPr>
              <w:t>Form 1e-4 to 1e-5</w:t>
            </w:r>
          </w:p>
        </w:tc>
      </w:tr>
      <w:tr w:rsidR="00D107E5" w:rsidRPr="00D107E5" w14:paraId="7CCFC1DC" w14:textId="77777777" w:rsidTr="00D73B3F">
        <w:trPr>
          <w:trHeight w:val="300"/>
          <w:jc w:val="center"/>
        </w:trPr>
        <w:tc>
          <w:tcPr>
            <w:tcW w:w="1555" w:type="dxa"/>
            <w:vMerge/>
            <w:vAlign w:val="center"/>
            <w:hideMark/>
          </w:tcPr>
          <w:p w14:paraId="7608B2F7"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2"/>
              <w:jc w:val="center"/>
              <w:textAlignment w:val="auto"/>
              <w:rPr>
                <w:rFonts w:eastAsia="Times New Roman"/>
                <w:b/>
                <w:bCs/>
                <w:sz w:val="20"/>
                <w:u w:val="single"/>
                <w:lang w:eastAsia="zh-CN"/>
              </w:rPr>
            </w:pPr>
          </w:p>
        </w:tc>
        <w:tc>
          <w:tcPr>
            <w:tcW w:w="3812" w:type="dxa"/>
            <w:noWrap/>
            <w:vAlign w:val="center"/>
            <w:hideMark/>
          </w:tcPr>
          <w:p w14:paraId="46C6AA30"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left"/>
              <w:textAlignment w:val="auto"/>
              <w:rPr>
                <w:rFonts w:eastAsia="Times New Roman"/>
                <w:sz w:val="20"/>
                <w:lang w:eastAsia="zh-CN"/>
              </w:rPr>
            </w:pPr>
            <w:r w:rsidRPr="00D107E5">
              <w:rPr>
                <w:rFonts w:eastAsia="Times New Roman"/>
                <w:sz w:val="20"/>
                <w:lang w:eastAsia="zh-CN"/>
              </w:rPr>
              <w:t>Learning rate update strategy</w:t>
            </w:r>
          </w:p>
        </w:tc>
        <w:tc>
          <w:tcPr>
            <w:tcW w:w="3937" w:type="dxa"/>
            <w:noWrap/>
            <w:vAlign w:val="center"/>
            <w:hideMark/>
          </w:tcPr>
          <w:p w14:paraId="4E7BC209"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left"/>
              <w:textAlignment w:val="auto"/>
              <w:rPr>
                <w:rFonts w:eastAsia="Times New Roman"/>
                <w:sz w:val="20"/>
                <w:lang w:eastAsia="zh-CN"/>
              </w:rPr>
            </w:pPr>
          </w:p>
        </w:tc>
      </w:tr>
      <w:tr w:rsidR="00D107E5" w:rsidRPr="00D107E5" w14:paraId="005659AA" w14:textId="77777777" w:rsidTr="00D73B3F">
        <w:trPr>
          <w:trHeight w:val="300"/>
          <w:jc w:val="center"/>
        </w:trPr>
        <w:tc>
          <w:tcPr>
            <w:tcW w:w="1555" w:type="dxa"/>
            <w:vMerge/>
            <w:vAlign w:val="center"/>
            <w:hideMark/>
          </w:tcPr>
          <w:p w14:paraId="494D1905"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2"/>
              <w:jc w:val="center"/>
              <w:textAlignment w:val="auto"/>
              <w:rPr>
                <w:rFonts w:eastAsia="Times New Roman"/>
                <w:b/>
                <w:bCs/>
                <w:sz w:val="20"/>
                <w:u w:val="single"/>
                <w:lang w:eastAsia="zh-CN"/>
              </w:rPr>
            </w:pPr>
          </w:p>
        </w:tc>
        <w:tc>
          <w:tcPr>
            <w:tcW w:w="3812" w:type="dxa"/>
            <w:noWrap/>
            <w:vAlign w:val="center"/>
            <w:hideMark/>
          </w:tcPr>
          <w:p w14:paraId="2DC5B7A6"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left"/>
              <w:textAlignment w:val="auto"/>
              <w:rPr>
                <w:rFonts w:eastAsia="Times New Roman"/>
                <w:sz w:val="20"/>
                <w:lang w:eastAsia="zh-CN"/>
              </w:rPr>
            </w:pPr>
            <w:r w:rsidRPr="00D107E5">
              <w:rPr>
                <w:rFonts w:eastAsia="Times New Roman"/>
                <w:sz w:val="20"/>
                <w:lang w:eastAsia="zh-CN"/>
              </w:rPr>
              <w:t>Optimizer</w:t>
            </w:r>
          </w:p>
        </w:tc>
        <w:tc>
          <w:tcPr>
            <w:tcW w:w="3937" w:type="dxa"/>
            <w:noWrap/>
            <w:vAlign w:val="center"/>
            <w:hideMark/>
          </w:tcPr>
          <w:p w14:paraId="15232530"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left"/>
              <w:textAlignment w:val="auto"/>
              <w:rPr>
                <w:rFonts w:eastAsia="Times New Roman"/>
                <w:sz w:val="20"/>
                <w:lang w:eastAsia="zh-CN"/>
              </w:rPr>
            </w:pPr>
            <w:r w:rsidRPr="00D107E5">
              <w:rPr>
                <w:rFonts w:eastAsia="Times New Roman"/>
                <w:sz w:val="20"/>
                <w:lang w:eastAsia="zh-CN"/>
              </w:rPr>
              <w:t>ADAMW</w:t>
            </w:r>
          </w:p>
        </w:tc>
      </w:tr>
      <w:tr w:rsidR="00D107E5" w:rsidRPr="00D107E5" w14:paraId="13333460" w14:textId="77777777" w:rsidTr="00D73B3F">
        <w:trPr>
          <w:trHeight w:val="300"/>
          <w:jc w:val="center"/>
        </w:trPr>
        <w:tc>
          <w:tcPr>
            <w:tcW w:w="1555" w:type="dxa"/>
            <w:vMerge/>
            <w:vAlign w:val="center"/>
            <w:hideMark/>
          </w:tcPr>
          <w:p w14:paraId="0BBA7D38"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2"/>
              <w:jc w:val="center"/>
              <w:textAlignment w:val="auto"/>
              <w:rPr>
                <w:rFonts w:eastAsia="Times New Roman"/>
                <w:b/>
                <w:bCs/>
                <w:sz w:val="20"/>
                <w:u w:val="single"/>
                <w:lang w:eastAsia="zh-CN"/>
              </w:rPr>
            </w:pPr>
          </w:p>
        </w:tc>
        <w:tc>
          <w:tcPr>
            <w:tcW w:w="3812" w:type="dxa"/>
            <w:noWrap/>
            <w:vAlign w:val="center"/>
            <w:hideMark/>
          </w:tcPr>
          <w:p w14:paraId="0C627223"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left"/>
              <w:textAlignment w:val="auto"/>
              <w:rPr>
                <w:rFonts w:eastAsia="Times New Roman"/>
                <w:sz w:val="20"/>
                <w:lang w:eastAsia="zh-CN"/>
              </w:rPr>
            </w:pPr>
            <w:r w:rsidRPr="00D107E5">
              <w:rPr>
                <w:rFonts w:eastAsia="Times New Roman"/>
                <w:sz w:val="20"/>
                <w:lang w:eastAsia="zh-CN"/>
              </w:rPr>
              <w:t>Preprocessing</w:t>
            </w:r>
          </w:p>
        </w:tc>
        <w:tc>
          <w:tcPr>
            <w:tcW w:w="3937" w:type="dxa"/>
            <w:noWrap/>
            <w:vAlign w:val="center"/>
            <w:hideMark/>
          </w:tcPr>
          <w:p w14:paraId="37C171B0"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left"/>
              <w:textAlignment w:val="auto"/>
              <w:rPr>
                <w:rFonts w:eastAsia="Times New Roman"/>
                <w:sz w:val="20"/>
                <w:lang w:eastAsia="zh-CN"/>
              </w:rPr>
            </w:pPr>
          </w:p>
        </w:tc>
      </w:tr>
      <w:tr w:rsidR="00D107E5" w:rsidRPr="00D107E5" w14:paraId="67620E2D" w14:textId="77777777" w:rsidTr="00D73B3F">
        <w:trPr>
          <w:trHeight w:val="300"/>
          <w:jc w:val="center"/>
        </w:trPr>
        <w:tc>
          <w:tcPr>
            <w:tcW w:w="1555" w:type="dxa"/>
            <w:vMerge/>
            <w:vAlign w:val="center"/>
            <w:hideMark/>
          </w:tcPr>
          <w:p w14:paraId="2E6D05BE"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2"/>
              <w:jc w:val="center"/>
              <w:textAlignment w:val="auto"/>
              <w:rPr>
                <w:rFonts w:eastAsia="Times New Roman"/>
                <w:b/>
                <w:bCs/>
                <w:sz w:val="20"/>
                <w:u w:val="single"/>
                <w:lang w:eastAsia="zh-CN"/>
              </w:rPr>
            </w:pPr>
          </w:p>
        </w:tc>
        <w:tc>
          <w:tcPr>
            <w:tcW w:w="3812" w:type="dxa"/>
            <w:noWrap/>
            <w:vAlign w:val="center"/>
            <w:hideMark/>
          </w:tcPr>
          <w:p w14:paraId="27820CB6"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left"/>
              <w:textAlignment w:val="auto"/>
              <w:rPr>
                <w:rFonts w:eastAsia="Times New Roman"/>
                <w:sz w:val="20"/>
                <w:lang w:eastAsia="zh-CN"/>
              </w:rPr>
            </w:pPr>
            <w:r w:rsidRPr="00D107E5">
              <w:rPr>
                <w:rFonts w:eastAsia="Times New Roman"/>
                <w:sz w:val="20"/>
                <w:lang w:eastAsia="zh-CN"/>
              </w:rPr>
              <w:t>Mini-batch selection process</w:t>
            </w:r>
          </w:p>
        </w:tc>
        <w:tc>
          <w:tcPr>
            <w:tcW w:w="3937" w:type="dxa"/>
            <w:noWrap/>
            <w:vAlign w:val="center"/>
            <w:hideMark/>
          </w:tcPr>
          <w:p w14:paraId="432E6EEB"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left"/>
              <w:textAlignment w:val="auto"/>
              <w:rPr>
                <w:rFonts w:eastAsia="Times New Roman"/>
                <w:sz w:val="20"/>
                <w:lang w:eastAsia="zh-CN"/>
              </w:rPr>
            </w:pPr>
          </w:p>
        </w:tc>
      </w:tr>
      <w:tr w:rsidR="00D107E5" w:rsidRPr="00D107E5" w14:paraId="72712919" w14:textId="77777777" w:rsidTr="00D73B3F">
        <w:trPr>
          <w:trHeight w:val="300"/>
          <w:jc w:val="center"/>
        </w:trPr>
        <w:tc>
          <w:tcPr>
            <w:tcW w:w="1555" w:type="dxa"/>
            <w:vMerge/>
            <w:vAlign w:val="center"/>
            <w:hideMark/>
          </w:tcPr>
          <w:p w14:paraId="37C6C843"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2"/>
              <w:jc w:val="center"/>
              <w:textAlignment w:val="auto"/>
              <w:rPr>
                <w:rFonts w:eastAsia="Times New Roman"/>
                <w:b/>
                <w:bCs/>
                <w:sz w:val="20"/>
                <w:u w:val="single"/>
                <w:lang w:eastAsia="zh-CN"/>
              </w:rPr>
            </w:pPr>
          </w:p>
        </w:tc>
        <w:tc>
          <w:tcPr>
            <w:tcW w:w="3812" w:type="dxa"/>
            <w:noWrap/>
            <w:vAlign w:val="center"/>
            <w:hideMark/>
          </w:tcPr>
          <w:p w14:paraId="5FFD8C1A"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left"/>
              <w:textAlignment w:val="auto"/>
              <w:rPr>
                <w:rFonts w:eastAsia="Times New Roman"/>
                <w:sz w:val="20"/>
                <w:lang w:eastAsia="zh-CN"/>
              </w:rPr>
            </w:pPr>
            <w:r w:rsidRPr="00D107E5">
              <w:rPr>
                <w:rFonts w:eastAsia="Times New Roman"/>
                <w:sz w:val="20"/>
                <w:lang w:eastAsia="zh-CN"/>
              </w:rPr>
              <w:t>Training data update strategy</w:t>
            </w:r>
          </w:p>
        </w:tc>
        <w:tc>
          <w:tcPr>
            <w:tcW w:w="3937" w:type="dxa"/>
            <w:noWrap/>
            <w:vAlign w:val="center"/>
            <w:hideMark/>
          </w:tcPr>
          <w:p w14:paraId="1CF4B284" w14:textId="4B986E81" w:rsidR="00D107E5" w:rsidRPr="00970D9F" w:rsidRDefault="00970D9F"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left"/>
              <w:textAlignment w:val="auto"/>
              <w:rPr>
                <w:rFonts w:eastAsiaTheme="minorEastAsia"/>
                <w:sz w:val="20"/>
                <w:lang w:eastAsia="zh-CN"/>
              </w:rPr>
            </w:pPr>
            <w:r w:rsidRPr="00970D9F">
              <w:rPr>
                <w:rFonts w:eastAsia="Times New Roman" w:hint="eastAsia"/>
                <w:sz w:val="20"/>
                <w:lang w:eastAsia="zh-CN"/>
              </w:rPr>
              <w:t>QP-distance</w:t>
            </w:r>
          </w:p>
        </w:tc>
      </w:tr>
      <w:tr w:rsidR="00D107E5" w:rsidRPr="00D107E5" w14:paraId="7C95A257" w14:textId="77777777" w:rsidTr="00D73B3F">
        <w:trPr>
          <w:trHeight w:val="300"/>
          <w:jc w:val="center"/>
        </w:trPr>
        <w:tc>
          <w:tcPr>
            <w:tcW w:w="1555" w:type="dxa"/>
            <w:vMerge/>
            <w:vAlign w:val="center"/>
            <w:hideMark/>
          </w:tcPr>
          <w:p w14:paraId="7A42984B"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2"/>
              <w:jc w:val="center"/>
              <w:textAlignment w:val="auto"/>
              <w:rPr>
                <w:rFonts w:eastAsia="Times New Roman"/>
                <w:b/>
                <w:bCs/>
                <w:sz w:val="20"/>
                <w:u w:val="single"/>
                <w:lang w:eastAsia="zh-CN"/>
              </w:rPr>
            </w:pPr>
          </w:p>
        </w:tc>
        <w:tc>
          <w:tcPr>
            <w:tcW w:w="3812" w:type="dxa"/>
            <w:noWrap/>
            <w:vAlign w:val="center"/>
            <w:hideMark/>
          </w:tcPr>
          <w:p w14:paraId="67D96AF5"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left"/>
              <w:textAlignment w:val="auto"/>
              <w:rPr>
                <w:rFonts w:eastAsia="Times New Roman"/>
                <w:sz w:val="20"/>
                <w:lang w:eastAsia="zh-CN"/>
              </w:rPr>
            </w:pPr>
            <w:r w:rsidRPr="00D107E5">
              <w:rPr>
                <w:rFonts w:eastAsia="Times New Roman"/>
                <w:sz w:val="20"/>
                <w:lang w:eastAsia="zh-CN"/>
              </w:rPr>
              <w:t>Other information</w:t>
            </w:r>
          </w:p>
        </w:tc>
        <w:tc>
          <w:tcPr>
            <w:tcW w:w="3937" w:type="dxa"/>
            <w:noWrap/>
            <w:vAlign w:val="center"/>
            <w:hideMark/>
          </w:tcPr>
          <w:p w14:paraId="1AE920A2"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left"/>
              <w:textAlignment w:val="auto"/>
              <w:rPr>
                <w:rFonts w:eastAsia="Times New Roman"/>
                <w:sz w:val="20"/>
                <w:lang w:eastAsia="zh-CN"/>
              </w:rPr>
            </w:pPr>
          </w:p>
        </w:tc>
      </w:tr>
      <w:tr w:rsidR="00D107E5" w:rsidRPr="00D107E5" w14:paraId="0F8F87A7" w14:textId="77777777" w:rsidTr="00D73B3F">
        <w:trPr>
          <w:trHeight w:val="300"/>
          <w:jc w:val="center"/>
        </w:trPr>
        <w:tc>
          <w:tcPr>
            <w:tcW w:w="1555" w:type="dxa"/>
            <w:vMerge/>
            <w:vAlign w:val="center"/>
          </w:tcPr>
          <w:p w14:paraId="1381EC5A"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2"/>
              <w:jc w:val="center"/>
              <w:textAlignment w:val="auto"/>
              <w:rPr>
                <w:rFonts w:eastAsia="Times New Roman"/>
                <w:b/>
                <w:bCs/>
                <w:sz w:val="20"/>
                <w:u w:val="single"/>
                <w:lang w:eastAsia="zh-CN"/>
              </w:rPr>
            </w:pPr>
          </w:p>
        </w:tc>
        <w:tc>
          <w:tcPr>
            <w:tcW w:w="3812" w:type="dxa"/>
            <w:noWrap/>
            <w:vAlign w:val="center"/>
          </w:tcPr>
          <w:p w14:paraId="7A54FF33"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left"/>
              <w:textAlignment w:val="auto"/>
              <w:rPr>
                <w:rFonts w:eastAsia="Times New Roman"/>
                <w:sz w:val="20"/>
                <w:lang w:eastAsia="zh-CN"/>
              </w:rPr>
            </w:pPr>
          </w:p>
        </w:tc>
        <w:tc>
          <w:tcPr>
            <w:tcW w:w="3937" w:type="dxa"/>
            <w:noWrap/>
            <w:vAlign w:val="center"/>
          </w:tcPr>
          <w:p w14:paraId="29CF44CF"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left"/>
              <w:textAlignment w:val="auto"/>
              <w:rPr>
                <w:rFonts w:eastAsia="Times New Roman"/>
                <w:sz w:val="20"/>
                <w:lang w:eastAsia="zh-CN"/>
              </w:rPr>
            </w:pPr>
          </w:p>
        </w:tc>
      </w:tr>
    </w:tbl>
    <w:p w14:paraId="1053CBF7" w14:textId="77777777" w:rsidR="00D107E5" w:rsidRPr="00D107E5" w:rsidRDefault="00D107E5" w:rsidP="00D107E5">
      <w:pPr>
        <w:keepNext/>
        <w:numPr>
          <w:ilvl w:val="1"/>
          <w:numId w:val="6"/>
        </w:numPr>
        <w:tabs>
          <w:tab w:val="clear" w:pos="360"/>
        </w:tabs>
        <w:spacing w:before="240" w:after="60"/>
        <w:ind w:left="720" w:hanging="720"/>
        <w:outlineLvl w:val="1"/>
        <w:rPr>
          <w:b/>
          <w:bCs/>
          <w:i/>
          <w:iCs/>
          <w:sz w:val="28"/>
          <w:szCs w:val="28"/>
          <w:lang w:val="en-CA"/>
        </w:rPr>
      </w:pPr>
      <w:r w:rsidRPr="00D107E5">
        <w:rPr>
          <w:rFonts w:hint="eastAsia"/>
          <w:b/>
          <w:bCs/>
          <w:i/>
          <w:iCs/>
          <w:sz w:val="28"/>
          <w:szCs w:val="28"/>
          <w:lang w:val="en-CA" w:eastAsia="zh-CN"/>
        </w:rPr>
        <w:lastRenderedPageBreak/>
        <w:t>N</w:t>
      </w:r>
      <w:r w:rsidRPr="00D107E5">
        <w:rPr>
          <w:b/>
          <w:bCs/>
          <w:i/>
          <w:iCs/>
          <w:sz w:val="28"/>
          <w:szCs w:val="28"/>
          <w:lang w:val="en-CA" w:eastAsia="zh-CN"/>
        </w:rPr>
        <w:t>etwork information in inference stage</w:t>
      </w:r>
    </w:p>
    <w:p w14:paraId="79C48257" w14:textId="77777777" w:rsidR="00D107E5" w:rsidRPr="00D107E5" w:rsidRDefault="00D107E5" w:rsidP="00D107E5">
      <w:pPr>
        <w:jc w:val="center"/>
        <w:rPr>
          <w:rFonts w:eastAsia="DengXian"/>
        </w:rPr>
      </w:pPr>
      <w:r w:rsidRPr="00D107E5">
        <w:rPr>
          <w:rFonts w:eastAsia="DengXian"/>
          <w:b/>
          <w:sz w:val="21"/>
        </w:rPr>
        <w:t>Table 2:</w:t>
      </w:r>
      <w:r w:rsidRPr="00D107E5">
        <w:rPr>
          <w:rFonts w:eastAsia="DengXian"/>
          <w:sz w:val="21"/>
        </w:rPr>
        <w:t xml:space="preserve"> Network information for the NN-based video coding tool testing in inference stage</w:t>
      </w:r>
    </w:p>
    <w:tbl>
      <w:tblPr>
        <w:tblStyle w:val="ac"/>
        <w:tblW w:w="0" w:type="auto"/>
        <w:jc w:val="center"/>
        <w:tblLook w:val="04A0" w:firstRow="1" w:lastRow="0" w:firstColumn="1" w:lastColumn="0" w:noHBand="0" w:noVBand="1"/>
      </w:tblPr>
      <w:tblGrid>
        <w:gridCol w:w="1494"/>
        <w:gridCol w:w="4171"/>
        <w:gridCol w:w="3639"/>
      </w:tblGrid>
      <w:tr w:rsidR="00D107E5" w:rsidRPr="00D107E5" w14:paraId="7F747FC5" w14:textId="77777777" w:rsidTr="00D73B3F">
        <w:trPr>
          <w:trHeight w:val="300"/>
          <w:jc w:val="center"/>
        </w:trPr>
        <w:tc>
          <w:tcPr>
            <w:tcW w:w="9304" w:type="dxa"/>
            <w:gridSpan w:val="3"/>
            <w:vAlign w:val="center"/>
            <w:hideMark/>
          </w:tcPr>
          <w:p w14:paraId="02C94BFB"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2"/>
              <w:jc w:val="center"/>
              <w:textAlignment w:val="auto"/>
              <w:rPr>
                <w:rFonts w:eastAsia="Times New Roman"/>
                <w:b/>
                <w:bCs/>
                <w:sz w:val="20"/>
                <w:u w:val="single"/>
                <w:lang w:eastAsia="zh-CN"/>
              </w:rPr>
            </w:pPr>
            <w:r w:rsidRPr="00D107E5">
              <w:rPr>
                <w:rFonts w:eastAsia="Times New Roman"/>
                <w:b/>
                <w:bCs/>
                <w:sz w:val="20"/>
                <w:u w:val="single"/>
                <w:lang w:eastAsia="zh-CN"/>
              </w:rPr>
              <w:t>Network Information in Inference Stage</w:t>
            </w:r>
          </w:p>
        </w:tc>
      </w:tr>
      <w:tr w:rsidR="00D107E5" w:rsidRPr="00D107E5" w14:paraId="003DFF16" w14:textId="77777777" w:rsidTr="00D73B3F">
        <w:trPr>
          <w:trHeight w:val="300"/>
          <w:jc w:val="center"/>
        </w:trPr>
        <w:tc>
          <w:tcPr>
            <w:tcW w:w="1494" w:type="dxa"/>
            <w:vMerge w:val="restart"/>
            <w:vAlign w:val="center"/>
            <w:hideMark/>
          </w:tcPr>
          <w:p w14:paraId="3356B37D"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center"/>
              <w:textAlignment w:val="auto"/>
              <w:rPr>
                <w:rFonts w:eastAsia="Times New Roman"/>
                <w:sz w:val="20"/>
                <w:lang w:eastAsia="zh-CN"/>
              </w:rPr>
            </w:pPr>
            <w:r w:rsidRPr="00D107E5">
              <w:rPr>
                <w:rFonts w:eastAsia="Times New Roman"/>
                <w:sz w:val="20"/>
                <w:lang w:eastAsia="zh-CN"/>
              </w:rPr>
              <w:t>Mandatory</w:t>
            </w:r>
          </w:p>
        </w:tc>
        <w:tc>
          <w:tcPr>
            <w:tcW w:w="7810" w:type="dxa"/>
            <w:gridSpan w:val="2"/>
            <w:vAlign w:val="center"/>
            <w:hideMark/>
          </w:tcPr>
          <w:p w14:paraId="203083D3"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left"/>
              <w:textAlignment w:val="auto"/>
              <w:rPr>
                <w:rFonts w:eastAsia="Times New Roman"/>
                <w:sz w:val="20"/>
                <w:lang w:eastAsia="zh-CN"/>
              </w:rPr>
            </w:pPr>
            <w:r w:rsidRPr="00D107E5">
              <w:rPr>
                <w:rFonts w:eastAsia="Times New Roman"/>
                <w:sz w:val="20"/>
                <w:lang w:eastAsia="zh-CN"/>
              </w:rPr>
              <w:t>HW environment</w:t>
            </w:r>
          </w:p>
        </w:tc>
      </w:tr>
      <w:tr w:rsidR="00D107E5" w:rsidRPr="00D107E5" w14:paraId="208A4FED" w14:textId="77777777" w:rsidTr="00D73B3F">
        <w:trPr>
          <w:trHeight w:val="300"/>
          <w:jc w:val="center"/>
        </w:trPr>
        <w:tc>
          <w:tcPr>
            <w:tcW w:w="1494" w:type="dxa"/>
            <w:vMerge/>
            <w:vAlign w:val="center"/>
            <w:hideMark/>
          </w:tcPr>
          <w:p w14:paraId="656FA2C4"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center"/>
              <w:textAlignment w:val="auto"/>
              <w:rPr>
                <w:rFonts w:eastAsia="Times New Roman"/>
                <w:sz w:val="20"/>
                <w:lang w:eastAsia="zh-CN"/>
              </w:rPr>
            </w:pPr>
          </w:p>
        </w:tc>
        <w:tc>
          <w:tcPr>
            <w:tcW w:w="4171" w:type="dxa"/>
            <w:vAlign w:val="center"/>
            <w:hideMark/>
          </w:tcPr>
          <w:p w14:paraId="06C426C1"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left"/>
              <w:textAlignment w:val="auto"/>
              <w:rPr>
                <w:rFonts w:eastAsia="Times New Roman"/>
                <w:sz w:val="20"/>
                <w:lang w:eastAsia="zh-CN"/>
              </w:rPr>
            </w:pPr>
            <w:r w:rsidRPr="00D107E5">
              <w:rPr>
                <w:rFonts w:eastAsia="Times New Roman"/>
                <w:sz w:val="20"/>
                <w:lang w:eastAsia="zh-CN"/>
              </w:rPr>
              <w:t>GPU Type</w:t>
            </w:r>
          </w:p>
        </w:tc>
        <w:tc>
          <w:tcPr>
            <w:tcW w:w="3639" w:type="dxa"/>
            <w:vAlign w:val="center"/>
            <w:hideMark/>
          </w:tcPr>
          <w:p w14:paraId="2E0F6B0B" w14:textId="03605E00" w:rsidR="00D107E5" w:rsidRPr="00D107E5" w:rsidRDefault="00D107E5" w:rsidP="009472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left"/>
              <w:textAlignment w:val="auto"/>
              <w:rPr>
                <w:rFonts w:eastAsia="Times New Roman"/>
                <w:sz w:val="20"/>
                <w:lang w:eastAsia="zh-CN"/>
              </w:rPr>
            </w:pPr>
            <w:r w:rsidRPr="00D107E5">
              <w:rPr>
                <w:rFonts w:eastAsia="Times New Roman"/>
                <w:sz w:val="20"/>
                <w:lang w:eastAsia="zh-CN"/>
              </w:rPr>
              <w:t>CPU only</w:t>
            </w:r>
          </w:p>
        </w:tc>
      </w:tr>
      <w:tr w:rsidR="00D107E5" w:rsidRPr="00D107E5" w14:paraId="0C322AB9" w14:textId="77777777" w:rsidTr="00D73B3F">
        <w:trPr>
          <w:trHeight w:val="300"/>
          <w:jc w:val="center"/>
        </w:trPr>
        <w:tc>
          <w:tcPr>
            <w:tcW w:w="1494" w:type="dxa"/>
            <w:vMerge/>
            <w:vAlign w:val="center"/>
            <w:hideMark/>
          </w:tcPr>
          <w:p w14:paraId="75290326"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center"/>
              <w:textAlignment w:val="auto"/>
              <w:rPr>
                <w:rFonts w:eastAsia="Times New Roman"/>
                <w:sz w:val="20"/>
                <w:lang w:eastAsia="zh-CN"/>
              </w:rPr>
            </w:pPr>
          </w:p>
        </w:tc>
        <w:tc>
          <w:tcPr>
            <w:tcW w:w="4171" w:type="dxa"/>
            <w:vAlign w:val="center"/>
            <w:hideMark/>
          </w:tcPr>
          <w:p w14:paraId="416AB0A8"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left"/>
              <w:textAlignment w:val="auto"/>
              <w:rPr>
                <w:rFonts w:eastAsia="Times New Roman"/>
                <w:sz w:val="20"/>
                <w:lang w:eastAsia="zh-CN"/>
              </w:rPr>
            </w:pPr>
            <w:r w:rsidRPr="00D107E5">
              <w:rPr>
                <w:rFonts w:eastAsia="Times New Roman"/>
                <w:sz w:val="20"/>
                <w:lang w:eastAsia="zh-CN"/>
              </w:rPr>
              <w:t>Framework</w:t>
            </w:r>
          </w:p>
        </w:tc>
        <w:tc>
          <w:tcPr>
            <w:tcW w:w="3639" w:type="dxa"/>
            <w:vAlign w:val="center"/>
            <w:hideMark/>
          </w:tcPr>
          <w:p w14:paraId="3507ED95" w14:textId="064BE725" w:rsidR="00D107E5" w:rsidRPr="003A031E"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left"/>
              <w:textAlignment w:val="auto"/>
              <w:rPr>
                <w:rFonts w:eastAsiaTheme="minorEastAsia"/>
                <w:sz w:val="20"/>
                <w:lang w:eastAsia="zh-CN"/>
              </w:rPr>
            </w:pPr>
            <w:proofErr w:type="spellStart"/>
            <w:r w:rsidRPr="00D107E5">
              <w:rPr>
                <w:rFonts w:eastAsia="Times New Roman"/>
                <w:sz w:val="20"/>
                <w:lang w:eastAsia="zh-CN"/>
              </w:rPr>
              <w:t>PyTorch</w:t>
            </w:r>
            <w:proofErr w:type="spellEnd"/>
            <w:r w:rsidRPr="00D107E5">
              <w:rPr>
                <w:rFonts w:eastAsia="Times New Roman"/>
                <w:sz w:val="20"/>
                <w:lang w:eastAsia="zh-CN"/>
              </w:rPr>
              <w:t xml:space="preserve"> v2.</w:t>
            </w:r>
            <w:r w:rsidR="003A031E">
              <w:rPr>
                <w:rFonts w:eastAsiaTheme="minorEastAsia" w:hint="eastAsia"/>
                <w:sz w:val="20"/>
                <w:lang w:eastAsia="zh-CN"/>
              </w:rPr>
              <w:t>1</w:t>
            </w:r>
            <w:r w:rsidRPr="00D107E5">
              <w:rPr>
                <w:rFonts w:eastAsia="Times New Roman"/>
                <w:sz w:val="20"/>
                <w:lang w:eastAsia="zh-CN"/>
              </w:rPr>
              <w:t>.</w:t>
            </w:r>
            <w:r w:rsidR="003A031E">
              <w:rPr>
                <w:rFonts w:eastAsiaTheme="minorEastAsia" w:hint="eastAsia"/>
                <w:sz w:val="20"/>
                <w:lang w:eastAsia="zh-CN"/>
              </w:rPr>
              <w:t>1</w:t>
            </w:r>
          </w:p>
        </w:tc>
      </w:tr>
      <w:tr w:rsidR="00D107E5" w:rsidRPr="00D107E5" w14:paraId="2810DD22" w14:textId="77777777" w:rsidTr="00D73B3F">
        <w:trPr>
          <w:trHeight w:val="300"/>
          <w:jc w:val="center"/>
        </w:trPr>
        <w:tc>
          <w:tcPr>
            <w:tcW w:w="1494" w:type="dxa"/>
            <w:vMerge/>
            <w:vAlign w:val="center"/>
            <w:hideMark/>
          </w:tcPr>
          <w:p w14:paraId="7B9DBA85"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center"/>
              <w:textAlignment w:val="auto"/>
              <w:rPr>
                <w:rFonts w:eastAsia="Times New Roman"/>
                <w:sz w:val="20"/>
                <w:lang w:eastAsia="zh-CN"/>
              </w:rPr>
            </w:pPr>
          </w:p>
        </w:tc>
        <w:tc>
          <w:tcPr>
            <w:tcW w:w="4171" w:type="dxa"/>
            <w:vAlign w:val="center"/>
            <w:hideMark/>
          </w:tcPr>
          <w:p w14:paraId="6D096CCF"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left"/>
              <w:textAlignment w:val="auto"/>
              <w:rPr>
                <w:rFonts w:eastAsia="Times New Roman"/>
                <w:sz w:val="20"/>
                <w:lang w:eastAsia="zh-CN"/>
              </w:rPr>
            </w:pPr>
            <w:r w:rsidRPr="00D107E5">
              <w:rPr>
                <w:rFonts w:eastAsia="Times New Roman"/>
                <w:sz w:val="20"/>
                <w:lang w:eastAsia="zh-CN"/>
              </w:rPr>
              <w:t>Number of GPUs per Task</w:t>
            </w:r>
          </w:p>
        </w:tc>
        <w:tc>
          <w:tcPr>
            <w:tcW w:w="3639" w:type="dxa"/>
            <w:vAlign w:val="center"/>
            <w:hideMark/>
          </w:tcPr>
          <w:p w14:paraId="1DA04201"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left"/>
              <w:textAlignment w:val="auto"/>
              <w:rPr>
                <w:rFonts w:eastAsiaTheme="minorEastAsia"/>
                <w:sz w:val="20"/>
                <w:lang w:eastAsia="zh-CN"/>
              </w:rPr>
            </w:pPr>
            <w:r w:rsidRPr="00D107E5">
              <w:rPr>
                <w:rFonts w:eastAsiaTheme="minorEastAsia" w:hint="eastAsia"/>
                <w:sz w:val="20"/>
                <w:lang w:eastAsia="zh-CN"/>
              </w:rPr>
              <w:t>0</w:t>
            </w:r>
          </w:p>
        </w:tc>
      </w:tr>
      <w:tr w:rsidR="00D107E5" w:rsidRPr="00D107E5" w14:paraId="5F9513FB" w14:textId="77777777" w:rsidTr="00D73B3F">
        <w:trPr>
          <w:trHeight w:val="300"/>
          <w:jc w:val="center"/>
        </w:trPr>
        <w:tc>
          <w:tcPr>
            <w:tcW w:w="1494" w:type="dxa"/>
            <w:vMerge/>
            <w:vAlign w:val="center"/>
            <w:hideMark/>
          </w:tcPr>
          <w:p w14:paraId="2A0020BE"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center"/>
              <w:textAlignment w:val="auto"/>
              <w:rPr>
                <w:rFonts w:eastAsia="Times New Roman"/>
                <w:sz w:val="20"/>
                <w:lang w:eastAsia="zh-CN"/>
              </w:rPr>
            </w:pPr>
          </w:p>
        </w:tc>
        <w:tc>
          <w:tcPr>
            <w:tcW w:w="4171" w:type="dxa"/>
            <w:vAlign w:val="center"/>
            <w:hideMark/>
          </w:tcPr>
          <w:p w14:paraId="61F4E61F"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left"/>
              <w:textAlignment w:val="auto"/>
              <w:rPr>
                <w:rFonts w:eastAsia="Times New Roman"/>
                <w:sz w:val="20"/>
                <w:lang w:eastAsia="zh-CN"/>
              </w:rPr>
            </w:pPr>
          </w:p>
        </w:tc>
        <w:tc>
          <w:tcPr>
            <w:tcW w:w="3639" w:type="dxa"/>
            <w:vAlign w:val="center"/>
            <w:hideMark/>
          </w:tcPr>
          <w:p w14:paraId="0B2D2FF2"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left"/>
              <w:textAlignment w:val="auto"/>
              <w:rPr>
                <w:rFonts w:eastAsia="Times New Roman"/>
                <w:sz w:val="20"/>
                <w:lang w:eastAsia="zh-CN"/>
              </w:rPr>
            </w:pPr>
          </w:p>
        </w:tc>
      </w:tr>
      <w:tr w:rsidR="00D107E5" w:rsidRPr="00D107E5" w14:paraId="4F1E9571" w14:textId="77777777" w:rsidTr="00D73B3F">
        <w:trPr>
          <w:trHeight w:val="298"/>
          <w:jc w:val="center"/>
        </w:trPr>
        <w:tc>
          <w:tcPr>
            <w:tcW w:w="1494" w:type="dxa"/>
            <w:vMerge/>
            <w:vAlign w:val="center"/>
            <w:hideMark/>
          </w:tcPr>
          <w:p w14:paraId="752C5F71"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center"/>
              <w:textAlignment w:val="auto"/>
              <w:rPr>
                <w:rFonts w:eastAsia="Times New Roman"/>
                <w:sz w:val="20"/>
                <w:lang w:eastAsia="zh-CN"/>
              </w:rPr>
            </w:pPr>
          </w:p>
        </w:tc>
        <w:tc>
          <w:tcPr>
            <w:tcW w:w="4171" w:type="dxa"/>
            <w:vAlign w:val="center"/>
            <w:hideMark/>
          </w:tcPr>
          <w:p w14:paraId="42567B65"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left"/>
              <w:textAlignment w:val="auto"/>
              <w:rPr>
                <w:rFonts w:eastAsia="Times New Roman"/>
                <w:sz w:val="20"/>
                <w:lang w:eastAsia="zh-CN"/>
              </w:rPr>
            </w:pPr>
            <w:r w:rsidRPr="00D107E5">
              <w:rPr>
                <w:rFonts w:eastAsia="Times New Roman"/>
                <w:sz w:val="20"/>
                <w:lang w:eastAsia="zh-CN"/>
              </w:rPr>
              <w:t>Number of Parameters (Each Model)</w:t>
            </w:r>
          </w:p>
        </w:tc>
        <w:tc>
          <w:tcPr>
            <w:tcW w:w="3639" w:type="dxa"/>
            <w:vAlign w:val="center"/>
            <w:hideMark/>
          </w:tcPr>
          <w:p w14:paraId="0AC8A996" w14:textId="3C3D47F0" w:rsidR="00D107E5" w:rsidRPr="00D107E5" w:rsidRDefault="009472FD" w:rsidP="009472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left"/>
              <w:textAlignment w:val="auto"/>
              <w:rPr>
                <w:rFonts w:eastAsia="Times New Roman"/>
                <w:sz w:val="20"/>
                <w:lang w:eastAsia="zh-CN"/>
              </w:rPr>
            </w:pPr>
            <w:r>
              <w:rPr>
                <w:sz w:val="20"/>
                <w:lang w:eastAsia="zh-CN"/>
              </w:rPr>
              <w:t>2</w:t>
            </w:r>
            <w:r w:rsidR="00D107E5" w:rsidRPr="00D107E5">
              <w:rPr>
                <w:sz w:val="20"/>
                <w:lang w:eastAsia="zh-CN"/>
              </w:rPr>
              <w:t>.</w:t>
            </w:r>
            <w:r>
              <w:rPr>
                <w:sz w:val="20"/>
                <w:lang w:eastAsia="zh-CN"/>
              </w:rPr>
              <w:t>58</w:t>
            </w:r>
            <w:r w:rsidR="00D107E5" w:rsidRPr="00D107E5">
              <w:rPr>
                <w:sz w:val="20"/>
                <w:lang w:eastAsia="zh-CN"/>
              </w:rPr>
              <w:t>M</w:t>
            </w:r>
          </w:p>
        </w:tc>
      </w:tr>
      <w:tr w:rsidR="00D107E5" w:rsidRPr="00D107E5" w14:paraId="7B27D657" w14:textId="77777777" w:rsidTr="00D73B3F">
        <w:trPr>
          <w:trHeight w:val="320"/>
          <w:jc w:val="center"/>
        </w:trPr>
        <w:tc>
          <w:tcPr>
            <w:tcW w:w="1494" w:type="dxa"/>
            <w:vMerge/>
            <w:vAlign w:val="center"/>
            <w:hideMark/>
          </w:tcPr>
          <w:p w14:paraId="6357E17F"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center"/>
              <w:textAlignment w:val="auto"/>
              <w:rPr>
                <w:rFonts w:eastAsia="Times New Roman"/>
                <w:sz w:val="20"/>
                <w:lang w:eastAsia="zh-CN"/>
              </w:rPr>
            </w:pPr>
          </w:p>
        </w:tc>
        <w:tc>
          <w:tcPr>
            <w:tcW w:w="4171" w:type="dxa"/>
            <w:vAlign w:val="center"/>
            <w:hideMark/>
          </w:tcPr>
          <w:p w14:paraId="3D72AFFC"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left"/>
              <w:textAlignment w:val="auto"/>
              <w:rPr>
                <w:rFonts w:eastAsia="Times New Roman"/>
                <w:sz w:val="20"/>
                <w:lang w:eastAsia="zh-CN"/>
              </w:rPr>
            </w:pPr>
            <w:r w:rsidRPr="00D107E5">
              <w:rPr>
                <w:rFonts w:eastAsia="Times New Roman"/>
                <w:sz w:val="20"/>
                <w:lang w:eastAsia="zh-CN"/>
              </w:rPr>
              <w:t>Total Number of Parameters (All Models)</w:t>
            </w:r>
          </w:p>
        </w:tc>
        <w:tc>
          <w:tcPr>
            <w:tcW w:w="3639" w:type="dxa"/>
            <w:vAlign w:val="center"/>
            <w:hideMark/>
          </w:tcPr>
          <w:p w14:paraId="73D63122" w14:textId="6D453993" w:rsidR="00D107E5" w:rsidRPr="00D107E5" w:rsidRDefault="009472FD" w:rsidP="009472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left"/>
              <w:textAlignment w:val="auto"/>
              <w:rPr>
                <w:rFonts w:eastAsia="Times New Roman"/>
                <w:sz w:val="20"/>
                <w:lang w:eastAsia="zh-CN"/>
              </w:rPr>
            </w:pPr>
            <w:r>
              <w:rPr>
                <w:sz w:val="20"/>
                <w:lang w:eastAsia="zh-CN"/>
              </w:rPr>
              <w:t>2</w:t>
            </w:r>
            <w:r w:rsidR="00D107E5" w:rsidRPr="00D107E5">
              <w:rPr>
                <w:sz w:val="20"/>
                <w:lang w:eastAsia="zh-CN"/>
              </w:rPr>
              <w:t>.</w:t>
            </w:r>
            <w:r>
              <w:rPr>
                <w:sz w:val="20"/>
                <w:lang w:eastAsia="zh-CN"/>
              </w:rPr>
              <w:t>58</w:t>
            </w:r>
            <w:r w:rsidR="00D107E5" w:rsidRPr="00D107E5">
              <w:rPr>
                <w:sz w:val="20"/>
                <w:lang w:eastAsia="zh-CN"/>
              </w:rPr>
              <w:t>M</w:t>
            </w:r>
          </w:p>
        </w:tc>
      </w:tr>
      <w:tr w:rsidR="00D107E5" w:rsidRPr="00D107E5" w14:paraId="2EBE7B9D" w14:textId="77777777" w:rsidTr="00D73B3F">
        <w:trPr>
          <w:trHeight w:val="300"/>
          <w:jc w:val="center"/>
        </w:trPr>
        <w:tc>
          <w:tcPr>
            <w:tcW w:w="1494" w:type="dxa"/>
            <w:vMerge/>
            <w:vAlign w:val="center"/>
            <w:hideMark/>
          </w:tcPr>
          <w:p w14:paraId="4256C483"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center"/>
              <w:textAlignment w:val="auto"/>
              <w:rPr>
                <w:rFonts w:eastAsia="Times New Roman"/>
                <w:sz w:val="20"/>
                <w:lang w:eastAsia="zh-CN"/>
              </w:rPr>
            </w:pPr>
          </w:p>
        </w:tc>
        <w:tc>
          <w:tcPr>
            <w:tcW w:w="4171" w:type="dxa"/>
            <w:vAlign w:val="center"/>
            <w:hideMark/>
          </w:tcPr>
          <w:p w14:paraId="15BDA7A4"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left"/>
              <w:textAlignment w:val="auto"/>
              <w:rPr>
                <w:rFonts w:eastAsia="Times New Roman"/>
                <w:sz w:val="20"/>
                <w:lang w:eastAsia="zh-CN"/>
              </w:rPr>
            </w:pPr>
            <w:r w:rsidRPr="00D107E5">
              <w:rPr>
                <w:rFonts w:eastAsia="Times New Roman"/>
                <w:sz w:val="20"/>
                <w:lang w:eastAsia="zh-CN"/>
              </w:rPr>
              <w:t>Parameter Precision (Bits)</w:t>
            </w:r>
          </w:p>
        </w:tc>
        <w:tc>
          <w:tcPr>
            <w:tcW w:w="3639" w:type="dxa"/>
            <w:vAlign w:val="center"/>
            <w:hideMark/>
          </w:tcPr>
          <w:p w14:paraId="27D4EE16"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left"/>
              <w:textAlignment w:val="auto"/>
              <w:rPr>
                <w:rFonts w:eastAsiaTheme="minorEastAsia"/>
                <w:sz w:val="20"/>
                <w:lang w:eastAsia="zh-CN"/>
              </w:rPr>
            </w:pPr>
            <w:r w:rsidRPr="00D107E5">
              <w:rPr>
                <w:rFonts w:eastAsiaTheme="minorEastAsia" w:hint="eastAsia"/>
                <w:sz w:val="20"/>
                <w:lang w:eastAsia="zh-CN"/>
              </w:rPr>
              <w:t>3</w:t>
            </w:r>
            <w:r w:rsidRPr="00D107E5">
              <w:rPr>
                <w:rFonts w:eastAsiaTheme="minorEastAsia"/>
                <w:sz w:val="20"/>
                <w:lang w:eastAsia="zh-CN"/>
              </w:rPr>
              <w:t>2</w:t>
            </w:r>
          </w:p>
        </w:tc>
      </w:tr>
      <w:tr w:rsidR="00D107E5" w:rsidRPr="00D107E5" w14:paraId="359A7A13" w14:textId="77777777" w:rsidTr="00D73B3F">
        <w:trPr>
          <w:trHeight w:val="300"/>
          <w:jc w:val="center"/>
        </w:trPr>
        <w:tc>
          <w:tcPr>
            <w:tcW w:w="1494" w:type="dxa"/>
            <w:vMerge/>
            <w:vAlign w:val="center"/>
            <w:hideMark/>
          </w:tcPr>
          <w:p w14:paraId="5C9903A9"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center"/>
              <w:textAlignment w:val="auto"/>
              <w:rPr>
                <w:rFonts w:eastAsia="Times New Roman"/>
                <w:sz w:val="20"/>
                <w:lang w:eastAsia="zh-CN"/>
              </w:rPr>
            </w:pPr>
          </w:p>
        </w:tc>
        <w:tc>
          <w:tcPr>
            <w:tcW w:w="4171" w:type="dxa"/>
            <w:vAlign w:val="center"/>
            <w:hideMark/>
          </w:tcPr>
          <w:p w14:paraId="752E4B20"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left"/>
              <w:textAlignment w:val="auto"/>
              <w:rPr>
                <w:rFonts w:eastAsia="Times New Roman"/>
                <w:sz w:val="20"/>
                <w:lang w:eastAsia="zh-CN"/>
              </w:rPr>
            </w:pPr>
            <w:r w:rsidRPr="00D107E5">
              <w:rPr>
                <w:rFonts w:eastAsia="Times New Roman"/>
                <w:sz w:val="20"/>
                <w:lang w:eastAsia="zh-CN"/>
              </w:rPr>
              <w:t>Memory Parameter (MB)</w:t>
            </w:r>
          </w:p>
        </w:tc>
        <w:tc>
          <w:tcPr>
            <w:tcW w:w="3639" w:type="dxa"/>
            <w:vAlign w:val="center"/>
            <w:hideMark/>
          </w:tcPr>
          <w:p w14:paraId="0C04F793" w14:textId="21BE2823" w:rsidR="00D107E5" w:rsidRPr="00D107E5" w:rsidRDefault="009472FD" w:rsidP="009472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left"/>
              <w:textAlignment w:val="auto"/>
              <w:rPr>
                <w:rFonts w:eastAsiaTheme="minorEastAsia"/>
                <w:sz w:val="20"/>
                <w:lang w:eastAsia="zh-CN"/>
              </w:rPr>
            </w:pPr>
            <w:r>
              <w:rPr>
                <w:rFonts w:eastAsiaTheme="minorEastAsia"/>
                <w:sz w:val="20"/>
                <w:lang w:eastAsia="zh-CN"/>
              </w:rPr>
              <w:t>11</w:t>
            </w:r>
            <w:r w:rsidR="00D107E5" w:rsidRPr="00D107E5">
              <w:rPr>
                <w:rFonts w:eastAsiaTheme="minorEastAsia"/>
                <w:sz w:val="20"/>
                <w:lang w:eastAsia="zh-CN"/>
              </w:rPr>
              <w:t>.</w:t>
            </w:r>
            <w:r>
              <w:rPr>
                <w:rFonts w:eastAsiaTheme="minorEastAsia"/>
                <w:sz w:val="20"/>
                <w:lang w:eastAsia="zh-CN"/>
              </w:rPr>
              <w:t>0</w:t>
            </w:r>
            <w:r w:rsidR="00D107E5" w:rsidRPr="00D107E5">
              <w:rPr>
                <w:rFonts w:eastAsiaTheme="minorEastAsia"/>
                <w:sz w:val="20"/>
                <w:lang w:eastAsia="zh-CN"/>
              </w:rPr>
              <w:t>M</w:t>
            </w:r>
          </w:p>
        </w:tc>
      </w:tr>
      <w:tr w:rsidR="00D107E5" w:rsidRPr="00D107E5" w14:paraId="40AB4622" w14:textId="77777777" w:rsidTr="00D73B3F">
        <w:trPr>
          <w:trHeight w:val="308"/>
          <w:jc w:val="center"/>
        </w:trPr>
        <w:tc>
          <w:tcPr>
            <w:tcW w:w="1494" w:type="dxa"/>
            <w:vMerge/>
            <w:vAlign w:val="center"/>
            <w:hideMark/>
          </w:tcPr>
          <w:p w14:paraId="024A032C"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center"/>
              <w:textAlignment w:val="auto"/>
              <w:rPr>
                <w:rFonts w:eastAsia="Times New Roman"/>
                <w:sz w:val="20"/>
                <w:lang w:eastAsia="zh-CN"/>
              </w:rPr>
            </w:pPr>
          </w:p>
        </w:tc>
        <w:tc>
          <w:tcPr>
            <w:tcW w:w="4171" w:type="dxa"/>
            <w:vAlign w:val="center"/>
            <w:hideMark/>
          </w:tcPr>
          <w:p w14:paraId="6C686169"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left"/>
              <w:textAlignment w:val="auto"/>
              <w:rPr>
                <w:rFonts w:eastAsia="Times New Roman"/>
                <w:sz w:val="20"/>
                <w:lang w:eastAsia="zh-CN"/>
              </w:rPr>
            </w:pPr>
            <w:r w:rsidRPr="00D107E5">
              <w:rPr>
                <w:rFonts w:eastAsia="Times New Roman"/>
                <w:sz w:val="20"/>
                <w:lang w:eastAsia="zh-CN"/>
              </w:rPr>
              <w:t>Multiply Accumulate (</w:t>
            </w:r>
            <w:proofErr w:type="spellStart"/>
            <w:r w:rsidRPr="00D107E5">
              <w:rPr>
                <w:rFonts w:eastAsia="Times New Roman"/>
                <w:sz w:val="20"/>
                <w:lang w:eastAsia="zh-CN"/>
              </w:rPr>
              <w:t>kMAC</w:t>
            </w:r>
            <w:proofErr w:type="spellEnd"/>
            <w:r w:rsidRPr="00D107E5">
              <w:rPr>
                <w:rFonts w:eastAsia="Times New Roman"/>
                <w:sz w:val="20"/>
                <w:lang w:eastAsia="zh-CN"/>
              </w:rPr>
              <w:t>/pixel)</w:t>
            </w:r>
          </w:p>
        </w:tc>
        <w:tc>
          <w:tcPr>
            <w:tcW w:w="3639" w:type="dxa"/>
            <w:vAlign w:val="center"/>
            <w:hideMark/>
          </w:tcPr>
          <w:p w14:paraId="7B6DDC59" w14:textId="5321303E" w:rsidR="00D107E5" w:rsidRPr="00D107E5" w:rsidRDefault="009472FD" w:rsidP="009472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left"/>
              <w:textAlignment w:val="auto"/>
              <w:rPr>
                <w:rFonts w:eastAsiaTheme="minorEastAsia"/>
                <w:sz w:val="20"/>
                <w:lang w:eastAsia="zh-CN"/>
              </w:rPr>
            </w:pPr>
            <w:r>
              <w:rPr>
                <w:rFonts w:eastAsiaTheme="minorEastAsia"/>
                <w:sz w:val="20"/>
                <w:lang w:eastAsia="zh-CN"/>
              </w:rPr>
              <w:t>330</w:t>
            </w:r>
            <w:r w:rsidR="00D107E5" w:rsidRPr="00D107E5">
              <w:rPr>
                <w:rFonts w:eastAsiaTheme="minorEastAsia"/>
                <w:sz w:val="20"/>
                <w:lang w:eastAsia="zh-CN"/>
              </w:rPr>
              <w:t>K</w:t>
            </w:r>
          </w:p>
        </w:tc>
      </w:tr>
      <w:tr w:rsidR="00D107E5" w:rsidRPr="00D107E5" w14:paraId="02FF7177" w14:textId="77777777" w:rsidTr="00D73B3F">
        <w:trPr>
          <w:trHeight w:val="308"/>
          <w:jc w:val="center"/>
        </w:trPr>
        <w:tc>
          <w:tcPr>
            <w:tcW w:w="1494" w:type="dxa"/>
            <w:vMerge/>
            <w:vAlign w:val="center"/>
          </w:tcPr>
          <w:p w14:paraId="05AE4D50"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center"/>
              <w:textAlignment w:val="auto"/>
              <w:rPr>
                <w:rFonts w:eastAsia="Times New Roman"/>
                <w:sz w:val="20"/>
                <w:lang w:eastAsia="zh-CN"/>
              </w:rPr>
            </w:pPr>
          </w:p>
        </w:tc>
        <w:tc>
          <w:tcPr>
            <w:tcW w:w="4171" w:type="dxa"/>
            <w:vAlign w:val="center"/>
          </w:tcPr>
          <w:p w14:paraId="0AD8AA11"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left"/>
              <w:textAlignment w:val="auto"/>
              <w:rPr>
                <w:rFonts w:eastAsia="Times New Roman"/>
                <w:sz w:val="20"/>
                <w:lang w:eastAsia="zh-CN"/>
              </w:rPr>
            </w:pPr>
          </w:p>
        </w:tc>
        <w:tc>
          <w:tcPr>
            <w:tcW w:w="3639" w:type="dxa"/>
            <w:vAlign w:val="center"/>
          </w:tcPr>
          <w:p w14:paraId="350103E6"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left"/>
              <w:textAlignment w:val="auto"/>
              <w:rPr>
                <w:sz w:val="20"/>
                <w:lang w:eastAsia="zh-CN"/>
              </w:rPr>
            </w:pPr>
          </w:p>
        </w:tc>
      </w:tr>
      <w:tr w:rsidR="00D107E5" w:rsidRPr="00D107E5" w14:paraId="3271701A" w14:textId="77777777" w:rsidTr="00D73B3F">
        <w:trPr>
          <w:trHeight w:val="300"/>
          <w:jc w:val="center"/>
        </w:trPr>
        <w:tc>
          <w:tcPr>
            <w:tcW w:w="1494" w:type="dxa"/>
            <w:vMerge w:val="restart"/>
            <w:vAlign w:val="center"/>
            <w:hideMark/>
          </w:tcPr>
          <w:p w14:paraId="1CB08CB8"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center"/>
              <w:textAlignment w:val="auto"/>
              <w:rPr>
                <w:rFonts w:eastAsia="Times New Roman"/>
                <w:sz w:val="20"/>
                <w:lang w:eastAsia="zh-CN"/>
              </w:rPr>
            </w:pPr>
            <w:r w:rsidRPr="00D107E5">
              <w:rPr>
                <w:rFonts w:eastAsia="Times New Roman"/>
                <w:sz w:val="20"/>
                <w:lang w:eastAsia="zh-CN"/>
              </w:rPr>
              <w:t xml:space="preserve"> Optional</w:t>
            </w:r>
          </w:p>
        </w:tc>
        <w:tc>
          <w:tcPr>
            <w:tcW w:w="4171" w:type="dxa"/>
            <w:vAlign w:val="center"/>
            <w:hideMark/>
          </w:tcPr>
          <w:p w14:paraId="3C1321F3"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left"/>
              <w:textAlignment w:val="auto"/>
              <w:rPr>
                <w:rFonts w:eastAsia="Times New Roman"/>
                <w:sz w:val="20"/>
                <w:lang w:eastAsia="zh-CN"/>
              </w:rPr>
            </w:pPr>
            <w:r w:rsidRPr="00D107E5">
              <w:rPr>
                <w:rFonts w:eastAsia="Times New Roman"/>
                <w:sz w:val="20"/>
                <w:lang w:eastAsia="zh-CN"/>
              </w:rPr>
              <w:t>Total Conv. Layers</w:t>
            </w:r>
          </w:p>
        </w:tc>
        <w:tc>
          <w:tcPr>
            <w:tcW w:w="3639" w:type="dxa"/>
            <w:vAlign w:val="center"/>
            <w:hideMark/>
          </w:tcPr>
          <w:p w14:paraId="450A2D1C"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left"/>
              <w:textAlignment w:val="auto"/>
              <w:rPr>
                <w:rFonts w:eastAsia="Times New Roman"/>
                <w:sz w:val="20"/>
                <w:lang w:eastAsia="zh-CN"/>
              </w:rPr>
            </w:pPr>
          </w:p>
        </w:tc>
      </w:tr>
      <w:tr w:rsidR="00D107E5" w:rsidRPr="00D107E5" w14:paraId="2D687DC3" w14:textId="77777777" w:rsidTr="00D73B3F">
        <w:trPr>
          <w:trHeight w:val="300"/>
          <w:jc w:val="center"/>
        </w:trPr>
        <w:tc>
          <w:tcPr>
            <w:tcW w:w="1494" w:type="dxa"/>
            <w:vMerge/>
            <w:hideMark/>
          </w:tcPr>
          <w:p w14:paraId="44E6629F"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center"/>
              <w:textAlignment w:val="auto"/>
              <w:rPr>
                <w:rFonts w:eastAsia="Times New Roman"/>
                <w:sz w:val="20"/>
                <w:lang w:eastAsia="zh-CN"/>
              </w:rPr>
            </w:pPr>
          </w:p>
        </w:tc>
        <w:tc>
          <w:tcPr>
            <w:tcW w:w="4171" w:type="dxa"/>
            <w:vAlign w:val="center"/>
            <w:hideMark/>
          </w:tcPr>
          <w:p w14:paraId="55624B0C"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left"/>
              <w:textAlignment w:val="auto"/>
              <w:rPr>
                <w:rFonts w:eastAsia="Times New Roman"/>
                <w:sz w:val="20"/>
                <w:lang w:eastAsia="zh-CN"/>
              </w:rPr>
            </w:pPr>
            <w:r w:rsidRPr="00D107E5">
              <w:rPr>
                <w:rFonts w:eastAsia="Times New Roman"/>
                <w:sz w:val="20"/>
                <w:lang w:eastAsia="zh-CN"/>
              </w:rPr>
              <w:t>Total FC Layers</w:t>
            </w:r>
          </w:p>
        </w:tc>
        <w:tc>
          <w:tcPr>
            <w:tcW w:w="3639" w:type="dxa"/>
            <w:vAlign w:val="center"/>
            <w:hideMark/>
          </w:tcPr>
          <w:p w14:paraId="36E5EAAB"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left"/>
              <w:textAlignment w:val="auto"/>
              <w:rPr>
                <w:rFonts w:eastAsia="Times New Roman"/>
                <w:sz w:val="20"/>
                <w:lang w:eastAsia="zh-CN"/>
              </w:rPr>
            </w:pPr>
          </w:p>
        </w:tc>
      </w:tr>
      <w:tr w:rsidR="00D107E5" w:rsidRPr="00D107E5" w14:paraId="6555AD63" w14:textId="77777777" w:rsidTr="00D73B3F">
        <w:trPr>
          <w:trHeight w:val="300"/>
          <w:jc w:val="center"/>
        </w:trPr>
        <w:tc>
          <w:tcPr>
            <w:tcW w:w="1494" w:type="dxa"/>
            <w:vMerge/>
            <w:hideMark/>
          </w:tcPr>
          <w:p w14:paraId="1CAD5AF0"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center"/>
              <w:textAlignment w:val="auto"/>
              <w:rPr>
                <w:rFonts w:eastAsia="Times New Roman"/>
                <w:sz w:val="20"/>
                <w:lang w:eastAsia="zh-CN"/>
              </w:rPr>
            </w:pPr>
          </w:p>
        </w:tc>
        <w:tc>
          <w:tcPr>
            <w:tcW w:w="4171" w:type="dxa"/>
            <w:vAlign w:val="center"/>
            <w:hideMark/>
          </w:tcPr>
          <w:p w14:paraId="41866C66"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left"/>
              <w:textAlignment w:val="auto"/>
              <w:rPr>
                <w:rFonts w:eastAsia="Times New Roman"/>
                <w:sz w:val="20"/>
                <w:lang w:eastAsia="zh-CN"/>
              </w:rPr>
            </w:pPr>
            <w:r w:rsidRPr="00D107E5">
              <w:rPr>
                <w:rFonts w:eastAsia="Times New Roman"/>
                <w:sz w:val="20"/>
                <w:lang w:eastAsia="zh-CN"/>
              </w:rPr>
              <w:t>Total Memory (MB)</w:t>
            </w:r>
          </w:p>
        </w:tc>
        <w:tc>
          <w:tcPr>
            <w:tcW w:w="3639" w:type="dxa"/>
            <w:vAlign w:val="center"/>
            <w:hideMark/>
          </w:tcPr>
          <w:p w14:paraId="5CF95C45"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left"/>
              <w:textAlignment w:val="auto"/>
              <w:rPr>
                <w:rFonts w:eastAsia="Times New Roman"/>
                <w:sz w:val="20"/>
                <w:lang w:eastAsia="zh-CN"/>
              </w:rPr>
            </w:pPr>
          </w:p>
        </w:tc>
      </w:tr>
      <w:tr w:rsidR="00D107E5" w:rsidRPr="00D107E5" w14:paraId="5093D548" w14:textId="77777777" w:rsidTr="00D73B3F">
        <w:trPr>
          <w:trHeight w:val="300"/>
          <w:jc w:val="center"/>
        </w:trPr>
        <w:tc>
          <w:tcPr>
            <w:tcW w:w="1494" w:type="dxa"/>
            <w:vMerge/>
            <w:hideMark/>
          </w:tcPr>
          <w:p w14:paraId="22E9A581"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center"/>
              <w:textAlignment w:val="auto"/>
              <w:rPr>
                <w:rFonts w:eastAsia="Times New Roman"/>
                <w:sz w:val="20"/>
                <w:lang w:eastAsia="zh-CN"/>
              </w:rPr>
            </w:pPr>
          </w:p>
        </w:tc>
        <w:tc>
          <w:tcPr>
            <w:tcW w:w="4171" w:type="dxa"/>
            <w:vAlign w:val="center"/>
            <w:hideMark/>
          </w:tcPr>
          <w:p w14:paraId="787F06F9"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left"/>
              <w:textAlignment w:val="auto"/>
              <w:rPr>
                <w:rFonts w:eastAsia="Times New Roman"/>
                <w:sz w:val="20"/>
                <w:lang w:eastAsia="zh-CN"/>
              </w:rPr>
            </w:pPr>
            <w:r w:rsidRPr="00D107E5">
              <w:rPr>
                <w:rFonts w:eastAsia="Times New Roman"/>
                <w:sz w:val="20"/>
                <w:lang w:eastAsia="zh-CN"/>
              </w:rPr>
              <w:t>Batch size</w:t>
            </w:r>
          </w:p>
        </w:tc>
        <w:tc>
          <w:tcPr>
            <w:tcW w:w="3639" w:type="dxa"/>
            <w:vAlign w:val="center"/>
            <w:hideMark/>
          </w:tcPr>
          <w:p w14:paraId="3C3B78BE"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left"/>
              <w:textAlignment w:val="auto"/>
              <w:rPr>
                <w:rFonts w:eastAsiaTheme="minorEastAsia"/>
                <w:sz w:val="20"/>
                <w:lang w:eastAsia="zh-CN"/>
              </w:rPr>
            </w:pPr>
            <w:r w:rsidRPr="00D107E5">
              <w:rPr>
                <w:rFonts w:eastAsiaTheme="minorEastAsia" w:hint="eastAsia"/>
                <w:sz w:val="20"/>
                <w:lang w:eastAsia="zh-CN"/>
              </w:rPr>
              <w:t>1</w:t>
            </w:r>
          </w:p>
        </w:tc>
      </w:tr>
      <w:tr w:rsidR="00D107E5" w:rsidRPr="00D107E5" w14:paraId="79C3ADDA" w14:textId="77777777" w:rsidTr="00D73B3F">
        <w:trPr>
          <w:trHeight w:val="300"/>
          <w:jc w:val="center"/>
        </w:trPr>
        <w:tc>
          <w:tcPr>
            <w:tcW w:w="1494" w:type="dxa"/>
            <w:vMerge/>
            <w:hideMark/>
          </w:tcPr>
          <w:p w14:paraId="526A1734"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center"/>
              <w:textAlignment w:val="auto"/>
              <w:rPr>
                <w:rFonts w:eastAsia="Times New Roman"/>
                <w:sz w:val="20"/>
                <w:lang w:eastAsia="zh-CN"/>
              </w:rPr>
            </w:pPr>
          </w:p>
        </w:tc>
        <w:tc>
          <w:tcPr>
            <w:tcW w:w="4171" w:type="dxa"/>
            <w:vAlign w:val="center"/>
            <w:hideMark/>
          </w:tcPr>
          <w:p w14:paraId="4B08FCE2"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left"/>
              <w:textAlignment w:val="auto"/>
              <w:rPr>
                <w:rFonts w:eastAsia="Times New Roman"/>
                <w:sz w:val="20"/>
                <w:lang w:eastAsia="zh-CN"/>
              </w:rPr>
            </w:pPr>
            <w:r w:rsidRPr="00D107E5">
              <w:rPr>
                <w:rFonts w:eastAsia="Times New Roman"/>
                <w:sz w:val="20"/>
                <w:lang w:eastAsia="zh-CN"/>
              </w:rPr>
              <w:t>Patch size</w:t>
            </w:r>
          </w:p>
        </w:tc>
        <w:tc>
          <w:tcPr>
            <w:tcW w:w="3639" w:type="dxa"/>
            <w:vAlign w:val="center"/>
            <w:hideMark/>
          </w:tcPr>
          <w:p w14:paraId="32DA3F85"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left"/>
              <w:textAlignment w:val="auto"/>
              <w:rPr>
                <w:rFonts w:eastAsiaTheme="minorEastAsia"/>
                <w:sz w:val="20"/>
                <w:lang w:eastAsia="zh-CN"/>
              </w:rPr>
            </w:pPr>
            <w:r w:rsidRPr="00D107E5">
              <w:rPr>
                <w:rFonts w:eastAsiaTheme="minorEastAsia"/>
                <w:sz w:val="20"/>
                <w:lang w:eastAsia="zh-CN"/>
              </w:rPr>
              <w:t>256x256</w:t>
            </w:r>
          </w:p>
        </w:tc>
      </w:tr>
      <w:tr w:rsidR="00D107E5" w:rsidRPr="00D107E5" w14:paraId="471B3F6B" w14:textId="77777777" w:rsidTr="00D73B3F">
        <w:trPr>
          <w:trHeight w:val="513"/>
          <w:jc w:val="center"/>
        </w:trPr>
        <w:tc>
          <w:tcPr>
            <w:tcW w:w="1494" w:type="dxa"/>
            <w:vMerge/>
            <w:hideMark/>
          </w:tcPr>
          <w:p w14:paraId="62F16A8C"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center"/>
              <w:textAlignment w:val="auto"/>
              <w:rPr>
                <w:rFonts w:eastAsia="Times New Roman"/>
                <w:sz w:val="20"/>
                <w:lang w:eastAsia="zh-CN"/>
              </w:rPr>
            </w:pPr>
          </w:p>
        </w:tc>
        <w:tc>
          <w:tcPr>
            <w:tcW w:w="4171" w:type="dxa"/>
            <w:vAlign w:val="center"/>
            <w:hideMark/>
          </w:tcPr>
          <w:p w14:paraId="62915B7E"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left"/>
              <w:textAlignment w:val="auto"/>
              <w:rPr>
                <w:rFonts w:eastAsia="Times New Roman"/>
                <w:sz w:val="20"/>
                <w:lang w:eastAsia="zh-CN"/>
              </w:rPr>
            </w:pPr>
            <w:r w:rsidRPr="00D107E5">
              <w:rPr>
                <w:rFonts w:eastAsia="Times New Roman"/>
                <w:sz w:val="20"/>
                <w:lang w:eastAsia="zh-CN"/>
              </w:rPr>
              <w:t>Changes to network configuration or weights required to generate rate points</w:t>
            </w:r>
          </w:p>
        </w:tc>
        <w:tc>
          <w:tcPr>
            <w:tcW w:w="3639" w:type="dxa"/>
            <w:vAlign w:val="center"/>
            <w:hideMark/>
          </w:tcPr>
          <w:p w14:paraId="7D6FDA6B"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left"/>
              <w:textAlignment w:val="auto"/>
              <w:rPr>
                <w:rFonts w:eastAsia="Times New Roman"/>
                <w:sz w:val="20"/>
                <w:lang w:eastAsia="zh-CN"/>
              </w:rPr>
            </w:pPr>
          </w:p>
        </w:tc>
      </w:tr>
      <w:tr w:rsidR="00D107E5" w:rsidRPr="00D107E5" w14:paraId="59F149D0" w14:textId="77777777" w:rsidTr="00D73B3F">
        <w:trPr>
          <w:trHeight w:val="300"/>
          <w:jc w:val="center"/>
        </w:trPr>
        <w:tc>
          <w:tcPr>
            <w:tcW w:w="1494" w:type="dxa"/>
            <w:vMerge/>
            <w:hideMark/>
          </w:tcPr>
          <w:p w14:paraId="7B5CD225"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center"/>
              <w:textAlignment w:val="auto"/>
              <w:rPr>
                <w:rFonts w:eastAsia="Times New Roman"/>
                <w:sz w:val="20"/>
                <w:lang w:eastAsia="zh-CN"/>
              </w:rPr>
            </w:pPr>
          </w:p>
        </w:tc>
        <w:tc>
          <w:tcPr>
            <w:tcW w:w="4171" w:type="dxa"/>
            <w:vAlign w:val="center"/>
            <w:hideMark/>
          </w:tcPr>
          <w:p w14:paraId="32F6D352"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left"/>
              <w:textAlignment w:val="auto"/>
              <w:rPr>
                <w:rFonts w:eastAsia="Times New Roman"/>
                <w:sz w:val="20"/>
                <w:lang w:eastAsia="zh-CN"/>
              </w:rPr>
            </w:pPr>
            <w:r w:rsidRPr="00D107E5">
              <w:rPr>
                <w:rFonts w:eastAsia="Times New Roman"/>
                <w:sz w:val="20"/>
                <w:lang w:eastAsia="zh-CN"/>
              </w:rPr>
              <w:t>Peak Memory Usage (Total)</w:t>
            </w:r>
          </w:p>
        </w:tc>
        <w:tc>
          <w:tcPr>
            <w:tcW w:w="3639" w:type="dxa"/>
            <w:vAlign w:val="center"/>
            <w:hideMark/>
          </w:tcPr>
          <w:p w14:paraId="4215D09F"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left"/>
              <w:textAlignment w:val="auto"/>
              <w:rPr>
                <w:rFonts w:eastAsia="Times New Roman"/>
                <w:sz w:val="20"/>
                <w:lang w:eastAsia="zh-CN"/>
              </w:rPr>
            </w:pPr>
          </w:p>
        </w:tc>
      </w:tr>
      <w:tr w:rsidR="00D107E5" w:rsidRPr="00D107E5" w14:paraId="46B9B092" w14:textId="77777777" w:rsidTr="00D73B3F">
        <w:trPr>
          <w:trHeight w:val="300"/>
          <w:jc w:val="center"/>
        </w:trPr>
        <w:tc>
          <w:tcPr>
            <w:tcW w:w="1494" w:type="dxa"/>
            <w:vMerge/>
            <w:hideMark/>
          </w:tcPr>
          <w:p w14:paraId="18A9998A"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center"/>
              <w:textAlignment w:val="auto"/>
              <w:rPr>
                <w:rFonts w:eastAsia="Times New Roman"/>
                <w:sz w:val="20"/>
                <w:lang w:eastAsia="zh-CN"/>
              </w:rPr>
            </w:pPr>
          </w:p>
        </w:tc>
        <w:tc>
          <w:tcPr>
            <w:tcW w:w="4171" w:type="dxa"/>
            <w:vAlign w:val="center"/>
            <w:hideMark/>
          </w:tcPr>
          <w:p w14:paraId="3D7408F7"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left"/>
              <w:textAlignment w:val="auto"/>
              <w:rPr>
                <w:rFonts w:eastAsia="Times New Roman"/>
                <w:sz w:val="20"/>
                <w:lang w:eastAsia="zh-CN"/>
              </w:rPr>
            </w:pPr>
            <w:r w:rsidRPr="00D107E5">
              <w:rPr>
                <w:rFonts w:eastAsia="Times New Roman"/>
                <w:sz w:val="20"/>
                <w:lang w:eastAsia="zh-CN"/>
              </w:rPr>
              <w:t>Peak Memory Usage (per Model)</w:t>
            </w:r>
          </w:p>
        </w:tc>
        <w:tc>
          <w:tcPr>
            <w:tcW w:w="3639" w:type="dxa"/>
            <w:vAlign w:val="center"/>
            <w:hideMark/>
          </w:tcPr>
          <w:p w14:paraId="2788D0A9"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left"/>
              <w:textAlignment w:val="auto"/>
              <w:rPr>
                <w:rFonts w:eastAsia="Times New Roman"/>
                <w:sz w:val="20"/>
                <w:lang w:eastAsia="zh-CN"/>
              </w:rPr>
            </w:pPr>
          </w:p>
        </w:tc>
      </w:tr>
      <w:tr w:rsidR="00D107E5" w:rsidRPr="00D107E5" w14:paraId="1E6CC353" w14:textId="77777777" w:rsidTr="00D73B3F">
        <w:trPr>
          <w:trHeight w:val="300"/>
          <w:jc w:val="center"/>
        </w:trPr>
        <w:tc>
          <w:tcPr>
            <w:tcW w:w="1494" w:type="dxa"/>
            <w:vMerge/>
            <w:hideMark/>
          </w:tcPr>
          <w:p w14:paraId="5CB7AE53"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center"/>
              <w:textAlignment w:val="auto"/>
              <w:rPr>
                <w:rFonts w:eastAsia="Times New Roman"/>
                <w:sz w:val="20"/>
                <w:lang w:eastAsia="zh-CN"/>
              </w:rPr>
            </w:pPr>
          </w:p>
        </w:tc>
        <w:tc>
          <w:tcPr>
            <w:tcW w:w="4171" w:type="dxa"/>
            <w:vAlign w:val="center"/>
            <w:hideMark/>
          </w:tcPr>
          <w:p w14:paraId="0DA78577"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left"/>
              <w:textAlignment w:val="auto"/>
              <w:rPr>
                <w:rFonts w:eastAsia="Times New Roman"/>
                <w:sz w:val="20"/>
                <w:lang w:eastAsia="zh-CN"/>
              </w:rPr>
            </w:pPr>
            <w:r w:rsidRPr="00D107E5">
              <w:rPr>
                <w:rFonts w:eastAsia="Times New Roman"/>
                <w:sz w:val="20"/>
                <w:lang w:eastAsia="zh-CN"/>
              </w:rPr>
              <w:t>Border handling</w:t>
            </w:r>
          </w:p>
        </w:tc>
        <w:tc>
          <w:tcPr>
            <w:tcW w:w="3639" w:type="dxa"/>
            <w:vAlign w:val="center"/>
            <w:hideMark/>
          </w:tcPr>
          <w:p w14:paraId="6EB7DB81"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left"/>
              <w:textAlignment w:val="auto"/>
              <w:rPr>
                <w:rFonts w:eastAsia="Times New Roman"/>
                <w:sz w:val="20"/>
                <w:lang w:eastAsia="zh-CN"/>
              </w:rPr>
            </w:pPr>
          </w:p>
        </w:tc>
      </w:tr>
      <w:tr w:rsidR="00D107E5" w:rsidRPr="00D107E5" w14:paraId="1FA653BC" w14:textId="77777777" w:rsidTr="00D73B3F">
        <w:trPr>
          <w:trHeight w:val="300"/>
          <w:jc w:val="center"/>
        </w:trPr>
        <w:tc>
          <w:tcPr>
            <w:tcW w:w="1494" w:type="dxa"/>
            <w:vMerge/>
            <w:hideMark/>
          </w:tcPr>
          <w:p w14:paraId="4D8E0A83"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center"/>
              <w:textAlignment w:val="auto"/>
              <w:rPr>
                <w:rFonts w:eastAsia="Times New Roman"/>
                <w:sz w:val="20"/>
                <w:lang w:eastAsia="zh-CN"/>
              </w:rPr>
            </w:pPr>
          </w:p>
        </w:tc>
        <w:tc>
          <w:tcPr>
            <w:tcW w:w="4171" w:type="dxa"/>
            <w:vAlign w:val="center"/>
            <w:hideMark/>
          </w:tcPr>
          <w:p w14:paraId="5D3628BE"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left"/>
              <w:textAlignment w:val="auto"/>
              <w:rPr>
                <w:rFonts w:eastAsia="Times New Roman"/>
                <w:sz w:val="20"/>
                <w:lang w:eastAsia="zh-CN"/>
              </w:rPr>
            </w:pPr>
            <w:r w:rsidRPr="00D107E5">
              <w:rPr>
                <w:rFonts w:eastAsia="Times New Roman"/>
                <w:sz w:val="20"/>
                <w:lang w:eastAsia="zh-CN"/>
              </w:rPr>
              <w:t>Other information</w:t>
            </w:r>
          </w:p>
        </w:tc>
        <w:tc>
          <w:tcPr>
            <w:tcW w:w="3639" w:type="dxa"/>
            <w:vAlign w:val="center"/>
            <w:hideMark/>
          </w:tcPr>
          <w:p w14:paraId="01C5E31C"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left"/>
              <w:textAlignment w:val="auto"/>
              <w:rPr>
                <w:rFonts w:eastAsia="Times New Roman"/>
                <w:sz w:val="20"/>
                <w:lang w:eastAsia="zh-CN"/>
              </w:rPr>
            </w:pPr>
          </w:p>
        </w:tc>
      </w:tr>
      <w:tr w:rsidR="00D107E5" w:rsidRPr="00D107E5" w14:paraId="07D99BC0" w14:textId="77777777" w:rsidTr="00D73B3F">
        <w:trPr>
          <w:trHeight w:val="300"/>
          <w:jc w:val="center"/>
        </w:trPr>
        <w:tc>
          <w:tcPr>
            <w:tcW w:w="1494" w:type="dxa"/>
            <w:vMerge/>
          </w:tcPr>
          <w:p w14:paraId="4AE70D5E"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center"/>
              <w:textAlignment w:val="auto"/>
              <w:rPr>
                <w:rFonts w:eastAsia="Times New Roman"/>
                <w:sz w:val="20"/>
                <w:lang w:eastAsia="zh-CN"/>
              </w:rPr>
            </w:pPr>
          </w:p>
        </w:tc>
        <w:tc>
          <w:tcPr>
            <w:tcW w:w="4171" w:type="dxa"/>
            <w:vAlign w:val="center"/>
          </w:tcPr>
          <w:p w14:paraId="1CF8B73A"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left"/>
              <w:textAlignment w:val="auto"/>
              <w:rPr>
                <w:rFonts w:eastAsia="Times New Roman"/>
                <w:sz w:val="20"/>
                <w:lang w:eastAsia="zh-CN"/>
              </w:rPr>
            </w:pPr>
          </w:p>
        </w:tc>
        <w:tc>
          <w:tcPr>
            <w:tcW w:w="3639" w:type="dxa"/>
            <w:vAlign w:val="center"/>
          </w:tcPr>
          <w:p w14:paraId="0C99EB03"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400"/>
              <w:jc w:val="left"/>
              <w:textAlignment w:val="auto"/>
              <w:rPr>
                <w:rFonts w:eastAsia="Times New Roman"/>
                <w:sz w:val="20"/>
                <w:lang w:eastAsia="zh-CN"/>
              </w:rPr>
            </w:pPr>
          </w:p>
        </w:tc>
      </w:tr>
    </w:tbl>
    <w:p w14:paraId="4238B711" w14:textId="77777777" w:rsidR="00D107E5" w:rsidRPr="00D107E5" w:rsidRDefault="00D107E5" w:rsidP="00D107E5">
      <w:pPr>
        <w:keepNext/>
        <w:numPr>
          <w:ilvl w:val="0"/>
          <w:numId w:val="6"/>
        </w:numPr>
        <w:spacing w:before="240" w:after="60"/>
        <w:ind w:left="360" w:hanging="360"/>
        <w:outlineLvl w:val="0"/>
        <w:rPr>
          <w:rFonts w:cs="Arial"/>
          <w:b/>
          <w:bCs/>
          <w:kern w:val="32"/>
          <w:sz w:val="32"/>
          <w:szCs w:val="32"/>
          <w:lang w:val="en-CA"/>
        </w:rPr>
      </w:pPr>
      <w:r w:rsidRPr="00D107E5">
        <w:rPr>
          <w:rFonts w:cs="Arial"/>
          <w:b/>
          <w:bCs/>
          <w:kern w:val="32"/>
          <w:sz w:val="32"/>
          <w:szCs w:val="32"/>
          <w:lang w:val="en-CA"/>
        </w:rPr>
        <w:t>Experimental Results</w:t>
      </w:r>
    </w:p>
    <w:p w14:paraId="14D3E85C" w14:textId="509A65F9" w:rsidR="00D107E5" w:rsidRDefault="00D107E5" w:rsidP="00D107E5">
      <w:pPr>
        <w:rPr>
          <w:color w:val="000000" w:themeColor="text1"/>
          <w:lang w:val="en-CA" w:eastAsia="zh-CN"/>
        </w:rPr>
      </w:pPr>
      <w:r w:rsidRPr="00D107E5">
        <w:rPr>
          <w:szCs w:val="22"/>
          <w:lang w:val="en-CA" w:eastAsia="zh-CN"/>
        </w:rPr>
        <w:t>Th</w:t>
      </w:r>
      <w:r w:rsidRPr="00D107E5">
        <w:rPr>
          <w:rFonts w:hint="eastAsia"/>
          <w:szCs w:val="22"/>
          <w:lang w:val="en-CA" w:eastAsia="zh-CN"/>
        </w:rPr>
        <w:t>e</w:t>
      </w:r>
      <w:r w:rsidR="00775C88">
        <w:rPr>
          <w:szCs w:val="22"/>
          <w:lang w:val="en-CA" w:eastAsia="zh-CN"/>
        </w:rPr>
        <w:t xml:space="preserve"> proposed T</w:t>
      </w:r>
      <w:r w:rsidRPr="00D107E5">
        <w:rPr>
          <w:szCs w:val="22"/>
          <w:lang w:val="en-CA" w:eastAsia="zh-CN"/>
        </w:rPr>
        <w:t>RFS</w:t>
      </w:r>
      <w:r w:rsidR="00775C88">
        <w:rPr>
          <w:szCs w:val="22"/>
          <w:lang w:val="en-CA" w:eastAsia="zh-CN"/>
        </w:rPr>
        <w:t>-Net</w:t>
      </w:r>
      <w:r w:rsidRPr="00D107E5">
        <w:rPr>
          <w:szCs w:val="22"/>
          <w:lang w:val="en-CA" w:eastAsia="zh-CN"/>
        </w:rPr>
        <w:t xml:space="preserve"> is implemented on the VTM-11.0_</w:t>
      </w:r>
      <w:r w:rsidR="00775C88">
        <w:rPr>
          <w:szCs w:val="22"/>
          <w:lang w:val="en-CA" w:eastAsia="zh-CN"/>
        </w:rPr>
        <w:t>nnvc</w:t>
      </w:r>
      <w:r w:rsidRPr="00D107E5">
        <w:rPr>
          <w:szCs w:val="22"/>
          <w:lang w:val="en-CA" w:eastAsia="zh-CN"/>
        </w:rPr>
        <w:t>-</w:t>
      </w:r>
      <w:r w:rsidR="00775C88">
        <w:rPr>
          <w:szCs w:val="22"/>
          <w:lang w:val="en-CA" w:eastAsia="zh-CN"/>
        </w:rPr>
        <w:t>10</w:t>
      </w:r>
      <w:r w:rsidRPr="00D107E5">
        <w:rPr>
          <w:szCs w:val="22"/>
          <w:lang w:val="en-CA" w:eastAsia="zh-CN"/>
        </w:rPr>
        <w:t>.0. All experiments are conducted according to the JVET NNVC CTC [</w:t>
      </w:r>
      <w:r w:rsidR="00775C88">
        <w:rPr>
          <w:szCs w:val="22"/>
          <w:lang w:val="en-CA" w:eastAsia="zh-CN"/>
        </w:rPr>
        <w:t>5</w:t>
      </w:r>
      <w:r w:rsidRPr="00D107E5">
        <w:rPr>
          <w:szCs w:val="22"/>
          <w:lang w:val="en-CA" w:eastAsia="zh-CN"/>
        </w:rPr>
        <w:t>].</w:t>
      </w:r>
      <w:r w:rsidRPr="00D107E5">
        <w:rPr>
          <w:lang w:val="en-CA" w:eastAsia="zh-CN"/>
        </w:rPr>
        <w:t xml:space="preserve"> Table</w:t>
      </w:r>
      <w:r w:rsidR="00401859">
        <w:rPr>
          <w:lang w:val="en-CA" w:eastAsia="zh-CN"/>
        </w:rPr>
        <w:t>s</w:t>
      </w:r>
      <w:r w:rsidRPr="00D107E5">
        <w:rPr>
          <w:lang w:val="en-CA" w:eastAsia="zh-CN"/>
        </w:rPr>
        <w:t xml:space="preserve"> 3 and 4 show the experimental results of the proposed </w:t>
      </w:r>
      <w:r w:rsidR="00775C88" w:rsidRPr="003C0270">
        <w:rPr>
          <w:color w:val="000000" w:themeColor="text1"/>
          <w:lang w:val="en-CA" w:eastAsia="zh-CN"/>
        </w:rPr>
        <w:t>T</w:t>
      </w:r>
      <w:r w:rsidRPr="003C0270">
        <w:rPr>
          <w:color w:val="000000" w:themeColor="text1"/>
          <w:lang w:val="en-CA" w:eastAsia="zh-CN"/>
        </w:rPr>
        <w:t>RFS</w:t>
      </w:r>
      <w:r w:rsidR="00775C88" w:rsidRPr="003C0270">
        <w:rPr>
          <w:color w:val="000000" w:themeColor="text1"/>
          <w:lang w:val="en-CA" w:eastAsia="zh-CN"/>
        </w:rPr>
        <w:t>-Net</w:t>
      </w:r>
      <w:r w:rsidRPr="003C0270">
        <w:rPr>
          <w:color w:val="000000" w:themeColor="text1"/>
          <w:lang w:val="en-CA" w:eastAsia="zh-CN"/>
        </w:rPr>
        <w:t xml:space="preserve"> compared to</w:t>
      </w:r>
      <w:r w:rsidR="00AC796E" w:rsidRPr="003C0270">
        <w:rPr>
          <w:color w:val="000000" w:themeColor="text1"/>
          <w:lang w:val="en-CA" w:eastAsia="zh-CN"/>
        </w:rPr>
        <w:t xml:space="preserve"> the</w:t>
      </w:r>
      <w:r w:rsidRPr="003C0270">
        <w:rPr>
          <w:color w:val="000000" w:themeColor="text1"/>
          <w:lang w:val="en-CA" w:eastAsia="zh-CN"/>
        </w:rPr>
        <w:t xml:space="preserve"> anchor</w:t>
      </w:r>
      <w:r w:rsidR="00AC796E" w:rsidRPr="003C0270">
        <w:rPr>
          <w:color w:val="000000" w:themeColor="text1"/>
          <w:lang w:val="en-CA" w:eastAsia="zh-CN"/>
        </w:rPr>
        <w:t>s</w:t>
      </w:r>
      <w:r w:rsidR="00775C88" w:rsidRPr="003C0270">
        <w:rPr>
          <w:color w:val="000000" w:themeColor="text1"/>
          <w:lang w:val="en-CA" w:eastAsia="zh-CN"/>
        </w:rPr>
        <w:t xml:space="preserve"> </w:t>
      </w:r>
      <w:r w:rsidR="00775C88" w:rsidRPr="003C0270">
        <w:rPr>
          <w:color w:val="000000" w:themeColor="text1"/>
          <w:szCs w:val="22"/>
          <w:lang w:val="en-CA" w:eastAsia="zh-CN"/>
        </w:rPr>
        <w:t>VTM-11.0_nnvc-10.0</w:t>
      </w:r>
      <w:r w:rsidR="00775C88" w:rsidRPr="003C0270">
        <w:rPr>
          <w:color w:val="000000" w:themeColor="text1"/>
          <w:lang w:val="en-CA" w:eastAsia="zh-CN"/>
        </w:rPr>
        <w:t xml:space="preserve"> (NN-Tools OFF)</w:t>
      </w:r>
      <w:r w:rsidR="00912F7B">
        <w:rPr>
          <w:color w:val="000000" w:themeColor="text1"/>
          <w:lang w:val="en-CA" w:eastAsia="zh-CN"/>
        </w:rPr>
        <w:t xml:space="preserve"> and </w:t>
      </w:r>
      <w:r w:rsidR="00912F7B" w:rsidRPr="003C0270">
        <w:rPr>
          <w:color w:val="000000" w:themeColor="text1"/>
          <w:szCs w:val="22"/>
          <w:lang w:val="en-CA" w:eastAsia="zh-CN"/>
        </w:rPr>
        <w:t>VTM-11.0_nnvc-10.0</w:t>
      </w:r>
      <w:r w:rsidR="00912F7B" w:rsidRPr="003C0270">
        <w:rPr>
          <w:color w:val="000000" w:themeColor="text1"/>
          <w:lang w:val="en-CA" w:eastAsia="zh-CN"/>
        </w:rPr>
        <w:t xml:space="preserve"> (NN-Tools ON)</w:t>
      </w:r>
      <w:r w:rsidRPr="003C0270">
        <w:rPr>
          <w:color w:val="000000" w:themeColor="text1"/>
          <w:lang w:val="en-CA" w:eastAsia="zh-CN"/>
        </w:rPr>
        <w:t>, respectively.</w:t>
      </w:r>
      <w:r w:rsidR="007210F8" w:rsidRPr="003C0270">
        <w:rPr>
          <w:color w:val="000000" w:themeColor="text1"/>
          <w:lang w:val="en-CA" w:eastAsia="zh-CN"/>
        </w:rPr>
        <w:t xml:space="preserve"> Table 5 shows the c</w:t>
      </w:r>
      <w:r w:rsidR="007210F8" w:rsidRPr="003C0270">
        <w:rPr>
          <w:color w:val="000000" w:themeColor="text1"/>
          <w:szCs w:val="22"/>
          <w:lang w:val="en-CA" w:eastAsia="zh-CN"/>
        </w:rPr>
        <w:t xml:space="preserve">omplexity comparison of </w:t>
      </w:r>
      <w:r w:rsidR="007210F8" w:rsidRPr="003C0270">
        <w:rPr>
          <w:color w:val="000000" w:themeColor="text1"/>
          <w:lang w:val="en-CA" w:eastAsia="zh-CN"/>
        </w:rPr>
        <w:t xml:space="preserve">the proposed TRFS-Net </w:t>
      </w:r>
      <w:r w:rsidR="003C0270" w:rsidRPr="003C0270">
        <w:rPr>
          <w:color w:val="000000" w:themeColor="text1"/>
          <w:lang w:val="en-CA" w:eastAsia="zh-CN"/>
        </w:rPr>
        <w:t>with</w:t>
      </w:r>
      <w:r w:rsidR="007210F8" w:rsidRPr="003C0270">
        <w:rPr>
          <w:color w:val="000000" w:themeColor="text1"/>
          <w:lang w:val="en-CA" w:eastAsia="zh-CN"/>
        </w:rPr>
        <w:t xml:space="preserve"> DRF [1] and URFS [3].</w:t>
      </w:r>
    </w:p>
    <w:p w14:paraId="29082A6D" w14:textId="77777777" w:rsidR="00912F7B" w:rsidRDefault="00912F7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color w:val="000000" w:themeColor="text1"/>
          <w:szCs w:val="22"/>
          <w:lang w:val="en-CA" w:eastAsia="zh-CN"/>
        </w:rPr>
      </w:pPr>
      <w:r>
        <w:rPr>
          <w:b/>
          <w:color w:val="000000" w:themeColor="text1"/>
          <w:szCs w:val="22"/>
          <w:lang w:val="en-CA" w:eastAsia="zh-CN"/>
        </w:rPr>
        <w:br w:type="page"/>
      </w:r>
    </w:p>
    <w:p w14:paraId="643F71DA" w14:textId="5C453C91" w:rsidR="00912F7B" w:rsidRPr="00D737C9" w:rsidRDefault="00912F7B" w:rsidP="00912F7B">
      <w:pPr>
        <w:jc w:val="center"/>
        <w:rPr>
          <w:color w:val="000000" w:themeColor="text1"/>
          <w:szCs w:val="22"/>
          <w:lang w:val="en-CA" w:eastAsia="zh-CN"/>
        </w:rPr>
      </w:pPr>
      <w:r w:rsidRPr="00D737C9">
        <w:rPr>
          <w:b/>
          <w:color w:val="000000" w:themeColor="text1"/>
          <w:szCs w:val="22"/>
          <w:lang w:val="en-CA" w:eastAsia="zh-CN"/>
        </w:rPr>
        <w:lastRenderedPageBreak/>
        <w:t xml:space="preserve">Table </w:t>
      </w:r>
      <w:r>
        <w:rPr>
          <w:b/>
          <w:color w:val="000000" w:themeColor="text1"/>
          <w:szCs w:val="22"/>
          <w:lang w:val="en-CA" w:eastAsia="zh-CN"/>
        </w:rPr>
        <w:t>3</w:t>
      </w:r>
      <w:r w:rsidRPr="00D737C9">
        <w:rPr>
          <w:b/>
          <w:color w:val="000000" w:themeColor="text1"/>
          <w:szCs w:val="22"/>
          <w:lang w:val="en-CA" w:eastAsia="zh-CN"/>
        </w:rPr>
        <w:t>:</w:t>
      </w:r>
      <w:r w:rsidRPr="00D737C9">
        <w:rPr>
          <w:color w:val="000000" w:themeColor="text1"/>
          <w:szCs w:val="22"/>
          <w:lang w:val="en-CA" w:eastAsia="zh-CN"/>
        </w:rPr>
        <w:t xml:space="preserve"> Performance of TRFS-Net under RA configuration (NN-tools OFF).</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997"/>
        <w:gridCol w:w="1134"/>
        <w:gridCol w:w="993"/>
        <w:gridCol w:w="1134"/>
        <w:gridCol w:w="1042"/>
        <w:gridCol w:w="1110"/>
        <w:gridCol w:w="1110"/>
      </w:tblGrid>
      <w:tr w:rsidR="00912F7B" w:rsidRPr="00D107E5" w14:paraId="05CA5ADD" w14:textId="77777777" w:rsidTr="00A47EDD">
        <w:trPr>
          <w:trHeight w:val="340"/>
          <w:jc w:val="center"/>
        </w:trPr>
        <w:tc>
          <w:tcPr>
            <w:tcW w:w="1696" w:type="dxa"/>
            <w:vMerge w:val="restart"/>
            <w:tcBorders>
              <w:right w:val="single" w:sz="12" w:space="0" w:color="auto"/>
            </w:tcBorders>
            <w:shd w:val="clear" w:color="auto" w:fill="auto"/>
            <w:noWrap/>
            <w:vAlign w:val="center"/>
          </w:tcPr>
          <w:p w14:paraId="70FFAAC2" w14:textId="77777777" w:rsidR="00912F7B" w:rsidRPr="00D107E5" w:rsidRDefault="00912F7B" w:rsidP="00A47E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sz w:val="20"/>
                <w:lang w:eastAsia="zh-CN"/>
              </w:rPr>
            </w:pPr>
            <w:r w:rsidRPr="00D107E5">
              <w:rPr>
                <w:rFonts w:eastAsia="SimSun"/>
                <w:b/>
                <w:sz w:val="20"/>
                <w:lang w:eastAsia="zh-CN"/>
              </w:rPr>
              <w:t>Class</w:t>
            </w:r>
          </w:p>
        </w:tc>
        <w:tc>
          <w:tcPr>
            <w:tcW w:w="7520" w:type="dxa"/>
            <w:gridSpan w:val="7"/>
            <w:tcBorders>
              <w:left w:val="single" w:sz="12" w:space="0" w:color="auto"/>
            </w:tcBorders>
            <w:shd w:val="clear" w:color="auto" w:fill="auto"/>
            <w:noWrap/>
            <w:vAlign w:val="center"/>
          </w:tcPr>
          <w:p w14:paraId="1B46CA44" w14:textId="77777777" w:rsidR="00912F7B" w:rsidRPr="00D107E5" w:rsidRDefault="00912F7B" w:rsidP="00A47E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lang w:eastAsia="zh-CN"/>
              </w:rPr>
            </w:pPr>
            <w:r w:rsidRPr="00D107E5">
              <w:rPr>
                <w:rFonts w:eastAsia="SimSun"/>
                <w:b/>
                <w:bCs/>
                <w:color w:val="000000"/>
                <w:sz w:val="20"/>
                <w:lang w:eastAsia="zh-CN"/>
              </w:rPr>
              <w:t>BD-rate Over VTM-11.0_nnvc-</w:t>
            </w:r>
            <w:r>
              <w:rPr>
                <w:rFonts w:eastAsia="SimSun"/>
                <w:b/>
                <w:bCs/>
                <w:color w:val="000000"/>
                <w:sz w:val="20"/>
                <w:lang w:eastAsia="zh-CN"/>
              </w:rPr>
              <w:t>10</w:t>
            </w:r>
            <w:r w:rsidRPr="00D107E5">
              <w:rPr>
                <w:rFonts w:eastAsia="SimSun"/>
                <w:b/>
                <w:bCs/>
                <w:color w:val="000000"/>
                <w:sz w:val="20"/>
                <w:lang w:eastAsia="zh-CN"/>
              </w:rPr>
              <w:t>.0 (Random access Main10)</w:t>
            </w:r>
            <w:r>
              <w:rPr>
                <w:rFonts w:eastAsia="SimSun"/>
                <w:b/>
                <w:bCs/>
                <w:color w:val="000000"/>
                <w:sz w:val="20"/>
                <w:lang w:eastAsia="zh-CN"/>
              </w:rPr>
              <w:t xml:space="preserve"> (NN-tools OFF)</w:t>
            </w:r>
          </w:p>
        </w:tc>
      </w:tr>
      <w:tr w:rsidR="00912F7B" w:rsidRPr="00D107E5" w14:paraId="29005C5A" w14:textId="77777777" w:rsidTr="00A47EDD">
        <w:trPr>
          <w:trHeight w:val="340"/>
          <w:jc w:val="center"/>
        </w:trPr>
        <w:tc>
          <w:tcPr>
            <w:tcW w:w="1696" w:type="dxa"/>
            <w:vMerge/>
            <w:tcBorders>
              <w:right w:val="single" w:sz="12" w:space="0" w:color="auto"/>
            </w:tcBorders>
            <w:shd w:val="clear" w:color="auto" w:fill="auto"/>
            <w:noWrap/>
            <w:vAlign w:val="center"/>
            <w:hideMark/>
          </w:tcPr>
          <w:p w14:paraId="3F0C80B0" w14:textId="77777777" w:rsidR="00912F7B" w:rsidRPr="00D107E5" w:rsidRDefault="00912F7B" w:rsidP="00A47E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997" w:type="dxa"/>
            <w:tcBorders>
              <w:left w:val="single" w:sz="12" w:space="0" w:color="auto"/>
            </w:tcBorders>
            <w:shd w:val="clear" w:color="auto" w:fill="auto"/>
            <w:noWrap/>
            <w:vAlign w:val="center"/>
            <w:hideMark/>
          </w:tcPr>
          <w:p w14:paraId="5DB1C6D0" w14:textId="77777777" w:rsidR="00912F7B" w:rsidRPr="00D107E5" w:rsidRDefault="00912F7B" w:rsidP="00A47E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D107E5">
              <w:rPr>
                <w:rFonts w:eastAsia="SimSun"/>
                <w:color w:val="000000"/>
                <w:sz w:val="20"/>
                <w:lang w:eastAsia="zh-CN"/>
              </w:rPr>
              <w:t>Y-PSNR</w:t>
            </w:r>
          </w:p>
        </w:tc>
        <w:tc>
          <w:tcPr>
            <w:tcW w:w="1134" w:type="dxa"/>
            <w:shd w:val="clear" w:color="auto" w:fill="auto"/>
            <w:noWrap/>
            <w:vAlign w:val="center"/>
            <w:hideMark/>
          </w:tcPr>
          <w:p w14:paraId="08250277" w14:textId="77777777" w:rsidR="00912F7B" w:rsidRPr="00D107E5" w:rsidRDefault="00912F7B" w:rsidP="00A47E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D107E5">
              <w:rPr>
                <w:rFonts w:eastAsia="SimSun"/>
                <w:color w:val="000000"/>
                <w:sz w:val="20"/>
                <w:lang w:eastAsia="zh-CN"/>
              </w:rPr>
              <w:t>U-PSNR</w:t>
            </w:r>
          </w:p>
        </w:tc>
        <w:tc>
          <w:tcPr>
            <w:tcW w:w="993" w:type="dxa"/>
            <w:tcBorders>
              <w:right w:val="single" w:sz="12" w:space="0" w:color="auto"/>
            </w:tcBorders>
            <w:shd w:val="clear" w:color="auto" w:fill="auto"/>
            <w:noWrap/>
            <w:vAlign w:val="center"/>
            <w:hideMark/>
          </w:tcPr>
          <w:p w14:paraId="0EDC4E19" w14:textId="77777777" w:rsidR="00912F7B" w:rsidRPr="00D107E5" w:rsidRDefault="00912F7B" w:rsidP="00A47E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D107E5">
              <w:rPr>
                <w:rFonts w:eastAsia="SimSun"/>
                <w:color w:val="000000"/>
                <w:sz w:val="20"/>
                <w:lang w:eastAsia="zh-CN"/>
              </w:rPr>
              <w:t>V-PSNR</w:t>
            </w:r>
          </w:p>
        </w:tc>
        <w:tc>
          <w:tcPr>
            <w:tcW w:w="1134" w:type="dxa"/>
            <w:tcBorders>
              <w:left w:val="single" w:sz="12" w:space="0" w:color="auto"/>
            </w:tcBorders>
            <w:shd w:val="clear" w:color="auto" w:fill="auto"/>
            <w:noWrap/>
            <w:vAlign w:val="center"/>
            <w:hideMark/>
          </w:tcPr>
          <w:p w14:paraId="34ACD7C5" w14:textId="77777777" w:rsidR="00912F7B" w:rsidRPr="00D107E5" w:rsidRDefault="00912F7B" w:rsidP="00A47E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D107E5">
              <w:rPr>
                <w:rFonts w:eastAsia="SimSun"/>
                <w:color w:val="000000"/>
                <w:sz w:val="20"/>
                <w:lang w:eastAsia="zh-CN"/>
              </w:rPr>
              <w:t>Y-MSIM</w:t>
            </w:r>
          </w:p>
        </w:tc>
        <w:tc>
          <w:tcPr>
            <w:tcW w:w="1042" w:type="dxa"/>
            <w:shd w:val="clear" w:color="auto" w:fill="auto"/>
            <w:noWrap/>
            <w:vAlign w:val="center"/>
            <w:hideMark/>
          </w:tcPr>
          <w:p w14:paraId="65DE6D5E" w14:textId="77777777" w:rsidR="00912F7B" w:rsidRPr="00D107E5" w:rsidRDefault="00912F7B" w:rsidP="00A47E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D107E5">
              <w:rPr>
                <w:rFonts w:eastAsia="SimSun"/>
                <w:color w:val="000000"/>
                <w:sz w:val="20"/>
                <w:lang w:eastAsia="zh-CN"/>
              </w:rPr>
              <w:t>U-MSIM</w:t>
            </w:r>
          </w:p>
        </w:tc>
        <w:tc>
          <w:tcPr>
            <w:tcW w:w="1110" w:type="dxa"/>
            <w:tcBorders>
              <w:right w:val="single" w:sz="12" w:space="0" w:color="auto"/>
            </w:tcBorders>
            <w:shd w:val="clear" w:color="auto" w:fill="auto"/>
            <w:noWrap/>
            <w:vAlign w:val="center"/>
            <w:hideMark/>
          </w:tcPr>
          <w:p w14:paraId="21168FF5" w14:textId="77777777" w:rsidR="00912F7B" w:rsidRPr="00D107E5" w:rsidRDefault="00912F7B" w:rsidP="00A47E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D107E5">
              <w:rPr>
                <w:rFonts w:eastAsia="SimSun"/>
                <w:color w:val="000000"/>
                <w:sz w:val="20"/>
                <w:lang w:eastAsia="zh-CN"/>
              </w:rPr>
              <w:t>V-MSIM</w:t>
            </w:r>
          </w:p>
        </w:tc>
        <w:tc>
          <w:tcPr>
            <w:tcW w:w="1110" w:type="dxa"/>
            <w:tcBorders>
              <w:left w:val="single" w:sz="12" w:space="0" w:color="auto"/>
            </w:tcBorders>
            <w:vAlign w:val="center"/>
          </w:tcPr>
          <w:p w14:paraId="799D778D" w14:textId="77777777" w:rsidR="00912F7B" w:rsidRPr="00D107E5" w:rsidRDefault="00912F7B" w:rsidP="00A47E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Pr>
                <w:rFonts w:eastAsia="SimSun"/>
                <w:color w:val="000000"/>
                <w:sz w:val="20"/>
                <w:lang w:eastAsia="zh-CN"/>
              </w:rPr>
              <w:t>PSNR Overlap</w:t>
            </w:r>
          </w:p>
        </w:tc>
      </w:tr>
      <w:tr w:rsidR="00912F7B" w:rsidRPr="00D107E5" w14:paraId="4EDF6FED" w14:textId="77777777" w:rsidTr="00A47EDD">
        <w:trPr>
          <w:trHeight w:val="374"/>
          <w:jc w:val="center"/>
        </w:trPr>
        <w:tc>
          <w:tcPr>
            <w:tcW w:w="1696" w:type="dxa"/>
            <w:tcBorders>
              <w:right w:val="single" w:sz="12" w:space="0" w:color="auto"/>
            </w:tcBorders>
            <w:shd w:val="clear" w:color="auto" w:fill="auto"/>
            <w:noWrap/>
            <w:vAlign w:val="center"/>
            <w:hideMark/>
          </w:tcPr>
          <w:p w14:paraId="0DE3B38D" w14:textId="77777777" w:rsidR="00912F7B" w:rsidRPr="00D107E5" w:rsidRDefault="00912F7B" w:rsidP="00A47E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D107E5">
              <w:rPr>
                <w:rFonts w:eastAsia="SimSun"/>
                <w:color w:val="000000"/>
                <w:sz w:val="20"/>
                <w:lang w:eastAsia="zh-CN"/>
              </w:rPr>
              <w:t>Class A1</w:t>
            </w:r>
          </w:p>
        </w:tc>
        <w:tc>
          <w:tcPr>
            <w:tcW w:w="997" w:type="dxa"/>
            <w:tcBorders>
              <w:left w:val="single" w:sz="12" w:space="0" w:color="auto"/>
            </w:tcBorders>
            <w:shd w:val="clear" w:color="000000" w:fill="CCFFCC"/>
            <w:noWrap/>
            <w:vAlign w:val="center"/>
          </w:tcPr>
          <w:p w14:paraId="736BED4E" w14:textId="77777777" w:rsidR="00912F7B" w:rsidRPr="00D107E5" w:rsidRDefault="00912F7B" w:rsidP="00A47E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hint="eastAsia"/>
                <w:sz w:val="20"/>
                <w:lang w:eastAsia="zh-CN"/>
              </w:rPr>
              <w:t>-</w:t>
            </w:r>
            <w:r>
              <w:rPr>
                <w:rFonts w:eastAsia="SimSun"/>
                <w:sz w:val="20"/>
                <w:lang w:eastAsia="zh-CN"/>
              </w:rPr>
              <w:t>4.92%</w:t>
            </w:r>
          </w:p>
        </w:tc>
        <w:tc>
          <w:tcPr>
            <w:tcW w:w="1134" w:type="dxa"/>
            <w:shd w:val="clear" w:color="000000" w:fill="CCFFCC"/>
            <w:noWrap/>
            <w:vAlign w:val="center"/>
          </w:tcPr>
          <w:p w14:paraId="0E7BB550" w14:textId="77777777" w:rsidR="00912F7B" w:rsidRPr="00D107E5" w:rsidRDefault="00912F7B" w:rsidP="00A47E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hint="eastAsia"/>
                <w:sz w:val="20"/>
                <w:lang w:eastAsia="zh-CN"/>
              </w:rPr>
              <w:t>-</w:t>
            </w:r>
            <w:r>
              <w:rPr>
                <w:rFonts w:eastAsia="SimSun"/>
                <w:sz w:val="20"/>
                <w:lang w:eastAsia="zh-CN"/>
              </w:rPr>
              <w:t>10.74%</w:t>
            </w:r>
          </w:p>
        </w:tc>
        <w:tc>
          <w:tcPr>
            <w:tcW w:w="993" w:type="dxa"/>
            <w:tcBorders>
              <w:right w:val="single" w:sz="12" w:space="0" w:color="auto"/>
            </w:tcBorders>
            <w:shd w:val="clear" w:color="000000" w:fill="CCFFCC"/>
            <w:noWrap/>
            <w:vAlign w:val="center"/>
          </w:tcPr>
          <w:p w14:paraId="3AE767CC" w14:textId="77777777" w:rsidR="00912F7B" w:rsidRPr="00D107E5" w:rsidRDefault="00912F7B" w:rsidP="00A47E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hint="eastAsia"/>
                <w:sz w:val="20"/>
                <w:lang w:eastAsia="zh-CN"/>
              </w:rPr>
              <w:t>-</w:t>
            </w:r>
            <w:r>
              <w:rPr>
                <w:rFonts w:eastAsia="SimSun"/>
                <w:sz w:val="20"/>
                <w:lang w:eastAsia="zh-CN"/>
              </w:rPr>
              <w:t>10.76%</w:t>
            </w:r>
          </w:p>
        </w:tc>
        <w:tc>
          <w:tcPr>
            <w:tcW w:w="1134" w:type="dxa"/>
            <w:tcBorders>
              <w:left w:val="single" w:sz="12" w:space="0" w:color="auto"/>
            </w:tcBorders>
            <w:shd w:val="clear" w:color="000000" w:fill="CCFFCC"/>
            <w:noWrap/>
            <w:vAlign w:val="center"/>
          </w:tcPr>
          <w:p w14:paraId="5A85DD9E" w14:textId="77777777" w:rsidR="00912F7B" w:rsidRPr="00D107E5" w:rsidRDefault="00912F7B" w:rsidP="00A47E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hint="eastAsia"/>
                <w:sz w:val="20"/>
                <w:lang w:eastAsia="zh-CN"/>
              </w:rPr>
              <w:t>-</w:t>
            </w:r>
            <w:r>
              <w:rPr>
                <w:rFonts w:eastAsia="SimSun"/>
                <w:sz w:val="20"/>
                <w:lang w:eastAsia="zh-CN"/>
              </w:rPr>
              <w:t>5.42%</w:t>
            </w:r>
          </w:p>
        </w:tc>
        <w:tc>
          <w:tcPr>
            <w:tcW w:w="1042" w:type="dxa"/>
            <w:shd w:val="clear" w:color="000000" w:fill="CCFFCC"/>
            <w:noWrap/>
            <w:vAlign w:val="center"/>
          </w:tcPr>
          <w:p w14:paraId="5C93CE70" w14:textId="77777777" w:rsidR="00912F7B" w:rsidRPr="00D107E5" w:rsidRDefault="00912F7B" w:rsidP="00A47E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hint="eastAsia"/>
                <w:sz w:val="20"/>
                <w:lang w:eastAsia="zh-CN"/>
              </w:rPr>
              <w:t>-</w:t>
            </w:r>
            <w:r>
              <w:rPr>
                <w:rFonts w:eastAsia="SimSun"/>
                <w:sz w:val="20"/>
                <w:lang w:eastAsia="zh-CN"/>
              </w:rPr>
              <w:t>12.91%</w:t>
            </w:r>
          </w:p>
        </w:tc>
        <w:tc>
          <w:tcPr>
            <w:tcW w:w="1110" w:type="dxa"/>
            <w:tcBorders>
              <w:right w:val="single" w:sz="12" w:space="0" w:color="auto"/>
            </w:tcBorders>
            <w:shd w:val="clear" w:color="000000" w:fill="CCFFCC"/>
            <w:noWrap/>
            <w:vAlign w:val="center"/>
          </w:tcPr>
          <w:p w14:paraId="2D6388F0" w14:textId="77777777" w:rsidR="00912F7B" w:rsidRPr="00D107E5" w:rsidRDefault="00912F7B" w:rsidP="00A47E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hint="eastAsia"/>
                <w:sz w:val="20"/>
                <w:lang w:eastAsia="zh-CN"/>
              </w:rPr>
              <w:t>-</w:t>
            </w:r>
            <w:r>
              <w:rPr>
                <w:rFonts w:eastAsia="SimSun"/>
                <w:sz w:val="20"/>
                <w:lang w:eastAsia="zh-CN"/>
              </w:rPr>
              <w:t>12.12%</w:t>
            </w:r>
          </w:p>
        </w:tc>
        <w:tc>
          <w:tcPr>
            <w:tcW w:w="1110" w:type="dxa"/>
            <w:tcBorders>
              <w:left w:val="single" w:sz="12" w:space="0" w:color="auto"/>
            </w:tcBorders>
            <w:shd w:val="clear" w:color="000000" w:fill="CCFFCC"/>
            <w:vAlign w:val="center"/>
          </w:tcPr>
          <w:p w14:paraId="5E892864" w14:textId="77777777" w:rsidR="00912F7B" w:rsidRPr="00D107E5" w:rsidRDefault="00912F7B" w:rsidP="00A47E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hint="eastAsia"/>
                <w:sz w:val="20"/>
                <w:lang w:eastAsia="zh-CN"/>
              </w:rPr>
              <w:t>9</w:t>
            </w:r>
            <w:r>
              <w:rPr>
                <w:rFonts w:eastAsia="SimSun"/>
                <w:sz w:val="20"/>
                <w:lang w:eastAsia="zh-CN"/>
              </w:rPr>
              <w:t>8%</w:t>
            </w:r>
          </w:p>
        </w:tc>
      </w:tr>
      <w:tr w:rsidR="00912F7B" w:rsidRPr="00D107E5" w14:paraId="38D7A4A7" w14:textId="77777777" w:rsidTr="00A47EDD">
        <w:trPr>
          <w:trHeight w:val="374"/>
          <w:jc w:val="center"/>
        </w:trPr>
        <w:tc>
          <w:tcPr>
            <w:tcW w:w="1696" w:type="dxa"/>
            <w:tcBorders>
              <w:right w:val="single" w:sz="12" w:space="0" w:color="auto"/>
            </w:tcBorders>
            <w:shd w:val="clear" w:color="auto" w:fill="auto"/>
            <w:noWrap/>
            <w:vAlign w:val="center"/>
            <w:hideMark/>
          </w:tcPr>
          <w:p w14:paraId="6CD5AAA4" w14:textId="77777777" w:rsidR="00912F7B" w:rsidRPr="00D107E5" w:rsidRDefault="00912F7B" w:rsidP="00A47E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D107E5">
              <w:rPr>
                <w:rFonts w:eastAsia="SimSun"/>
                <w:color w:val="000000"/>
                <w:sz w:val="20"/>
                <w:lang w:eastAsia="zh-CN"/>
              </w:rPr>
              <w:t>Class A2</w:t>
            </w:r>
          </w:p>
        </w:tc>
        <w:tc>
          <w:tcPr>
            <w:tcW w:w="997" w:type="dxa"/>
            <w:tcBorders>
              <w:left w:val="single" w:sz="12" w:space="0" w:color="auto"/>
            </w:tcBorders>
            <w:shd w:val="clear" w:color="000000" w:fill="CCFFCC"/>
            <w:noWrap/>
            <w:vAlign w:val="center"/>
          </w:tcPr>
          <w:p w14:paraId="5C0043B9" w14:textId="77777777" w:rsidR="00912F7B" w:rsidRPr="00D107E5" w:rsidRDefault="00912F7B" w:rsidP="00A47E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hint="eastAsia"/>
                <w:sz w:val="20"/>
                <w:lang w:eastAsia="zh-CN"/>
              </w:rPr>
              <w:t>-7.91%</w:t>
            </w:r>
          </w:p>
        </w:tc>
        <w:tc>
          <w:tcPr>
            <w:tcW w:w="1134" w:type="dxa"/>
            <w:shd w:val="clear" w:color="000000" w:fill="CCFFCC"/>
            <w:noWrap/>
            <w:vAlign w:val="center"/>
          </w:tcPr>
          <w:p w14:paraId="1132EAA6" w14:textId="77777777" w:rsidR="00912F7B" w:rsidRPr="00D107E5" w:rsidRDefault="00912F7B" w:rsidP="00A47E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hint="eastAsia"/>
                <w:sz w:val="20"/>
                <w:lang w:eastAsia="zh-CN"/>
              </w:rPr>
              <w:t>-14.24%</w:t>
            </w:r>
          </w:p>
        </w:tc>
        <w:tc>
          <w:tcPr>
            <w:tcW w:w="993" w:type="dxa"/>
            <w:tcBorders>
              <w:right w:val="single" w:sz="12" w:space="0" w:color="auto"/>
            </w:tcBorders>
            <w:shd w:val="clear" w:color="000000" w:fill="CCFFCC"/>
            <w:noWrap/>
            <w:vAlign w:val="center"/>
          </w:tcPr>
          <w:p w14:paraId="69609EFF" w14:textId="77777777" w:rsidR="00912F7B" w:rsidRPr="00D107E5" w:rsidRDefault="00912F7B" w:rsidP="00A47E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hint="eastAsia"/>
                <w:sz w:val="20"/>
                <w:lang w:eastAsia="zh-CN"/>
              </w:rPr>
              <w:t>-11.37%</w:t>
            </w:r>
          </w:p>
        </w:tc>
        <w:tc>
          <w:tcPr>
            <w:tcW w:w="1134" w:type="dxa"/>
            <w:tcBorders>
              <w:left w:val="single" w:sz="12" w:space="0" w:color="auto"/>
            </w:tcBorders>
            <w:shd w:val="clear" w:color="000000" w:fill="CCFFCC"/>
            <w:noWrap/>
            <w:vAlign w:val="center"/>
          </w:tcPr>
          <w:p w14:paraId="3AC07B6C" w14:textId="77777777" w:rsidR="00912F7B" w:rsidRPr="00D107E5" w:rsidRDefault="00912F7B" w:rsidP="00A47E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hint="eastAsia"/>
                <w:sz w:val="20"/>
                <w:lang w:eastAsia="zh-CN"/>
              </w:rPr>
              <w:t>-8.64%</w:t>
            </w:r>
          </w:p>
        </w:tc>
        <w:tc>
          <w:tcPr>
            <w:tcW w:w="1042" w:type="dxa"/>
            <w:shd w:val="clear" w:color="000000" w:fill="CCFFCC"/>
            <w:noWrap/>
            <w:vAlign w:val="center"/>
          </w:tcPr>
          <w:p w14:paraId="054BAF76" w14:textId="77777777" w:rsidR="00912F7B" w:rsidRPr="00D107E5" w:rsidRDefault="00912F7B" w:rsidP="00A47E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hint="eastAsia"/>
                <w:sz w:val="20"/>
                <w:lang w:eastAsia="zh-CN"/>
              </w:rPr>
              <w:t>-15.32%</w:t>
            </w:r>
          </w:p>
        </w:tc>
        <w:tc>
          <w:tcPr>
            <w:tcW w:w="1110" w:type="dxa"/>
            <w:tcBorders>
              <w:right w:val="single" w:sz="12" w:space="0" w:color="auto"/>
            </w:tcBorders>
            <w:shd w:val="clear" w:color="000000" w:fill="CCFFCC"/>
            <w:noWrap/>
            <w:vAlign w:val="center"/>
          </w:tcPr>
          <w:p w14:paraId="4396F172" w14:textId="77777777" w:rsidR="00912F7B" w:rsidRPr="00D107E5" w:rsidRDefault="00912F7B" w:rsidP="00A47E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hint="eastAsia"/>
                <w:sz w:val="20"/>
                <w:lang w:eastAsia="zh-CN"/>
              </w:rPr>
              <w:t>-11.91%</w:t>
            </w:r>
          </w:p>
        </w:tc>
        <w:tc>
          <w:tcPr>
            <w:tcW w:w="1110" w:type="dxa"/>
            <w:tcBorders>
              <w:left w:val="single" w:sz="12" w:space="0" w:color="auto"/>
            </w:tcBorders>
            <w:shd w:val="clear" w:color="000000" w:fill="CCFFCC"/>
            <w:vAlign w:val="center"/>
          </w:tcPr>
          <w:p w14:paraId="10B9895E" w14:textId="77777777" w:rsidR="00912F7B" w:rsidRPr="00D107E5" w:rsidRDefault="00912F7B" w:rsidP="00A47E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hint="eastAsia"/>
                <w:sz w:val="20"/>
                <w:lang w:eastAsia="zh-CN"/>
              </w:rPr>
              <w:t>98%</w:t>
            </w:r>
          </w:p>
        </w:tc>
      </w:tr>
      <w:tr w:rsidR="00912F7B" w:rsidRPr="00D107E5" w14:paraId="41A13676" w14:textId="77777777" w:rsidTr="00A47EDD">
        <w:trPr>
          <w:trHeight w:val="374"/>
          <w:jc w:val="center"/>
        </w:trPr>
        <w:tc>
          <w:tcPr>
            <w:tcW w:w="1696" w:type="dxa"/>
            <w:tcBorders>
              <w:right w:val="single" w:sz="12" w:space="0" w:color="auto"/>
            </w:tcBorders>
            <w:shd w:val="clear" w:color="auto" w:fill="auto"/>
            <w:noWrap/>
            <w:vAlign w:val="center"/>
            <w:hideMark/>
          </w:tcPr>
          <w:p w14:paraId="43D47BC6" w14:textId="77777777" w:rsidR="00912F7B" w:rsidRPr="00D107E5" w:rsidRDefault="00912F7B" w:rsidP="00A47E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D107E5">
              <w:rPr>
                <w:rFonts w:eastAsia="SimSun"/>
                <w:color w:val="000000"/>
                <w:sz w:val="20"/>
                <w:lang w:eastAsia="zh-CN"/>
              </w:rPr>
              <w:t>Class B</w:t>
            </w:r>
          </w:p>
        </w:tc>
        <w:tc>
          <w:tcPr>
            <w:tcW w:w="997" w:type="dxa"/>
            <w:tcBorders>
              <w:left w:val="single" w:sz="12" w:space="0" w:color="auto"/>
            </w:tcBorders>
            <w:shd w:val="clear" w:color="000000" w:fill="CCFFCC"/>
            <w:noWrap/>
            <w:vAlign w:val="center"/>
          </w:tcPr>
          <w:p w14:paraId="499D445B" w14:textId="77777777" w:rsidR="00912F7B" w:rsidRPr="00D107E5" w:rsidRDefault="00912F7B" w:rsidP="00A47E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hint="eastAsia"/>
                <w:sz w:val="20"/>
                <w:lang w:eastAsia="zh-CN"/>
              </w:rPr>
              <w:t>-</w:t>
            </w:r>
            <w:r>
              <w:rPr>
                <w:rFonts w:eastAsia="SimSun"/>
                <w:sz w:val="20"/>
                <w:lang w:eastAsia="zh-CN"/>
              </w:rPr>
              <w:t>5.93%</w:t>
            </w:r>
          </w:p>
        </w:tc>
        <w:tc>
          <w:tcPr>
            <w:tcW w:w="1134" w:type="dxa"/>
            <w:shd w:val="clear" w:color="000000" w:fill="CCFFCC"/>
            <w:noWrap/>
            <w:vAlign w:val="center"/>
          </w:tcPr>
          <w:p w14:paraId="31542057" w14:textId="77777777" w:rsidR="00912F7B" w:rsidRPr="00D107E5" w:rsidRDefault="00912F7B" w:rsidP="00A47E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hint="eastAsia"/>
                <w:sz w:val="20"/>
                <w:lang w:eastAsia="zh-CN"/>
              </w:rPr>
              <w:t>-</w:t>
            </w:r>
            <w:r>
              <w:rPr>
                <w:rFonts w:eastAsia="SimSun"/>
                <w:sz w:val="20"/>
                <w:lang w:eastAsia="zh-CN"/>
              </w:rPr>
              <w:t>13.77%</w:t>
            </w:r>
          </w:p>
        </w:tc>
        <w:tc>
          <w:tcPr>
            <w:tcW w:w="993" w:type="dxa"/>
            <w:tcBorders>
              <w:right w:val="single" w:sz="12" w:space="0" w:color="auto"/>
            </w:tcBorders>
            <w:shd w:val="clear" w:color="000000" w:fill="CCFFCC"/>
            <w:noWrap/>
            <w:vAlign w:val="center"/>
          </w:tcPr>
          <w:p w14:paraId="036975D0" w14:textId="77777777" w:rsidR="00912F7B" w:rsidRPr="00D107E5" w:rsidRDefault="00912F7B" w:rsidP="00A47E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hint="eastAsia"/>
                <w:sz w:val="20"/>
                <w:lang w:eastAsia="zh-CN"/>
              </w:rPr>
              <w:t>-</w:t>
            </w:r>
            <w:r>
              <w:rPr>
                <w:rFonts w:eastAsia="SimSun"/>
                <w:sz w:val="20"/>
                <w:lang w:eastAsia="zh-CN"/>
              </w:rPr>
              <w:t>13.75%</w:t>
            </w:r>
          </w:p>
        </w:tc>
        <w:tc>
          <w:tcPr>
            <w:tcW w:w="1134" w:type="dxa"/>
            <w:tcBorders>
              <w:left w:val="single" w:sz="12" w:space="0" w:color="auto"/>
            </w:tcBorders>
            <w:shd w:val="clear" w:color="000000" w:fill="CCFFCC"/>
            <w:noWrap/>
            <w:vAlign w:val="center"/>
          </w:tcPr>
          <w:p w14:paraId="7FD9559F" w14:textId="77777777" w:rsidR="00912F7B" w:rsidRPr="00D107E5" w:rsidRDefault="00912F7B" w:rsidP="00A47E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hint="eastAsia"/>
                <w:sz w:val="20"/>
                <w:lang w:eastAsia="zh-CN"/>
              </w:rPr>
              <w:t>-</w:t>
            </w:r>
            <w:r>
              <w:rPr>
                <w:rFonts w:eastAsia="SimSun"/>
                <w:sz w:val="20"/>
                <w:lang w:eastAsia="zh-CN"/>
              </w:rPr>
              <w:t>6.73%</w:t>
            </w:r>
          </w:p>
        </w:tc>
        <w:tc>
          <w:tcPr>
            <w:tcW w:w="1042" w:type="dxa"/>
            <w:shd w:val="clear" w:color="000000" w:fill="CCFFCC"/>
            <w:noWrap/>
            <w:vAlign w:val="center"/>
          </w:tcPr>
          <w:p w14:paraId="4FB6A348" w14:textId="77777777" w:rsidR="00912F7B" w:rsidRPr="00D107E5" w:rsidRDefault="00912F7B" w:rsidP="00A47E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hint="eastAsia"/>
                <w:sz w:val="20"/>
                <w:lang w:eastAsia="zh-CN"/>
              </w:rPr>
              <w:t>-</w:t>
            </w:r>
            <w:r>
              <w:rPr>
                <w:rFonts w:eastAsia="SimSun"/>
                <w:sz w:val="20"/>
                <w:lang w:eastAsia="zh-CN"/>
              </w:rPr>
              <w:t>15.66%</w:t>
            </w:r>
          </w:p>
        </w:tc>
        <w:tc>
          <w:tcPr>
            <w:tcW w:w="1110" w:type="dxa"/>
            <w:tcBorders>
              <w:right w:val="single" w:sz="12" w:space="0" w:color="auto"/>
            </w:tcBorders>
            <w:shd w:val="clear" w:color="000000" w:fill="CCFFCC"/>
            <w:noWrap/>
            <w:vAlign w:val="center"/>
          </w:tcPr>
          <w:p w14:paraId="2CA2D800" w14:textId="77777777" w:rsidR="00912F7B" w:rsidRPr="00D107E5" w:rsidRDefault="00912F7B" w:rsidP="00A47E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hint="eastAsia"/>
                <w:sz w:val="20"/>
                <w:lang w:eastAsia="zh-CN"/>
              </w:rPr>
              <w:t>-</w:t>
            </w:r>
            <w:r>
              <w:rPr>
                <w:rFonts w:eastAsia="SimSun"/>
                <w:sz w:val="20"/>
                <w:lang w:eastAsia="zh-CN"/>
              </w:rPr>
              <w:t>15.50%</w:t>
            </w:r>
          </w:p>
        </w:tc>
        <w:tc>
          <w:tcPr>
            <w:tcW w:w="1110" w:type="dxa"/>
            <w:tcBorders>
              <w:left w:val="single" w:sz="12" w:space="0" w:color="auto"/>
            </w:tcBorders>
            <w:shd w:val="clear" w:color="000000" w:fill="CCFFCC"/>
            <w:vAlign w:val="center"/>
          </w:tcPr>
          <w:p w14:paraId="7E453F7A" w14:textId="77777777" w:rsidR="00912F7B" w:rsidRPr="00D107E5" w:rsidRDefault="00912F7B" w:rsidP="00A47E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hint="eastAsia"/>
                <w:sz w:val="20"/>
                <w:lang w:eastAsia="zh-CN"/>
              </w:rPr>
              <w:t>9</w:t>
            </w:r>
            <w:r>
              <w:rPr>
                <w:rFonts w:eastAsia="SimSun"/>
                <w:sz w:val="20"/>
                <w:lang w:eastAsia="zh-CN"/>
              </w:rPr>
              <w:t>9%</w:t>
            </w:r>
          </w:p>
        </w:tc>
      </w:tr>
      <w:tr w:rsidR="00912F7B" w:rsidRPr="00D107E5" w14:paraId="5DE3570D" w14:textId="77777777" w:rsidTr="00A47EDD">
        <w:trPr>
          <w:trHeight w:val="374"/>
          <w:jc w:val="center"/>
        </w:trPr>
        <w:tc>
          <w:tcPr>
            <w:tcW w:w="1696" w:type="dxa"/>
            <w:tcBorders>
              <w:right w:val="single" w:sz="12" w:space="0" w:color="auto"/>
            </w:tcBorders>
            <w:shd w:val="clear" w:color="auto" w:fill="auto"/>
            <w:noWrap/>
            <w:vAlign w:val="center"/>
            <w:hideMark/>
          </w:tcPr>
          <w:p w14:paraId="60B3328B" w14:textId="77777777" w:rsidR="00912F7B" w:rsidRPr="00D107E5" w:rsidRDefault="00912F7B" w:rsidP="00A47E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D107E5">
              <w:rPr>
                <w:rFonts w:eastAsia="SimSun"/>
                <w:color w:val="000000"/>
                <w:sz w:val="20"/>
                <w:lang w:eastAsia="zh-CN"/>
              </w:rPr>
              <w:t>Class C</w:t>
            </w:r>
          </w:p>
        </w:tc>
        <w:tc>
          <w:tcPr>
            <w:tcW w:w="997" w:type="dxa"/>
            <w:tcBorders>
              <w:left w:val="single" w:sz="12" w:space="0" w:color="auto"/>
            </w:tcBorders>
            <w:shd w:val="clear" w:color="000000" w:fill="CCFFCC"/>
            <w:noWrap/>
            <w:vAlign w:val="center"/>
            <w:hideMark/>
          </w:tcPr>
          <w:p w14:paraId="55A6EAFE" w14:textId="77777777" w:rsidR="00912F7B" w:rsidRPr="00D107E5" w:rsidRDefault="00912F7B" w:rsidP="00A47E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D107E5">
              <w:rPr>
                <w:rFonts w:eastAsia="SimSun"/>
                <w:sz w:val="20"/>
                <w:lang w:eastAsia="zh-CN"/>
              </w:rPr>
              <w:t>-</w:t>
            </w:r>
            <w:r>
              <w:rPr>
                <w:rFonts w:eastAsia="SimSun"/>
                <w:sz w:val="20"/>
                <w:lang w:eastAsia="zh-CN"/>
              </w:rPr>
              <w:t>7</w:t>
            </w:r>
            <w:r w:rsidRPr="00D107E5">
              <w:rPr>
                <w:rFonts w:eastAsia="SimSun"/>
                <w:sz w:val="20"/>
                <w:lang w:eastAsia="zh-CN"/>
              </w:rPr>
              <w:t>.7</w:t>
            </w:r>
            <w:r>
              <w:rPr>
                <w:rFonts w:eastAsia="SimSun"/>
                <w:sz w:val="20"/>
                <w:lang w:eastAsia="zh-CN"/>
              </w:rPr>
              <w:t>5</w:t>
            </w:r>
            <w:r w:rsidRPr="00D107E5">
              <w:rPr>
                <w:rFonts w:eastAsia="SimSun"/>
                <w:sz w:val="20"/>
                <w:lang w:eastAsia="zh-CN"/>
              </w:rPr>
              <w:t>%</w:t>
            </w:r>
          </w:p>
        </w:tc>
        <w:tc>
          <w:tcPr>
            <w:tcW w:w="1134" w:type="dxa"/>
            <w:shd w:val="clear" w:color="000000" w:fill="CCFFCC"/>
            <w:noWrap/>
            <w:vAlign w:val="center"/>
            <w:hideMark/>
          </w:tcPr>
          <w:p w14:paraId="7F91ECB5" w14:textId="77777777" w:rsidR="00912F7B" w:rsidRPr="00D107E5" w:rsidRDefault="00912F7B" w:rsidP="00A47E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D107E5">
              <w:rPr>
                <w:rFonts w:eastAsia="SimSun"/>
                <w:sz w:val="20"/>
                <w:lang w:eastAsia="zh-CN"/>
              </w:rPr>
              <w:t>-1</w:t>
            </w:r>
            <w:r>
              <w:rPr>
                <w:rFonts w:eastAsia="SimSun"/>
                <w:sz w:val="20"/>
                <w:lang w:eastAsia="zh-CN"/>
              </w:rPr>
              <w:t>6</w:t>
            </w:r>
            <w:r w:rsidRPr="00D107E5">
              <w:rPr>
                <w:rFonts w:eastAsia="SimSun"/>
                <w:sz w:val="20"/>
                <w:lang w:eastAsia="zh-CN"/>
              </w:rPr>
              <w:t>.</w:t>
            </w:r>
            <w:r>
              <w:rPr>
                <w:rFonts w:eastAsia="SimSun"/>
                <w:sz w:val="20"/>
                <w:lang w:eastAsia="zh-CN"/>
              </w:rPr>
              <w:t>02</w:t>
            </w:r>
            <w:r w:rsidRPr="00D107E5">
              <w:rPr>
                <w:rFonts w:eastAsia="SimSun"/>
                <w:sz w:val="20"/>
                <w:lang w:eastAsia="zh-CN"/>
              </w:rPr>
              <w:t>%</w:t>
            </w:r>
          </w:p>
        </w:tc>
        <w:tc>
          <w:tcPr>
            <w:tcW w:w="993" w:type="dxa"/>
            <w:tcBorders>
              <w:right w:val="single" w:sz="12" w:space="0" w:color="auto"/>
            </w:tcBorders>
            <w:shd w:val="clear" w:color="000000" w:fill="CCFFCC"/>
            <w:noWrap/>
            <w:vAlign w:val="center"/>
            <w:hideMark/>
          </w:tcPr>
          <w:p w14:paraId="1C32E52D" w14:textId="77777777" w:rsidR="00912F7B" w:rsidRPr="00D107E5" w:rsidRDefault="00912F7B" w:rsidP="00A47E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D107E5">
              <w:rPr>
                <w:rFonts w:eastAsia="SimSun"/>
                <w:sz w:val="20"/>
                <w:lang w:eastAsia="zh-CN"/>
              </w:rPr>
              <w:t>-1</w:t>
            </w:r>
            <w:r>
              <w:rPr>
                <w:rFonts w:eastAsia="SimSun"/>
                <w:sz w:val="20"/>
                <w:lang w:eastAsia="zh-CN"/>
              </w:rPr>
              <w:t>6</w:t>
            </w:r>
            <w:r w:rsidRPr="00D107E5">
              <w:rPr>
                <w:rFonts w:eastAsia="SimSun"/>
                <w:sz w:val="20"/>
                <w:lang w:eastAsia="zh-CN"/>
              </w:rPr>
              <w:t>.</w:t>
            </w:r>
            <w:r>
              <w:rPr>
                <w:rFonts w:eastAsia="SimSun"/>
                <w:sz w:val="20"/>
                <w:lang w:eastAsia="zh-CN"/>
              </w:rPr>
              <w:t>07</w:t>
            </w:r>
            <w:r w:rsidRPr="00D107E5">
              <w:rPr>
                <w:rFonts w:eastAsia="SimSun"/>
                <w:sz w:val="20"/>
                <w:lang w:eastAsia="zh-CN"/>
              </w:rPr>
              <w:t>%</w:t>
            </w:r>
          </w:p>
        </w:tc>
        <w:tc>
          <w:tcPr>
            <w:tcW w:w="1134" w:type="dxa"/>
            <w:tcBorders>
              <w:left w:val="single" w:sz="12" w:space="0" w:color="auto"/>
            </w:tcBorders>
            <w:shd w:val="clear" w:color="000000" w:fill="CCFFCC"/>
            <w:noWrap/>
            <w:vAlign w:val="center"/>
            <w:hideMark/>
          </w:tcPr>
          <w:p w14:paraId="678EA7EB" w14:textId="77777777" w:rsidR="00912F7B" w:rsidRPr="00D107E5" w:rsidRDefault="00912F7B" w:rsidP="00A47E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D107E5">
              <w:rPr>
                <w:rFonts w:eastAsia="SimSun"/>
                <w:sz w:val="20"/>
                <w:lang w:eastAsia="zh-CN"/>
              </w:rPr>
              <w:t>-</w:t>
            </w:r>
            <w:r>
              <w:rPr>
                <w:rFonts w:eastAsia="SimSun"/>
                <w:sz w:val="20"/>
                <w:lang w:eastAsia="zh-CN"/>
              </w:rPr>
              <w:t>9</w:t>
            </w:r>
            <w:r w:rsidRPr="00D107E5">
              <w:rPr>
                <w:rFonts w:eastAsia="SimSun"/>
                <w:sz w:val="20"/>
                <w:lang w:eastAsia="zh-CN"/>
              </w:rPr>
              <w:t>.</w:t>
            </w:r>
            <w:r>
              <w:rPr>
                <w:rFonts w:eastAsia="SimSun"/>
                <w:sz w:val="20"/>
                <w:lang w:eastAsia="zh-CN"/>
              </w:rPr>
              <w:t>84</w:t>
            </w:r>
            <w:r w:rsidRPr="00D107E5">
              <w:rPr>
                <w:rFonts w:eastAsia="SimSun"/>
                <w:sz w:val="20"/>
                <w:lang w:eastAsia="zh-CN"/>
              </w:rPr>
              <w:t>%</w:t>
            </w:r>
          </w:p>
        </w:tc>
        <w:tc>
          <w:tcPr>
            <w:tcW w:w="1042" w:type="dxa"/>
            <w:shd w:val="clear" w:color="000000" w:fill="CCFFCC"/>
            <w:noWrap/>
            <w:vAlign w:val="center"/>
            <w:hideMark/>
          </w:tcPr>
          <w:p w14:paraId="66CCC187" w14:textId="77777777" w:rsidR="00912F7B" w:rsidRPr="00D107E5" w:rsidRDefault="00912F7B" w:rsidP="00A47E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D107E5">
              <w:rPr>
                <w:rFonts w:eastAsia="SimSun"/>
                <w:sz w:val="20"/>
                <w:lang w:eastAsia="zh-CN"/>
              </w:rPr>
              <w:t>-1</w:t>
            </w:r>
            <w:r>
              <w:rPr>
                <w:rFonts w:eastAsia="SimSun"/>
                <w:sz w:val="20"/>
                <w:lang w:eastAsia="zh-CN"/>
              </w:rPr>
              <w:t>7</w:t>
            </w:r>
            <w:r w:rsidRPr="00D107E5">
              <w:rPr>
                <w:rFonts w:eastAsia="SimSun"/>
                <w:sz w:val="20"/>
                <w:lang w:eastAsia="zh-CN"/>
              </w:rPr>
              <w:t>.</w:t>
            </w:r>
            <w:r>
              <w:rPr>
                <w:rFonts w:eastAsia="SimSun"/>
                <w:sz w:val="20"/>
                <w:lang w:eastAsia="zh-CN"/>
              </w:rPr>
              <w:t>76</w:t>
            </w:r>
            <w:r w:rsidRPr="00D107E5">
              <w:rPr>
                <w:rFonts w:eastAsia="SimSun"/>
                <w:sz w:val="20"/>
                <w:lang w:eastAsia="zh-CN"/>
              </w:rPr>
              <w:t>%</w:t>
            </w:r>
          </w:p>
        </w:tc>
        <w:tc>
          <w:tcPr>
            <w:tcW w:w="1110" w:type="dxa"/>
            <w:tcBorders>
              <w:right w:val="single" w:sz="12" w:space="0" w:color="auto"/>
            </w:tcBorders>
            <w:shd w:val="clear" w:color="000000" w:fill="CCFFCC"/>
            <w:noWrap/>
            <w:vAlign w:val="center"/>
            <w:hideMark/>
          </w:tcPr>
          <w:p w14:paraId="58294C1B" w14:textId="77777777" w:rsidR="00912F7B" w:rsidRPr="00D107E5" w:rsidRDefault="00912F7B" w:rsidP="00A47E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D107E5">
              <w:rPr>
                <w:rFonts w:eastAsia="SimSun"/>
                <w:sz w:val="20"/>
                <w:lang w:eastAsia="zh-CN"/>
              </w:rPr>
              <w:t>-1</w:t>
            </w:r>
            <w:r>
              <w:rPr>
                <w:rFonts w:eastAsia="SimSun"/>
                <w:sz w:val="20"/>
                <w:lang w:eastAsia="zh-CN"/>
              </w:rPr>
              <w:t>8</w:t>
            </w:r>
            <w:r w:rsidRPr="00D107E5">
              <w:rPr>
                <w:rFonts w:eastAsia="SimSun"/>
                <w:sz w:val="20"/>
                <w:lang w:eastAsia="zh-CN"/>
              </w:rPr>
              <w:t>.</w:t>
            </w:r>
            <w:r>
              <w:rPr>
                <w:rFonts w:eastAsia="SimSun"/>
                <w:sz w:val="20"/>
                <w:lang w:eastAsia="zh-CN"/>
              </w:rPr>
              <w:t>27</w:t>
            </w:r>
            <w:r w:rsidRPr="00D107E5">
              <w:rPr>
                <w:rFonts w:eastAsia="SimSun"/>
                <w:sz w:val="20"/>
                <w:lang w:eastAsia="zh-CN"/>
              </w:rPr>
              <w:t>%</w:t>
            </w:r>
          </w:p>
        </w:tc>
        <w:tc>
          <w:tcPr>
            <w:tcW w:w="1110" w:type="dxa"/>
            <w:tcBorders>
              <w:left w:val="single" w:sz="12" w:space="0" w:color="auto"/>
            </w:tcBorders>
            <w:shd w:val="clear" w:color="000000" w:fill="CCFFCC"/>
            <w:vAlign w:val="center"/>
          </w:tcPr>
          <w:p w14:paraId="43598F82" w14:textId="77777777" w:rsidR="00912F7B" w:rsidRPr="00D107E5" w:rsidRDefault="00912F7B" w:rsidP="00A47E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sz w:val="20"/>
                <w:lang w:eastAsia="zh-CN"/>
              </w:rPr>
              <w:t>99</w:t>
            </w:r>
            <w:r w:rsidRPr="00D107E5">
              <w:rPr>
                <w:rFonts w:eastAsia="SimSun"/>
                <w:sz w:val="20"/>
                <w:lang w:eastAsia="zh-CN"/>
              </w:rPr>
              <w:t>%</w:t>
            </w:r>
          </w:p>
        </w:tc>
      </w:tr>
      <w:tr w:rsidR="00912F7B" w:rsidRPr="00D107E5" w14:paraId="578F6848" w14:textId="77777777" w:rsidTr="00A47EDD">
        <w:trPr>
          <w:trHeight w:val="374"/>
          <w:jc w:val="center"/>
        </w:trPr>
        <w:tc>
          <w:tcPr>
            <w:tcW w:w="1696" w:type="dxa"/>
            <w:tcBorders>
              <w:right w:val="single" w:sz="12" w:space="0" w:color="auto"/>
            </w:tcBorders>
            <w:shd w:val="clear" w:color="auto" w:fill="auto"/>
            <w:noWrap/>
            <w:vAlign w:val="center"/>
            <w:hideMark/>
          </w:tcPr>
          <w:p w14:paraId="758F6BFB" w14:textId="77777777" w:rsidR="00912F7B" w:rsidRPr="00D107E5" w:rsidRDefault="00912F7B" w:rsidP="00A47E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D107E5">
              <w:rPr>
                <w:rFonts w:eastAsia="SimSun"/>
                <w:color w:val="000000"/>
                <w:sz w:val="20"/>
                <w:lang w:eastAsia="zh-CN"/>
              </w:rPr>
              <w:t>Class E</w:t>
            </w:r>
          </w:p>
        </w:tc>
        <w:tc>
          <w:tcPr>
            <w:tcW w:w="997" w:type="dxa"/>
            <w:tcBorders>
              <w:left w:val="single" w:sz="12" w:space="0" w:color="auto"/>
            </w:tcBorders>
            <w:shd w:val="clear" w:color="auto" w:fill="auto"/>
            <w:noWrap/>
            <w:vAlign w:val="center"/>
            <w:hideMark/>
          </w:tcPr>
          <w:p w14:paraId="1A2E695B" w14:textId="77777777" w:rsidR="00912F7B" w:rsidRPr="00D107E5" w:rsidRDefault="00912F7B" w:rsidP="00A47E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themeColor="text1"/>
                <w:sz w:val="20"/>
                <w:lang w:eastAsia="zh-CN"/>
              </w:rPr>
            </w:pPr>
            <w:r w:rsidRPr="00D107E5">
              <w:rPr>
                <w:rFonts w:eastAsia="SimSun" w:hint="eastAsia"/>
                <w:color w:val="000000" w:themeColor="text1"/>
                <w:sz w:val="20"/>
                <w:lang w:eastAsia="zh-CN"/>
              </w:rPr>
              <w:t>-</w:t>
            </w:r>
          </w:p>
        </w:tc>
        <w:tc>
          <w:tcPr>
            <w:tcW w:w="1134" w:type="dxa"/>
            <w:shd w:val="clear" w:color="auto" w:fill="auto"/>
            <w:noWrap/>
            <w:vAlign w:val="center"/>
            <w:hideMark/>
          </w:tcPr>
          <w:p w14:paraId="018C9491" w14:textId="77777777" w:rsidR="00912F7B" w:rsidRPr="00D107E5" w:rsidRDefault="00912F7B" w:rsidP="00A47E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themeColor="text1"/>
                <w:sz w:val="20"/>
                <w:lang w:eastAsia="zh-CN"/>
              </w:rPr>
            </w:pPr>
            <w:r w:rsidRPr="00D107E5">
              <w:rPr>
                <w:rFonts w:eastAsia="SimSun" w:hint="eastAsia"/>
                <w:color w:val="000000" w:themeColor="text1"/>
                <w:sz w:val="20"/>
                <w:lang w:eastAsia="zh-CN"/>
              </w:rPr>
              <w:t>-</w:t>
            </w:r>
          </w:p>
        </w:tc>
        <w:tc>
          <w:tcPr>
            <w:tcW w:w="993" w:type="dxa"/>
            <w:tcBorders>
              <w:right w:val="single" w:sz="12" w:space="0" w:color="auto"/>
            </w:tcBorders>
            <w:shd w:val="clear" w:color="auto" w:fill="auto"/>
            <w:noWrap/>
            <w:vAlign w:val="center"/>
            <w:hideMark/>
          </w:tcPr>
          <w:p w14:paraId="092C1D40" w14:textId="77777777" w:rsidR="00912F7B" w:rsidRPr="00D107E5" w:rsidRDefault="00912F7B" w:rsidP="00A47E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themeColor="text1"/>
                <w:sz w:val="20"/>
                <w:lang w:eastAsia="zh-CN"/>
              </w:rPr>
            </w:pPr>
            <w:r w:rsidRPr="00D107E5">
              <w:rPr>
                <w:rFonts w:eastAsia="SimSun" w:hint="eastAsia"/>
                <w:color w:val="000000" w:themeColor="text1"/>
                <w:sz w:val="20"/>
                <w:lang w:eastAsia="zh-CN"/>
              </w:rPr>
              <w:t>-</w:t>
            </w:r>
          </w:p>
        </w:tc>
        <w:tc>
          <w:tcPr>
            <w:tcW w:w="1134" w:type="dxa"/>
            <w:tcBorders>
              <w:left w:val="single" w:sz="12" w:space="0" w:color="auto"/>
            </w:tcBorders>
            <w:shd w:val="clear" w:color="auto" w:fill="auto"/>
            <w:noWrap/>
            <w:vAlign w:val="center"/>
            <w:hideMark/>
          </w:tcPr>
          <w:p w14:paraId="7C6AD7EB" w14:textId="77777777" w:rsidR="00912F7B" w:rsidRPr="00D107E5" w:rsidRDefault="00912F7B" w:rsidP="00A47E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themeColor="text1"/>
                <w:sz w:val="20"/>
                <w:lang w:eastAsia="zh-CN"/>
              </w:rPr>
            </w:pPr>
            <w:r w:rsidRPr="00D107E5">
              <w:rPr>
                <w:rFonts w:eastAsia="SimSun" w:hint="eastAsia"/>
                <w:color w:val="000000" w:themeColor="text1"/>
                <w:sz w:val="20"/>
                <w:lang w:eastAsia="zh-CN"/>
              </w:rPr>
              <w:t>-</w:t>
            </w:r>
          </w:p>
        </w:tc>
        <w:tc>
          <w:tcPr>
            <w:tcW w:w="1042" w:type="dxa"/>
            <w:shd w:val="clear" w:color="auto" w:fill="auto"/>
            <w:noWrap/>
            <w:vAlign w:val="center"/>
            <w:hideMark/>
          </w:tcPr>
          <w:p w14:paraId="29EA5C81" w14:textId="77777777" w:rsidR="00912F7B" w:rsidRPr="00D107E5" w:rsidRDefault="00912F7B" w:rsidP="00A47E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themeColor="text1"/>
                <w:sz w:val="20"/>
                <w:lang w:eastAsia="zh-CN"/>
              </w:rPr>
            </w:pPr>
            <w:r w:rsidRPr="00D107E5">
              <w:rPr>
                <w:rFonts w:eastAsia="SimSun" w:hint="eastAsia"/>
                <w:color w:val="000000" w:themeColor="text1"/>
                <w:sz w:val="20"/>
                <w:lang w:eastAsia="zh-CN"/>
              </w:rPr>
              <w:t>-</w:t>
            </w:r>
          </w:p>
        </w:tc>
        <w:tc>
          <w:tcPr>
            <w:tcW w:w="1110" w:type="dxa"/>
            <w:tcBorders>
              <w:right w:val="single" w:sz="12" w:space="0" w:color="auto"/>
            </w:tcBorders>
            <w:shd w:val="clear" w:color="auto" w:fill="auto"/>
            <w:noWrap/>
            <w:vAlign w:val="center"/>
            <w:hideMark/>
          </w:tcPr>
          <w:p w14:paraId="1EEB81FA" w14:textId="77777777" w:rsidR="00912F7B" w:rsidRPr="00D107E5" w:rsidRDefault="00912F7B" w:rsidP="00A47E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themeColor="text1"/>
                <w:sz w:val="20"/>
                <w:lang w:eastAsia="zh-CN"/>
              </w:rPr>
            </w:pPr>
            <w:r w:rsidRPr="00D107E5">
              <w:rPr>
                <w:rFonts w:eastAsia="SimSun" w:hint="eastAsia"/>
                <w:color w:val="000000" w:themeColor="text1"/>
                <w:sz w:val="20"/>
                <w:lang w:eastAsia="zh-CN"/>
              </w:rPr>
              <w:t>-</w:t>
            </w:r>
          </w:p>
        </w:tc>
        <w:tc>
          <w:tcPr>
            <w:tcW w:w="1110" w:type="dxa"/>
            <w:tcBorders>
              <w:left w:val="single" w:sz="12" w:space="0" w:color="auto"/>
            </w:tcBorders>
            <w:vAlign w:val="center"/>
          </w:tcPr>
          <w:p w14:paraId="4BE627BD" w14:textId="77777777" w:rsidR="00912F7B" w:rsidRPr="00D107E5" w:rsidRDefault="00912F7B" w:rsidP="00A47E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themeColor="text1"/>
                <w:sz w:val="20"/>
                <w:lang w:eastAsia="zh-CN"/>
              </w:rPr>
            </w:pPr>
            <w:r w:rsidRPr="00D107E5">
              <w:rPr>
                <w:rFonts w:eastAsia="SimSun" w:hint="eastAsia"/>
                <w:color w:val="000000" w:themeColor="text1"/>
                <w:sz w:val="20"/>
                <w:lang w:eastAsia="zh-CN"/>
              </w:rPr>
              <w:t>-</w:t>
            </w:r>
          </w:p>
        </w:tc>
      </w:tr>
      <w:tr w:rsidR="00912F7B" w:rsidRPr="00D107E5" w14:paraId="4DE2F8AB" w14:textId="77777777" w:rsidTr="00A47EDD">
        <w:trPr>
          <w:trHeight w:val="374"/>
          <w:jc w:val="center"/>
        </w:trPr>
        <w:tc>
          <w:tcPr>
            <w:tcW w:w="1696" w:type="dxa"/>
            <w:tcBorders>
              <w:right w:val="single" w:sz="12" w:space="0" w:color="auto"/>
            </w:tcBorders>
            <w:shd w:val="clear" w:color="auto" w:fill="auto"/>
            <w:noWrap/>
            <w:vAlign w:val="center"/>
            <w:hideMark/>
          </w:tcPr>
          <w:p w14:paraId="33A07E34" w14:textId="77777777" w:rsidR="00912F7B" w:rsidRPr="00D107E5" w:rsidRDefault="00912F7B" w:rsidP="00A47E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lang w:eastAsia="zh-CN"/>
              </w:rPr>
            </w:pPr>
            <w:r w:rsidRPr="00D107E5">
              <w:rPr>
                <w:rFonts w:eastAsia="SimSun"/>
                <w:b/>
                <w:bCs/>
                <w:color w:val="000000"/>
                <w:sz w:val="20"/>
                <w:lang w:eastAsia="zh-CN"/>
              </w:rPr>
              <w:t>Overall</w:t>
            </w:r>
          </w:p>
        </w:tc>
        <w:tc>
          <w:tcPr>
            <w:tcW w:w="997" w:type="dxa"/>
            <w:tcBorders>
              <w:left w:val="single" w:sz="12" w:space="0" w:color="auto"/>
            </w:tcBorders>
            <w:shd w:val="clear" w:color="000000" w:fill="CCFFCC"/>
            <w:noWrap/>
            <w:vAlign w:val="center"/>
          </w:tcPr>
          <w:p w14:paraId="2F1667E2" w14:textId="77777777" w:rsidR="00912F7B" w:rsidRPr="00D107E5" w:rsidRDefault="00912F7B" w:rsidP="00A47E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sz w:val="20"/>
                <w:lang w:eastAsia="zh-CN"/>
              </w:rPr>
            </w:pPr>
            <w:r>
              <w:rPr>
                <w:rFonts w:eastAsia="SimSun" w:hint="eastAsia"/>
                <w:b/>
                <w:sz w:val="20"/>
                <w:lang w:eastAsia="zh-CN"/>
              </w:rPr>
              <w:t>-6.61%</w:t>
            </w:r>
          </w:p>
        </w:tc>
        <w:tc>
          <w:tcPr>
            <w:tcW w:w="1134" w:type="dxa"/>
            <w:shd w:val="clear" w:color="000000" w:fill="CCFFCC"/>
            <w:noWrap/>
            <w:vAlign w:val="center"/>
          </w:tcPr>
          <w:p w14:paraId="099C1E86" w14:textId="77777777" w:rsidR="00912F7B" w:rsidRPr="00D107E5" w:rsidRDefault="00912F7B" w:rsidP="00A47E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sz w:val="20"/>
                <w:lang w:eastAsia="zh-CN"/>
              </w:rPr>
            </w:pPr>
            <w:r>
              <w:rPr>
                <w:rFonts w:eastAsia="SimSun" w:hint="eastAsia"/>
                <w:b/>
                <w:sz w:val="20"/>
                <w:lang w:eastAsia="zh-CN"/>
              </w:rPr>
              <w:t>-13.86%</w:t>
            </w:r>
          </w:p>
        </w:tc>
        <w:tc>
          <w:tcPr>
            <w:tcW w:w="993" w:type="dxa"/>
            <w:tcBorders>
              <w:right w:val="single" w:sz="12" w:space="0" w:color="auto"/>
            </w:tcBorders>
            <w:shd w:val="clear" w:color="000000" w:fill="CCFFCC"/>
            <w:noWrap/>
            <w:vAlign w:val="center"/>
          </w:tcPr>
          <w:p w14:paraId="454BB0DA" w14:textId="77777777" w:rsidR="00912F7B" w:rsidRPr="00D107E5" w:rsidRDefault="00912F7B" w:rsidP="00A47E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sz w:val="20"/>
                <w:lang w:eastAsia="zh-CN"/>
              </w:rPr>
            </w:pPr>
            <w:r>
              <w:rPr>
                <w:rFonts w:eastAsia="SimSun" w:hint="eastAsia"/>
                <w:b/>
                <w:sz w:val="20"/>
                <w:lang w:eastAsia="zh-CN"/>
              </w:rPr>
              <w:t>-13.30%</w:t>
            </w:r>
          </w:p>
        </w:tc>
        <w:tc>
          <w:tcPr>
            <w:tcW w:w="1134" w:type="dxa"/>
            <w:tcBorders>
              <w:left w:val="single" w:sz="12" w:space="0" w:color="auto"/>
            </w:tcBorders>
            <w:shd w:val="clear" w:color="000000" w:fill="CCFFCC"/>
            <w:noWrap/>
            <w:vAlign w:val="center"/>
          </w:tcPr>
          <w:p w14:paraId="03CC818D" w14:textId="77777777" w:rsidR="00912F7B" w:rsidRPr="00D107E5" w:rsidRDefault="00912F7B" w:rsidP="00A47E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sz w:val="20"/>
                <w:lang w:eastAsia="zh-CN"/>
              </w:rPr>
            </w:pPr>
            <w:r>
              <w:rPr>
                <w:rFonts w:eastAsia="SimSun" w:hint="eastAsia"/>
                <w:b/>
                <w:sz w:val="20"/>
                <w:lang w:eastAsia="zh-CN"/>
              </w:rPr>
              <w:t>-7.68%</w:t>
            </w:r>
          </w:p>
        </w:tc>
        <w:tc>
          <w:tcPr>
            <w:tcW w:w="1042" w:type="dxa"/>
            <w:shd w:val="clear" w:color="000000" w:fill="CCFFCC"/>
            <w:noWrap/>
            <w:vAlign w:val="center"/>
          </w:tcPr>
          <w:p w14:paraId="5792B658" w14:textId="77777777" w:rsidR="00912F7B" w:rsidRPr="00D107E5" w:rsidRDefault="00912F7B" w:rsidP="00A47E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sz w:val="20"/>
                <w:lang w:eastAsia="zh-CN"/>
              </w:rPr>
            </w:pPr>
            <w:r>
              <w:rPr>
                <w:rFonts w:eastAsia="SimSun" w:hint="eastAsia"/>
                <w:b/>
                <w:sz w:val="20"/>
                <w:lang w:eastAsia="zh-CN"/>
              </w:rPr>
              <w:t>-15.60%</w:t>
            </w:r>
          </w:p>
        </w:tc>
        <w:tc>
          <w:tcPr>
            <w:tcW w:w="1110" w:type="dxa"/>
            <w:tcBorders>
              <w:right w:val="single" w:sz="12" w:space="0" w:color="auto"/>
            </w:tcBorders>
            <w:shd w:val="clear" w:color="000000" w:fill="CCFFCC"/>
            <w:noWrap/>
            <w:vAlign w:val="center"/>
          </w:tcPr>
          <w:p w14:paraId="326A29AF" w14:textId="77777777" w:rsidR="00912F7B" w:rsidRPr="00D107E5" w:rsidRDefault="00912F7B" w:rsidP="00A47E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sz w:val="20"/>
                <w:lang w:eastAsia="zh-CN"/>
              </w:rPr>
            </w:pPr>
            <w:r>
              <w:rPr>
                <w:rFonts w:eastAsia="SimSun" w:hint="eastAsia"/>
                <w:b/>
                <w:sz w:val="20"/>
                <w:lang w:eastAsia="zh-CN"/>
              </w:rPr>
              <w:t>-14.85%</w:t>
            </w:r>
          </w:p>
        </w:tc>
        <w:tc>
          <w:tcPr>
            <w:tcW w:w="1110" w:type="dxa"/>
            <w:tcBorders>
              <w:left w:val="single" w:sz="12" w:space="0" w:color="auto"/>
            </w:tcBorders>
            <w:shd w:val="clear" w:color="000000" w:fill="CCFFCC"/>
            <w:vAlign w:val="center"/>
          </w:tcPr>
          <w:p w14:paraId="2DCDDEA4" w14:textId="77777777" w:rsidR="00912F7B" w:rsidRPr="00D107E5" w:rsidRDefault="00912F7B" w:rsidP="00A47E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sz w:val="20"/>
                <w:lang w:eastAsia="zh-CN"/>
              </w:rPr>
            </w:pPr>
            <w:r>
              <w:rPr>
                <w:rFonts w:eastAsia="SimSun" w:hint="eastAsia"/>
                <w:b/>
                <w:sz w:val="20"/>
                <w:lang w:eastAsia="zh-CN"/>
              </w:rPr>
              <w:t>98%</w:t>
            </w:r>
          </w:p>
        </w:tc>
      </w:tr>
      <w:tr w:rsidR="00912F7B" w:rsidRPr="00D107E5" w14:paraId="3E10E031" w14:textId="77777777" w:rsidTr="00A47EDD">
        <w:trPr>
          <w:trHeight w:val="374"/>
          <w:jc w:val="center"/>
        </w:trPr>
        <w:tc>
          <w:tcPr>
            <w:tcW w:w="1696" w:type="dxa"/>
            <w:tcBorders>
              <w:right w:val="single" w:sz="12" w:space="0" w:color="auto"/>
            </w:tcBorders>
            <w:shd w:val="clear" w:color="auto" w:fill="auto"/>
            <w:noWrap/>
            <w:vAlign w:val="center"/>
            <w:hideMark/>
          </w:tcPr>
          <w:p w14:paraId="176A8FB7" w14:textId="77777777" w:rsidR="00912F7B" w:rsidRPr="00D107E5" w:rsidRDefault="00912F7B" w:rsidP="00A47E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D107E5">
              <w:rPr>
                <w:rFonts w:eastAsia="SimSun"/>
                <w:color w:val="000000"/>
                <w:sz w:val="20"/>
                <w:lang w:eastAsia="zh-CN"/>
              </w:rPr>
              <w:t>Class D</w:t>
            </w:r>
          </w:p>
        </w:tc>
        <w:tc>
          <w:tcPr>
            <w:tcW w:w="997" w:type="dxa"/>
            <w:tcBorders>
              <w:left w:val="single" w:sz="12" w:space="0" w:color="auto"/>
            </w:tcBorders>
            <w:shd w:val="clear" w:color="000000" w:fill="CCFFCC"/>
            <w:noWrap/>
            <w:vAlign w:val="center"/>
            <w:hideMark/>
          </w:tcPr>
          <w:p w14:paraId="6E181FEB" w14:textId="77777777" w:rsidR="00912F7B" w:rsidRPr="00D107E5" w:rsidRDefault="00912F7B" w:rsidP="00A47E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D107E5">
              <w:rPr>
                <w:rFonts w:eastAsia="SimSun"/>
                <w:sz w:val="20"/>
                <w:lang w:eastAsia="zh-CN"/>
              </w:rPr>
              <w:t>-</w:t>
            </w:r>
            <w:r>
              <w:rPr>
                <w:rFonts w:eastAsia="SimSun"/>
                <w:sz w:val="20"/>
                <w:lang w:eastAsia="zh-CN"/>
              </w:rPr>
              <w:t>9</w:t>
            </w:r>
            <w:r w:rsidRPr="00D107E5">
              <w:rPr>
                <w:rFonts w:eastAsia="SimSun"/>
                <w:sz w:val="20"/>
                <w:lang w:eastAsia="zh-CN"/>
              </w:rPr>
              <w:t>.</w:t>
            </w:r>
            <w:r>
              <w:rPr>
                <w:rFonts w:eastAsia="SimSun"/>
                <w:sz w:val="20"/>
                <w:lang w:eastAsia="zh-CN"/>
              </w:rPr>
              <w:t>13</w:t>
            </w:r>
            <w:r w:rsidRPr="00D107E5">
              <w:rPr>
                <w:rFonts w:eastAsia="SimSun"/>
                <w:sz w:val="20"/>
                <w:lang w:eastAsia="zh-CN"/>
              </w:rPr>
              <w:t>%</w:t>
            </w:r>
          </w:p>
        </w:tc>
        <w:tc>
          <w:tcPr>
            <w:tcW w:w="1134" w:type="dxa"/>
            <w:shd w:val="clear" w:color="000000" w:fill="CCFFCC"/>
            <w:noWrap/>
            <w:vAlign w:val="center"/>
            <w:hideMark/>
          </w:tcPr>
          <w:p w14:paraId="2E8D5C4E" w14:textId="77777777" w:rsidR="00912F7B" w:rsidRPr="00D107E5" w:rsidRDefault="00912F7B" w:rsidP="00A47E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D107E5">
              <w:rPr>
                <w:rFonts w:eastAsia="SimSun"/>
                <w:sz w:val="20"/>
                <w:lang w:eastAsia="zh-CN"/>
              </w:rPr>
              <w:t>-1</w:t>
            </w:r>
            <w:r>
              <w:rPr>
                <w:rFonts w:eastAsia="SimSun"/>
                <w:sz w:val="20"/>
                <w:lang w:eastAsia="zh-CN"/>
              </w:rPr>
              <w:t>6</w:t>
            </w:r>
            <w:r w:rsidRPr="00D107E5">
              <w:rPr>
                <w:rFonts w:eastAsia="SimSun"/>
                <w:sz w:val="20"/>
                <w:lang w:eastAsia="zh-CN"/>
              </w:rPr>
              <w:t>.</w:t>
            </w:r>
            <w:r>
              <w:rPr>
                <w:rFonts w:eastAsia="SimSun"/>
                <w:sz w:val="20"/>
                <w:lang w:eastAsia="zh-CN"/>
              </w:rPr>
              <w:t>40</w:t>
            </w:r>
            <w:r w:rsidRPr="00D107E5">
              <w:rPr>
                <w:rFonts w:eastAsia="SimSun"/>
                <w:sz w:val="20"/>
                <w:lang w:eastAsia="zh-CN"/>
              </w:rPr>
              <w:t>%</w:t>
            </w:r>
          </w:p>
        </w:tc>
        <w:tc>
          <w:tcPr>
            <w:tcW w:w="993" w:type="dxa"/>
            <w:tcBorders>
              <w:right w:val="single" w:sz="12" w:space="0" w:color="auto"/>
            </w:tcBorders>
            <w:shd w:val="clear" w:color="000000" w:fill="CCFFCC"/>
            <w:noWrap/>
            <w:vAlign w:val="center"/>
            <w:hideMark/>
          </w:tcPr>
          <w:p w14:paraId="001ADF67" w14:textId="77777777" w:rsidR="00912F7B" w:rsidRPr="00D107E5" w:rsidRDefault="00912F7B" w:rsidP="00A47E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D107E5">
              <w:rPr>
                <w:rFonts w:eastAsia="SimSun"/>
                <w:sz w:val="20"/>
                <w:lang w:eastAsia="zh-CN"/>
              </w:rPr>
              <w:t>-1</w:t>
            </w:r>
            <w:r>
              <w:rPr>
                <w:rFonts w:eastAsia="SimSun"/>
                <w:sz w:val="20"/>
                <w:lang w:eastAsia="zh-CN"/>
              </w:rPr>
              <w:t>7</w:t>
            </w:r>
            <w:r w:rsidRPr="00D107E5">
              <w:rPr>
                <w:rFonts w:eastAsia="SimSun"/>
                <w:sz w:val="20"/>
                <w:lang w:eastAsia="zh-CN"/>
              </w:rPr>
              <w:t>.7</w:t>
            </w:r>
            <w:r>
              <w:rPr>
                <w:rFonts w:eastAsia="SimSun"/>
                <w:sz w:val="20"/>
                <w:lang w:eastAsia="zh-CN"/>
              </w:rPr>
              <w:t>3</w:t>
            </w:r>
            <w:r w:rsidRPr="00D107E5">
              <w:rPr>
                <w:rFonts w:eastAsia="SimSun"/>
                <w:sz w:val="20"/>
                <w:lang w:eastAsia="zh-CN"/>
              </w:rPr>
              <w:t>%</w:t>
            </w:r>
          </w:p>
        </w:tc>
        <w:tc>
          <w:tcPr>
            <w:tcW w:w="1134" w:type="dxa"/>
            <w:tcBorders>
              <w:left w:val="single" w:sz="12" w:space="0" w:color="auto"/>
            </w:tcBorders>
            <w:shd w:val="clear" w:color="000000" w:fill="CCFFCC"/>
            <w:noWrap/>
            <w:vAlign w:val="center"/>
            <w:hideMark/>
          </w:tcPr>
          <w:p w14:paraId="21F91556" w14:textId="77777777" w:rsidR="00912F7B" w:rsidRPr="00D107E5" w:rsidRDefault="00912F7B" w:rsidP="00A47E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D107E5">
              <w:rPr>
                <w:rFonts w:eastAsia="SimSun"/>
                <w:sz w:val="20"/>
                <w:lang w:eastAsia="zh-CN"/>
              </w:rPr>
              <w:t>-</w:t>
            </w:r>
            <w:r>
              <w:rPr>
                <w:rFonts w:eastAsia="SimSun"/>
                <w:sz w:val="20"/>
                <w:lang w:eastAsia="zh-CN"/>
              </w:rPr>
              <w:t>9</w:t>
            </w:r>
            <w:r w:rsidRPr="00D107E5">
              <w:rPr>
                <w:rFonts w:eastAsia="SimSun"/>
                <w:sz w:val="20"/>
                <w:lang w:eastAsia="zh-CN"/>
              </w:rPr>
              <w:t>.</w:t>
            </w:r>
            <w:r>
              <w:rPr>
                <w:rFonts w:eastAsia="SimSun"/>
                <w:sz w:val="20"/>
                <w:lang w:eastAsia="zh-CN"/>
              </w:rPr>
              <w:t>01</w:t>
            </w:r>
            <w:r w:rsidRPr="00D107E5">
              <w:rPr>
                <w:rFonts w:eastAsia="SimSun"/>
                <w:sz w:val="20"/>
                <w:lang w:eastAsia="zh-CN"/>
              </w:rPr>
              <w:t>%</w:t>
            </w:r>
          </w:p>
        </w:tc>
        <w:tc>
          <w:tcPr>
            <w:tcW w:w="1042" w:type="dxa"/>
            <w:shd w:val="clear" w:color="000000" w:fill="CCFFCC"/>
            <w:noWrap/>
            <w:vAlign w:val="center"/>
            <w:hideMark/>
          </w:tcPr>
          <w:p w14:paraId="6BB45072" w14:textId="77777777" w:rsidR="00912F7B" w:rsidRPr="00D107E5" w:rsidRDefault="00912F7B" w:rsidP="00A47E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D107E5">
              <w:rPr>
                <w:rFonts w:eastAsia="SimSun"/>
                <w:sz w:val="20"/>
                <w:lang w:eastAsia="zh-CN"/>
              </w:rPr>
              <w:t>-1</w:t>
            </w:r>
            <w:r>
              <w:rPr>
                <w:rFonts w:eastAsia="SimSun"/>
                <w:sz w:val="20"/>
                <w:lang w:eastAsia="zh-CN"/>
              </w:rPr>
              <w:t>7</w:t>
            </w:r>
            <w:r w:rsidRPr="00D107E5">
              <w:rPr>
                <w:rFonts w:eastAsia="SimSun"/>
                <w:sz w:val="20"/>
                <w:lang w:eastAsia="zh-CN"/>
              </w:rPr>
              <w:t>.7</w:t>
            </w:r>
            <w:r>
              <w:rPr>
                <w:rFonts w:eastAsia="SimSun"/>
                <w:sz w:val="20"/>
                <w:lang w:eastAsia="zh-CN"/>
              </w:rPr>
              <w:t>4</w:t>
            </w:r>
            <w:r w:rsidRPr="00D107E5">
              <w:rPr>
                <w:rFonts w:eastAsia="SimSun"/>
                <w:sz w:val="20"/>
                <w:lang w:eastAsia="zh-CN"/>
              </w:rPr>
              <w:t>%</w:t>
            </w:r>
          </w:p>
        </w:tc>
        <w:tc>
          <w:tcPr>
            <w:tcW w:w="1110" w:type="dxa"/>
            <w:tcBorders>
              <w:right w:val="single" w:sz="12" w:space="0" w:color="auto"/>
            </w:tcBorders>
            <w:shd w:val="clear" w:color="000000" w:fill="CCFFCC"/>
            <w:noWrap/>
            <w:vAlign w:val="center"/>
            <w:hideMark/>
          </w:tcPr>
          <w:p w14:paraId="7F7F0339" w14:textId="77777777" w:rsidR="00912F7B" w:rsidRPr="00D107E5" w:rsidRDefault="00912F7B" w:rsidP="00A47E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D107E5">
              <w:rPr>
                <w:rFonts w:eastAsia="SimSun"/>
                <w:sz w:val="20"/>
                <w:lang w:eastAsia="zh-CN"/>
              </w:rPr>
              <w:t>-1</w:t>
            </w:r>
            <w:r>
              <w:rPr>
                <w:rFonts w:eastAsia="SimSun"/>
                <w:sz w:val="20"/>
                <w:lang w:eastAsia="zh-CN"/>
              </w:rPr>
              <w:t>8</w:t>
            </w:r>
            <w:r w:rsidRPr="00D107E5">
              <w:rPr>
                <w:rFonts w:eastAsia="SimSun"/>
                <w:sz w:val="20"/>
                <w:lang w:eastAsia="zh-CN"/>
              </w:rPr>
              <w:t>.</w:t>
            </w:r>
            <w:r>
              <w:rPr>
                <w:rFonts w:eastAsia="SimSun"/>
                <w:sz w:val="20"/>
                <w:lang w:eastAsia="zh-CN"/>
              </w:rPr>
              <w:t>84</w:t>
            </w:r>
            <w:r w:rsidRPr="00D107E5">
              <w:rPr>
                <w:rFonts w:eastAsia="SimSun"/>
                <w:sz w:val="20"/>
                <w:lang w:eastAsia="zh-CN"/>
              </w:rPr>
              <w:t>%</w:t>
            </w:r>
          </w:p>
        </w:tc>
        <w:tc>
          <w:tcPr>
            <w:tcW w:w="1110" w:type="dxa"/>
            <w:tcBorders>
              <w:left w:val="single" w:sz="12" w:space="0" w:color="auto"/>
            </w:tcBorders>
            <w:shd w:val="clear" w:color="000000" w:fill="CCFFCC"/>
            <w:vAlign w:val="center"/>
          </w:tcPr>
          <w:p w14:paraId="46AB8B6E" w14:textId="77777777" w:rsidR="00912F7B" w:rsidRPr="00D107E5" w:rsidRDefault="00912F7B" w:rsidP="00A47E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sz w:val="20"/>
                <w:lang w:eastAsia="zh-CN"/>
              </w:rPr>
              <w:t>98</w:t>
            </w:r>
            <w:r w:rsidRPr="00D107E5">
              <w:rPr>
                <w:rFonts w:eastAsia="SimSun"/>
                <w:sz w:val="20"/>
                <w:lang w:eastAsia="zh-CN"/>
              </w:rPr>
              <w:t>%</w:t>
            </w:r>
          </w:p>
        </w:tc>
      </w:tr>
    </w:tbl>
    <w:p w14:paraId="4A40B64D" w14:textId="673177BE"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sz w:val="21"/>
          <w:szCs w:val="22"/>
          <w:lang w:val="en-CA" w:eastAsia="zh-CN"/>
        </w:rPr>
      </w:pPr>
    </w:p>
    <w:p w14:paraId="2F9E748D" w14:textId="6F9B029E" w:rsidR="00D107E5" w:rsidRPr="00D737C9" w:rsidRDefault="00D107E5" w:rsidP="00D107E5">
      <w:pPr>
        <w:jc w:val="center"/>
        <w:rPr>
          <w:color w:val="000000" w:themeColor="text1"/>
          <w:szCs w:val="22"/>
          <w:lang w:val="en-CA" w:eastAsia="zh-CN"/>
        </w:rPr>
      </w:pPr>
      <w:r w:rsidRPr="00D737C9">
        <w:rPr>
          <w:b/>
          <w:color w:val="000000" w:themeColor="text1"/>
          <w:szCs w:val="22"/>
          <w:lang w:val="en-CA" w:eastAsia="zh-CN"/>
        </w:rPr>
        <w:t xml:space="preserve">Table </w:t>
      </w:r>
      <w:r w:rsidR="00912F7B">
        <w:rPr>
          <w:b/>
          <w:color w:val="000000" w:themeColor="text1"/>
          <w:szCs w:val="22"/>
          <w:lang w:val="en-CA" w:eastAsia="zh-CN"/>
        </w:rPr>
        <w:t>4</w:t>
      </w:r>
      <w:r w:rsidRPr="00D737C9">
        <w:rPr>
          <w:b/>
          <w:color w:val="000000" w:themeColor="text1"/>
          <w:szCs w:val="22"/>
          <w:lang w:val="en-CA" w:eastAsia="zh-CN"/>
        </w:rPr>
        <w:t>:</w:t>
      </w:r>
      <w:r w:rsidRPr="00D737C9">
        <w:rPr>
          <w:color w:val="000000" w:themeColor="text1"/>
          <w:szCs w:val="22"/>
          <w:lang w:val="en-CA" w:eastAsia="zh-CN"/>
        </w:rPr>
        <w:t xml:space="preserve"> Performance of </w:t>
      </w:r>
      <w:r w:rsidR="00775C88" w:rsidRPr="00D737C9">
        <w:rPr>
          <w:color w:val="000000" w:themeColor="text1"/>
          <w:szCs w:val="22"/>
          <w:lang w:val="en-CA" w:eastAsia="zh-CN"/>
        </w:rPr>
        <w:t>T</w:t>
      </w:r>
      <w:r w:rsidRPr="00D737C9">
        <w:rPr>
          <w:color w:val="000000" w:themeColor="text1"/>
          <w:szCs w:val="22"/>
          <w:lang w:val="en-CA" w:eastAsia="zh-CN"/>
        </w:rPr>
        <w:t>RFS</w:t>
      </w:r>
      <w:r w:rsidR="00775C88" w:rsidRPr="00D737C9">
        <w:rPr>
          <w:color w:val="000000" w:themeColor="text1"/>
          <w:szCs w:val="22"/>
          <w:lang w:val="en-CA" w:eastAsia="zh-CN"/>
        </w:rPr>
        <w:t>-Net</w:t>
      </w:r>
      <w:r w:rsidRPr="00D737C9">
        <w:rPr>
          <w:color w:val="000000" w:themeColor="text1"/>
          <w:szCs w:val="22"/>
          <w:lang w:val="en-CA" w:eastAsia="zh-CN"/>
        </w:rPr>
        <w:t xml:space="preserve"> under RA configuration (</w:t>
      </w:r>
      <w:r w:rsidR="00775C88" w:rsidRPr="00D737C9">
        <w:rPr>
          <w:color w:val="000000" w:themeColor="text1"/>
          <w:szCs w:val="22"/>
          <w:lang w:val="en-CA" w:eastAsia="zh-CN"/>
        </w:rPr>
        <w:t>NN-tools ON</w:t>
      </w:r>
      <w:r w:rsidRPr="00D737C9">
        <w:rPr>
          <w:color w:val="000000" w:themeColor="text1"/>
          <w:szCs w:val="22"/>
          <w:lang w:val="en-CA" w:eastAsia="zh-CN"/>
        </w:rPr>
        <w:t>).</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997"/>
        <w:gridCol w:w="1134"/>
        <w:gridCol w:w="993"/>
        <w:gridCol w:w="1134"/>
        <w:gridCol w:w="1042"/>
        <w:gridCol w:w="1110"/>
        <w:gridCol w:w="1110"/>
      </w:tblGrid>
      <w:tr w:rsidR="00D107E5" w:rsidRPr="00D107E5" w14:paraId="105CD0C7" w14:textId="77777777" w:rsidTr="00D73B3F">
        <w:trPr>
          <w:trHeight w:val="340"/>
          <w:jc w:val="center"/>
        </w:trPr>
        <w:tc>
          <w:tcPr>
            <w:tcW w:w="1696" w:type="dxa"/>
            <w:vMerge w:val="restart"/>
            <w:tcBorders>
              <w:right w:val="single" w:sz="12" w:space="0" w:color="auto"/>
            </w:tcBorders>
            <w:shd w:val="clear" w:color="auto" w:fill="auto"/>
            <w:noWrap/>
            <w:vAlign w:val="center"/>
          </w:tcPr>
          <w:p w14:paraId="6CEA111F"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sz w:val="20"/>
                <w:lang w:eastAsia="zh-CN"/>
              </w:rPr>
            </w:pPr>
            <w:r w:rsidRPr="00D107E5">
              <w:rPr>
                <w:rFonts w:eastAsia="SimSun"/>
                <w:b/>
                <w:sz w:val="20"/>
                <w:lang w:eastAsia="zh-CN"/>
              </w:rPr>
              <w:t>Class</w:t>
            </w:r>
          </w:p>
        </w:tc>
        <w:tc>
          <w:tcPr>
            <w:tcW w:w="7520" w:type="dxa"/>
            <w:gridSpan w:val="7"/>
            <w:tcBorders>
              <w:left w:val="single" w:sz="12" w:space="0" w:color="auto"/>
            </w:tcBorders>
            <w:shd w:val="clear" w:color="auto" w:fill="auto"/>
            <w:noWrap/>
            <w:vAlign w:val="center"/>
          </w:tcPr>
          <w:p w14:paraId="6A9FD289" w14:textId="0164A4DC" w:rsidR="00D107E5" w:rsidRPr="00D107E5" w:rsidRDefault="00D107E5" w:rsidP="00775C8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lang w:eastAsia="zh-CN"/>
              </w:rPr>
            </w:pPr>
            <w:r w:rsidRPr="00D107E5">
              <w:rPr>
                <w:rFonts w:eastAsia="SimSun"/>
                <w:b/>
                <w:bCs/>
                <w:color w:val="000000"/>
                <w:sz w:val="20"/>
                <w:lang w:eastAsia="zh-CN"/>
              </w:rPr>
              <w:t>BD-rate Over VTM-11.0_nnvc-</w:t>
            </w:r>
            <w:r w:rsidR="00775C88">
              <w:rPr>
                <w:rFonts w:eastAsia="SimSun"/>
                <w:b/>
                <w:bCs/>
                <w:color w:val="000000"/>
                <w:sz w:val="20"/>
                <w:lang w:eastAsia="zh-CN"/>
              </w:rPr>
              <w:t>10</w:t>
            </w:r>
            <w:r w:rsidRPr="00D107E5">
              <w:rPr>
                <w:rFonts w:eastAsia="SimSun"/>
                <w:b/>
                <w:bCs/>
                <w:color w:val="000000"/>
                <w:sz w:val="20"/>
                <w:lang w:eastAsia="zh-CN"/>
              </w:rPr>
              <w:t>.0 (Random access Main10)</w:t>
            </w:r>
            <w:r w:rsidR="00775C88">
              <w:rPr>
                <w:rFonts w:eastAsia="SimSun"/>
                <w:b/>
                <w:bCs/>
                <w:color w:val="000000"/>
                <w:sz w:val="20"/>
                <w:lang w:eastAsia="zh-CN"/>
              </w:rPr>
              <w:t xml:space="preserve"> (NN-tools ON)</w:t>
            </w:r>
          </w:p>
        </w:tc>
      </w:tr>
      <w:tr w:rsidR="00D107E5" w:rsidRPr="00D107E5" w14:paraId="026B978F" w14:textId="77777777" w:rsidTr="00D73B3F">
        <w:trPr>
          <w:trHeight w:val="340"/>
          <w:jc w:val="center"/>
        </w:trPr>
        <w:tc>
          <w:tcPr>
            <w:tcW w:w="1696" w:type="dxa"/>
            <w:vMerge/>
            <w:tcBorders>
              <w:right w:val="single" w:sz="12" w:space="0" w:color="auto"/>
            </w:tcBorders>
            <w:shd w:val="clear" w:color="auto" w:fill="auto"/>
            <w:noWrap/>
            <w:vAlign w:val="center"/>
            <w:hideMark/>
          </w:tcPr>
          <w:p w14:paraId="53C21132"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997" w:type="dxa"/>
            <w:tcBorders>
              <w:left w:val="single" w:sz="12" w:space="0" w:color="auto"/>
            </w:tcBorders>
            <w:shd w:val="clear" w:color="auto" w:fill="auto"/>
            <w:noWrap/>
            <w:vAlign w:val="center"/>
            <w:hideMark/>
          </w:tcPr>
          <w:p w14:paraId="571AA020"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D107E5">
              <w:rPr>
                <w:rFonts w:eastAsia="SimSun"/>
                <w:color w:val="000000"/>
                <w:sz w:val="20"/>
                <w:lang w:eastAsia="zh-CN"/>
              </w:rPr>
              <w:t>Y-PSNR</w:t>
            </w:r>
          </w:p>
        </w:tc>
        <w:tc>
          <w:tcPr>
            <w:tcW w:w="1134" w:type="dxa"/>
            <w:shd w:val="clear" w:color="auto" w:fill="auto"/>
            <w:noWrap/>
            <w:vAlign w:val="center"/>
            <w:hideMark/>
          </w:tcPr>
          <w:p w14:paraId="337DDA38"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D107E5">
              <w:rPr>
                <w:rFonts w:eastAsia="SimSun"/>
                <w:color w:val="000000"/>
                <w:sz w:val="20"/>
                <w:lang w:eastAsia="zh-CN"/>
              </w:rPr>
              <w:t>U-PSNR</w:t>
            </w:r>
          </w:p>
        </w:tc>
        <w:tc>
          <w:tcPr>
            <w:tcW w:w="993" w:type="dxa"/>
            <w:tcBorders>
              <w:right w:val="single" w:sz="12" w:space="0" w:color="auto"/>
            </w:tcBorders>
            <w:shd w:val="clear" w:color="auto" w:fill="auto"/>
            <w:noWrap/>
            <w:vAlign w:val="center"/>
            <w:hideMark/>
          </w:tcPr>
          <w:p w14:paraId="7E297413"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D107E5">
              <w:rPr>
                <w:rFonts w:eastAsia="SimSun"/>
                <w:color w:val="000000"/>
                <w:sz w:val="20"/>
                <w:lang w:eastAsia="zh-CN"/>
              </w:rPr>
              <w:t>V-PSNR</w:t>
            </w:r>
          </w:p>
        </w:tc>
        <w:tc>
          <w:tcPr>
            <w:tcW w:w="1134" w:type="dxa"/>
            <w:tcBorders>
              <w:left w:val="single" w:sz="12" w:space="0" w:color="auto"/>
            </w:tcBorders>
            <w:shd w:val="clear" w:color="auto" w:fill="auto"/>
            <w:noWrap/>
            <w:vAlign w:val="center"/>
            <w:hideMark/>
          </w:tcPr>
          <w:p w14:paraId="17570606"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D107E5">
              <w:rPr>
                <w:rFonts w:eastAsia="SimSun"/>
                <w:color w:val="000000"/>
                <w:sz w:val="20"/>
                <w:lang w:eastAsia="zh-CN"/>
              </w:rPr>
              <w:t>Y-MSIM</w:t>
            </w:r>
          </w:p>
        </w:tc>
        <w:tc>
          <w:tcPr>
            <w:tcW w:w="1042" w:type="dxa"/>
            <w:shd w:val="clear" w:color="auto" w:fill="auto"/>
            <w:noWrap/>
            <w:vAlign w:val="center"/>
            <w:hideMark/>
          </w:tcPr>
          <w:p w14:paraId="008ED73F"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D107E5">
              <w:rPr>
                <w:rFonts w:eastAsia="SimSun"/>
                <w:color w:val="000000"/>
                <w:sz w:val="20"/>
                <w:lang w:eastAsia="zh-CN"/>
              </w:rPr>
              <w:t>U-MSIM</w:t>
            </w:r>
          </w:p>
        </w:tc>
        <w:tc>
          <w:tcPr>
            <w:tcW w:w="1110" w:type="dxa"/>
            <w:tcBorders>
              <w:right w:val="single" w:sz="12" w:space="0" w:color="auto"/>
            </w:tcBorders>
            <w:shd w:val="clear" w:color="auto" w:fill="auto"/>
            <w:noWrap/>
            <w:vAlign w:val="center"/>
            <w:hideMark/>
          </w:tcPr>
          <w:p w14:paraId="02E42ECF"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D107E5">
              <w:rPr>
                <w:rFonts w:eastAsia="SimSun"/>
                <w:color w:val="000000"/>
                <w:sz w:val="20"/>
                <w:lang w:eastAsia="zh-CN"/>
              </w:rPr>
              <w:t>V-MSIM</w:t>
            </w:r>
          </w:p>
        </w:tc>
        <w:tc>
          <w:tcPr>
            <w:tcW w:w="1110" w:type="dxa"/>
            <w:tcBorders>
              <w:left w:val="single" w:sz="12" w:space="0" w:color="auto"/>
            </w:tcBorders>
            <w:vAlign w:val="center"/>
          </w:tcPr>
          <w:p w14:paraId="06E4610B" w14:textId="4A7D3A05" w:rsidR="00D107E5" w:rsidRPr="00D107E5" w:rsidRDefault="00756E7D"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Pr>
                <w:rFonts w:eastAsia="SimSun"/>
                <w:color w:val="000000"/>
                <w:sz w:val="20"/>
                <w:lang w:eastAsia="zh-CN"/>
              </w:rPr>
              <w:t>PSNR Overlap</w:t>
            </w:r>
          </w:p>
        </w:tc>
      </w:tr>
      <w:tr w:rsidR="00D107E5" w:rsidRPr="00D107E5" w14:paraId="37A7BB13" w14:textId="77777777" w:rsidTr="0048544A">
        <w:trPr>
          <w:trHeight w:val="374"/>
          <w:jc w:val="center"/>
        </w:trPr>
        <w:tc>
          <w:tcPr>
            <w:tcW w:w="1696" w:type="dxa"/>
            <w:tcBorders>
              <w:right w:val="single" w:sz="12" w:space="0" w:color="auto"/>
            </w:tcBorders>
            <w:shd w:val="clear" w:color="auto" w:fill="auto"/>
            <w:noWrap/>
            <w:vAlign w:val="center"/>
            <w:hideMark/>
          </w:tcPr>
          <w:p w14:paraId="74A208C2"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D107E5">
              <w:rPr>
                <w:rFonts w:eastAsia="SimSun"/>
                <w:color w:val="000000"/>
                <w:sz w:val="20"/>
                <w:lang w:eastAsia="zh-CN"/>
              </w:rPr>
              <w:t>Class A1</w:t>
            </w:r>
          </w:p>
        </w:tc>
        <w:tc>
          <w:tcPr>
            <w:tcW w:w="997" w:type="dxa"/>
            <w:tcBorders>
              <w:left w:val="single" w:sz="12" w:space="0" w:color="auto"/>
            </w:tcBorders>
            <w:shd w:val="clear" w:color="auto" w:fill="auto"/>
            <w:noWrap/>
            <w:vAlign w:val="center"/>
          </w:tcPr>
          <w:p w14:paraId="0736E9FC" w14:textId="7140CA51" w:rsidR="00D107E5" w:rsidRPr="00D107E5" w:rsidRDefault="0048544A"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hint="eastAsia"/>
                <w:sz w:val="20"/>
                <w:lang w:eastAsia="zh-CN"/>
              </w:rPr>
              <w:t>-2.87%</w:t>
            </w:r>
          </w:p>
        </w:tc>
        <w:tc>
          <w:tcPr>
            <w:tcW w:w="1134" w:type="dxa"/>
            <w:shd w:val="clear" w:color="000000" w:fill="CCFFCC"/>
            <w:noWrap/>
            <w:vAlign w:val="center"/>
          </w:tcPr>
          <w:p w14:paraId="60BB26D0" w14:textId="4C781160" w:rsidR="00D107E5" w:rsidRPr="00D107E5" w:rsidRDefault="0048544A"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hint="eastAsia"/>
                <w:sz w:val="20"/>
                <w:lang w:eastAsia="zh-CN"/>
              </w:rPr>
              <w:t>-4.55%</w:t>
            </w:r>
          </w:p>
        </w:tc>
        <w:tc>
          <w:tcPr>
            <w:tcW w:w="993" w:type="dxa"/>
            <w:tcBorders>
              <w:right w:val="single" w:sz="12" w:space="0" w:color="auto"/>
            </w:tcBorders>
            <w:shd w:val="clear" w:color="000000" w:fill="CCFFCC"/>
            <w:noWrap/>
            <w:vAlign w:val="center"/>
          </w:tcPr>
          <w:p w14:paraId="06CCD13B" w14:textId="5F2B9F6D" w:rsidR="00D107E5" w:rsidRPr="00D107E5" w:rsidRDefault="0048544A"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hint="eastAsia"/>
                <w:sz w:val="20"/>
                <w:lang w:eastAsia="zh-CN"/>
              </w:rPr>
              <w:t>-5.16%</w:t>
            </w:r>
          </w:p>
        </w:tc>
        <w:tc>
          <w:tcPr>
            <w:tcW w:w="1134" w:type="dxa"/>
            <w:tcBorders>
              <w:left w:val="single" w:sz="12" w:space="0" w:color="auto"/>
            </w:tcBorders>
            <w:shd w:val="clear" w:color="000000" w:fill="CCFFCC"/>
            <w:noWrap/>
            <w:vAlign w:val="center"/>
          </w:tcPr>
          <w:p w14:paraId="7A838BD6" w14:textId="346AF444" w:rsidR="00D107E5" w:rsidRPr="00D107E5" w:rsidRDefault="008C687A"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hint="eastAsia"/>
                <w:sz w:val="20"/>
                <w:lang w:eastAsia="zh-CN"/>
              </w:rPr>
              <w:t>-3.14%</w:t>
            </w:r>
          </w:p>
        </w:tc>
        <w:tc>
          <w:tcPr>
            <w:tcW w:w="1042" w:type="dxa"/>
            <w:shd w:val="clear" w:color="000000" w:fill="CCFFCC"/>
            <w:noWrap/>
            <w:vAlign w:val="center"/>
          </w:tcPr>
          <w:p w14:paraId="239894EB" w14:textId="7F35BFB7" w:rsidR="00D107E5" w:rsidRPr="00D107E5" w:rsidRDefault="008C687A"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hint="eastAsia"/>
                <w:sz w:val="20"/>
                <w:lang w:eastAsia="zh-CN"/>
              </w:rPr>
              <w:t>-5.71%</w:t>
            </w:r>
          </w:p>
        </w:tc>
        <w:tc>
          <w:tcPr>
            <w:tcW w:w="1110" w:type="dxa"/>
            <w:tcBorders>
              <w:right w:val="single" w:sz="12" w:space="0" w:color="auto"/>
            </w:tcBorders>
            <w:shd w:val="clear" w:color="000000" w:fill="CCFFCC"/>
            <w:noWrap/>
            <w:vAlign w:val="center"/>
          </w:tcPr>
          <w:p w14:paraId="2F95BEBC" w14:textId="2EF1FE90" w:rsidR="00D107E5" w:rsidRPr="00D107E5" w:rsidRDefault="008C687A"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hint="eastAsia"/>
                <w:sz w:val="20"/>
                <w:lang w:eastAsia="zh-CN"/>
              </w:rPr>
              <w:t>-5.58%</w:t>
            </w:r>
          </w:p>
        </w:tc>
        <w:tc>
          <w:tcPr>
            <w:tcW w:w="1110" w:type="dxa"/>
            <w:tcBorders>
              <w:left w:val="single" w:sz="12" w:space="0" w:color="auto"/>
            </w:tcBorders>
            <w:shd w:val="clear" w:color="000000" w:fill="CCFFCC"/>
            <w:vAlign w:val="center"/>
          </w:tcPr>
          <w:p w14:paraId="1EC2F117" w14:textId="3689513A" w:rsidR="00D107E5" w:rsidRPr="00D107E5" w:rsidRDefault="008C687A"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hint="eastAsia"/>
                <w:sz w:val="20"/>
                <w:lang w:eastAsia="zh-CN"/>
              </w:rPr>
              <w:t>100%</w:t>
            </w:r>
          </w:p>
        </w:tc>
      </w:tr>
      <w:tr w:rsidR="00D107E5" w:rsidRPr="00D107E5" w14:paraId="1187FB0E" w14:textId="77777777" w:rsidTr="009B1496">
        <w:trPr>
          <w:trHeight w:val="374"/>
          <w:jc w:val="center"/>
        </w:trPr>
        <w:tc>
          <w:tcPr>
            <w:tcW w:w="1696" w:type="dxa"/>
            <w:tcBorders>
              <w:right w:val="single" w:sz="12" w:space="0" w:color="auto"/>
            </w:tcBorders>
            <w:shd w:val="clear" w:color="auto" w:fill="auto"/>
            <w:noWrap/>
            <w:vAlign w:val="center"/>
            <w:hideMark/>
          </w:tcPr>
          <w:p w14:paraId="38C098D3"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D107E5">
              <w:rPr>
                <w:rFonts w:eastAsia="SimSun"/>
                <w:color w:val="000000"/>
                <w:sz w:val="20"/>
                <w:lang w:eastAsia="zh-CN"/>
              </w:rPr>
              <w:t>Class A2</w:t>
            </w:r>
          </w:p>
        </w:tc>
        <w:tc>
          <w:tcPr>
            <w:tcW w:w="997" w:type="dxa"/>
            <w:tcBorders>
              <w:left w:val="single" w:sz="12" w:space="0" w:color="auto"/>
            </w:tcBorders>
            <w:shd w:val="clear" w:color="000000" w:fill="CCFFCC"/>
            <w:noWrap/>
            <w:vAlign w:val="center"/>
          </w:tcPr>
          <w:p w14:paraId="4FB3B716" w14:textId="1BB27538"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p>
        </w:tc>
        <w:tc>
          <w:tcPr>
            <w:tcW w:w="1134" w:type="dxa"/>
            <w:shd w:val="clear" w:color="000000" w:fill="CCFFCC"/>
            <w:noWrap/>
            <w:vAlign w:val="center"/>
          </w:tcPr>
          <w:p w14:paraId="3C839811" w14:textId="0F4D1886"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p>
        </w:tc>
        <w:tc>
          <w:tcPr>
            <w:tcW w:w="993" w:type="dxa"/>
            <w:tcBorders>
              <w:right w:val="single" w:sz="12" w:space="0" w:color="auto"/>
            </w:tcBorders>
            <w:shd w:val="clear" w:color="000000" w:fill="CCFFCC"/>
            <w:noWrap/>
            <w:vAlign w:val="center"/>
          </w:tcPr>
          <w:p w14:paraId="1F6D8C2F" w14:textId="23765FFC"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p>
        </w:tc>
        <w:tc>
          <w:tcPr>
            <w:tcW w:w="1134" w:type="dxa"/>
            <w:tcBorders>
              <w:left w:val="single" w:sz="12" w:space="0" w:color="auto"/>
            </w:tcBorders>
            <w:shd w:val="clear" w:color="000000" w:fill="CCFFCC"/>
            <w:noWrap/>
            <w:vAlign w:val="center"/>
          </w:tcPr>
          <w:p w14:paraId="48A7AFE8" w14:textId="17F81626"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p>
        </w:tc>
        <w:tc>
          <w:tcPr>
            <w:tcW w:w="1042" w:type="dxa"/>
            <w:shd w:val="clear" w:color="000000" w:fill="CCFFCC"/>
            <w:noWrap/>
            <w:vAlign w:val="center"/>
          </w:tcPr>
          <w:p w14:paraId="64142009" w14:textId="58643953"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p>
        </w:tc>
        <w:tc>
          <w:tcPr>
            <w:tcW w:w="1110" w:type="dxa"/>
            <w:tcBorders>
              <w:right w:val="single" w:sz="12" w:space="0" w:color="auto"/>
            </w:tcBorders>
            <w:shd w:val="clear" w:color="000000" w:fill="CCFFCC"/>
            <w:noWrap/>
            <w:vAlign w:val="center"/>
          </w:tcPr>
          <w:p w14:paraId="731DE16B" w14:textId="2C83D3E1"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p>
        </w:tc>
        <w:tc>
          <w:tcPr>
            <w:tcW w:w="1110" w:type="dxa"/>
            <w:tcBorders>
              <w:left w:val="single" w:sz="12" w:space="0" w:color="auto"/>
            </w:tcBorders>
            <w:shd w:val="clear" w:color="000000" w:fill="CCFFCC"/>
            <w:vAlign w:val="center"/>
          </w:tcPr>
          <w:p w14:paraId="5C5DB224" w14:textId="373AEC3D" w:rsidR="00D107E5" w:rsidRPr="00D107E5" w:rsidRDefault="00644EBC"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hint="eastAsia"/>
                <w:sz w:val="20"/>
                <w:lang w:eastAsia="zh-CN"/>
              </w:rPr>
              <w:t>100%</w:t>
            </w:r>
          </w:p>
        </w:tc>
      </w:tr>
      <w:tr w:rsidR="00D107E5" w:rsidRPr="00D107E5" w14:paraId="64D40A0B" w14:textId="77777777" w:rsidTr="009B1496">
        <w:trPr>
          <w:trHeight w:val="374"/>
          <w:jc w:val="center"/>
        </w:trPr>
        <w:tc>
          <w:tcPr>
            <w:tcW w:w="1696" w:type="dxa"/>
            <w:tcBorders>
              <w:right w:val="single" w:sz="12" w:space="0" w:color="auto"/>
            </w:tcBorders>
            <w:shd w:val="clear" w:color="auto" w:fill="auto"/>
            <w:noWrap/>
            <w:vAlign w:val="center"/>
            <w:hideMark/>
          </w:tcPr>
          <w:p w14:paraId="28B6F1BF"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D107E5">
              <w:rPr>
                <w:rFonts w:eastAsia="SimSun"/>
                <w:color w:val="000000"/>
                <w:sz w:val="20"/>
                <w:lang w:eastAsia="zh-CN"/>
              </w:rPr>
              <w:t>Class B</w:t>
            </w:r>
          </w:p>
        </w:tc>
        <w:tc>
          <w:tcPr>
            <w:tcW w:w="997" w:type="dxa"/>
            <w:tcBorders>
              <w:left w:val="single" w:sz="12" w:space="0" w:color="auto"/>
            </w:tcBorders>
            <w:shd w:val="clear" w:color="000000" w:fill="CCFFCC"/>
            <w:noWrap/>
            <w:vAlign w:val="center"/>
          </w:tcPr>
          <w:p w14:paraId="0D6505EE" w14:textId="101F0F45" w:rsidR="00D107E5" w:rsidRPr="00D107E5" w:rsidRDefault="00D5576E"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hint="eastAsia"/>
                <w:sz w:val="20"/>
                <w:lang w:eastAsia="zh-CN"/>
              </w:rPr>
              <w:t>-</w:t>
            </w:r>
            <w:r>
              <w:rPr>
                <w:rFonts w:eastAsia="SimSun"/>
                <w:sz w:val="20"/>
                <w:lang w:eastAsia="zh-CN"/>
              </w:rPr>
              <w:t>3.87%</w:t>
            </w:r>
          </w:p>
        </w:tc>
        <w:tc>
          <w:tcPr>
            <w:tcW w:w="1134" w:type="dxa"/>
            <w:shd w:val="clear" w:color="000000" w:fill="CCFFCC"/>
            <w:noWrap/>
            <w:vAlign w:val="center"/>
          </w:tcPr>
          <w:p w14:paraId="77A13142" w14:textId="4C82EBF3" w:rsidR="00D107E5" w:rsidRPr="00D107E5" w:rsidRDefault="00964A9A"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hint="eastAsia"/>
                <w:sz w:val="20"/>
                <w:lang w:eastAsia="zh-CN"/>
              </w:rPr>
              <w:t>-</w:t>
            </w:r>
            <w:r>
              <w:rPr>
                <w:rFonts w:eastAsia="SimSun"/>
                <w:sz w:val="20"/>
                <w:lang w:eastAsia="zh-CN"/>
              </w:rPr>
              <w:t>5.27%</w:t>
            </w:r>
          </w:p>
        </w:tc>
        <w:tc>
          <w:tcPr>
            <w:tcW w:w="993" w:type="dxa"/>
            <w:tcBorders>
              <w:right w:val="single" w:sz="12" w:space="0" w:color="auto"/>
            </w:tcBorders>
            <w:shd w:val="clear" w:color="000000" w:fill="CCFFCC"/>
            <w:noWrap/>
            <w:vAlign w:val="center"/>
          </w:tcPr>
          <w:p w14:paraId="7DEB9AD9" w14:textId="3E18E00F" w:rsidR="00D107E5" w:rsidRPr="00D107E5" w:rsidRDefault="00964A9A" w:rsidP="00964A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hint="eastAsia"/>
                <w:sz w:val="20"/>
                <w:lang w:eastAsia="zh-CN"/>
              </w:rPr>
              <w:t>-</w:t>
            </w:r>
            <w:r>
              <w:rPr>
                <w:rFonts w:eastAsia="SimSun"/>
                <w:sz w:val="20"/>
                <w:lang w:eastAsia="zh-CN"/>
              </w:rPr>
              <w:t>6</w:t>
            </w:r>
            <w:r>
              <w:rPr>
                <w:rFonts w:eastAsia="SimSun" w:hint="eastAsia"/>
                <w:sz w:val="20"/>
                <w:lang w:eastAsia="zh-CN"/>
              </w:rPr>
              <w:t>.8</w:t>
            </w:r>
            <w:r>
              <w:rPr>
                <w:rFonts w:eastAsia="SimSun"/>
                <w:sz w:val="20"/>
                <w:lang w:eastAsia="zh-CN"/>
              </w:rPr>
              <w:t>4%</w:t>
            </w:r>
          </w:p>
        </w:tc>
        <w:tc>
          <w:tcPr>
            <w:tcW w:w="1134" w:type="dxa"/>
            <w:tcBorders>
              <w:left w:val="single" w:sz="12" w:space="0" w:color="auto"/>
            </w:tcBorders>
            <w:shd w:val="clear" w:color="000000" w:fill="CCFFCC"/>
            <w:noWrap/>
            <w:vAlign w:val="center"/>
          </w:tcPr>
          <w:p w14:paraId="52A069FF" w14:textId="40743796" w:rsidR="00D107E5" w:rsidRPr="00D107E5" w:rsidRDefault="00964A9A"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hint="eastAsia"/>
                <w:sz w:val="20"/>
                <w:lang w:eastAsia="zh-CN"/>
              </w:rPr>
              <w:t>-</w:t>
            </w:r>
            <w:r>
              <w:rPr>
                <w:rFonts w:eastAsia="SimSun"/>
                <w:sz w:val="20"/>
                <w:lang w:eastAsia="zh-CN"/>
              </w:rPr>
              <w:t>4.42%</w:t>
            </w:r>
          </w:p>
        </w:tc>
        <w:tc>
          <w:tcPr>
            <w:tcW w:w="1042" w:type="dxa"/>
            <w:shd w:val="clear" w:color="000000" w:fill="CCFFCC"/>
            <w:noWrap/>
            <w:vAlign w:val="center"/>
          </w:tcPr>
          <w:p w14:paraId="6F0F3C84" w14:textId="196A650F" w:rsidR="00D107E5" w:rsidRPr="00D107E5" w:rsidRDefault="00964A9A"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hint="eastAsia"/>
                <w:sz w:val="20"/>
                <w:lang w:eastAsia="zh-CN"/>
              </w:rPr>
              <w:t>-</w:t>
            </w:r>
            <w:r>
              <w:rPr>
                <w:rFonts w:eastAsia="SimSun"/>
                <w:sz w:val="20"/>
                <w:lang w:eastAsia="zh-CN"/>
              </w:rPr>
              <w:t>6.26%</w:t>
            </w:r>
          </w:p>
        </w:tc>
        <w:tc>
          <w:tcPr>
            <w:tcW w:w="1110" w:type="dxa"/>
            <w:tcBorders>
              <w:right w:val="single" w:sz="12" w:space="0" w:color="auto"/>
            </w:tcBorders>
            <w:shd w:val="clear" w:color="000000" w:fill="CCFFCC"/>
            <w:noWrap/>
            <w:vAlign w:val="center"/>
          </w:tcPr>
          <w:p w14:paraId="36918ED6" w14:textId="23497858" w:rsidR="00D107E5" w:rsidRPr="00D107E5" w:rsidRDefault="00964A9A"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hint="eastAsia"/>
                <w:sz w:val="20"/>
                <w:lang w:eastAsia="zh-CN"/>
              </w:rPr>
              <w:t>-</w:t>
            </w:r>
            <w:r>
              <w:rPr>
                <w:rFonts w:eastAsia="SimSun"/>
                <w:sz w:val="20"/>
                <w:lang w:eastAsia="zh-CN"/>
              </w:rPr>
              <w:t>7.55%</w:t>
            </w:r>
          </w:p>
        </w:tc>
        <w:tc>
          <w:tcPr>
            <w:tcW w:w="1110" w:type="dxa"/>
            <w:tcBorders>
              <w:left w:val="single" w:sz="12" w:space="0" w:color="auto"/>
            </w:tcBorders>
            <w:shd w:val="clear" w:color="000000" w:fill="CCFFCC"/>
            <w:vAlign w:val="center"/>
          </w:tcPr>
          <w:p w14:paraId="09217D64" w14:textId="2DB3A9B0" w:rsidR="00D107E5" w:rsidRPr="00D107E5" w:rsidRDefault="00964A9A"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hint="eastAsia"/>
                <w:sz w:val="20"/>
                <w:lang w:eastAsia="zh-CN"/>
              </w:rPr>
              <w:t>1</w:t>
            </w:r>
            <w:r>
              <w:rPr>
                <w:rFonts w:eastAsia="SimSun"/>
                <w:sz w:val="20"/>
                <w:lang w:eastAsia="zh-CN"/>
              </w:rPr>
              <w:t>00%</w:t>
            </w:r>
          </w:p>
        </w:tc>
      </w:tr>
      <w:tr w:rsidR="00D107E5" w:rsidRPr="00D107E5" w14:paraId="3B3121B3" w14:textId="77777777" w:rsidTr="00D73B3F">
        <w:trPr>
          <w:trHeight w:val="374"/>
          <w:jc w:val="center"/>
        </w:trPr>
        <w:tc>
          <w:tcPr>
            <w:tcW w:w="1696" w:type="dxa"/>
            <w:tcBorders>
              <w:right w:val="single" w:sz="12" w:space="0" w:color="auto"/>
            </w:tcBorders>
            <w:shd w:val="clear" w:color="auto" w:fill="auto"/>
            <w:noWrap/>
            <w:vAlign w:val="center"/>
            <w:hideMark/>
          </w:tcPr>
          <w:p w14:paraId="359221FC"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D107E5">
              <w:rPr>
                <w:rFonts w:eastAsia="SimSun"/>
                <w:color w:val="000000"/>
                <w:sz w:val="20"/>
                <w:lang w:eastAsia="zh-CN"/>
              </w:rPr>
              <w:t>Class C</w:t>
            </w:r>
          </w:p>
        </w:tc>
        <w:tc>
          <w:tcPr>
            <w:tcW w:w="997" w:type="dxa"/>
            <w:tcBorders>
              <w:left w:val="single" w:sz="12" w:space="0" w:color="auto"/>
            </w:tcBorders>
            <w:shd w:val="clear" w:color="000000" w:fill="CCFFCC"/>
            <w:noWrap/>
            <w:vAlign w:val="center"/>
            <w:hideMark/>
          </w:tcPr>
          <w:p w14:paraId="422EA028" w14:textId="260C5CC8" w:rsidR="00D107E5" w:rsidRPr="00D107E5" w:rsidRDefault="00D107E5" w:rsidP="009B14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D107E5">
              <w:rPr>
                <w:rFonts w:eastAsia="SimSun"/>
                <w:sz w:val="20"/>
                <w:lang w:eastAsia="zh-CN"/>
              </w:rPr>
              <w:t>-</w:t>
            </w:r>
            <w:r w:rsidR="009B1496">
              <w:rPr>
                <w:rFonts w:eastAsia="SimSun"/>
                <w:sz w:val="20"/>
                <w:lang w:eastAsia="zh-CN"/>
              </w:rPr>
              <w:t>5</w:t>
            </w:r>
            <w:r w:rsidRPr="00D107E5">
              <w:rPr>
                <w:rFonts w:eastAsia="SimSun"/>
                <w:sz w:val="20"/>
                <w:lang w:eastAsia="zh-CN"/>
              </w:rPr>
              <w:t>.</w:t>
            </w:r>
            <w:r w:rsidR="009B1496">
              <w:rPr>
                <w:rFonts w:eastAsia="SimSun"/>
                <w:sz w:val="20"/>
                <w:lang w:eastAsia="zh-CN"/>
              </w:rPr>
              <w:t>59</w:t>
            </w:r>
            <w:r w:rsidRPr="00D107E5">
              <w:rPr>
                <w:rFonts w:eastAsia="SimSun"/>
                <w:sz w:val="20"/>
                <w:lang w:eastAsia="zh-CN"/>
              </w:rPr>
              <w:t>%</w:t>
            </w:r>
          </w:p>
        </w:tc>
        <w:tc>
          <w:tcPr>
            <w:tcW w:w="1134" w:type="dxa"/>
            <w:shd w:val="clear" w:color="000000" w:fill="CCFFCC"/>
            <w:noWrap/>
            <w:vAlign w:val="center"/>
            <w:hideMark/>
          </w:tcPr>
          <w:p w14:paraId="11C2EFAF" w14:textId="1BC44D4C" w:rsidR="00D107E5" w:rsidRPr="00D107E5" w:rsidRDefault="00D107E5" w:rsidP="009B14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D107E5">
              <w:rPr>
                <w:rFonts w:eastAsia="SimSun"/>
                <w:sz w:val="20"/>
                <w:lang w:eastAsia="zh-CN"/>
              </w:rPr>
              <w:t>-</w:t>
            </w:r>
            <w:r w:rsidR="009B1496">
              <w:rPr>
                <w:rFonts w:eastAsia="SimSun"/>
                <w:sz w:val="20"/>
                <w:lang w:eastAsia="zh-CN"/>
              </w:rPr>
              <w:t>8</w:t>
            </w:r>
            <w:r w:rsidRPr="00D107E5">
              <w:rPr>
                <w:rFonts w:eastAsia="SimSun"/>
                <w:sz w:val="20"/>
                <w:lang w:eastAsia="zh-CN"/>
              </w:rPr>
              <w:t>.3</w:t>
            </w:r>
            <w:r w:rsidR="009B1496">
              <w:rPr>
                <w:rFonts w:eastAsia="SimSun"/>
                <w:sz w:val="20"/>
                <w:lang w:eastAsia="zh-CN"/>
              </w:rPr>
              <w:t>5</w:t>
            </w:r>
            <w:r w:rsidRPr="00D107E5">
              <w:rPr>
                <w:rFonts w:eastAsia="SimSun"/>
                <w:sz w:val="20"/>
                <w:lang w:eastAsia="zh-CN"/>
              </w:rPr>
              <w:t>%</w:t>
            </w:r>
          </w:p>
        </w:tc>
        <w:tc>
          <w:tcPr>
            <w:tcW w:w="993" w:type="dxa"/>
            <w:tcBorders>
              <w:right w:val="single" w:sz="12" w:space="0" w:color="auto"/>
            </w:tcBorders>
            <w:shd w:val="clear" w:color="000000" w:fill="CCFFCC"/>
            <w:noWrap/>
            <w:vAlign w:val="center"/>
            <w:hideMark/>
          </w:tcPr>
          <w:p w14:paraId="7E71B52F" w14:textId="00E0495C" w:rsidR="00D107E5" w:rsidRPr="00D107E5" w:rsidRDefault="00D107E5" w:rsidP="009B14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D107E5">
              <w:rPr>
                <w:rFonts w:eastAsia="SimSun"/>
                <w:sz w:val="20"/>
                <w:lang w:eastAsia="zh-CN"/>
              </w:rPr>
              <w:t>-</w:t>
            </w:r>
            <w:r w:rsidR="009B1496">
              <w:rPr>
                <w:rFonts w:eastAsia="SimSun"/>
                <w:sz w:val="20"/>
                <w:lang w:eastAsia="zh-CN"/>
              </w:rPr>
              <w:t>9</w:t>
            </w:r>
            <w:r w:rsidRPr="00D107E5">
              <w:rPr>
                <w:rFonts w:eastAsia="SimSun"/>
                <w:sz w:val="20"/>
                <w:lang w:eastAsia="zh-CN"/>
              </w:rPr>
              <w:t>.</w:t>
            </w:r>
            <w:r w:rsidR="009B1496">
              <w:rPr>
                <w:rFonts w:eastAsia="SimSun"/>
                <w:sz w:val="20"/>
                <w:lang w:eastAsia="zh-CN"/>
              </w:rPr>
              <w:t>25</w:t>
            </w:r>
            <w:r w:rsidRPr="00D107E5">
              <w:rPr>
                <w:rFonts w:eastAsia="SimSun"/>
                <w:sz w:val="20"/>
                <w:lang w:eastAsia="zh-CN"/>
              </w:rPr>
              <w:t>%</w:t>
            </w:r>
          </w:p>
        </w:tc>
        <w:tc>
          <w:tcPr>
            <w:tcW w:w="1134" w:type="dxa"/>
            <w:tcBorders>
              <w:left w:val="single" w:sz="12" w:space="0" w:color="auto"/>
            </w:tcBorders>
            <w:shd w:val="clear" w:color="000000" w:fill="CCFFCC"/>
            <w:noWrap/>
            <w:vAlign w:val="center"/>
            <w:hideMark/>
          </w:tcPr>
          <w:p w14:paraId="6B40B725" w14:textId="5B6A425E" w:rsidR="00D107E5" w:rsidRPr="00D107E5" w:rsidRDefault="00D107E5" w:rsidP="009B14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D107E5">
              <w:rPr>
                <w:rFonts w:eastAsia="SimSun"/>
                <w:sz w:val="20"/>
                <w:lang w:eastAsia="zh-CN"/>
              </w:rPr>
              <w:t>-7.</w:t>
            </w:r>
            <w:r w:rsidR="009B1496">
              <w:rPr>
                <w:rFonts w:eastAsia="SimSun"/>
                <w:sz w:val="20"/>
                <w:lang w:eastAsia="zh-CN"/>
              </w:rPr>
              <w:t>15</w:t>
            </w:r>
            <w:r w:rsidRPr="00D107E5">
              <w:rPr>
                <w:rFonts w:eastAsia="SimSun"/>
                <w:sz w:val="20"/>
                <w:lang w:eastAsia="zh-CN"/>
              </w:rPr>
              <w:t>%</w:t>
            </w:r>
          </w:p>
        </w:tc>
        <w:tc>
          <w:tcPr>
            <w:tcW w:w="1042" w:type="dxa"/>
            <w:shd w:val="clear" w:color="000000" w:fill="CCFFCC"/>
            <w:noWrap/>
            <w:vAlign w:val="center"/>
            <w:hideMark/>
          </w:tcPr>
          <w:p w14:paraId="2CBEF603" w14:textId="721AE788" w:rsidR="00D107E5" w:rsidRPr="00D107E5" w:rsidRDefault="00D107E5" w:rsidP="009B14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D107E5">
              <w:rPr>
                <w:rFonts w:eastAsia="SimSun"/>
                <w:sz w:val="20"/>
                <w:lang w:eastAsia="zh-CN"/>
              </w:rPr>
              <w:t>-</w:t>
            </w:r>
            <w:r w:rsidR="009B1496">
              <w:rPr>
                <w:rFonts w:eastAsia="SimSun"/>
                <w:sz w:val="20"/>
                <w:lang w:eastAsia="zh-CN"/>
              </w:rPr>
              <w:t>8</w:t>
            </w:r>
            <w:r w:rsidRPr="00D107E5">
              <w:rPr>
                <w:rFonts w:eastAsia="SimSun"/>
                <w:sz w:val="20"/>
                <w:lang w:eastAsia="zh-CN"/>
              </w:rPr>
              <w:t>.</w:t>
            </w:r>
            <w:r w:rsidR="009B1496">
              <w:rPr>
                <w:rFonts w:eastAsia="SimSun"/>
                <w:sz w:val="20"/>
                <w:lang w:eastAsia="zh-CN"/>
              </w:rPr>
              <w:t>63</w:t>
            </w:r>
            <w:r w:rsidRPr="00D107E5">
              <w:rPr>
                <w:rFonts w:eastAsia="SimSun"/>
                <w:sz w:val="20"/>
                <w:lang w:eastAsia="zh-CN"/>
              </w:rPr>
              <w:t>%</w:t>
            </w:r>
          </w:p>
        </w:tc>
        <w:tc>
          <w:tcPr>
            <w:tcW w:w="1110" w:type="dxa"/>
            <w:tcBorders>
              <w:right w:val="single" w:sz="12" w:space="0" w:color="auto"/>
            </w:tcBorders>
            <w:shd w:val="clear" w:color="000000" w:fill="CCFFCC"/>
            <w:noWrap/>
            <w:vAlign w:val="center"/>
            <w:hideMark/>
          </w:tcPr>
          <w:p w14:paraId="34F09666" w14:textId="446F4F86" w:rsidR="00D107E5" w:rsidRPr="00D107E5" w:rsidRDefault="00D107E5" w:rsidP="009B14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D107E5">
              <w:rPr>
                <w:rFonts w:eastAsia="SimSun"/>
                <w:sz w:val="20"/>
                <w:lang w:eastAsia="zh-CN"/>
              </w:rPr>
              <w:t>-</w:t>
            </w:r>
            <w:r w:rsidR="009B1496">
              <w:rPr>
                <w:rFonts w:eastAsia="SimSun"/>
                <w:sz w:val="20"/>
                <w:lang w:eastAsia="zh-CN"/>
              </w:rPr>
              <w:t>9</w:t>
            </w:r>
            <w:r w:rsidRPr="00D107E5">
              <w:rPr>
                <w:rFonts w:eastAsia="SimSun"/>
                <w:sz w:val="20"/>
                <w:lang w:eastAsia="zh-CN"/>
              </w:rPr>
              <w:t>.</w:t>
            </w:r>
            <w:r w:rsidR="009B1496">
              <w:rPr>
                <w:rFonts w:eastAsia="SimSun"/>
                <w:sz w:val="20"/>
                <w:lang w:eastAsia="zh-CN"/>
              </w:rPr>
              <w:t>42</w:t>
            </w:r>
            <w:r w:rsidRPr="00D107E5">
              <w:rPr>
                <w:rFonts w:eastAsia="SimSun"/>
                <w:sz w:val="20"/>
                <w:lang w:eastAsia="zh-CN"/>
              </w:rPr>
              <w:t>%</w:t>
            </w:r>
          </w:p>
        </w:tc>
        <w:tc>
          <w:tcPr>
            <w:tcW w:w="1110" w:type="dxa"/>
            <w:tcBorders>
              <w:left w:val="single" w:sz="12" w:space="0" w:color="auto"/>
            </w:tcBorders>
            <w:shd w:val="clear" w:color="000000" w:fill="CCFFCC"/>
            <w:vAlign w:val="center"/>
          </w:tcPr>
          <w:p w14:paraId="0CC6A192" w14:textId="6D64202A" w:rsidR="00D107E5" w:rsidRPr="00D107E5" w:rsidRDefault="009B1496"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sz w:val="20"/>
                <w:lang w:eastAsia="zh-CN"/>
              </w:rPr>
              <w:t>100</w:t>
            </w:r>
            <w:r w:rsidR="00D107E5" w:rsidRPr="00D107E5">
              <w:rPr>
                <w:rFonts w:eastAsia="SimSun"/>
                <w:sz w:val="20"/>
                <w:lang w:eastAsia="zh-CN"/>
              </w:rPr>
              <w:t>%</w:t>
            </w:r>
          </w:p>
        </w:tc>
      </w:tr>
      <w:tr w:rsidR="00D107E5" w:rsidRPr="00D107E5" w14:paraId="409AC8D1" w14:textId="77777777" w:rsidTr="00D73B3F">
        <w:trPr>
          <w:trHeight w:val="374"/>
          <w:jc w:val="center"/>
        </w:trPr>
        <w:tc>
          <w:tcPr>
            <w:tcW w:w="1696" w:type="dxa"/>
            <w:tcBorders>
              <w:right w:val="single" w:sz="12" w:space="0" w:color="auto"/>
            </w:tcBorders>
            <w:shd w:val="clear" w:color="auto" w:fill="auto"/>
            <w:noWrap/>
            <w:vAlign w:val="center"/>
            <w:hideMark/>
          </w:tcPr>
          <w:p w14:paraId="66E6AAB0"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D107E5">
              <w:rPr>
                <w:rFonts w:eastAsia="SimSun"/>
                <w:color w:val="000000"/>
                <w:sz w:val="20"/>
                <w:lang w:eastAsia="zh-CN"/>
              </w:rPr>
              <w:t>Class E</w:t>
            </w:r>
          </w:p>
        </w:tc>
        <w:tc>
          <w:tcPr>
            <w:tcW w:w="997" w:type="dxa"/>
            <w:tcBorders>
              <w:left w:val="single" w:sz="12" w:space="0" w:color="auto"/>
            </w:tcBorders>
            <w:shd w:val="clear" w:color="auto" w:fill="auto"/>
            <w:noWrap/>
            <w:vAlign w:val="center"/>
            <w:hideMark/>
          </w:tcPr>
          <w:p w14:paraId="3A2F19E6"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themeColor="text1"/>
                <w:sz w:val="20"/>
                <w:lang w:eastAsia="zh-CN"/>
              </w:rPr>
            </w:pPr>
            <w:r w:rsidRPr="00D107E5">
              <w:rPr>
                <w:rFonts w:eastAsia="SimSun" w:hint="eastAsia"/>
                <w:color w:val="000000" w:themeColor="text1"/>
                <w:sz w:val="20"/>
                <w:lang w:eastAsia="zh-CN"/>
              </w:rPr>
              <w:t>-</w:t>
            </w:r>
          </w:p>
        </w:tc>
        <w:tc>
          <w:tcPr>
            <w:tcW w:w="1134" w:type="dxa"/>
            <w:shd w:val="clear" w:color="auto" w:fill="auto"/>
            <w:noWrap/>
            <w:vAlign w:val="center"/>
            <w:hideMark/>
          </w:tcPr>
          <w:p w14:paraId="3C015EFA"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themeColor="text1"/>
                <w:sz w:val="20"/>
                <w:lang w:eastAsia="zh-CN"/>
              </w:rPr>
            </w:pPr>
            <w:r w:rsidRPr="00D107E5">
              <w:rPr>
                <w:rFonts w:eastAsia="SimSun" w:hint="eastAsia"/>
                <w:color w:val="000000" w:themeColor="text1"/>
                <w:sz w:val="20"/>
                <w:lang w:eastAsia="zh-CN"/>
              </w:rPr>
              <w:t>-</w:t>
            </w:r>
          </w:p>
        </w:tc>
        <w:tc>
          <w:tcPr>
            <w:tcW w:w="993" w:type="dxa"/>
            <w:tcBorders>
              <w:right w:val="single" w:sz="12" w:space="0" w:color="auto"/>
            </w:tcBorders>
            <w:shd w:val="clear" w:color="auto" w:fill="auto"/>
            <w:noWrap/>
            <w:vAlign w:val="center"/>
            <w:hideMark/>
          </w:tcPr>
          <w:p w14:paraId="1BA56F2B"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themeColor="text1"/>
                <w:sz w:val="20"/>
                <w:lang w:eastAsia="zh-CN"/>
              </w:rPr>
            </w:pPr>
            <w:r w:rsidRPr="00D107E5">
              <w:rPr>
                <w:rFonts w:eastAsia="SimSun" w:hint="eastAsia"/>
                <w:color w:val="000000" w:themeColor="text1"/>
                <w:sz w:val="20"/>
                <w:lang w:eastAsia="zh-CN"/>
              </w:rPr>
              <w:t>-</w:t>
            </w:r>
          </w:p>
        </w:tc>
        <w:tc>
          <w:tcPr>
            <w:tcW w:w="1134" w:type="dxa"/>
            <w:tcBorders>
              <w:left w:val="single" w:sz="12" w:space="0" w:color="auto"/>
            </w:tcBorders>
            <w:shd w:val="clear" w:color="auto" w:fill="auto"/>
            <w:noWrap/>
            <w:vAlign w:val="center"/>
            <w:hideMark/>
          </w:tcPr>
          <w:p w14:paraId="34A69000"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themeColor="text1"/>
                <w:sz w:val="20"/>
                <w:lang w:eastAsia="zh-CN"/>
              </w:rPr>
            </w:pPr>
            <w:r w:rsidRPr="00D107E5">
              <w:rPr>
                <w:rFonts w:eastAsia="SimSun" w:hint="eastAsia"/>
                <w:color w:val="000000" w:themeColor="text1"/>
                <w:sz w:val="20"/>
                <w:lang w:eastAsia="zh-CN"/>
              </w:rPr>
              <w:t>-</w:t>
            </w:r>
          </w:p>
        </w:tc>
        <w:tc>
          <w:tcPr>
            <w:tcW w:w="1042" w:type="dxa"/>
            <w:shd w:val="clear" w:color="auto" w:fill="auto"/>
            <w:noWrap/>
            <w:vAlign w:val="center"/>
            <w:hideMark/>
          </w:tcPr>
          <w:p w14:paraId="74EF1F7F"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themeColor="text1"/>
                <w:sz w:val="20"/>
                <w:lang w:eastAsia="zh-CN"/>
              </w:rPr>
            </w:pPr>
            <w:r w:rsidRPr="00D107E5">
              <w:rPr>
                <w:rFonts w:eastAsia="SimSun" w:hint="eastAsia"/>
                <w:color w:val="000000" w:themeColor="text1"/>
                <w:sz w:val="20"/>
                <w:lang w:eastAsia="zh-CN"/>
              </w:rPr>
              <w:t>-</w:t>
            </w:r>
          </w:p>
        </w:tc>
        <w:tc>
          <w:tcPr>
            <w:tcW w:w="1110" w:type="dxa"/>
            <w:tcBorders>
              <w:right w:val="single" w:sz="12" w:space="0" w:color="auto"/>
            </w:tcBorders>
            <w:shd w:val="clear" w:color="auto" w:fill="auto"/>
            <w:noWrap/>
            <w:vAlign w:val="center"/>
            <w:hideMark/>
          </w:tcPr>
          <w:p w14:paraId="149840A1"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themeColor="text1"/>
                <w:sz w:val="20"/>
                <w:lang w:eastAsia="zh-CN"/>
              </w:rPr>
            </w:pPr>
            <w:r w:rsidRPr="00D107E5">
              <w:rPr>
                <w:rFonts w:eastAsia="SimSun" w:hint="eastAsia"/>
                <w:color w:val="000000" w:themeColor="text1"/>
                <w:sz w:val="20"/>
                <w:lang w:eastAsia="zh-CN"/>
              </w:rPr>
              <w:t>-</w:t>
            </w:r>
          </w:p>
        </w:tc>
        <w:tc>
          <w:tcPr>
            <w:tcW w:w="1110" w:type="dxa"/>
            <w:tcBorders>
              <w:left w:val="single" w:sz="12" w:space="0" w:color="auto"/>
            </w:tcBorders>
            <w:vAlign w:val="center"/>
          </w:tcPr>
          <w:p w14:paraId="2FF40CC6"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themeColor="text1"/>
                <w:sz w:val="20"/>
                <w:lang w:eastAsia="zh-CN"/>
              </w:rPr>
            </w:pPr>
            <w:r w:rsidRPr="00D107E5">
              <w:rPr>
                <w:rFonts w:eastAsia="SimSun" w:hint="eastAsia"/>
                <w:color w:val="000000" w:themeColor="text1"/>
                <w:sz w:val="20"/>
                <w:lang w:eastAsia="zh-CN"/>
              </w:rPr>
              <w:t>-</w:t>
            </w:r>
          </w:p>
        </w:tc>
      </w:tr>
      <w:tr w:rsidR="00D107E5" w:rsidRPr="00D107E5" w14:paraId="6F1C6F6C" w14:textId="77777777" w:rsidTr="009B1496">
        <w:trPr>
          <w:trHeight w:val="374"/>
          <w:jc w:val="center"/>
        </w:trPr>
        <w:tc>
          <w:tcPr>
            <w:tcW w:w="1696" w:type="dxa"/>
            <w:tcBorders>
              <w:right w:val="single" w:sz="12" w:space="0" w:color="auto"/>
            </w:tcBorders>
            <w:shd w:val="clear" w:color="auto" w:fill="auto"/>
            <w:noWrap/>
            <w:vAlign w:val="center"/>
            <w:hideMark/>
          </w:tcPr>
          <w:p w14:paraId="0D16DF4F"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lang w:eastAsia="zh-CN"/>
              </w:rPr>
            </w:pPr>
            <w:r w:rsidRPr="00D107E5">
              <w:rPr>
                <w:rFonts w:eastAsia="SimSun"/>
                <w:b/>
                <w:bCs/>
                <w:color w:val="000000"/>
                <w:sz w:val="20"/>
                <w:lang w:eastAsia="zh-CN"/>
              </w:rPr>
              <w:t>Overall</w:t>
            </w:r>
          </w:p>
        </w:tc>
        <w:tc>
          <w:tcPr>
            <w:tcW w:w="997" w:type="dxa"/>
            <w:tcBorders>
              <w:left w:val="single" w:sz="12" w:space="0" w:color="auto"/>
            </w:tcBorders>
            <w:shd w:val="clear" w:color="000000" w:fill="CCFFCC"/>
            <w:noWrap/>
            <w:vAlign w:val="center"/>
          </w:tcPr>
          <w:p w14:paraId="418183F6" w14:textId="3A0C0CBD"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sz w:val="20"/>
                <w:lang w:eastAsia="zh-CN"/>
              </w:rPr>
            </w:pPr>
          </w:p>
        </w:tc>
        <w:tc>
          <w:tcPr>
            <w:tcW w:w="1134" w:type="dxa"/>
            <w:shd w:val="clear" w:color="000000" w:fill="CCFFCC"/>
            <w:noWrap/>
            <w:vAlign w:val="center"/>
          </w:tcPr>
          <w:p w14:paraId="20B038EE" w14:textId="4A1F9E63"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sz w:val="20"/>
                <w:lang w:eastAsia="zh-CN"/>
              </w:rPr>
            </w:pPr>
          </w:p>
        </w:tc>
        <w:tc>
          <w:tcPr>
            <w:tcW w:w="993" w:type="dxa"/>
            <w:tcBorders>
              <w:right w:val="single" w:sz="12" w:space="0" w:color="auto"/>
            </w:tcBorders>
            <w:shd w:val="clear" w:color="000000" w:fill="CCFFCC"/>
            <w:noWrap/>
            <w:vAlign w:val="center"/>
          </w:tcPr>
          <w:p w14:paraId="2384BDA8" w14:textId="3DB7AAC8"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sz w:val="20"/>
                <w:lang w:eastAsia="zh-CN"/>
              </w:rPr>
            </w:pPr>
          </w:p>
        </w:tc>
        <w:tc>
          <w:tcPr>
            <w:tcW w:w="1134" w:type="dxa"/>
            <w:tcBorders>
              <w:left w:val="single" w:sz="12" w:space="0" w:color="auto"/>
            </w:tcBorders>
            <w:shd w:val="clear" w:color="000000" w:fill="CCFFCC"/>
            <w:noWrap/>
            <w:vAlign w:val="center"/>
          </w:tcPr>
          <w:p w14:paraId="366C9C8A" w14:textId="0526D4A0"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sz w:val="20"/>
                <w:lang w:eastAsia="zh-CN"/>
              </w:rPr>
            </w:pPr>
          </w:p>
        </w:tc>
        <w:tc>
          <w:tcPr>
            <w:tcW w:w="1042" w:type="dxa"/>
            <w:shd w:val="clear" w:color="000000" w:fill="CCFFCC"/>
            <w:noWrap/>
            <w:vAlign w:val="center"/>
          </w:tcPr>
          <w:p w14:paraId="7FBE310C" w14:textId="33169A36"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sz w:val="20"/>
                <w:lang w:eastAsia="zh-CN"/>
              </w:rPr>
            </w:pPr>
          </w:p>
        </w:tc>
        <w:tc>
          <w:tcPr>
            <w:tcW w:w="1110" w:type="dxa"/>
            <w:tcBorders>
              <w:right w:val="single" w:sz="12" w:space="0" w:color="auto"/>
            </w:tcBorders>
            <w:shd w:val="clear" w:color="000000" w:fill="CCFFCC"/>
            <w:noWrap/>
            <w:vAlign w:val="center"/>
          </w:tcPr>
          <w:p w14:paraId="3E6C8E2C" w14:textId="13515AD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sz w:val="20"/>
                <w:lang w:eastAsia="zh-CN"/>
              </w:rPr>
            </w:pPr>
          </w:p>
        </w:tc>
        <w:tc>
          <w:tcPr>
            <w:tcW w:w="1110" w:type="dxa"/>
            <w:tcBorders>
              <w:left w:val="single" w:sz="12" w:space="0" w:color="auto"/>
            </w:tcBorders>
            <w:shd w:val="clear" w:color="000000" w:fill="CCFFCC"/>
            <w:vAlign w:val="center"/>
          </w:tcPr>
          <w:p w14:paraId="65970EB7" w14:textId="3CCA3EC8" w:rsidR="00D107E5" w:rsidRPr="00D107E5" w:rsidRDefault="00644EBC"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sz w:val="20"/>
                <w:lang w:eastAsia="zh-CN"/>
              </w:rPr>
            </w:pPr>
            <w:r>
              <w:rPr>
                <w:rFonts w:eastAsia="SimSun" w:hint="eastAsia"/>
                <w:b/>
                <w:sz w:val="20"/>
                <w:lang w:eastAsia="zh-CN"/>
              </w:rPr>
              <w:t>100%</w:t>
            </w:r>
          </w:p>
        </w:tc>
      </w:tr>
      <w:tr w:rsidR="00D107E5" w:rsidRPr="00D107E5" w14:paraId="3FCE72DE" w14:textId="77777777" w:rsidTr="00D73B3F">
        <w:trPr>
          <w:trHeight w:val="374"/>
          <w:jc w:val="center"/>
        </w:trPr>
        <w:tc>
          <w:tcPr>
            <w:tcW w:w="1696" w:type="dxa"/>
            <w:tcBorders>
              <w:right w:val="single" w:sz="12" w:space="0" w:color="auto"/>
            </w:tcBorders>
            <w:shd w:val="clear" w:color="auto" w:fill="auto"/>
            <w:noWrap/>
            <w:vAlign w:val="center"/>
            <w:hideMark/>
          </w:tcPr>
          <w:p w14:paraId="30EB867C" w14:textId="77777777" w:rsidR="00D107E5" w:rsidRPr="00D107E5" w:rsidRDefault="00D107E5"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D107E5">
              <w:rPr>
                <w:rFonts w:eastAsia="SimSun"/>
                <w:color w:val="000000"/>
                <w:sz w:val="20"/>
                <w:lang w:eastAsia="zh-CN"/>
              </w:rPr>
              <w:t>Class D</w:t>
            </w:r>
          </w:p>
        </w:tc>
        <w:tc>
          <w:tcPr>
            <w:tcW w:w="997" w:type="dxa"/>
            <w:tcBorders>
              <w:left w:val="single" w:sz="12" w:space="0" w:color="auto"/>
            </w:tcBorders>
            <w:shd w:val="clear" w:color="000000" w:fill="CCFFCC"/>
            <w:noWrap/>
            <w:vAlign w:val="center"/>
            <w:hideMark/>
          </w:tcPr>
          <w:p w14:paraId="56930D73" w14:textId="07EFD5F7" w:rsidR="00D107E5" w:rsidRPr="00D107E5" w:rsidRDefault="00D107E5" w:rsidP="008D3D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D107E5">
              <w:rPr>
                <w:rFonts w:eastAsia="SimSun"/>
                <w:sz w:val="20"/>
                <w:lang w:eastAsia="zh-CN"/>
              </w:rPr>
              <w:t>-</w:t>
            </w:r>
            <w:r w:rsidR="009B1496">
              <w:rPr>
                <w:rFonts w:eastAsia="SimSun"/>
                <w:sz w:val="20"/>
                <w:lang w:eastAsia="zh-CN"/>
              </w:rPr>
              <w:t>6</w:t>
            </w:r>
            <w:r w:rsidRPr="00D107E5">
              <w:rPr>
                <w:rFonts w:eastAsia="SimSun"/>
                <w:sz w:val="20"/>
                <w:lang w:eastAsia="zh-CN"/>
              </w:rPr>
              <w:t>.</w:t>
            </w:r>
            <w:r w:rsidR="008D3DA5">
              <w:rPr>
                <w:rFonts w:eastAsia="SimSun"/>
                <w:sz w:val="20"/>
                <w:lang w:eastAsia="zh-CN"/>
              </w:rPr>
              <w:t>83</w:t>
            </w:r>
            <w:r w:rsidRPr="00D107E5">
              <w:rPr>
                <w:rFonts w:eastAsia="SimSun"/>
                <w:sz w:val="20"/>
                <w:lang w:eastAsia="zh-CN"/>
              </w:rPr>
              <w:t>%</w:t>
            </w:r>
          </w:p>
        </w:tc>
        <w:tc>
          <w:tcPr>
            <w:tcW w:w="1134" w:type="dxa"/>
            <w:shd w:val="clear" w:color="000000" w:fill="CCFFCC"/>
            <w:noWrap/>
            <w:vAlign w:val="center"/>
            <w:hideMark/>
          </w:tcPr>
          <w:p w14:paraId="6277DCC7" w14:textId="6D6E8343" w:rsidR="00D107E5" w:rsidRPr="00D107E5" w:rsidRDefault="00D107E5" w:rsidP="008D3D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D107E5">
              <w:rPr>
                <w:rFonts w:eastAsia="SimSun"/>
                <w:sz w:val="20"/>
                <w:lang w:eastAsia="zh-CN"/>
              </w:rPr>
              <w:t>-</w:t>
            </w:r>
            <w:r w:rsidR="008D3DA5">
              <w:rPr>
                <w:rFonts w:eastAsia="SimSun"/>
                <w:sz w:val="20"/>
                <w:lang w:eastAsia="zh-CN"/>
              </w:rPr>
              <w:t>6.87</w:t>
            </w:r>
            <w:r w:rsidRPr="00D107E5">
              <w:rPr>
                <w:rFonts w:eastAsia="SimSun"/>
                <w:sz w:val="20"/>
                <w:lang w:eastAsia="zh-CN"/>
              </w:rPr>
              <w:t>%</w:t>
            </w:r>
          </w:p>
        </w:tc>
        <w:tc>
          <w:tcPr>
            <w:tcW w:w="993" w:type="dxa"/>
            <w:tcBorders>
              <w:right w:val="single" w:sz="12" w:space="0" w:color="auto"/>
            </w:tcBorders>
            <w:shd w:val="clear" w:color="000000" w:fill="CCFFCC"/>
            <w:noWrap/>
            <w:vAlign w:val="center"/>
            <w:hideMark/>
          </w:tcPr>
          <w:p w14:paraId="2B5D9CA1" w14:textId="4388296E" w:rsidR="00D107E5" w:rsidRPr="00D107E5" w:rsidRDefault="00D107E5" w:rsidP="008D3D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D107E5">
              <w:rPr>
                <w:rFonts w:eastAsia="SimSun"/>
                <w:sz w:val="20"/>
                <w:lang w:eastAsia="zh-CN"/>
              </w:rPr>
              <w:t>-</w:t>
            </w:r>
            <w:r w:rsidR="008D3DA5">
              <w:rPr>
                <w:rFonts w:eastAsia="SimSun"/>
                <w:sz w:val="20"/>
                <w:lang w:eastAsia="zh-CN"/>
              </w:rPr>
              <w:t>7</w:t>
            </w:r>
            <w:r w:rsidRPr="00D107E5">
              <w:rPr>
                <w:rFonts w:eastAsia="SimSun"/>
                <w:sz w:val="20"/>
                <w:lang w:eastAsia="zh-CN"/>
              </w:rPr>
              <w:t>.</w:t>
            </w:r>
            <w:r w:rsidR="008D3DA5">
              <w:rPr>
                <w:rFonts w:eastAsia="SimSun"/>
                <w:sz w:val="20"/>
                <w:lang w:eastAsia="zh-CN"/>
              </w:rPr>
              <w:t>51</w:t>
            </w:r>
            <w:r w:rsidRPr="00D107E5">
              <w:rPr>
                <w:rFonts w:eastAsia="SimSun"/>
                <w:sz w:val="20"/>
                <w:lang w:eastAsia="zh-CN"/>
              </w:rPr>
              <w:t>%</w:t>
            </w:r>
          </w:p>
        </w:tc>
        <w:tc>
          <w:tcPr>
            <w:tcW w:w="1134" w:type="dxa"/>
            <w:tcBorders>
              <w:left w:val="single" w:sz="12" w:space="0" w:color="auto"/>
            </w:tcBorders>
            <w:shd w:val="clear" w:color="000000" w:fill="CCFFCC"/>
            <w:noWrap/>
            <w:vAlign w:val="center"/>
            <w:hideMark/>
          </w:tcPr>
          <w:p w14:paraId="414E9A44" w14:textId="727CA8DA" w:rsidR="00D107E5" w:rsidRPr="00D107E5" w:rsidRDefault="00D107E5" w:rsidP="008D3D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D107E5">
              <w:rPr>
                <w:rFonts w:eastAsia="SimSun"/>
                <w:sz w:val="20"/>
                <w:lang w:eastAsia="zh-CN"/>
              </w:rPr>
              <w:t>-</w:t>
            </w:r>
            <w:r w:rsidR="009B1496">
              <w:rPr>
                <w:rFonts w:eastAsia="SimSun"/>
                <w:sz w:val="20"/>
                <w:lang w:eastAsia="zh-CN"/>
              </w:rPr>
              <w:t>6</w:t>
            </w:r>
            <w:r w:rsidRPr="00D107E5">
              <w:rPr>
                <w:rFonts w:eastAsia="SimSun"/>
                <w:sz w:val="20"/>
                <w:lang w:eastAsia="zh-CN"/>
              </w:rPr>
              <w:t>.</w:t>
            </w:r>
            <w:r w:rsidR="009B1496">
              <w:rPr>
                <w:rFonts w:eastAsia="SimSun"/>
                <w:sz w:val="20"/>
                <w:lang w:eastAsia="zh-CN"/>
              </w:rPr>
              <w:t>6</w:t>
            </w:r>
            <w:r w:rsidR="008D3DA5">
              <w:rPr>
                <w:rFonts w:eastAsia="SimSun"/>
                <w:sz w:val="20"/>
                <w:lang w:eastAsia="zh-CN"/>
              </w:rPr>
              <w:t>8</w:t>
            </w:r>
            <w:r w:rsidRPr="00D107E5">
              <w:rPr>
                <w:rFonts w:eastAsia="SimSun"/>
                <w:sz w:val="20"/>
                <w:lang w:eastAsia="zh-CN"/>
              </w:rPr>
              <w:t>%</w:t>
            </w:r>
          </w:p>
        </w:tc>
        <w:tc>
          <w:tcPr>
            <w:tcW w:w="1042" w:type="dxa"/>
            <w:shd w:val="clear" w:color="000000" w:fill="CCFFCC"/>
            <w:noWrap/>
            <w:vAlign w:val="center"/>
            <w:hideMark/>
          </w:tcPr>
          <w:p w14:paraId="7F80EB01" w14:textId="2CA9A632" w:rsidR="00D107E5" w:rsidRPr="00D107E5" w:rsidRDefault="00D107E5" w:rsidP="008D3D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D107E5">
              <w:rPr>
                <w:rFonts w:eastAsia="SimSun"/>
                <w:sz w:val="20"/>
                <w:lang w:eastAsia="zh-CN"/>
              </w:rPr>
              <w:t>-</w:t>
            </w:r>
            <w:r w:rsidR="008D3DA5">
              <w:rPr>
                <w:rFonts w:eastAsia="SimSun"/>
                <w:sz w:val="20"/>
                <w:lang w:eastAsia="zh-CN"/>
              </w:rPr>
              <w:t>6</w:t>
            </w:r>
            <w:r w:rsidRPr="00D107E5">
              <w:rPr>
                <w:rFonts w:eastAsia="SimSun"/>
                <w:sz w:val="20"/>
                <w:lang w:eastAsia="zh-CN"/>
              </w:rPr>
              <w:t>.</w:t>
            </w:r>
            <w:r w:rsidR="008D3DA5">
              <w:rPr>
                <w:rFonts w:eastAsia="SimSun"/>
                <w:sz w:val="20"/>
                <w:lang w:eastAsia="zh-CN"/>
              </w:rPr>
              <w:t>64</w:t>
            </w:r>
            <w:r w:rsidRPr="00D107E5">
              <w:rPr>
                <w:rFonts w:eastAsia="SimSun"/>
                <w:sz w:val="20"/>
                <w:lang w:eastAsia="zh-CN"/>
              </w:rPr>
              <w:t>%</w:t>
            </w:r>
          </w:p>
        </w:tc>
        <w:tc>
          <w:tcPr>
            <w:tcW w:w="1110" w:type="dxa"/>
            <w:tcBorders>
              <w:right w:val="single" w:sz="12" w:space="0" w:color="auto"/>
            </w:tcBorders>
            <w:shd w:val="clear" w:color="000000" w:fill="CCFFCC"/>
            <w:noWrap/>
            <w:vAlign w:val="center"/>
            <w:hideMark/>
          </w:tcPr>
          <w:p w14:paraId="0FC4906F" w14:textId="14888965" w:rsidR="00D107E5" w:rsidRPr="00D107E5" w:rsidRDefault="00D107E5" w:rsidP="008D3D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D107E5">
              <w:rPr>
                <w:rFonts w:eastAsia="SimSun"/>
                <w:sz w:val="20"/>
                <w:lang w:eastAsia="zh-CN"/>
              </w:rPr>
              <w:t>-</w:t>
            </w:r>
            <w:r w:rsidR="008D3DA5">
              <w:rPr>
                <w:rFonts w:eastAsia="SimSun"/>
                <w:sz w:val="20"/>
                <w:lang w:eastAsia="zh-CN"/>
              </w:rPr>
              <w:t>6</w:t>
            </w:r>
            <w:r w:rsidRPr="00D107E5">
              <w:rPr>
                <w:rFonts w:eastAsia="SimSun"/>
                <w:sz w:val="20"/>
                <w:lang w:eastAsia="zh-CN"/>
              </w:rPr>
              <w:t>.</w:t>
            </w:r>
            <w:r w:rsidR="008D3DA5">
              <w:rPr>
                <w:rFonts w:eastAsia="SimSun"/>
                <w:sz w:val="20"/>
                <w:lang w:eastAsia="zh-CN"/>
              </w:rPr>
              <w:t>95</w:t>
            </w:r>
            <w:r w:rsidRPr="00D107E5">
              <w:rPr>
                <w:rFonts w:eastAsia="SimSun"/>
                <w:sz w:val="20"/>
                <w:lang w:eastAsia="zh-CN"/>
              </w:rPr>
              <w:t>%</w:t>
            </w:r>
          </w:p>
        </w:tc>
        <w:tc>
          <w:tcPr>
            <w:tcW w:w="1110" w:type="dxa"/>
            <w:tcBorders>
              <w:left w:val="single" w:sz="12" w:space="0" w:color="auto"/>
            </w:tcBorders>
            <w:shd w:val="clear" w:color="000000" w:fill="CCFFCC"/>
            <w:vAlign w:val="center"/>
          </w:tcPr>
          <w:p w14:paraId="02E5AA99" w14:textId="455ED2C2" w:rsidR="00D107E5" w:rsidRPr="00D107E5" w:rsidRDefault="009B1496" w:rsidP="00D107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sz w:val="20"/>
                <w:lang w:eastAsia="zh-CN"/>
              </w:rPr>
              <w:t>99</w:t>
            </w:r>
            <w:r w:rsidR="00D107E5" w:rsidRPr="00D107E5">
              <w:rPr>
                <w:rFonts w:eastAsia="SimSun"/>
                <w:sz w:val="20"/>
                <w:lang w:eastAsia="zh-CN"/>
              </w:rPr>
              <w:t>%</w:t>
            </w:r>
          </w:p>
        </w:tc>
      </w:tr>
    </w:tbl>
    <w:p w14:paraId="6E198CD5" w14:textId="77777777" w:rsidR="00D107E5" w:rsidRPr="00D107E5" w:rsidRDefault="00D107E5" w:rsidP="00D107E5">
      <w:pPr>
        <w:jc w:val="center"/>
        <w:rPr>
          <w:b/>
          <w:sz w:val="21"/>
          <w:szCs w:val="22"/>
          <w:lang w:val="en-CA" w:eastAsia="zh-CN"/>
        </w:rPr>
      </w:pPr>
    </w:p>
    <w:p w14:paraId="75DE763B" w14:textId="42630AA6" w:rsidR="00AC796E" w:rsidRPr="003C0270" w:rsidRDefault="006A78C8" w:rsidP="006A78C8">
      <w:pPr>
        <w:jc w:val="center"/>
        <w:rPr>
          <w:color w:val="000000" w:themeColor="text1"/>
          <w:lang w:val="en-CA" w:eastAsia="zh-CN"/>
        </w:rPr>
      </w:pPr>
      <w:r w:rsidRPr="003C0270">
        <w:rPr>
          <w:color w:val="000000" w:themeColor="text1"/>
          <w:szCs w:val="22"/>
          <w:lang w:val="en-CA" w:eastAsia="zh-CN"/>
        </w:rPr>
        <w:t>Table 5:</w:t>
      </w:r>
      <w:r w:rsidR="00AC796E" w:rsidRPr="003C0270">
        <w:rPr>
          <w:color w:val="000000" w:themeColor="text1"/>
          <w:szCs w:val="22"/>
          <w:lang w:val="en-CA" w:eastAsia="zh-CN"/>
        </w:rPr>
        <w:t xml:space="preserve"> </w:t>
      </w:r>
      <w:r w:rsidRPr="003C0270">
        <w:rPr>
          <w:color w:val="000000" w:themeColor="text1"/>
          <w:szCs w:val="22"/>
          <w:lang w:val="en-CA" w:eastAsia="zh-CN"/>
        </w:rPr>
        <w:t>C</w:t>
      </w:r>
      <w:r w:rsidR="00AC796E" w:rsidRPr="003C0270">
        <w:rPr>
          <w:color w:val="000000" w:themeColor="text1"/>
          <w:szCs w:val="22"/>
          <w:lang w:val="en-CA" w:eastAsia="zh-CN"/>
        </w:rPr>
        <w:t xml:space="preserve">omplexity comparison </w:t>
      </w:r>
      <w:r w:rsidR="003C0270" w:rsidRPr="003C0270">
        <w:rPr>
          <w:color w:val="000000" w:themeColor="text1"/>
          <w:szCs w:val="22"/>
          <w:lang w:val="en-CA" w:eastAsia="zh-CN"/>
        </w:rPr>
        <w:t>among</w:t>
      </w:r>
      <w:r w:rsidR="00AC796E" w:rsidRPr="003C0270">
        <w:rPr>
          <w:color w:val="000000" w:themeColor="text1"/>
          <w:szCs w:val="22"/>
          <w:lang w:val="en-CA" w:eastAsia="zh-CN"/>
        </w:rPr>
        <w:t xml:space="preserve"> </w:t>
      </w:r>
      <w:r w:rsidR="00AC796E" w:rsidRPr="003C0270">
        <w:rPr>
          <w:color w:val="000000" w:themeColor="text1"/>
          <w:szCs w:val="22"/>
          <w:lang w:eastAsia="zh-CN"/>
        </w:rPr>
        <w:t>DRF [1]</w:t>
      </w:r>
      <w:r w:rsidR="003C0270" w:rsidRPr="003C0270">
        <w:rPr>
          <w:color w:val="000000" w:themeColor="text1"/>
          <w:szCs w:val="22"/>
          <w:lang w:eastAsia="zh-CN"/>
        </w:rPr>
        <w:t>,</w:t>
      </w:r>
      <w:r w:rsidR="00AC796E" w:rsidRPr="003C0270">
        <w:rPr>
          <w:color w:val="000000" w:themeColor="text1"/>
          <w:szCs w:val="22"/>
          <w:lang w:eastAsia="zh-CN"/>
        </w:rPr>
        <w:t xml:space="preserve"> URFS [3]</w:t>
      </w:r>
      <w:r w:rsidR="003C0270" w:rsidRPr="003C0270">
        <w:rPr>
          <w:color w:val="000000" w:themeColor="text1"/>
          <w:szCs w:val="22"/>
          <w:lang w:eastAsia="zh-CN"/>
        </w:rPr>
        <w:t xml:space="preserve"> and </w:t>
      </w:r>
      <w:r w:rsidR="003C0270" w:rsidRPr="003C0270">
        <w:rPr>
          <w:color w:val="000000" w:themeColor="text1"/>
          <w:szCs w:val="22"/>
          <w:lang w:val="en-CA" w:eastAsia="zh-CN"/>
        </w:rPr>
        <w:t>TRFS-Net</w:t>
      </w:r>
      <w:r w:rsidR="00AC796E" w:rsidRPr="003C0270">
        <w:rPr>
          <w:color w:val="000000" w:themeColor="text1"/>
          <w:szCs w:val="22"/>
          <w:lang w:eastAsia="zh-CN"/>
        </w:rPr>
        <w:t>.</w:t>
      </w:r>
    </w:p>
    <w:tbl>
      <w:tblPr>
        <w:tblStyle w:val="ac"/>
        <w:tblW w:w="0" w:type="auto"/>
        <w:jc w:val="center"/>
        <w:tblLook w:val="04A0" w:firstRow="1" w:lastRow="0" w:firstColumn="1" w:lastColumn="0" w:noHBand="0" w:noVBand="1"/>
      </w:tblPr>
      <w:tblGrid>
        <w:gridCol w:w="1844"/>
        <w:gridCol w:w="2551"/>
        <w:gridCol w:w="2126"/>
        <w:gridCol w:w="2268"/>
      </w:tblGrid>
      <w:tr w:rsidR="003C0270" w:rsidRPr="003C0270" w14:paraId="7790C0A6" w14:textId="77777777" w:rsidTr="006A78C8">
        <w:trPr>
          <w:jc w:val="center"/>
        </w:trPr>
        <w:tc>
          <w:tcPr>
            <w:tcW w:w="1844" w:type="dxa"/>
            <w:vAlign w:val="center"/>
          </w:tcPr>
          <w:p w14:paraId="4F28CEEF" w14:textId="762A5B3C" w:rsidR="00613211" w:rsidRPr="003C0270" w:rsidRDefault="00613211" w:rsidP="00613211">
            <w:pPr>
              <w:jc w:val="center"/>
              <w:rPr>
                <w:b/>
                <w:color w:val="000000" w:themeColor="text1"/>
                <w:lang w:val="en-CA"/>
              </w:rPr>
            </w:pPr>
            <w:r w:rsidRPr="003C0270">
              <w:rPr>
                <w:b/>
                <w:color w:val="000000" w:themeColor="text1"/>
                <w:lang w:val="en-CA" w:eastAsia="zh-CN"/>
              </w:rPr>
              <w:t>Methods</w:t>
            </w:r>
          </w:p>
        </w:tc>
        <w:tc>
          <w:tcPr>
            <w:tcW w:w="2551" w:type="dxa"/>
            <w:vAlign w:val="center"/>
          </w:tcPr>
          <w:p w14:paraId="6B978D2D" w14:textId="3C9B37AE" w:rsidR="00613211" w:rsidRPr="003C0270" w:rsidRDefault="00613211" w:rsidP="00613211">
            <w:pPr>
              <w:jc w:val="center"/>
              <w:rPr>
                <w:b/>
                <w:color w:val="000000" w:themeColor="text1"/>
                <w:lang w:val="en-CA"/>
              </w:rPr>
            </w:pPr>
            <w:r w:rsidRPr="003C0270">
              <w:rPr>
                <w:b/>
                <w:color w:val="000000" w:themeColor="text1"/>
                <w:lang w:val="en-CA"/>
              </w:rPr>
              <w:t>Number of Parameters (KB)</w:t>
            </w:r>
          </w:p>
        </w:tc>
        <w:tc>
          <w:tcPr>
            <w:tcW w:w="2126" w:type="dxa"/>
            <w:vAlign w:val="center"/>
          </w:tcPr>
          <w:p w14:paraId="300FD5D5" w14:textId="6D1A9FDF" w:rsidR="00613211" w:rsidRPr="003C0270" w:rsidRDefault="00613211" w:rsidP="00613211">
            <w:pPr>
              <w:jc w:val="center"/>
              <w:rPr>
                <w:b/>
                <w:color w:val="000000" w:themeColor="text1"/>
                <w:lang w:val="en-CA"/>
              </w:rPr>
            </w:pPr>
            <w:r w:rsidRPr="003C0270">
              <w:rPr>
                <w:b/>
                <w:color w:val="000000" w:themeColor="text1"/>
                <w:lang w:val="en-CA"/>
              </w:rPr>
              <w:t>Memory Parameter (MB)</w:t>
            </w:r>
          </w:p>
        </w:tc>
        <w:tc>
          <w:tcPr>
            <w:tcW w:w="2268" w:type="dxa"/>
            <w:vAlign w:val="center"/>
          </w:tcPr>
          <w:p w14:paraId="6A8B282A" w14:textId="0C5BA5AF" w:rsidR="00613211" w:rsidRPr="003C0270" w:rsidRDefault="00613211" w:rsidP="00613211">
            <w:pPr>
              <w:jc w:val="center"/>
              <w:rPr>
                <w:b/>
                <w:color w:val="000000" w:themeColor="text1"/>
                <w:lang w:val="en-CA"/>
              </w:rPr>
            </w:pPr>
            <w:r w:rsidRPr="003C0270">
              <w:rPr>
                <w:b/>
                <w:color w:val="000000" w:themeColor="text1"/>
                <w:lang w:val="en-CA"/>
              </w:rPr>
              <w:t>Multiply Accumulate (</w:t>
            </w:r>
            <w:proofErr w:type="spellStart"/>
            <w:r w:rsidRPr="003C0270">
              <w:rPr>
                <w:b/>
                <w:color w:val="000000" w:themeColor="text1"/>
                <w:lang w:val="en-CA"/>
              </w:rPr>
              <w:t>kMAC</w:t>
            </w:r>
            <w:proofErr w:type="spellEnd"/>
            <w:r w:rsidRPr="003C0270">
              <w:rPr>
                <w:b/>
                <w:color w:val="000000" w:themeColor="text1"/>
                <w:lang w:val="en-CA"/>
              </w:rPr>
              <w:t>/pixel)</w:t>
            </w:r>
          </w:p>
        </w:tc>
      </w:tr>
      <w:tr w:rsidR="003C0270" w:rsidRPr="003C0270" w14:paraId="20F717EF" w14:textId="77777777" w:rsidTr="006A78C8">
        <w:trPr>
          <w:jc w:val="center"/>
        </w:trPr>
        <w:tc>
          <w:tcPr>
            <w:tcW w:w="1844" w:type="dxa"/>
            <w:vAlign w:val="center"/>
          </w:tcPr>
          <w:p w14:paraId="073BA801" w14:textId="0B2EAE71" w:rsidR="00613211" w:rsidRPr="003C0270" w:rsidRDefault="00613211" w:rsidP="00613211">
            <w:pPr>
              <w:jc w:val="center"/>
              <w:rPr>
                <w:color w:val="000000" w:themeColor="text1"/>
                <w:lang w:val="en-CA" w:eastAsia="zh-CN"/>
              </w:rPr>
            </w:pPr>
            <w:r w:rsidRPr="003C0270">
              <w:rPr>
                <w:rFonts w:hint="eastAsia"/>
                <w:color w:val="000000" w:themeColor="text1"/>
                <w:lang w:val="en-CA" w:eastAsia="zh-CN"/>
              </w:rPr>
              <w:t>D</w:t>
            </w:r>
            <w:r w:rsidRPr="003C0270">
              <w:rPr>
                <w:color w:val="000000" w:themeColor="text1"/>
                <w:lang w:val="en-CA" w:eastAsia="zh-CN"/>
              </w:rPr>
              <w:t>RF [1]</w:t>
            </w:r>
          </w:p>
        </w:tc>
        <w:tc>
          <w:tcPr>
            <w:tcW w:w="2551" w:type="dxa"/>
            <w:vAlign w:val="center"/>
          </w:tcPr>
          <w:p w14:paraId="16A8E00B" w14:textId="5B6990B7" w:rsidR="00613211" w:rsidRPr="003C0270" w:rsidRDefault="00613211" w:rsidP="00613211">
            <w:pPr>
              <w:jc w:val="center"/>
              <w:rPr>
                <w:color w:val="000000" w:themeColor="text1"/>
                <w:lang w:val="en-CA"/>
              </w:rPr>
            </w:pPr>
            <w:r w:rsidRPr="003C0270">
              <w:rPr>
                <w:color w:val="000000" w:themeColor="text1"/>
                <w:lang w:val="en-CA"/>
              </w:rPr>
              <w:t>7797</w:t>
            </w:r>
          </w:p>
        </w:tc>
        <w:tc>
          <w:tcPr>
            <w:tcW w:w="2126" w:type="dxa"/>
            <w:vAlign w:val="center"/>
          </w:tcPr>
          <w:p w14:paraId="67A7C9E1" w14:textId="6A28DEA6" w:rsidR="00613211" w:rsidRPr="003C0270" w:rsidRDefault="00613211" w:rsidP="00613211">
            <w:pPr>
              <w:jc w:val="center"/>
              <w:rPr>
                <w:color w:val="000000" w:themeColor="text1"/>
                <w:lang w:val="en-CA"/>
              </w:rPr>
            </w:pPr>
            <w:r w:rsidRPr="003C0270">
              <w:rPr>
                <w:color w:val="000000" w:themeColor="text1"/>
                <w:lang w:val="en-CA"/>
              </w:rPr>
              <w:t>29.8</w:t>
            </w:r>
          </w:p>
        </w:tc>
        <w:tc>
          <w:tcPr>
            <w:tcW w:w="2268" w:type="dxa"/>
            <w:vAlign w:val="center"/>
          </w:tcPr>
          <w:p w14:paraId="2AF8AC4F" w14:textId="00EDB00B" w:rsidR="00613211" w:rsidRPr="003C0270" w:rsidRDefault="00613211" w:rsidP="00613211">
            <w:pPr>
              <w:jc w:val="center"/>
              <w:rPr>
                <w:color w:val="000000" w:themeColor="text1"/>
                <w:lang w:val="en-CA"/>
              </w:rPr>
            </w:pPr>
            <w:r w:rsidRPr="003C0270">
              <w:rPr>
                <w:color w:val="000000" w:themeColor="text1"/>
                <w:lang w:val="en-CA"/>
              </w:rPr>
              <w:t>986</w:t>
            </w:r>
          </w:p>
        </w:tc>
      </w:tr>
      <w:tr w:rsidR="003C0270" w:rsidRPr="003C0270" w14:paraId="70D7A97D" w14:textId="77777777" w:rsidTr="006A78C8">
        <w:trPr>
          <w:jc w:val="center"/>
        </w:trPr>
        <w:tc>
          <w:tcPr>
            <w:tcW w:w="1844" w:type="dxa"/>
            <w:vAlign w:val="center"/>
          </w:tcPr>
          <w:p w14:paraId="425DFF5F" w14:textId="3022C1F7" w:rsidR="00613211" w:rsidRPr="003C0270" w:rsidRDefault="00613211" w:rsidP="00613211">
            <w:pPr>
              <w:jc w:val="center"/>
              <w:rPr>
                <w:color w:val="000000" w:themeColor="text1"/>
                <w:lang w:val="en-CA" w:eastAsia="zh-CN"/>
              </w:rPr>
            </w:pPr>
            <w:r w:rsidRPr="003C0270">
              <w:rPr>
                <w:rFonts w:hint="eastAsia"/>
                <w:color w:val="000000" w:themeColor="text1"/>
                <w:lang w:val="en-CA" w:eastAsia="zh-CN"/>
              </w:rPr>
              <w:t>U</w:t>
            </w:r>
            <w:r w:rsidRPr="003C0270">
              <w:rPr>
                <w:color w:val="000000" w:themeColor="text1"/>
                <w:lang w:val="en-CA" w:eastAsia="zh-CN"/>
              </w:rPr>
              <w:t>RFS [3]</w:t>
            </w:r>
          </w:p>
        </w:tc>
        <w:tc>
          <w:tcPr>
            <w:tcW w:w="2551" w:type="dxa"/>
            <w:vAlign w:val="center"/>
          </w:tcPr>
          <w:p w14:paraId="2B1AA74B" w14:textId="2F64B94B" w:rsidR="00613211" w:rsidRPr="003C0270" w:rsidRDefault="00613211" w:rsidP="00613211">
            <w:pPr>
              <w:jc w:val="center"/>
              <w:rPr>
                <w:color w:val="000000" w:themeColor="text1"/>
                <w:lang w:val="en-CA" w:eastAsia="zh-CN"/>
              </w:rPr>
            </w:pPr>
            <w:r w:rsidRPr="003C0270">
              <w:rPr>
                <w:rFonts w:hint="eastAsia"/>
                <w:color w:val="000000" w:themeColor="text1"/>
                <w:lang w:val="en-CA" w:eastAsia="zh-CN"/>
              </w:rPr>
              <w:t>1</w:t>
            </w:r>
            <w:r w:rsidRPr="003C0270">
              <w:rPr>
                <w:color w:val="000000" w:themeColor="text1"/>
                <w:lang w:val="en-CA" w:eastAsia="zh-CN"/>
              </w:rPr>
              <w:t>986</w:t>
            </w:r>
          </w:p>
        </w:tc>
        <w:tc>
          <w:tcPr>
            <w:tcW w:w="2126" w:type="dxa"/>
            <w:vAlign w:val="center"/>
          </w:tcPr>
          <w:p w14:paraId="3890C289" w14:textId="08D9C524" w:rsidR="00613211" w:rsidRPr="003C0270" w:rsidRDefault="00613211" w:rsidP="00613211">
            <w:pPr>
              <w:jc w:val="center"/>
              <w:rPr>
                <w:color w:val="000000" w:themeColor="text1"/>
                <w:lang w:val="en-CA" w:eastAsia="zh-CN"/>
              </w:rPr>
            </w:pPr>
            <w:r w:rsidRPr="003C0270">
              <w:rPr>
                <w:rFonts w:hint="eastAsia"/>
                <w:color w:val="000000" w:themeColor="text1"/>
                <w:lang w:val="en-CA" w:eastAsia="zh-CN"/>
              </w:rPr>
              <w:t>7</w:t>
            </w:r>
            <w:r w:rsidRPr="003C0270">
              <w:rPr>
                <w:color w:val="000000" w:themeColor="text1"/>
                <w:lang w:val="en-CA" w:eastAsia="zh-CN"/>
              </w:rPr>
              <w:t>.9</w:t>
            </w:r>
          </w:p>
        </w:tc>
        <w:tc>
          <w:tcPr>
            <w:tcW w:w="2268" w:type="dxa"/>
            <w:vAlign w:val="center"/>
          </w:tcPr>
          <w:p w14:paraId="2483D6E4" w14:textId="193E2E7A" w:rsidR="00613211" w:rsidRPr="003C0270" w:rsidRDefault="00613211" w:rsidP="00613211">
            <w:pPr>
              <w:jc w:val="center"/>
              <w:rPr>
                <w:color w:val="000000" w:themeColor="text1"/>
                <w:lang w:val="en-CA" w:eastAsia="zh-CN"/>
              </w:rPr>
            </w:pPr>
            <w:r w:rsidRPr="003C0270">
              <w:rPr>
                <w:rFonts w:hint="eastAsia"/>
                <w:color w:val="000000" w:themeColor="text1"/>
                <w:lang w:val="en-CA" w:eastAsia="zh-CN"/>
              </w:rPr>
              <w:t>7</w:t>
            </w:r>
            <w:r w:rsidRPr="003C0270">
              <w:rPr>
                <w:color w:val="000000" w:themeColor="text1"/>
                <w:lang w:val="en-CA" w:eastAsia="zh-CN"/>
              </w:rPr>
              <w:t>27</w:t>
            </w:r>
          </w:p>
        </w:tc>
      </w:tr>
      <w:tr w:rsidR="003C0270" w:rsidRPr="003C0270" w14:paraId="03AB9129" w14:textId="77777777" w:rsidTr="006A78C8">
        <w:trPr>
          <w:jc w:val="center"/>
        </w:trPr>
        <w:tc>
          <w:tcPr>
            <w:tcW w:w="1844" w:type="dxa"/>
            <w:vAlign w:val="center"/>
          </w:tcPr>
          <w:p w14:paraId="1C8E1740" w14:textId="01869D98" w:rsidR="00613211" w:rsidRPr="003C0270" w:rsidRDefault="00613211" w:rsidP="00613211">
            <w:pPr>
              <w:jc w:val="center"/>
              <w:rPr>
                <w:color w:val="000000" w:themeColor="text1"/>
                <w:lang w:val="en-CA" w:eastAsia="zh-CN"/>
              </w:rPr>
            </w:pPr>
            <w:r w:rsidRPr="003C0270">
              <w:rPr>
                <w:rFonts w:hint="eastAsia"/>
                <w:color w:val="000000" w:themeColor="text1"/>
                <w:lang w:val="en-CA" w:eastAsia="zh-CN"/>
              </w:rPr>
              <w:t>T</w:t>
            </w:r>
            <w:r w:rsidRPr="003C0270">
              <w:rPr>
                <w:color w:val="000000" w:themeColor="text1"/>
                <w:lang w:val="en-CA" w:eastAsia="zh-CN"/>
              </w:rPr>
              <w:t>RFS-Net</w:t>
            </w:r>
          </w:p>
        </w:tc>
        <w:tc>
          <w:tcPr>
            <w:tcW w:w="2551" w:type="dxa"/>
            <w:vAlign w:val="center"/>
          </w:tcPr>
          <w:p w14:paraId="121EA907" w14:textId="4E75A5F2" w:rsidR="00613211" w:rsidRPr="003C0270" w:rsidRDefault="00613211" w:rsidP="00613211">
            <w:pPr>
              <w:jc w:val="center"/>
              <w:rPr>
                <w:color w:val="000000" w:themeColor="text1"/>
                <w:lang w:val="en-CA" w:eastAsia="zh-CN"/>
              </w:rPr>
            </w:pPr>
            <w:r w:rsidRPr="003C0270">
              <w:rPr>
                <w:rFonts w:hint="eastAsia"/>
                <w:color w:val="000000" w:themeColor="text1"/>
                <w:lang w:val="en-CA" w:eastAsia="zh-CN"/>
              </w:rPr>
              <w:t>2</w:t>
            </w:r>
            <w:r w:rsidRPr="003C0270">
              <w:rPr>
                <w:color w:val="000000" w:themeColor="text1"/>
                <w:lang w:val="en-CA" w:eastAsia="zh-CN"/>
              </w:rPr>
              <w:t>581</w:t>
            </w:r>
          </w:p>
        </w:tc>
        <w:tc>
          <w:tcPr>
            <w:tcW w:w="2126" w:type="dxa"/>
            <w:vAlign w:val="center"/>
          </w:tcPr>
          <w:p w14:paraId="3D471C8D" w14:textId="489DE440" w:rsidR="00613211" w:rsidRPr="003C0270" w:rsidRDefault="00613211" w:rsidP="00613211">
            <w:pPr>
              <w:jc w:val="center"/>
              <w:rPr>
                <w:color w:val="000000" w:themeColor="text1"/>
                <w:lang w:val="en-CA" w:eastAsia="zh-CN"/>
              </w:rPr>
            </w:pPr>
            <w:r w:rsidRPr="003C0270">
              <w:rPr>
                <w:rFonts w:hint="eastAsia"/>
                <w:color w:val="000000" w:themeColor="text1"/>
                <w:lang w:val="en-CA" w:eastAsia="zh-CN"/>
              </w:rPr>
              <w:t>1</w:t>
            </w:r>
            <w:r w:rsidRPr="003C0270">
              <w:rPr>
                <w:color w:val="000000" w:themeColor="text1"/>
                <w:lang w:val="en-CA" w:eastAsia="zh-CN"/>
              </w:rPr>
              <w:t>1.0</w:t>
            </w:r>
          </w:p>
        </w:tc>
        <w:tc>
          <w:tcPr>
            <w:tcW w:w="2268" w:type="dxa"/>
            <w:vAlign w:val="center"/>
          </w:tcPr>
          <w:p w14:paraId="6C1F311A" w14:textId="4273B658" w:rsidR="00613211" w:rsidRPr="003C0270" w:rsidRDefault="00613211" w:rsidP="00613211">
            <w:pPr>
              <w:jc w:val="center"/>
              <w:rPr>
                <w:color w:val="000000" w:themeColor="text1"/>
                <w:lang w:val="en-CA" w:eastAsia="zh-CN"/>
              </w:rPr>
            </w:pPr>
            <w:r w:rsidRPr="003C0270">
              <w:rPr>
                <w:rFonts w:hint="eastAsia"/>
                <w:color w:val="000000" w:themeColor="text1"/>
                <w:lang w:val="en-CA" w:eastAsia="zh-CN"/>
              </w:rPr>
              <w:t>3</w:t>
            </w:r>
            <w:r w:rsidRPr="003C0270">
              <w:rPr>
                <w:color w:val="000000" w:themeColor="text1"/>
                <w:lang w:val="en-CA" w:eastAsia="zh-CN"/>
              </w:rPr>
              <w:t>30</w:t>
            </w:r>
          </w:p>
        </w:tc>
      </w:tr>
    </w:tbl>
    <w:p w14:paraId="759E08C0" w14:textId="0B19FB2B" w:rsidR="00AC796E" w:rsidRPr="00AC796E" w:rsidRDefault="00D107E5" w:rsidP="00AC796E">
      <w:pPr>
        <w:keepNext/>
        <w:numPr>
          <w:ilvl w:val="0"/>
          <w:numId w:val="6"/>
        </w:numPr>
        <w:spacing w:before="240" w:after="60"/>
        <w:ind w:left="360" w:hanging="360"/>
        <w:outlineLvl w:val="0"/>
        <w:rPr>
          <w:rFonts w:cs="Arial"/>
          <w:b/>
          <w:bCs/>
          <w:kern w:val="32"/>
          <w:sz w:val="32"/>
          <w:szCs w:val="32"/>
          <w:lang w:val="en-CA"/>
        </w:rPr>
      </w:pPr>
      <w:r w:rsidRPr="00AC796E">
        <w:rPr>
          <w:rFonts w:cs="Arial"/>
          <w:b/>
          <w:bCs/>
          <w:kern w:val="32"/>
          <w:sz w:val="32"/>
          <w:szCs w:val="32"/>
          <w:lang w:val="en-CA"/>
        </w:rPr>
        <w:t>Conclusions</w:t>
      </w:r>
    </w:p>
    <w:p w14:paraId="79C1118B" w14:textId="4F97C891" w:rsidR="00D107E5" w:rsidRPr="00D107E5" w:rsidRDefault="00D107E5" w:rsidP="00D107E5">
      <w:pPr>
        <w:rPr>
          <w:szCs w:val="22"/>
          <w:lang w:val="en-CA"/>
        </w:rPr>
      </w:pPr>
      <w:r w:rsidRPr="00D107E5">
        <w:rPr>
          <w:color w:val="000000" w:themeColor="text1"/>
          <w:szCs w:val="22"/>
          <w:lang w:val="en-CA"/>
        </w:rPr>
        <w:t xml:space="preserve">This contribution proposes </w:t>
      </w:r>
      <w:r w:rsidR="00D305A6">
        <w:rPr>
          <w:color w:val="000000" w:themeColor="text1"/>
          <w:szCs w:val="22"/>
          <w:lang w:val="en-CA"/>
        </w:rPr>
        <w:t>Transformer-based</w:t>
      </w:r>
      <w:r w:rsidRPr="00D107E5">
        <w:rPr>
          <w:color w:val="000000" w:themeColor="text1"/>
          <w:szCs w:val="22"/>
          <w:lang w:val="en-CA"/>
        </w:rPr>
        <w:t xml:space="preserve"> reference frame synthesis (</w:t>
      </w:r>
      <w:r w:rsidR="00D305A6">
        <w:rPr>
          <w:color w:val="000000" w:themeColor="text1"/>
          <w:szCs w:val="22"/>
          <w:lang w:val="en-CA"/>
        </w:rPr>
        <w:t>T</w:t>
      </w:r>
      <w:r w:rsidRPr="00D107E5">
        <w:rPr>
          <w:color w:val="000000" w:themeColor="text1"/>
          <w:szCs w:val="22"/>
          <w:lang w:val="en-CA"/>
        </w:rPr>
        <w:t>RFS</w:t>
      </w:r>
      <w:r w:rsidR="00D305A6">
        <w:rPr>
          <w:color w:val="000000" w:themeColor="text1"/>
          <w:szCs w:val="22"/>
          <w:lang w:val="en-CA"/>
        </w:rPr>
        <w:t>-Net</w:t>
      </w:r>
      <w:r w:rsidRPr="00D107E5">
        <w:rPr>
          <w:color w:val="000000" w:themeColor="text1"/>
          <w:szCs w:val="22"/>
          <w:lang w:val="en-CA"/>
        </w:rPr>
        <w:t>) for VVC inter coding. Compared to the VTM</w:t>
      </w:r>
      <w:r w:rsidR="00D305A6">
        <w:rPr>
          <w:color w:val="000000" w:themeColor="text1"/>
          <w:szCs w:val="22"/>
          <w:lang w:val="en-CA"/>
        </w:rPr>
        <w:t>-</w:t>
      </w:r>
      <w:r w:rsidRPr="00D107E5">
        <w:rPr>
          <w:color w:val="000000" w:themeColor="text1"/>
          <w:szCs w:val="22"/>
          <w:lang w:val="en-CA"/>
        </w:rPr>
        <w:t>11.0</w:t>
      </w:r>
      <w:r w:rsidR="00D305A6">
        <w:rPr>
          <w:color w:val="000000" w:themeColor="text1"/>
          <w:szCs w:val="22"/>
          <w:lang w:val="en-CA"/>
        </w:rPr>
        <w:t>_nnvc-10</w:t>
      </w:r>
      <w:r w:rsidRPr="00D107E5">
        <w:rPr>
          <w:color w:val="000000" w:themeColor="text1"/>
          <w:szCs w:val="22"/>
          <w:lang w:val="en-CA"/>
        </w:rPr>
        <w:t xml:space="preserve">.0 anchor under RA </w:t>
      </w:r>
      <w:r w:rsidR="00D305A6">
        <w:rPr>
          <w:color w:val="000000" w:themeColor="text1"/>
          <w:szCs w:val="22"/>
          <w:lang w:val="en-CA"/>
        </w:rPr>
        <w:t>configuration</w:t>
      </w:r>
      <w:r w:rsidRPr="00D107E5">
        <w:rPr>
          <w:color w:val="000000" w:themeColor="text1"/>
          <w:szCs w:val="22"/>
          <w:lang w:val="en-CA"/>
        </w:rPr>
        <w:t xml:space="preserve">, </w:t>
      </w:r>
      <w:r w:rsidR="00D305A6">
        <w:rPr>
          <w:color w:val="000000" w:themeColor="text1"/>
          <w:szCs w:val="22"/>
          <w:lang w:val="en-CA"/>
        </w:rPr>
        <w:t>T</w:t>
      </w:r>
      <w:r w:rsidR="00D305A6" w:rsidRPr="00D107E5">
        <w:rPr>
          <w:color w:val="000000" w:themeColor="text1"/>
          <w:szCs w:val="22"/>
          <w:lang w:val="en-CA"/>
        </w:rPr>
        <w:t>RFS</w:t>
      </w:r>
      <w:r w:rsidR="00D305A6">
        <w:rPr>
          <w:color w:val="000000" w:themeColor="text1"/>
          <w:szCs w:val="22"/>
          <w:lang w:val="en-CA"/>
        </w:rPr>
        <w:t>-Net</w:t>
      </w:r>
      <w:r w:rsidRPr="00D107E5">
        <w:rPr>
          <w:color w:val="000000" w:themeColor="text1"/>
          <w:szCs w:val="22"/>
          <w:lang w:val="en-CA"/>
        </w:rPr>
        <w:t xml:space="preserve"> achieves average BD-rate reductions of </w:t>
      </w:r>
      <w:r w:rsidRPr="00046A57">
        <w:rPr>
          <w:color w:val="000000" w:themeColor="text1"/>
          <w:szCs w:val="22"/>
          <w:lang w:val="en-CA"/>
        </w:rPr>
        <w:t>{</w:t>
      </w:r>
      <w:r w:rsidR="00D305A6" w:rsidRPr="00046A57">
        <w:rPr>
          <w:color w:val="000000" w:themeColor="text1"/>
          <w:szCs w:val="22"/>
          <w:lang w:val="en-CA"/>
        </w:rPr>
        <w:t>NN-Tools OFF:</w:t>
      </w:r>
      <w:r w:rsidRPr="00046A57">
        <w:rPr>
          <w:color w:val="000000" w:themeColor="text1"/>
          <w:szCs w:val="22"/>
          <w:lang w:val="en-CA"/>
        </w:rPr>
        <w:t xml:space="preserve"> </w:t>
      </w:r>
      <w:r w:rsidR="00A62395" w:rsidRPr="00046A57">
        <w:rPr>
          <w:rFonts w:hint="eastAsia"/>
          <w:color w:val="000000" w:themeColor="text1"/>
          <w:szCs w:val="22"/>
          <w:lang w:val="en-CA" w:eastAsia="zh-CN"/>
        </w:rPr>
        <w:t>6</w:t>
      </w:r>
      <w:r w:rsidRPr="00046A57">
        <w:rPr>
          <w:color w:val="000000" w:themeColor="text1"/>
          <w:szCs w:val="22"/>
          <w:lang w:val="en-CA"/>
        </w:rPr>
        <w:t>.</w:t>
      </w:r>
      <w:r w:rsidR="00A62395" w:rsidRPr="00046A57">
        <w:rPr>
          <w:rFonts w:hint="eastAsia"/>
          <w:color w:val="000000" w:themeColor="text1"/>
          <w:szCs w:val="22"/>
          <w:lang w:val="en-CA" w:eastAsia="zh-CN"/>
        </w:rPr>
        <w:t>61</w:t>
      </w:r>
      <w:r w:rsidRPr="00046A57">
        <w:rPr>
          <w:color w:val="000000" w:themeColor="text1"/>
          <w:szCs w:val="22"/>
          <w:lang w:val="en-CA"/>
        </w:rPr>
        <w:t xml:space="preserve">%, </w:t>
      </w:r>
      <w:r w:rsidR="00A62395" w:rsidRPr="00046A57">
        <w:rPr>
          <w:rFonts w:hint="eastAsia"/>
          <w:color w:val="000000" w:themeColor="text1"/>
          <w:szCs w:val="22"/>
          <w:lang w:val="en-CA" w:eastAsia="zh-CN"/>
        </w:rPr>
        <w:t>13</w:t>
      </w:r>
      <w:r w:rsidRPr="00046A57">
        <w:rPr>
          <w:color w:val="000000" w:themeColor="text1"/>
          <w:szCs w:val="22"/>
          <w:lang w:val="en-CA"/>
        </w:rPr>
        <w:t>.</w:t>
      </w:r>
      <w:r w:rsidR="00A62395" w:rsidRPr="00046A57">
        <w:rPr>
          <w:rFonts w:hint="eastAsia"/>
          <w:color w:val="000000" w:themeColor="text1"/>
          <w:szCs w:val="22"/>
          <w:lang w:val="en-CA" w:eastAsia="zh-CN"/>
        </w:rPr>
        <w:t>86</w:t>
      </w:r>
      <w:r w:rsidRPr="00046A57">
        <w:rPr>
          <w:color w:val="000000" w:themeColor="text1"/>
          <w:szCs w:val="22"/>
          <w:lang w:val="en-CA"/>
        </w:rPr>
        <w:t xml:space="preserve">%, </w:t>
      </w:r>
      <w:r w:rsidR="00A62395" w:rsidRPr="00046A57">
        <w:rPr>
          <w:rFonts w:hint="eastAsia"/>
          <w:color w:val="000000" w:themeColor="text1"/>
          <w:szCs w:val="22"/>
          <w:lang w:val="en-CA" w:eastAsia="zh-CN"/>
        </w:rPr>
        <w:t>13</w:t>
      </w:r>
      <w:r w:rsidRPr="00046A57">
        <w:rPr>
          <w:color w:val="000000" w:themeColor="text1"/>
          <w:szCs w:val="22"/>
          <w:lang w:val="en-CA"/>
        </w:rPr>
        <w:t>.</w:t>
      </w:r>
      <w:r w:rsidR="00A62395" w:rsidRPr="00046A57">
        <w:rPr>
          <w:rFonts w:hint="eastAsia"/>
          <w:color w:val="000000" w:themeColor="text1"/>
          <w:szCs w:val="22"/>
          <w:lang w:val="en-CA" w:eastAsia="zh-CN"/>
        </w:rPr>
        <w:t>30</w:t>
      </w:r>
      <w:r w:rsidRPr="00046A57">
        <w:rPr>
          <w:color w:val="000000" w:themeColor="text1"/>
          <w:szCs w:val="22"/>
          <w:lang w:val="en-CA"/>
        </w:rPr>
        <w:t>%}</w:t>
      </w:r>
      <w:r w:rsidR="001C7F60">
        <w:rPr>
          <w:color w:val="000000" w:themeColor="text1"/>
          <w:szCs w:val="22"/>
          <w:lang w:val="en-CA"/>
        </w:rPr>
        <w:t>.</w:t>
      </w:r>
      <w:r w:rsidRPr="00D107E5">
        <w:rPr>
          <w:color w:val="000000" w:themeColor="text1"/>
          <w:szCs w:val="22"/>
          <w:lang w:val="en-CA"/>
        </w:rPr>
        <w:t xml:space="preserve"> </w:t>
      </w:r>
      <w:r w:rsidR="00A47EDD">
        <w:rPr>
          <w:color w:val="000000" w:themeColor="text1"/>
          <w:szCs w:val="22"/>
          <w:lang w:val="en-CA"/>
        </w:rPr>
        <w:t>The a</w:t>
      </w:r>
      <w:r w:rsidR="00912F7B">
        <w:rPr>
          <w:rFonts w:hint="eastAsia"/>
          <w:color w:val="000000" w:themeColor="text1"/>
          <w:szCs w:val="22"/>
          <w:lang w:val="en-CA" w:eastAsia="zh-CN"/>
        </w:rPr>
        <w:t>v</w:t>
      </w:r>
      <w:r w:rsidR="00912F7B">
        <w:rPr>
          <w:color w:val="000000" w:themeColor="text1"/>
          <w:szCs w:val="22"/>
          <w:lang w:val="en-CA"/>
        </w:rPr>
        <w:t xml:space="preserve">erage BD-rate reductions at </w:t>
      </w:r>
      <w:r w:rsidR="00912F7B" w:rsidRPr="00912F7B">
        <w:rPr>
          <w:color w:val="000000" w:themeColor="text1"/>
          <w:szCs w:val="22"/>
          <w:lang w:val="en-CA"/>
        </w:rPr>
        <w:t xml:space="preserve">{NN-Tools ON} will be reported </w:t>
      </w:r>
      <w:r w:rsidR="00912F7B">
        <w:rPr>
          <w:color w:val="000000" w:themeColor="text1"/>
          <w:szCs w:val="22"/>
          <w:lang w:val="en-CA"/>
        </w:rPr>
        <w:t>soon.</w:t>
      </w:r>
      <w:r w:rsidR="00912F7B" w:rsidRPr="00D107E5">
        <w:rPr>
          <w:color w:val="000000" w:themeColor="text1"/>
          <w:szCs w:val="22"/>
          <w:lang w:val="en-CA"/>
        </w:rPr>
        <w:t xml:space="preserve"> </w:t>
      </w:r>
      <w:r w:rsidRPr="00D107E5">
        <w:rPr>
          <w:szCs w:val="22"/>
          <w:lang w:val="en-CA"/>
        </w:rPr>
        <w:t xml:space="preserve">In the future, we will </w:t>
      </w:r>
      <w:r w:rsidR="00D305A6">
        <w:rPr>
          <w:szCs w:val="22"/>
          <w:lang w:val="en-CA"/>
        </w:rPr>
        <w:t>t</w:t>
      </w:r>
      <w:r w:rsidR="00D305A6" w:rsidRPr="00D305A6">
        <w:rPr>
          <w:szCs w:val="22"/>
          <w:lang w:val="en-CA"/>
        </w:rPr>
        <w:t xml:space="preserve">rain the TRFS-Net model under LDB configuration and perform </w:t>
      </w:r>
      <w:r w:rsidR="00401859">
        <w:rPr>
          <w:szCs w:val="22"/>
          <w:lang w:val="en-CA"/>
        </w:rPr>
        <w:t xml:space="preserve">evaluation </w:t>
      </w:r>
      <w:r w:rsidR="00AC796E">
        <w:rPr>
          <w:szCs w:val="22"/>
          <w:lang w:val="en-CA"/>
        </w:rPr>
        <w:t xml:space="preserve">according to </w:t>
      </w:r>
      <w:r w:rsidR="00401859" w:rsidRPr="00D305A6">
        <w:rPr>
          <w:szCs w:val="22"/>
          <w:lang w:val="en-CA"/>
        </w:rPr>
        <w:t>CTC</w:t>
      </w:r>
      <w:r w:rsidR="00D305A6" w:rsidRPr="00D305A6">
        <w:rPr>
          <w:szCs w:val="22"/>
          <w:lang w:val="en-CA"/>
        </w:rPr>
        <w:t>.</w:t>
      </w:r>
      <w:r w:rsidRPr="00D107E5">
        <w:rPr>
          <w:szCs w:val="22"/>
          <w:lang w:val="en-CA"/>
        </w:rPr>
        <w:t xml:space="preserve"> In addition, following the EE1 cycle, we will consider adopting the SADL tool to implement </w:t>
      </w:r>
      <w:r w:rsidR="00D305A6">
        <w:rPr>
          <w:szCs w:val="22"/>
          <w:lang w:val="en-CA"/>
        </w:rPr>
        <w:t>T</w:t>
      </w:r>
      <w:r w:rsidRPr="00D107E5">
        <w:rPr>
          <w:szCs w:val="22"/>
          <w:lang w:val="en-CA"/>
        </w:rPr>
        <w:t>RFS</w:t>
      </w:r>
      <w:r w:rsidR="00D305A6">
        <w:rPr>
          <w:szCs w:val="22"/>
          <w:lang w:val="en-CA"/>
        </w:rPr>
        <w:t>-Net</w:t>
      </w:r>
      <w:r w:rsidRPr="00D107E5">
        <w:rPr>
          <w:szCs w:val="22"/>
          <w:lang w:val="en-CA"/>
        </w:rPr>
        <w:t>.</w:t>
      </w:r>
    </w:p>
    <w:p w14:paraId="7ECAEBD1" w14:textId="176B6536" w:rsidR="00D107E5" w:rsidRPr="00D107E5" w:rsidRDefault="00D107E5" w:rsidP="00D107E5">
      <w:pPr>
        <w:rPr>
          <w:szCs w:val="22"/>
          <w:lang w:val="en-CA"/>
        </w:rPr>
      </w:pPr>
      <w:r w:rsidRPr="00D107E5">
        <w:rPr>
          <w:szCs w:val="22"/>
          <w:lang w:val="en-CA"/>
        </w:rPr>
        <w:t xml:space="preserve">It is recommended to navigate the proposed </w:t>
      </w:r>
      <w:bookmarkStart w:id="1" w:name="_GoBack"/>
      <w:r w:rsidR="00D305A6">
        <w:rPr>
          <w:szCs w:val="22"/>
          <w:lang w:val="en-CA"/>
        </w:rPr>
        <w:t>T</w:t>
      </w:r>
      <w:r w:rsidRPr="00D107E5">
        <w:rPr>
          <w:szCs w:val="22"/>
          <w:lang w:val="en-CA"/>
        </w:rPr>
        <w:t>RFS</w:t>
      </w:r>
      <w:bookmarkEnd w:id="1"/>
      <w:r w:rsidR="00D305A6">
        <w:rPr>
          <w:szCs w:val="22"/>
          <w:lang w:val="en-CA"/>
        </w:rPr>
        <w:t>-Net</w:t>
      </w:r>
      <w:r w:rsidRPr="00D107E5">
        <w:rPr>
          <w:szCs w:val="22"/>
          <w:lang w:val="en-CA"/>
        </w:rPr>
        <w:t xml:space="preserve"> in the next EE1 cycle.</w:t>
      </w:r>
    </w:p>
    <w:p w14:paraId="49C5A789" w14:textId="77777777" w:rsidR="00D107E5" w:rsidRPr="00D107E5" w:rsidRDefault="00D107E5" w:rsidP="00D107E5">
      <w:pPr>
        <w:keepNext/>
        <w:numPr>
          <w:ilvl w:val="0"/>
          <w:numId w:val="6"/>
        </w:numPr>
        <w:spacing w:before="240" w:after="60"/>
        <w:ind w:left="360" w:hanging="360"/>
        <w:outlineLvl w:val="0"/>
        <w:rPr>
          <w:rFonts w:cs="Arial"/>
          <w:b/>
          <w:bCs/>
          <w:kern w:val="32"/>
          <w:sz w:val="32"/>
          <w:szCs w:val="32"/>
          <w:lang w:val="en-CA"/>
        </w:rPr>
      </w:pPr>
      <w:r w:rsidRPr="00D107E5">
        <w:rPr>
          <w:rFonts w:cs="Arial"/>
          <w:b/>
          <w:bCs/>
          <w:kern w:val="32"/>
          <w:sz w:val="32"/>
          <w:szCs w:val="32"/>
          <w:lang w:val="en-CA"/>
        </w:rPr>
        <w:lastRenderedPageBreak/>
        <w:t>Reference</w:t>
      </w:r>
    </w:p>
    <w:p w14:paraId="5F3EEAA6" w14:textId="1A3CE41E" w:rsidR="00D107E5" w:rsidRPr="00D107E5" w:rsidRDefault="00D107E5" w:rsidP="00D107E5">
      <w:pPr>
        <w:rPr>
          <w:szCs w:val="22"/>
          <w:lang w:val="en-CA" w:eastAsia="zh-CN"/>
        </w:rPr>
      </w:pPr>
      <w:r w:rsidRPr="00D107E5">
        <w:rPr>
          <w:rFonts w:hint="eastAsia"/>
          <w:szCs w:val="22"/>
          <w:lang w:val="en-CA" w:eastAsia="zh-CN"/>
        </w:rPr>
        <w:t>[</w:t>
      </w:r>
      <w:r w:rsidRPr="00D107E5">
        <w:rPr>
          <w:szCs w:val="22"/>
          <w:lang w:val="en-CA" w:eastAsia="zh-CN"/>
        </w:rPr>
        <w:t xml:space="preserve">1] J. Jia, Y. Zhang, H. Zhu, Z. Chen, Z. Liu, X. Xu, S. Liu. EE1-2.1: Deep Reference Frame Generation for Inter Prediction Enhancement. JVET-AD0160, </w:t>
      </w:r>
      <w:r w:rsidRPr="00D107E5">
        <w:t>30th Meeting, Antalya, TR, 21–28 April 2023.</w:t>
      </w:r>
    </w:p>
    <w:p w14:paraId="0BBCC92F" w14:textId="1B98F458" w:rsidR="00D107E5" w:rsidRDefault="00D107E5" w:rsidP="00D107E5">
      <w:pPr>
        <w:rPr>
          <w:szCs w:val="22"/>
          <w:lang w:eastAsia="zh-CN"/>
        </w:rPr>
      </w:pPr>
      <w:r w:rsidRPr="00D107E5">
        <w:rPr>
          <w:szCs w:val="22"/>
          <w:lang w:val="en-CA" w:eastAsia="zh-CN"/>
        </w:rPr>
        <w:t>[</w:t>
      </w:r>
      <w:r w:rsidR="00A07A1B">
        <w:rPr>
          <w:szCs w:val="22"/>
          <w:lang w:val="en-CA" w:eastAsia="zh-CN"/>
        </w:rPr>
        <w:t>2</w:t>
      </w:r>
      <w:r w:rsidRPr="00D107E5">
        <w:rPr>
          <w:szCs w:val="22"/>
          <w:lang w:val="en-CA" w:eastAsia="zh-CN"/>
        </w:rPr>
        <w:t xml:space="preserve">] </w:t>
      </w:r>
      <w:r w:rsidRPr="00D107E5">
        <w:rPr>
          <w:szCs w:val="22"/>
          <w:lang w:eastAsia="zh-CN"/>
        </w:rPr>
        <w:t xml:space="preserve">L. Kong, B. Jiang, D. Luo, et al. </w:t>
      </w:r>
      <w:proofErr w:type="spellStart"/>
      <w:r w:rsidRPr="00D107E5">
        <w:rPr>
          <w:szCs w:val="22"/>
          <w:lang w:eastAsia="zh-CN"/>
        </w:rPr>
        <w:t>IFRNet</w:t>
      </w:r>
      <w:proofErr w:type="spellEnd"/>
      <w:r w:rsidRPr="00D107E5">
        <w:rPr>
          <w:szCs w:val="22"/>
          <w:lang w:eastAsia="zh-CN"/>
        </w:rPr>
        <w:t>: Intermediate Feature Refine Network for Efficient Frame Interpolation. 2022 IEEE/CVF Conference on Computer Vision and Pattern Recognition (CVPR), 2022, pp. 1959-1968.</w:t>
      </w:r>
    </w:p>
    <w:p w14:paraId="55E294A1" w14:textId="275A3485" w:rsidR="00A07A1B" w:rsidRPr="00D107E5" w:rsidRDefault="00A07A1B" w:rsidP="00D107E5">
      <w:pPr>
        <w:rPr>
          <w:szCs w:val="22"/>
          <w:lang w:val="en-CA" w:eastAsia="zh-CN"/>
        </w:rPr>
      </w:pPr>
      <w:r>
        <w:rPr>
          <w:szCs w:val="22"/>
          <w:lang w:eastAsia="zh-CN"/>
        </w:rPr>
        <w:t xml:space="preserve">[3] </w:t>
      </w:r>
      <w:r w:rsidR="00027C1A" w:rsidRPr="00027C1A">
        <w:rPr>
          <w:szCs w:val="22"/>
          <w:lang w:eastAsia="zh-CN"/>
        </w:rPr>
        <w:t>Q</w:t>
      </w:r>
      <w:r w:rsidR="00027C1A">
        <w:rPr>
          <w:szCs w:val="22"/>
          <w:lang w:eastAsia="zh-CN"/>
        </w:rPr>
        <w:t>.</w:t>
      </w:r>
      <w:r w:rsidR="00027C1A" w:rsidRPr="00027C1A">
        <w:rPr>
          <w:szCs w:val="22"/>
          <w:lang w:eastAsia="zh-CN"/>
        </w:rPr>
        <w:t xml:space="preserve"> Qin, C</w:t>
      </w:r>
      <w:r w:rsidR="00027C1A">
        <w:rPr>
          <w:szCs w:val="22"/>
          <w:lang w:eastAsia="zh-CN"/>
        </w:rPr>
        <w:t>.</w:t>
      </w:r>
      <w:r w:rsidR="00027C1A" w:rsidRPr="00027C1A">
        <w:rPr>
          <w:szCs w:val="22"/>
          <w:lang w:eastAsia="zh-CN"/>
        </w:rPr>
        <w:t xml:space="preserve"> Jung</w:t>
      </w:r>
      <w:r w:rsidR="00027C1A">
        <w:rPr>
          <w:szCs w:val="22"/>
          <w:lang w:eastAsia="zh-CN"/>
        </w:rPr>
        <w:t xml:space="preserve">. </w:t>
      </w:r>
      <w:r w:rsidR="00027C1A" w:rsidRPr="00027C1A">
        <w:rPr>
          <w:szCs w:val="22"/>
          <w:lang w:eastAsia="zh-CN"/>
        </w:rPr>
        <w:t>AHG11: RA/LDB Unified Reference Frame Synthesis for VVC Inter Coding</w:t>
      </w:r>
      <w:r w:rsidR="00027C1A">
        <w:rPr>
          <w:szCs w:val="22"/>
          <w:lang w:eastAsia="zh-CN"/>
        </w:rPr>
        <w:t>. J</w:t>
      </w:r>
      <w:r w:rsidR="00027C1A">
        <w:rPr>
          <w:rFonts w:hint="eastAsia"/>
          <w:szCs w:val="22"/>
          <w:lang w:eastAsia="zh-CN"/>
        </w:rPr>
        <w:t>VET</w:t>
      </w:r>
      <w:r w:rsidR="00027C1A">
        <w:rPr>
          <w:szCs w:val="22"/>
          <w:lang w:eastAsia="zh-CN"/>
        </w:rPr>
        <w:t>-</w:t>
      </w:r>
      <w:r w:rsidR="00027C1A">
        <w:rPr>
          <w:rFonts w:hint="eastAsia"/>
          <w:szCs w:val="22"/>
          <w:lang w:eastAsia="zh-CN"/>
        </w:rPr>
        <w:t>AI</w:t>
      </w:r>
      <w:r w:rsidR="00027C1A">
        <w:rPr>
          <w:szCs w:val="22"/>
          <w:lang w:eastAsia="zh-CN"/>
        </w:rPr>
        <w:t xml:space="preserve">0089, </w:t>
      </w:r>
      <w:r w:rsidR="00027C1A" w:rsidRPr="00027C1A">
        <w:rPr>
          <w:szCs w:val="22"/>
          <w:lang w:eastAsia="zh-CN"/>
        </w:rPr>
        <w:t>35th Meeting, Sapporo, JP, 12–19 July 2024</w:t>
      </w:r>
      <w:r w:rsidR="00027C1A">
        <w:rPr>
          <w:szCs w:val="22"/>
          <w:lang w:eastAsia="zh-CN"/>
        </w:rPr>
        <w:t>.</w:t>
      </w:r>
    </w:p>
    <w:p w14:paraId="68A43CA0" w14:textId="65C166B1" w:rsidR="00A07A1B" w:rsidRDefault="00D107E5" w:rsidP="00D107E5">
      <w:pPr>
        <w:rPr>
          <w:szCs w:val="22"/>
          <w:lang w:val="en-CA" w:eastAsia="zh-CN"/>
        </w:rPr>
      </w:pPr>
      <w:r w:rsidRPr="00D107E5">
        <w:rPr>
          <w:szCs w:val="22"/>
          <w:lang w:val="en-CA" w:eastAsia="zh-CN"/>
        </w:rPr>
        <w:t xml:space="preserve">[4] </w:t>
      </w:r>
      <w:r w:rsidR="00BD0E1E" w:rsidRPr="00BD0E1E">
        <w:rPr>
          <w:szCs w:val="22"/>
          <w:lang w:eastAsia="zh-CN"/>
        </w:rPr>
        <w:t xml:space="preserve">Z. Liu, H. Mao, C. -Y. Wu, C. Feichtenhofer, T. Darrell and S. </w:t>
      </w:r>
      <w:proofErr w:type="spellStart"/>
      <w:r w:rsidR="00BD0E1E" w:rsidRPr="00BD0E1E">
        <w:rPr>
          <w:szCs w:val="22"/>
          <w:lang w:eastAsia="zh-CN"/>
        </w:rPr>
        <w:t>Xie</w:t>
      </w:r>
      <w:proofErr w:type="spellEnd"/>
      <w:r w:rsidR="00BD0E1E" w:rsidRPr="00BD0E1E">
        <w:rPr>
          <w:szCs w:val="22"/>
          <w:lang w:eastAsia="zh-CN"/>
        </w:rPr>
        <w:t xml:space="preserve">, “A </w:t>
      </w:r>
      <w:proofErr w:type="spellStart"/>
      <w:r w:rsidR="00BD0E1E" w:rsidRPr="00BD0E1E">
        <w:rPr>
          <w:szCs w:val="22"/>
          <w:lang w:eastAsia="zh-CN"/>
        </w:rPr>
        <w:t>ConvNet</w:t>
      </w:r>
      <w:proofErr w:type="spellEnd"/>
      <w:r w:rsidR="00BD0E1E" w:rsidRPr="00BD0E1E">
        <w:rPr>
          <w:szCs w:val="22"/>
          <w:lang w:eastAsia="zh-CN"/>
        </w:rPr>
        <w:t xml:space="preserve"> for the 2020s,” 2022 IEEE/CVF Conference on Computer Vision and Pattern Recognition (CVPR), New Orleans, LA, USA, 2022, pp. 11966-11976.</w:t>
      </w:r>
    </w:p>
    <w:p w14:paraId="647ED29C" w14:textId="13FB97C6" w:rsidR="00D107E5" w:rsidRPr="00D107E5" w:rsidRDefault="00A07A1B" w:rsidP="00D107E5">
      <w:pPr>
        <w:rPr>
          <w:szCs w:val="22"/>
          <w:lang w:val="en-CA" w:eastAsia="zh-CN"/>
        </w:rPr>
      </w:pPr>
      <w:r>
        <w:rPr>
          <w:szCs w:val="22"/>
          <w:lang w:val="en-CA" w:eastAsia="zh-CN"/>
        </w:rPr>
        <w:t xml:space="preserve">[5] </w:t>
      </w:r>
      <w:r w:rsidR="00D107E5" w:rsidRPr="00D107E5">
        <w:rPr>
          <w:szCs w:val="22"/>
          <w:lang w:val="en-CA" w:eastAsia="zh-CN"/>
        </w:rPr>
        <w:t xml:space="preserve">E. </w:t>
      </w:r>
      <w:proofErr w:type="spellStart"/>
      <w:r w:rsidR="00D107E5" w:rsidRPr="00D107E5">
        <w:rPr>
          <w:szCs w:val="22"/>
          <w:lang w:val="en-CA" w:eastAsia="zh-CN"/>
        </w:rPr>
        <w:t>Alshina</w:t>
      </w:r>
      <w:proofErr w:type="spellEnd"/>
      <w:r w:rsidR="00D107E5" w:rsidRPr="00D107E5">
        <w:rPr>
          <w:szCs w:val="22"/>
          <w:lang w:val="en-CA" w:eastAsia="zh-CN"/>
        </w:rPr>
        <w:t xml:space="preserve">, R.-L. Liao, S. Liu, A. Segall. JVET common test conditions and evaluation procedures for neural network-based video coding technology. JVET-AC2016, </w:t>
      </w:r>
      <w:r w:rsidR="00D107E5" w:rsidRPr="00D107E5">
        <w:t>29th Meeting</w:t>
      </w:r>
      <w:r w:rsidR="00D107E5" w:rsidRPr="00D107E5">
        <w:rPr>
          <w:lang w:val="en-CA"/>
        </w:rPr>
        <w:t>, by teleconference, 11–20 January 2023</w:t>
      </w:r>
      <w:r w:rsidR="00D107E5" w:rsidRPr="00D107E5">
        <w:t>.</w:t>
      </w:r>
    </w:p>
    <w:p w14:paraId="70628FE6" w14:textId="77777777" w:rsidR="00D107E5" w:rsidRPr="00D107E5" w:rsidRDefault="00D107E5" w:rsidP="00D107E5">
      <w:pPr>
        <w:keepNext/>
        <w:numPr>
          <w:ilvl w:val="0"/>
          <w:numId w:val="6"/>
        </w:numPr>
        <w:spacing w:before="240" w:after="60"/>
        <w:ind w:left="360" w:hanging="360"/>
        <w:outlineLvl w:val="0"/>
        <w:rPr>
          <w:rFonts w:cs="Arial"/>
          <w:b/>
          <w:bCs/>
          <w:kern w:val="32"/>
          <w:sz w:val="32"/>
          <w:szCs w:val="32"/>
          <w:lang w:val="en-CA"/>
        </w:rPr>
      </w:pPr>
      <w:r w:rsidRPr="00D107E5">
        <w:rPr>
          <w:rFonts w:cs="Arial"/>
          <w:b/>
          <w:bCs/>
          <w:kern w:val="32"/>
          <w:sz w:val="32"/>
          <w:szCs w:val="32"/>
          <w:lang w:val="en-CA"/>
        </w:rPr>
        <w:t>Patent rights declaration(s)</w:t>
      </w:r>
    </w:p>
    <w:p w14:paraId="1037539B" w14:textId="77777777" w:rsidR="00D107E5" w:rsidRPr="00D107E5" w:rsidRDefault="00D107E5" w:rsidP="00D107E5">
      <w:pPr>
        <w:rPr>
          <w:b/>
          <w:szCs w:val="22"/>
          <w:lang w:val="en-CA"/>
        </w:rPr>
      </w:pPr>
      <w:proofErr w:type="spellStart"/>
      <w:r w:rsidRPr="00D107E5">
        <w:rPr>
          <w:b/>
          <w:szCs w:val="22"/>
          <w:lang w:val="en-CA"/>
        </w:rPr>
        <w:t>Xidian</w:t>
      </w:r>
      <w:proofErr w:type="spellEnd"/>
      <w:r w:rsidRPr="00D107E5">
        <w:rPr>
          <w:b/>
          <w:szCs w:val="22"/>
          <w:lang w:val="en-CA"/>
        </w:rPr>
        <w:t xml:space="preserve"> University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358F2E43" w14:textId="77777777" w:rsidR="00D107E5" w:rsidRPr="00D107E5" w:rsidRDefault="00D107E5" w:rsidP="00D107E5">
      <w:pPr>
        <w:rPr>
          <w:b/>
          <w:szCs w:val="22"/>
          <w:lang w:val="en-CA"/>
        </w:rPr>
      </w:pPr>
    </w:p>
    <w:p w14:paraId="32EAF635" w14:textId="77777777" w:rsidR="007F1F8B" w:rsidRPr="005B217D" w:rsidRDefault="007F1F8B" w:rsidP="00D107E5">
      <w:pPr>
        <w:keepNext/>
        <w:spacing w:before="240" w:after="60"/>
        <w:ind w:left="432" w:hanging="432"/>
        <w:outlineLvl w:val="0"/>
        <w:rPr>
          <w:szCs w:val="22"/>
          <w:lang w:val="en-CA"/>
        </w:rPr>
      </w:pPr>
    </w:p>
    <w:sectPr w:rsidR="007F1F8B" w:rsidRPr="005B217D" w:rsidSect="00925CE2">
      <w:footerReference w:type="default" r:id="rId14"/>
      <w:pgSz w:w="11906" w:h="16838" w:code="9"/>
      <w:pgMar w:top="1440" w:right="1296" w:bottom="1440" w:left="1296" w:header="432" w:footer="432"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92DBEBD" w14:textId="77777777" w:rsidR="001A0A50" w:rsidRDefault="001A0A50">
      <w:r>
        <w:separator/>
      </w:r>
    </w:p>
  </w:endnote>
  <w:endnote w:type="continuationSeparator" w:id="0">
    <w:p w14:paraId="459B9E7B" w14:textId="77777777" w:rsidR="001A0A50" w:rsidRDefault="001A0A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65DBC153" w:rsidR="00A47EDD" w:rsidRPr="00C00DDE" w:rsidRDefault="00A47EDD" w:rsidP="00C00DDE">
    <w:pPr>
      <w:pStyle w:val="a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a5"/>
      </w:rPr>
      <w:fldChar w:fldCharType="begin"/>
    </w:r>
    <w:r w:rsidRPr="00C00DDE">
      <w:rPr>
        <w:rStyle w:val="a5"/>
      </w:rPr>
      <w:instrText xml:space="preserve"> PAGE </w:instrText>
    </w:r>
    <w:r w:rsidRPr="00C00DDE">
      <w:rPr>
        <w:rStyle w:val="a5"/>
      </w:rPr>
      <w:fldChar w:fldCharType="separate"/>
    </w:r>
    <w:r>
      <w:rPr>
        <w:rStyle w:val="a5"/>
        <w:noProof/>
      </w:rPr>
      <w:t>9</w:t>
    </w:r>
    <w:r w:rsidRPr="00C00DDE">
      <w:rPr>
        <w:rStyle w:val="a5"/>
      </w:rPr>
      <w:fldChar w:fldCharType="end"/>
    </w:r>
    <w:r w:rsidRPr="00C00DDE">
      <w:rPr>
        <w:rStyle w:val="a5"/>
      </w:rPr>
      <w:tab/>
      <w:t xml:space="preserve">Date Saved: </w:t>
    </w:r>
    <w:r w:rsidRPr="00C00DDE">
      <w:rPr>
        <w:rStyle w:val="a5"/>
      </w:rPr>
      <w:fldChar w:fldCharType="begin"/>
    </w:r>
    <w:r w:rsidRPr="00C00DDE">
      <w:rPr>
        <w:rStyle w:val="a5"/>
      </w:rPr>
      <w:instrText xml:space="preserve"> SAVEDATE  \@ "yyyy-MM-dd"  \* MERGEFORMAT </w:instrText>
    </w:r>
    <w:r w:rsidRPr="00C00DDE">
      <w:rPr>
        <w:rStyle w:val="a5"/>
      </w:rPr>
      <w:fldChar w:fldCharType="separate"/>
    </w:r>
    <w:r>
      <w:rPr>
        <w:rStyle w:val="a5"/>
        <w:noProof/>
      </w:rPr>
      <w:t>2024-11-01</w:t>
    </w:r>
    <w:r w:rsidRPr="00C00DDE">
      <w:rPr>
        <w:rStyle w:val="a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F390102" w14:textId="77777777" w:rsidR="001A0A50" w:rsidRDefault="001A0A50">
      <w:r>
        <w:separator/>
      </w:r>
    </w:p>
  </w:footnote>
  <w:footnote w:type="continuationSeparator" w:id="0">
    <w:p w14:paraId="5AAD479D" w14:textId="77777777" w:rsidR="001A0A50" w:rsidRDefault="001A0A5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299E4D0D"/>
    <w:multiLevelType w:val="hybridMultilevel"/>
    <w:tmpl w:val="6010E1E6"/>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E486ADD"/>
    <w:multiLevelType w:val="hybridMultilevel"/>
    <w:tmpl w:val="FCEA68B6"/>
    <w:lvl w:ilvl="0" w:tplc="B88A0226">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2" w15:restartNumberingAfterBreak="0">
    <w:nsid w:val="76EE6791"/>
    <w:multiLevelType w:val="hybridMultilevel"/>
    <w:tmpl w:val="8DFA25EA"/>
    <w:lvl w:ilvl="0" w:tplc="59347F8C">
      <w:start w:val="1"/>
      <w:numFmt w:val="bullet"/>
      <w:lvlText w:val="•"/>
      <w:lvlJc w:val="left"/>
      <w:pPr>
        <w:ind w:left="420" w:hanging="420"/>
      </w:pPr>
      <w:rPr>
        <w:rFonts w:ascii="Verdana" w:hAnsi="Verdana"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1"/>
  </w:num>
  <w:num w:numId="3">
    <w:abstractNumId w:val="10"/>
  </w:num>
  <w:num w:numId="4">
    <w:abstractNumId w:val="8"/>
  </w:num>
  <w:num w:numId="5">
    <w:abstractNumId w:val="9"/>
  </w:num>
  <w:num w:numId="6">
    <w:abstractNumId w:val="4"/>
  </w:num>
  <w:num w:numId="7">
    <w:abstractNumId w:val="6"/>
  </w:num>
  <w:num w:numId="8">
    <w:abstractNumId w:val="4"/>
  </w:num>
  <w:num w:numId="9">
    <w:abstractNumId w:val="1"/>
  </w:num>
  <w:num w:numId="10">
    <w:abstractNumId w:val="3"/>
  </w:num>
  <w:num w:numId="11">
    <w:abstractNumId w:val="2"/>
  </w:num>
  <w:num w:numId="12">
    <w:abstractNumId w:val="5"/>
  </w:num>
  <w:num w:numId="13">
    <w:abstractNumId w:val="7"/>
  </w:num>
  <w:num w:numId="1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8"/>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27C1A"/>
    <w:rsid w:val="000308A3"/>
    <w:rsid w:val="0004543A"/>
    <w:rsid w:val="000458BC"/>
    <w:rsid w:val="00045C41"/>
    <w:rsid w:val="00046A57"/>
    <w:rsid w:val="00046C03"/>
    <w:rsid w:val="00065039"/>
    <w:rsid w:val="0007614F"/>
    <w:rsid w:val="00081398"/>
    <w:rsid w:val="00084393"/>
    <w:rsid w:val="000865E1"/>
    <w:rsid w:val="00092AF4"/>
    <w:rsid w:val="00094479"/>
    <w:rsid w:val="000962AC"/>
    <w:rsid w:val="000B0C0F"/>
    <w:rsid w:val="000B1C6B"/>
    <w:rsid w:val="000B4142"/>
    <w:rsid w:val="000B4FF9"/>
    <w:rsid w:val="000C09AC"/>
    <w:rsid w:val="000C228D"/>
    <w:rsid w:val="000C2BAA"/>
    <w:rsid w:val="000C5F4C"/>
    <w:rsid w:val="000C7D32"/>
    <w:rsid w:val="000E00F3"/>
    <w:rsid w:val="000F158C"/>
    <w:rsid w:val="00102F3D"/>
    <w:rsid w:val="0010796F"/>
    <w:rsid w:val="00124E38"/>
    <w:rsid w:val="0012580B"/>
    <w:rsid w:val="00131F90"/>
    <w:rsid w:val="0013458C"/>
    <w:rsid w:val="0013526E"/>
    <w:rsid w:val="00146152"/>
    <w:rsid w:val="00155526"/>
    <w:rsid w:val="00161251"/>
    <w:rsid w:val="00171371"/>
    <w:rsid w:val="00171F90"/>
    <w:rsid w:val="00175816"/>
    <w:rsid w:val="00175A24"/>
    <w:rsid w:val="00187E58"/>
    <w:rsid w:val="001A0A50"/>
    <w:rsid w:val="001A297E"/>
    <w:rsid w:val="001A368E"/>
    <w:rsid w:val="001A7329"/>
    <w:rsid w:val="001A792F"/>
    <w:rsid w:val="001B4E28"/>
    <w:rsid w:val="001B6EB7"/>
    <w:rsid w:val="001C1992"/>
    <w:rsid w:val="001C3525"/>
    <w:rsid w:val="001C3AFB"/>
    <w:rsid w:val="001C7F60"/>
    <w:rsid w:val="001D07F0"/>
    <w:rsid w:val="001D1BD2"/>
    <w:rsid w:val="001E0248"/>
    <w:rsid w:val="001E02BE"/>
    <w:rsid w:val="001E346C"/>
    <w:rsid w:val="001E3B37"/>
    <w:rsid w:val="001F2594"/>
    <w:rsid w:val="001F6A5E"/>
    <w:rsid w:val="002055A6"/>
    <w:rsid w:val="00206460"/>
    <w:rsid w:val="002069B4"/>
    <w:rsid w:val="00215DFC"/>
    <w:rsid w:val="002212DF"/>
    <w:rsid w:val="00222CD4"/>
    <w:rsid w:val="00225016"/>
    <w:rsid w:val="002253CA"/>
    <w:rsid w:val="002264A6"/>
    <w:rsid w:val="00227BA7"/>
    <w:rsid w:val="0023011C"/>
    <w:rsid w:val="002375C1"/>
    <w:rsid w:val="00247E1E"/>
    <w:rsid w:val="00263398"/>
    <w:rsid w:val="00263B99"/>
    <w:rsid w:val="002647D8"/>
    <w:rsid w:val="00266F06"/>
    <w:rsid w:val="00275BCF"/>
    <w:rsid w:val="00280613"/>
    <w:rsid w:val="00283C67"/>
    <w:rsid w:val="00291E36"/>
    <w:rsid w:val="00292257"/>
    <w:rsid w:val="002A54E0"/>
    <w:rsid w:val="002B1595"/>
    <w:rsid w:val="002B191D"/>
    <w:rsid w:val="002B2E83"/>
    <w:rsid w:val="002D0055"/>
    <w:rsid w:val="002D0AF6"/>
    <w:rsid w:val="002D7821"/>
    <w:rsid w:val="002F164D"/>
    <w:rsid w:val="002F204E"/>
    <w:rsid w:val="003021BC"/>
    <w:rsid w:val="00306206"/>
    <w:rsid w:val="00317D85"/>
    <w:rsid w:val="00327C56"/>
    <w:rsid w:val="003315A1"/>
    <w:rsid w:val="003373EC"/>
    <w:rsid w:val="00342FF4"/>
    <w:rsid w:val="00344E5A"/>
    <w:rsid w:val="00346148"/>
    <w:rsid w:val="003669EA"/>
    <w:rsid w:val="003706CC"/>
    <w:rsid w:val="00377710"/>
    <w:rsid w:val="003A031E"/>
    <w:rsid w:val="003A25F5"/>
    <w:rsid w:val="003A2D8E"/>
    <w:rsid w:val="003A7CE6"/>
    <w:rsid w:val="003C0270"/>
    <w:rsid w:val="003C20E4"/>
    <w:rsid w:val="003D381D"/>
    <w:rsid w:val="003D6342"/>
    <w:rsid w:val="003E6F90"/>
    <w:rsid w:val="003E73ED"/>
    <w:rsid w:val="003F5D0F"/>
    <w:rsid w:val="00401859"/>
    <w:rsid w:val="00414101"/>
    <w:rsid w:val="0041747C"/>
    <w:rsid w:val="004219CF"/>
    <w:rsid w:val="004234F0"/>
    <w:rsid w:val="00427EEC"/>
    <w:rsid w:val="00433DDB"/>
    <w:rsid w:val="004341A0"/>
    <w:rsid w:val="00435A29"/>
    <w:rsid w:val="00437619"/>
    <w:rsid w:val="00443B42"/>
    <w:rsid w:val="00450C6D"/>
    <w:rsid w:val="004642E1"/>
    <w:rsid w:val="00465A1E"/>
    <w:rsid w:val="0046797E"/>
    <w:rsid w:val="00480FF9"/>
    <w:rsid w:val="0048544A"/>
    <w:rsid w:val="0049445A"/>
    <w:rsid w:val="004957D9"/>
    <w:rsid w:val="004A126F"/>
    <w:rsid w:val="004A2A63"/>
    <w:rsid w:val="004A3894"/>
    <w:rsid w:val="004B210C"/>
    <w:rsid w:val="004B6170"/>
    <w:rsid w:val="004D405F"/>
    <w:rsid w:val="004E4F4F"/>
    <w:rsid w:val="004E6789"/>
    <w:rsid w:val="004F61E3"/>
    <w:rsid w:val="00502E10"/>
    <w:rsid w:val="0050354E"/>
    <w:rsid w:val="0051015C"/>
    <w:rsid w:val="00516CF1"/>
    <w:rsid w:val="00520213"/>
    <w:rsid w:val="00531AE9"/>
    <w:rsid w:val="00536188"/>
    <w:rsid w:val="00550A66"/>
    <w:rsid w:val="00567EC7"/>
    <w:rsid w:val="00570013"/>
    <w:rsid w:val="00575226"/>
    <w:rsid w:val="005753EC"/>
    <w:rsid w:val="005801A2"/>
    <w:rsid w:val="005952A5"/>
    <w:rsid w:val="005A33A1"/>
    <w:rsid w:val="005A7741"/>
    <w:rsid w:val="005B217D"/>
    <w:rsid w:val="005C385F"/>
    <w:rsid w:val="005C3867"/>
    <w:rsid w:val="005C7C26"/>
    <w:rsid w:val="005D4416"/>
    <w:rsid w:val="005D569D"/>
    <w:rsid w:val="005E1AC6"/>
    <w:rsid w:val="005E3F2B"/>
    <w:rsid w:val="005F6F1B"/>
    <w:rsid w:val="006038BC"/>
    <w:rsid w:val="00613211"/>
    <w:rsid w:val="00615995"/>
    <w:rsid w:val="00616155"/>
    <w:rsid w:val="00623FC6"/>
    <w:rsid w:val="00624B33"/>
    <w:rsid w:val="00624F3D"/>
    <w:rsid w:val="0063041A"/>
    <w:rsid w:val="00630AA2"/>
    <w:rsid w:val="00631D8B"/>
    <w:rsid w:val="00644EBC"/>
    <w:rsid w:val="00646707"/>
    <w:rsid w:val="006478C1"/>
    <w:rsid w:val="00657F7E"/>
    <w:rsid w:val="00662E58"/>
    <w:rsid w:val="006637F2"/>
    <w:rsid w:val="006642A5"/>
    <w:rsid w:val="00664DCF"/>
    <w:rsid w:val="006A0E5C"/>
    <w:rsid w:val="006A48E6"/>
    <w:rsid w:val="006A78C8"/>
    <w:rsid w:val="006C5D39"/>
    <w:rsid w:val="006C6F00"/>
    <w:rsid w:val="006D6D9B"/>
    <w:rsid w:val="006E2810"/>
    <w:rsid w:val="006E5417"/>
    <w:rsid w:val="006F0794"/>
    <w:rsid w:val="006F2822"/>
    <w:rsid w:val="006F6E01"/>
    <w:rsid w:val="006F7528"/>
    <w:rsid w:val="007023DE"/>
    <w:rsid w:val="00712F60"/>
    <w:rsid w:val="00715587"/>
    <w:rsid w:val="00720E3B"/>
    <w:rsid w:val="007210F8"/>
    <w:rsid w:val="0073249C"/>
    <w:rsid w:val="00735925"/>
    <w:rsid w:val="0073777C"/>
    <w:rsid w:val="0074393F"/>
    <w:rsid w:val="00745F6B"/>
    <w:rsid w:val="0075175B"/>
    <w:rsid w:val="0075428B"/>
    <w:rsid w:val="0075585E"/>
    <w:rsid w:val="00756E7D"/>
    <w:rsid w:val="00770571"/>
    <w:rsid w:val="00775C88"/>
    <w:rsid w:val="007768FF"/>
    <w:rsid w:val="00777075"/>
    <w:rsid w:val="007824D3"/>
    <w:rsid w:val="00796EE3"/>
    <w:rsid w:val="007A7D29"/>
    <w:rsid w:val="007B4AB8"/>
    <w:rsid w:val="007C081C"/>
    <w:rsid w:val="007D1181"/>
    <w:rsid w:val="007D4702"/>
    <w:rsid w:val="007E01A3"/>
    <w:rsid w:val="007F1F8B"/>
    <w:rsid w:val="007F6205"/>
    <w:rsid w:val="007F67A1"/>
    <w:rsid w:val="00801870"/>
    <w:rsid w:val="00801A7B"/>
    <w:rsid w:val="00811C05"/>
    <w:rsid w:val="00817222"/>
    <w:rsid w:val="008206C8"/>
    <w:rsid w:val="0086387C"/>
    <w:rsid w:val="00872CE4"/>
    <w:rsid w:val="00874A6C"/>
    <w:rsid w:val="00876C65"/>
    <w:rsid w:val="00882F72"/>
    <w:rsid w:val="00893DC4"/>
    <w:rsid w:val="008A147E"/>
    <w:rsid w:val="008A42F1"/>
    <w:rsid w:val="008A4B4C"/>
    <w:rsid w:val="008C239F"/>
    <w:rsid w:val="008C687A"/>
    <w:rsid w:val="008D3DA5"/>
    <w:rsid w:val="008E480C"/>
    <w:rsid w:val="008F51A7"/>
    <w:rsid w:val="00907757"/>
    <w:rsid w:val="00912F7B"/>
    <w:rsid w:val="009212B0"/>
    <w:rsid w:val="00921FA1"/>
    <w:rsid w:val="009234A5"/>
    <w:rsid w:val="00925CE2"/>
    <w:rsid w:val="00933453"/>
    <w:rsid w:val="009336F7"/>
    <w:rsid w:val="0093636C"/>
    <w:rsid w:val="009374A7"/>
    <w:rsid w:val="00937F03"/>
    <w:rsid w:val="009472FD"/>
    <w:rsid w:val="00955F6D"/>
    <w:rsid w:val="00964A9A"/>
    <w:rsid w:val="00970D9F"/>
    <w:rsid w:val="00977C16"/>
    <w:rsid w:val="0098551D"/>
    <w:rsid w:val="00985DCB"/>
    <w:rsid w:val="0099518F"/>
    <w:rsid w:val="009A523D"/>
    <w:rsid w:val="009B02A1"/>
    <w:rsid w:val="009B1496"/>
    <w:rsid w:val="009B235D"/>
    <w:rsid w:val="009B3361"/>
    <w:rsid w:val="009B7F3F"/>
    <w:rsid w:val="009D7CE6"/>
    <w:rsid w:val="009E180F"/>
    <w:rsid w:val="009E448E"/>
    <w:rsid w:val="009F496B"/>
    <w:rsid w:val="00A01439"/>
    <w:rsid w:val="00A02E61"/>
    <w:rsid w:val="00A05517"/>
    <w:rsid w:val="00A05CFF"/>
    <w:rsid w:val="00A07A1B"/>
    <w:rsid w:val="00A13048"/>
    <w:rsid w:val="00A46843"/>
    <w:rsid w:val="00A47EDD"/>
    <w:rsid w:val="00A56B97"/>
    <w:rsid w:val="00A6093D"/>
    <w:rsid w:val="00A62395"/>
    <w:rsid w:val="00A62557"/>
    <w:rsid w:val="00A703CE"/>
    <w:rsid w:val="00A71E2A"/>
    <w:rsid w:val="00A72017"/>
    <w:rsid w:val="00A767DC"/>
    <w:rsid w:val="00A76A6D"/>
    <w:rsid w:val="00A83253"/>
    <w:rsid w:val="00AA6E84"/>
    <w:rsid w:val="00AB1A1C"/>
    <w:rsid w:val="00AB4721"/>
    <w:rsid w:val="00AB7405"/>
    <w:rsid w:val="00AC1AB3"/>
    <w:rsid w:val="00AC796E"/>
    <w:rsid w:val="00AD05A8"/>
    <w:rsid w:val="00AE341B"/>
    <w:rsid w:val="00AE4EA0"/>
    <w:rsid w:val="00AF51C5"/>
    <w:rsid w:val="00B01905"/>
    <w:rsid w:val="00B07CA7"/>
    <w:rsid w:val="00B1279A"/>
    <w:rsid w:val="00B3640F"/>
    <w:rsid w:val="00B4194A"/>
    <w:rsid w:val="00B437E8"/>
    <w:rsid w:val="00B4660C"/>
    <w:rsid w:val="00B51F2C"/>
    <w:rsid w:val="00B5222E"/>
    <w:rsid w:val="00B53179"/>
    <w:rsid w:val="00B532EA"/>
    <w:rsid w:val="00B57A23"/>
    <w:rsid w:val="00B600CD"/>
    <w:rsid w:val="00B61C96"/>
    <w:rsid w:val="00B73A2A"/>
    <w:rsid w:val="00B75A51"/>
    <w:rsid w:val="00B827C6"/>
    <w:rsid w:val="00B861DA"/>
    <w:rsid w:val="00B94B06"/>
    <w:rsid w:val="00B94C28"/>
    <w:rsid w:val="00BB4C08"/>
    <w:rsid w:val="00BB71DC"/>
    <w:rsid w:val="00BC10BA"/>
    <w:rsid w:val="00BC5AFD"/>
    <w:rsid w:val="00BD0E1E"/>
    <w:rsid w:val="00BD2153"/>
    <w:rsid w:val="00C00DDE"/>
    <w:rsid w:val="00C04F43"/>
    <w:rsid w:val="00C05271"/>
    <w:rsid w:val="00C0609D"/>
    <w:rsid w:val="00C115AB"/>
    <w:rsid w:val="00C11670"/>
    <w:rsid w:val="00C26CCB"/>
    <w:rsid w:val="00C30249"/>
    <w:rsid w:val="00C35F74"/>
    <w:rsid w:val="00C3723B"/>
    <w:rsid w:val="00C42466"/>
    <w:rsid w:val="00C45150"/>
    <w:rsid w:val="00C606C9"/>
    <w:rsid w:val="00C73319"/>
    <w:rsid w:val="00C80288"/>
    <w:rsid w:val="00C836F0"/>
    <w:rsid w:val="00C84003"/>
    <w:rsid w:val="00C90650"/>
    <w:rsid w:val="00C97D78"/>
    <w:rsid w:val="00CC2AAE"/>
    <w:rsid w:val="00CC5A42"/>
    <w:rsid w:val="00CD0EAB"/>
    <w:rsid w:val="00CE5E02"/>
    <w:rsid w:val="00CF34DB"/>
    <w:rsid w:val="00CF3917"/>
    <w:rsid w:val="00CF558F"/>
    <w:rsid w:val="00D010C0"/>
    <w:rsid w:val="00D06B8B"/>
    <w:rsid w:val="00D073E2"/>
    <w:rsid w:val="00D107E5"/>
    <w:rsid w:val="00D1511D"/>
    <w:rsid w:val="00D1555A"/>
    <w:rsid w:val="00D305A6"/>
    <w:rsid w:val="00D3256A"/>
    <w:rsid w:val="00D446EC"/>
    <w:rsid w:val="00D51BF0"/>
    <w:rsid w:val="00D531DB"/>
    <w:rsid w:val="00D5576E"/>
    <w:rsid w:val="00D55942"/>
    <w:rsid w:val="00D61B3D"/>
    <w:rsid w:val="00D737C9"/>
    <w:rsid w:val="00D73B3F"/>
    <w:rsid w:val="00D807BF"/>
    <w:rsid w:val="00D82FCC"/>
    <w:rsid w:val="00DA17FC"/>
    <w:rsid w:val="00DA7887"/>
    <w:rsid w:val="00DB2C26"/>
    <w:rsid w:val="00DB45C3"/>
    <w:rsid w:val="00DD02F4"/>
    <w:rsid w:val="00DD6622"/>
    <w:rsid w:val="00DE1C7C"/>
    <w:rsid w:val="00DE6B43"/>
    <w:rsid w:val="00E041C6"/>
    <w:rsid w:val="00E11923"/>
    <w:rsid w:val="00E207D8"/>
    <w:rsid w:val="00E262D4"/>
    <w:rsid w:val="00E36250"/>
    <w:rsid w:val="00E36841"/>
    <w:rsid w:val="00E47F2D"/>
    <w:rsid w:val="00E53D17"/>
    <w:rsid w:val="00E54511"/>
    <w:rsid w:val="00E60EDC"/>
    <w:rsid w:val="00E61DAC"/>
    <w:rsid w:val="00E72B80"/>
    <w:rsid w:val="00E75FE3"/>
    <w:rsid w:val="00E85A4C"/>
    <w:rsid w:val="00E86C4C"/>
    <w:rsid w:val="00E907A3"/>
    <w:rsid w:val="00EA5AE0"/>
    <w:rsid w:val="00EB56E1"/>
    <w:rsid w:val="00EB7AB1"/>
    <w:rsid w:val="00EC32BD"/>
    <w:rsid w:val="00ED536F"/>
    <w:rsid w:val="00EE7CD8"/>
    <w:rsid w:val="00EF37F6"/>
    <w:rsid w:val="00EF48CC"/>
    <w:rsid w:val="00EF5DED"/>
    <w:rsid w:val="00EF6A17"/>
    <w:rsid w:val="00F00801"/>
    <w:rsid w:val="00F2488D"/>
    <w:rsid w:val="00F519D5"/>
    <w:rsid w:val="00F601A0"/>
    <w:rsid w:val="00F712E9"/>
    <w:rsid w:val="00F73032"/>
    <w:rsid w:val="00F82AD3"/>
    <w:rsid w:val="00F848FC"/>
    <w:rsid w:val="00F906F6"/>
    <w:rsid w:val="00F9282A"/>
    <w:rsid w:val="00F95608"/>
    <w:rsid w:val="00F96BAD"/>
    <w:rsid w:val="00FA139D"/>
    <w:rsid w:val="00FA60F5"/>
    <w:rsid w:val="00FB0E84"/>
    <w:rsid w:val="00FC2405"/>
    <w:rsid w:val="00FD01C2"/>
    <w:rsid w:val="00FE595C"/>
    <w:rsid w:val="00FF0CE3"/>
    <w:rsid w:val="00FF2081"/>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1">
    <w:name w:val="heading 1"/>
    <w:basedOn w:val="a"/>
    <w:next w:val="a"/>
    <w:qFormat/>
    <w:rsid w:val="00E11923"/>
    <w:pPr>
      <w:keepNext/>
      <w:numPr>
        <w:numId w:val="6"/>
      </w:numPr>
      <w:spacing w:before="240" w:after="60"/>
      <w:ind w:left="360" w:hanging="360"/>
      <w:outlineLvl w:val="0"/>
    </w:pPr>
    <w:rPr>
      <w:rFonts w:cs="Arial"/>
      <w:b/>
      <w:bCs/>
      <w:kern w:val="32"/>
      <w:sz w:val="32"/>
      <w:szCs w:val="32"/>
    </w:rPr>
  </w:style>
  <w:style w:type="paragraph" w:styleId="2">
    <w:name w:val="heading 2"/>
    <w:basedOn w:val="a"/>
    <w:next w:val="a"/>
    <w:link w:val="20"/>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3">
    <w:name w:val="heading 3"/>
    <w:basedOn w:val="a"/>
    <w:next w:val="a"/>
    <w:link w:val="30"/>
    <w:qFormat/>
    <w:rsid w:val="002B191D"/>
    <w:pPr>
      <w:keepNext/>
      <w:numPr>
        <w:ilvl w:val="2"/>
        <w:numId w:val="6"/>
      </w:numPr>
      <w:spacing w:before="240" w:after="60"/>
      <w:outlineLvl w:val="2"/>
    </w:pPr>
    <w:rPr>
      <w:b/>
      <w:bCs/>
      <w:sz w:val="26"/>
      <w:szCs w:val="26"/>
    </w:rPr>
  </w:style>
  <w:style w:type="paragraph" w:styleId="4">
    <w:name w:val="heading 4"/>
    <w:basedOn w:val="a"/>
    <w:next w:val="a"/>
    <w:link w:val="40"/>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0"/>
    <w:qFormat/>
    <w:rsid w:val="004234F0"/>
    <w:pPr>
      <w:keepNext/>
      <w:numPr>
        <w:ilvl w:val="4"/>
        <w:numId w:val="6"/>
      </w:numPr>
      <w:spacing w:before="240" w:after="60"/>
      <w:ind w:left="1080" w:hanging="1080"/>
      <w:outlineLvl w:val="4"/>
    </w:pPr>
    <w:rPr>
      <w:b/>
      <w:bCs/>
      <w:i/>
      <w:iCs/>
      <w:sz w:val="24"/>
      <w:szCs w:val="26"/>
    </w:rPr>
  </w:style>
  <w:style w:type="paragraph" w:styleId="6">
    <w:name w:val="heading 6"/>
    <w:basedOn w:val="a"/>
    <w:next w:val="a"/>
    <w:link w:val="60"/>
    <w:qFormat/>
    <w:rsid w:val="000E00F3"/>
    <w:pPr>
      <w:keepNext/>
      <w:numPr>
        <w:ilvl w:val="5"/>
        <w:numId w:val="6"/>
      </w:numPr>
      <w:spacing w:before="240" w:after="60"/>
      <w:ind w:left="1080" w:hanging="1080"/>
      <w:outlineLvl w:val="5"/>
    </w:pPr>
    <w:rPr>
      <w:b/>
      <w:bCs/>
      <w:szCs w:val="22"/>
    </w:rPr>
  </w:style>
  <w:style w:type="paragraph" w:styleId="7">
    <w:name w:val="heading 7"/>
    <w:basedOn w:val="a"/>
    <w:next w:val="a"/>
    <w:link w:val="70"/>
    <w:qFormat/>
    <w:rsid w:val="004234F0"/>
    <w:pPr>
      <w:keepNext/>
      <w:numPr>
        <w:ilvl w:val="6"/>
        <w:numId w:val="6"/>
      </w:numPr>
      <w:spacing w:before="240" w:after="60"/>
      <w:ind w:left="1440" w:hanging="1440"/>
      <w:outlineLvl w:val="6"/>
    </w:pPr>
    <w:rPr>
      <w:szCs w:val="24"/>
    </w:rPr>
  </w:style>
  <w:style w:type="paragraph" w:styleId="8">
    <w:name w:val="heading 8"/>
    <w:basedOn w:val="a"/>
    <w:next w:val="a"/>
    <w:link w:val="80"/>
    <w:qFormat/>
    <w:rsid w:val="004234F0"/>
    <w:pPr>
      <w:keepNext/>
      <w:numPr>
        <w:ilvl w:val="7"/>
        <w:numId w:val="6"/>
      </w:numPr>
      <w:spacing w:before="240" w:after="60"/>
      <w:ind w:left="1800" w:hanging="1800"/>
      <w:outlineLvl w:val="7"/>
    </w:pPr>
    <w:rPr>
      <w:i/>
      <w:iCs/>
      <w:szCs w:val="24"/>
    </w:rPr>
  </w:style>
  <w:style w:type="paragraph" w:styleId="9">
    <w:name w:val="heading 9"/>
    <w:basedOn w:val="a"/>
    <w:next w:val="a"/>
    <w:link w:val="90"/>
    <w:qFormat/>
    <w:rsid w:val="000E00F3"/>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0">
    <w:name w:val="标题 2 字符"/>
    <w:link w:val="2"/>
    <w:qFormat/>
    <w:rsid w:val="00E11923"/>
    <w:rPr>
      <w:b/>
      <w:bCs/>
      <w:i/>
      <w:iCs/>
      <w:sz w:val="28"/>
      <w:szCs w:val="28"/>
      <w:lang w:eastAsia="en-US"/>
    </w:rPr>
  </w:style>
  <w:style w:type="character" w:customStyle="1" w:styleId="30">
    <w:name w:val="标题 3 字符"/>
    <w:link w:val="3"/>
    <w:rsid w:val="002B191D"/>
    <w:rPr>
      <w:b/>
      <w:bCs/>
      <w:sz w:val="26"/>
      <w:szCs w:val="26"/>
      <w:lang w:eastAsia="en-US"/>
    </w:rPr>
  </w:style>
  <w:style w:type="character" w:customStyle="1" w:styleId="40">
    <w:name w:val="标题 4 字符"/>
    <w:link w:val="4"/>
    <w:rsid w:val="004234F0"/>
    <w:rPr>
      <w:rFonts w:ascii="Times New Roman Bold" w:hAnsi="Times New Roman Bold"/>
      <w:b/>
      <w:bCs/>
      <w:sz w:val="24"/>
      <w:szCs w:val="28"/>
    </w:rPr>
  </w:style>
  <w:style w:type="character" w:customStyle="1" w:styleId="50">
    <w:name w:val="标题 5 字符"/>
    <w:link w:val="5"/>
    <w:rsid w:val="004234F0"/>
    <w:rPr>
      <w:b/>
      <w:bCs/>
      <w:i/>
      <w:iCs/>
      <w:sz w:val="24"/>
      <w:szCs w:val="26"/>
    </w:rPr>
  </w:style>
  <w:style w:type="character" w:customStyle="1" w:styleId="60">
    <w:name w:val="标题 6 字符"/>
    <w:link w:val="6"/>
    <w:rsid w:val="000E00F3"/>
    <w:rPr>
      <w:b/>
      <w:bCs/>
      <w:sz w:val="22"/>
      <w:szCs w:val="22"/>
      <w:lang w:eastAsia="en-US"/>
    </w:rPr>
  </w:style>
  <w:style w:type="character" w:customStyle="1" w:styleId="70">
    <w:name w:val="标题 7 字符"/>
    <w:link w:val="7"/>
    <w:rsid w:val="004234F0"/>
    <w:rPr>
      <w:sz w:val="22"/>
      <w:szCs w:val="24"/>
    </w:rPr>
  </w:style>
  <w:style w:type="character" w:customStyle="1" w:styleId="80">
    <w:name w:val="标题 8 字符"/>
    <w:link w:val="8"/>
    <w:rsid w:val="004234F0"/>
    <w:rPr>
      <w:i/>
      <w:iCs/>
      <w:sz w:val="22"/>
      <w:szCs w:val="24"/>
    </w:rPr>
  </w:style>
  <w:style w:type="character" w:customStyle="1" w:styleId="90">
    <w:name w:val="标题 9 字符"/>
    <w:link w:val="9"/>
    <w:rsid w:val="000E00F3"/>
    <w:rPr>
      <w:b/>
      <w:sz w:val="22"/>
      <w:szCs w:val="22"/>
      <w:lang w:eastAsia="en-US"/>
    </w:rPr>
  </w:style>
  <w:style w:type="character" w:styleId="a8">
    <w:name w:val="FollowedHyperlink"/>
    <w:rsid w:val="003373EC"/>
    <w:rPr>
      <w:color w:val="800080"/>
      <w:u w:val="single"/>
    </w:rPr>
  </w:style>
  <w:style w:type="paragraph" w:styleId="a9">
    <w:name w:val="Document Map"/>
    <w:basedOn w:val="a"/>
    <w:link w:val="aa"/>
    <w:rsid w:val="00E11923"/>
    <w:rPr>
      <w:rFonts w:ascii="Tahoma" w:hAnsi="Tahoma" w:cs="Tahoma"/>
      <w:sz w:val="16"/>
      <w:szCs w:val="16"/>
    </w:rPr>
  </w:style>
  <w:style w:type="character" w:customStyle="1" w:styleId="aa">
    <w:name w:val="文档结构图 字符"/>
    <w:link w:val="a9"/>
    <w:rsid w:val="00E11923"/>
    <w:rPr>
      <w:rFonts w:ascii="Tahoma" w:hAnsi="Tahoma" w:cs="Tahoma"/>
      <w:sz w:val="16"/>
      <w:szCs w:val="16"/>
      <w:lang w:eastAsia="en-US"/>
    </w:rPr>
  </w:style>
  <w:style w:type="paragraph" w:styleId="ab">
    <w:name w:val="Revision"/>
    <w:hidden/>
    <w:uiPriority w:val="99"/>
    <w:semiHidden/>
    <w:rsid w:val="004957D9"/>
    <w:rPr>
      <w:sz w:val="22"/>
    </w:rPr>
  </w:style>
  <w:style w:type="table" w:styleId="ac">
    <w:name w:val="Table Grid"/>
    <w:basedOn w:val="a1"/>
    <w:qFormat/>
    <w:rsid w:val="0010796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
    <w:name w:val="无列表1"/>
    <w:next w:val="a2"/>
    <w:uiPriority w:val="99"/>
    <w:semiHidden/>
    <w:unhideWhenUsed/>
    <w:rsid w:val="00D107E5"/>
  </w:style>
  <w:style w:type="paragraph" w:styleId="ad">
    <w:name w:val="No Spacing"/>
    <w:autoRedefine/>
    <w:uiPriority w:val="1"/>
    <w:qFormat/>
    <w:rsid w:val="00D107E5"/>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jc w:val="both"/>
      <w:textAlignment w:val="baseline"/>
    </w:pPr>
    <w:rPr>
      <w:rFonts w:eastAsia="DengXian"/>
      <w:sz w:val="22"/>
    </w:rPr>
  </w:style>
  <w:style w:type="paragraph" w:styleId="ae">
    <w:name w:val="List Paragraph"/>
    <w:basedOn w:val="a"/>
    <w:uiPriority w:val="34"/>
    <w:qFormat/>
    <w:rsid w:val="00D107E5"/>
    <w:pPr>
      <w:ind w:firstLineChars="200" w:firstLine="420"/>
    </w:pPr>
  </w:style>
  <w:style w:type="character" w:styleId="af">
    <w:name w:val="Placeholder Text"/>
    <w:basedOn w:val="a0"/>
    <w:uiPriority w:val="99"/>
    <w:semiHidden/>
    <w:rsid w:val="00D107E5"/>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394891">
      <w:bodyDiv w:val="1"/>
      <w:marLeft w:val="0"/>
      <w:marRight w:val="0"/>
      <w:marTop w:val="0"/>
      <w:marBottom w:val="0"/>
      <w:divBdr>
        <w:top w:val="none" w:sz="0" w:space="0" w:color="auto"/>
        <w:left w:val="none" w:sz="0" w:space="0" w:color="auto"/>
        <w:bottom w:val="none" w:sz="0" w:space="0" w:color="auto"/>
        <w:right w:val="none" w:sz="0" w:space="0" w:color="auto"/>
      </w:divBdr>
    </w:div>
    <w:div w:id="168452234">
      <w:bodyDiv w:val="1"/>
      <w:marLeft w:val="0"/>
      <w:marRight w:val="0"/>
      <w:marTop w:val="0"/>
      <w:marBottom w:val="0"/>
      <w:divBdr>
        <w:top w:val="none" w:sz="0" w:space="0" w:color="auto"/>
        <w:left w:val="none" w:sz="0" w:space="0" w:color="auto"/>
        <w:bottom w:val="none" w:sz="0" w:space="0" w:color="auto"/>
        <w:right w:val="none" w:sz="0" w:space="0" w:color="auto"/>
      </w:divBdr>
    </w:div>
    <w:div w:id="537357151">
      <w:bodyDiv w:val="1"/>
      <w:marLeft w:val="0"/>
      <w:marRight w:val="0"/>
      <w:marTop w:val="0"/>
      <w:marBottom w:val="0"/>
      <w:divBdr>
        <w:top w:val="none" w:sz="0" w:space="0" w:color="auto"/>
        <w:left w:val="none" w:sz="0" w:space="0" w:color="auto"/>
        <w:bottom w:val="none" w:sz="0" w:space="0" w:color="auto"/>
        <w:right w:val="none" w:sz="0" w:space="0" w:color="auto"/>
      </w:divBdr>
    </w:div>
    <w:div w:id="864173127">
      <w:bodyDiv w:val="1"/>
      <w:marLeft w:val="0"/>
      <w:marRight w:val="0"/>
      <w:marTop w:val="0"/>
      <w:marBottom w:val="0"/>
      <w:divBdr>
        <w:top w:val="none" w:sz="0" w:space="0" w:color="auto"/>
        <w:left w:val="none" w:sz="0" w:space="0" w:color="auto"/>
        <w:bottom w:val="none" w:sz="0" w:space="0" w:color="auto"/>
        <w:right w:val="none" w:sz="0" w:space="0" w:color="auto"/>
      </w:divBdr>
    </w:div>
    <w:div w:id="1448619781">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28409750">
      <w:bodyDiv w:val="1"/>
      <w:marLeft w:val="0"/>
      <w:marRight w:val="0"/>
      <w:marTop w:val="0"/>
      <w:marBottom w:val="0"/>
      <w:divBdr>
        <w:top w:val="none" w:sz="0" w:space="0" w:color="auto"/>
        <w:left w:val="none" w:sz="0" w:space="0" w:color="auto"/>
        <w:bottom w:val="none" w:sz="0" w:space="0" w:color="auto"/>
        <w:right w:val="none" w:sz="0" w:space="0" w:color="auto"/>
      </w:divBdr>
    </w:div>
    <w:div w:id="19282305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272</TotalTime>
  <Pages>9</Pages>
  <Words>2842</Words>
  <Characters>16204</Characters>
  <Application>Microsoft Office Word</Application>
  <DocSecurity>0</DocSecurity>
  <Lines>135</Lines>
  <Paragraphs>38</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19008</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Media</cp:lastModifiedBy>
  <cp:revision>77</cp:revision>
  <cp:lastPrinted>1900-01-01T08:00:00Z</cp:lastPrinted>
  <dcterms:created xsi:type="dcterms:W3CDTF">2024-07-31T10:42:00Z</dcterms:created>
  <dcterms:modified xsi:type="dcterms:W3CDTF">2024-11-01T04:18:00Z</dcterms:modified>
</cp:coreProperties>
</file>