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96BC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7FB9">
              <w:t>6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r w:rsidR="00AD7FB9">
              <w:rPr>
                <w:lang w:eastAsia="zh-CN"/>
              </w:rPr>
              <w:t>Kemer</w:t>
            </w:r>
            <w:r w:rsidR="00B57A23" w:rsidRPr="00B57A23">
              <w:rPr>
                <w:lang w:val="en-CA"/>
              </w:rPr>
              <w:t xml:space="preserve">, </w:t>
            </w:r>
            <w:r w:rsidR="00AD7FB9"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>, 1–</w:t>
            </w:r>
            <w:r w:rsidR="00AD7FB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AD7FB9"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7486008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</w:t>
            </w:r>
            <w:r w:rsidR="00AD7FB9">
              <w:rPr>
                <w:rFonts w:hint="eastAsia"/>
                <w:lang w:val="en-CA" w:eastAsia="zh-CN"/>
              </w:rPr>
              <w:t>J</w:t>
            </w:r>
            <w:r w:rsidR="001F606D">
              <w:rPr>
                <w:lang w:val="en-CA"/>
              </w:rPr>
              <w:t>0117</w:t>
            </w:r>
            <w:r w:rsidR="00E47F2D" w:rsidRPr="00E47F2D">
              <w:rPr>
                <w:lang w:val="en-CA"/>
              </w:rPr>
              <w:t>-v</w:t>
            </w:r>
            <w:ins w:id="0" w:author="KeJia" w:date="2024-11-03T15:32:00Z">
              <w:r w:rsidR="004D5866">
                <w:rPr>
                  <w:lang w:val="en-CA"/>
                </w:rPr>
                <w:t>2</w:t>
              </w:r>
            </w:ins>
            <w:del w:id="1" w:author="KeJia" w:date="2024-11-03T15:32:00Z">
              <w:r w:rsidR="00E47F2D" w:rsidRPr="00E47F2D" w:rsidDel="004D586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354C9" w:rsidR="00E61DAC" w:rsidRPr="005B217D" w:rsidRDefault="003B307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71746">
              <w:rPr>
                <w:rFonts w:hint="eastAsia"/>
                <w:b/>
                <w:szCs w:val="22"/>
                <w:lang w:val="en-CA" w:eastAsia="zh-CN"/>
              </w:rPr>
              <w:t>Non</w:t>
            </w:r>
            <w:r w:rsidRPr="00A71746">
              <w:rPr>
                <w:b/>
                <w:szCs w:val="22"/>
                <w:lang w:val="en-CA" w:eastAsia="zh-CN"/>
              </w:rPr>
              <w:t>-EE2</w:t>
            </w:r>
            <w:r w:rsidR="008E407D" w:rsidRPr="00A71746">
              <w:rPr>
                <w:b/>
                <w:szCs w:val="22"/>
                <w:lang w:val="en-CA" w:eastAsia="zh-CN"/>
              </w:rPr>
              <w:t>:</w:t>
            </w:r>
            <w:r w:rsidR="008E407D">
              <w:rPr>
                <w:b/>
                <w:szCs w:val="22"/>
                <w:lang w:val="en-CA" w:eastAsia="zh-CN"/>
              </w:rPr>
              <w:t xml:space="preserve">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 w:rsidR="008E407D">
              <w:rPr>
                <w:b/>
                <w:szCs w:val="22"/>
                <w:lang w:val="en-CA" w:eastAsia="zh-CN"/>
              </w:rPr>
              <w:t xml:space="preserve"> GPM </w:t>
            </w:r>
            <w:r>
              <w:rPr>
                <w:b/>
                <w:szCs w:val="22"/>
                <w:lang w:val="en-CA" w:eastAsia="zh-CN"/>
              </w:rPr>
              <w:t>with intra and inter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 Jia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gramStart"/>
            <w:r w:rsidR="001C7B49">
              <w:rPr>
                <w:szCs w:val="22"/>
                <w:lang w:val="en-CA"/>
              </w:rPr>
              <w:t>feijia.jk</w:t>
            </w:r>
            <w:proofErr w:type="gramEnd"/>
            <w:r w:rsidR="001C7B49">
              <w:rPr>
                <w:szCs w:val="22"/>
                <w:lang w:val="en-CA"/>
              </w:rPr>
              <w:t>, jiechen.cj, sid.lxw, ruling.lrl,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3A46" w14:textId="29ED082F" w:rsidR="002A3FAC" w:rsidRPr="003B3071" w:rsidRDefault="003B3071" w:rsidP="003B3071">
      <w:pPr>
        <w:rPr>
          <w:lang w:val="en-CA" w:eastAsia="zh-CN"/>
        </w:rPr>
      </w:pPr>
      <w:r>
        <w:rPr>
          <w:lang w:val="en-CA" w:eastAsia="zh-CN"/>
        </w:rPr>
        <w:t xml:space="preserve">In this contribution, it is proposed to extend the regression-based GPM </w:t>
      </w:r>
      <w:r w:rsidR="00F17EE7">
        <w:rPr>
          <w:lang w:val="en-CA" w:eastAsia="zh-CN"/>
        </w:rPr>
        <w:t>by adding a new mode in which one partition is</w:t>
      </w:r>
      <w:r>
        <w:rPr>
          <w:lang w:val="en-CA" w:eastAsia="zh-CN"/>
        </w:rPr>
        <w:t xml:space="preserve"> </w:t>
      </w:r>
      <w:r w:rsidR="00F17EE7">
        <w:rPr>
          <w:lang w:val="en-CA" w:eastAsia="zh-CN"/>
        </w:rPr>
        <w:t xml:space="preserve">inter coded and the other one is </w:t>
      </w:r>
      <w:r>
        <w:rPr>
          <w:lang w:val="en-CA" w:eastAsia="zh-CN"/>
        </w:rPr>
        <w:t xml:space="preserve">intra </w:t>
      </w:r>
      <w:r w:rsidR="00F17EE7">
        <w:rPr>
          <w:lang w:val="en-CA" w:eastAsia="zh-CN"/>
        </w:rPr>
        <w:t>coded.</w:t>
      </w:r>
      <w:r>
        <w:rPr>
          <w:lang w:val="en-CA" w:eastAsia="zh-CN"/>
        </w:rPr>
        <w:t xml:space="preserve"> The proposed extension was implemented on top of ECM14.0, and it is reported that the overall performance impact is </w:t>
      </w:r>
      <w:r w:rsidRPr="009B21CE">
        <w:rPr>
          <w:lang w:val="en-CA" w:eastAsia="zh-CN"/>
          <w:rPrChange w:id="2" w:author="KeJia" w:date="2024-11-01T22:20:00Z">
            <w:rPr>
              <w:highlight w:val="yellow"/>
              <w:lang w:val="en-CA" w:eastAsia="zh-CN"/>
            </w:rPr>
          </w:rPrChange>
        </w:rPr>
        <w:t>{</w:t>
      </w:r>
      <w:ins w:id="3" w:author="KeJia" w:date="2024-11-01T22:20:00Z">
        <w:r w:rsidR="009B21CE" w:rsidRPr="009B21CE">
          <w:rPr>
            <w:lang w:val="en-CA" w:eastAsia="zh-CN"/>
            <w:rPrChange w:id="4" w:author="KeJia" w:date="2024-11-01T22:20:00Z">
              <w:rPr>
                <w:highlight w:val="yellow"/>
                <w:lang w:val="en-CA" w:eastAsia="zh-CN"/>
              </w:rPr>
            </w:rPrChange>
          </w:rPr>
          <w:t>-0.05%, -0.01%, -0.02%, 101.9%, 100.7%</w:t>
        </w:r>
      </w:ins>
      <w:r w:rsidRPr="009B21CE">
        <w:rPr>
          <w:lang w:val="en-CA" w:eastAsia="zh-CN"/>
          <w:rPrChange w:id="5" w:author="KeJia" w:date="2024-11-01T22:20:00Z">
            <w:rPr>
              <w:highlight w:val="yellow"/>
              <w:lang w:val="en-CA" w:eastAsia="zh-CN"/>
            </w:rPr>
          </w:rPrChange>
        </w:rPr>
        <w:t>}</w:t>
      </w:r>
      <w:r>
        <w:rPr>
          <w:lang w:val="en-CA" w:eastAsia="zh-CN"/>
        </w:rPr>
        <w:t xml:space="preserve"> in </w:t>
      </w:r>
      <w:r w:rsidR="00F17EE7">
        <w:rPr>
          <w:lang w:val="en-CA" w:eastAsia="zh-CN"/>
        </w:rPr>
        <w:t>random access</w:t>
      </w:r>
      <w:r>
        <w:rPr>
          <w:lang w:val="en-CA" w:eastAsia="zh-CN"/>
        </w:rPr>
        <w:t xml:space="preserve">. </w:t>
      </w:r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050F8" w14:textId="278CDBF3" w:rsidR="001631D0" w:rsidRDefault="00344BC4" w:rsidP="00AE7C94">
      <w:pPr>
        <w:rPr>
          <w:lang w:eastAsia="ja-JP"/>
        </w:rPr>
      </w:pPr>
      <w:r>
        <w:rPr>
          <w:lang w:val="en-CA" w:eastAsia="zh-CN"/>
        </w:rPr>
        <w:t>In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</w:t>
      </w:r>
      <w:r w:rsidR="003B3071">
        <w:rPr>
          <w:lang w:val="en-CA" w:eastAsia="zh-CN"/>
        </w:rPr>
        <w:t>intra and inter prediction</w:t>
      </w:r>
      <w:r w:rsidR="00EB459E">
        <w:rPr>
          <w:lang w:val="en-CA" w:eastAsia="zh-CN"/>
        </w:rPr>
        <w:t xml:space="preserve"> </w:t>
      </w:r>
      <w:r w:rsidR="00F17EE7">
        <w:rPr>
          <w:lang w:val="en-CA" w:eastAsia="zh-CN"/>
        </w:rPr>
        <w:t xml:space="preserve">can be respectively </w:t>
      </w:r>
      <w:r w:rsidR="00EB459E">
        <w:rPr>
          <w:lang w:val="en-CA" w:eastAsia="zh-CN"/>
        </w:rPr>
        <w:t xml:space="preserve">applied </w:t>
      </w:r>
      <w:r w:rsidR="002E5DAD">
        <w:rPr>
          <w:lang w:val="en-CA" w:eastAsia="zh-CN"/>
        </w:rPr>
        <w:t xml:space="preserve">to </w:t>
      </w:r>
      <w:r w:rsidR="00F17EE7">
        <w:rPr>
          <w:lang w:val="en-CA" w:eastAsia="zh-CN"/>
        </w:rPr>
        <w:t xml:space="preserve">the two partitions of a coding block in </w:t>
      </w:r>
      <w:r w:rsidR="00EB459E">
        <w:rPr>
          <w:lang w:val="en-CA" w:eastAsia="zh-CN"/>
        </w:rPr>
        <w:t>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</w:t>
      </w:r>
      <w:r w:rsidR="001631D0">
        <w:rPr>
          <w:lang w:val="en-CA" w:eastAsia="zh-CN"/>
        </w:rPr>
        <w:t>intra</w:t>
      </w:r>
      <w:r w:rsidR="00F17EE7">
        <w:rPr>
          <w:lang w:val="en-CA" w:eastAsia="zh-CN"/>
        </w:rPr>
        <w:t>-</w:t>
      </w:r>
      <w:r w:rsidR="001631D0">
        <w:rPr>
          <w:lang w:val="en-CA" w:eastAsia="zh-CN"/>
        </w:rPr>
        <w:t xml:space="preserve">inter </w:t>
      </w:r>
      <w:r w:rsidR="00F17EE7">
        <w:rPr>
          <w:lang w:val="en-CA" w:eastAsia="zh-CN"/>
        </w:rPr>
        <w:t>GPM</w:t>
      </w:r>
      <w:r w:rsidR="00EB459E">
        <w:rPr>
          <w:lang w:val="en-CA" w:eastAsia="zh-CN"/>
        </w:rPr>
        <w:t>)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_Ref180432330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8A4BEC">
        <w:rPr>
          <w:lang w:val="en-CA" w:eastAsia="zh-CN"/>
        </w:rPr>
        <w:t>[1]</w:t>
      </w:r>
      <w:r w:rsidR="008A4BEC">
        <w:rPr>
          <w:lang w:val="en-CA" w:eastAsia="zh-CN"/>
        </w:rPr>
        <w:fldChar w:fldCharType="end"/>
      </w:r>
      <w:r w:rsidR="00EB459E">
        <w:rPr>
          <w:lang w:val="en-CA" w:eastAsia="zh-CN"/>
        </w:rPr>
        <w:t xml:space="preserve">. </w:t>
      </w:r>
      <w:r w:rsidR="00F17EE7">
        <w:rPr>
          <w:rFonts w:hint="eastAsia"/>
          <w:lang w:val="en-CA" w:eastAsia="zh-CN"/>
        </w:rPr>
        <w:t>When</w:t>
      </w:r>
      <w:r w:rsidR="00F17EE7">
        <w:rPr>
          <w:lang w:val="en-CA" w:eastAsia="zh-CN"/>
        </w:rPr>
        <w:t xml:space="preserve"> </w:t>
      </w:r>
      <w:r w:rsidR="00F17EE7">
        <w:rPr>
          <w:rFonts w:hint="eastAsia"/>
          <w:lang w:val="en-CA" w:eastAsia="zh-CN"/>
        </w:rPr>
        <w:t>GPM</w:t>
      </w:r>
      <w:r w:rsidR="00F17EE7">
        <w:rPr>
          <w:lang w:val="en-CA" w:eastAsia="zh-CN"/>
        </w:rPr>
        <w:t xml:space="preserve"> is used, a </w:t>
      </w:r>
      <w:r w:rsidR="00E228D3">
        <w:rPr>
          <w:lang w:val="en-CA" w:eastAsia="zh-CN"/>
        </w:rPr>
        <w:t xml:space="preserve">first </w:t>
      </w:r>
      <w:r w:rsidR="00C942CD">
        <w:rPr>
          <w:lang w:val="en-CA" w:eastAsia="zh-CN"/>
        </w:rPr>
        <w:t xml:space="preserve">flag is signaled to indicate whether the first partition is intra. If the </w:t>
      </w:r>
      <w:r w:rsidR="00E228D3">
        <w:rPr>
          <w:lang w:val="en-CA" w:eastAsia="zh-CN"/>
        </w:rPr>
        <w:t xml:space="preserve">first </w:t>
      </w:r>
      <w:r w:rsidR="00C942CD">
        <w:rPr>
          <w:lang w:val="en-CA" w:eastAsia="zh-CN"/>
        </w:rPr>
        <w:t xml:space="preserve">flag is false, </w:t>
      </w:r>
      <w:r w:rsidR="00E228D3">
        <w:rPr>
          <w:lang w:val="en-CA" w:eastAsia="zh-CN"/>
        </w:rPr>
        <w:t xml:space="preserve">a second </w:t>
      </w:r>
      <w:r w:rsidR="00C942CD">
        <w:rPr>
          <w:lang w:val="en-CA" w:eastAsia="zh-CN"/>
        </w:rPr>
        <w:t xml:space="preserve">flag is signaled to indicate whether the second partition is intra. </w:t>
      </w:r>
      <w:r w:rsidR="00E228D3">
        <w:rPr>
          <w:lang w:val="en-CA" w:eastAsia="zh-CN"/>
        </w:rPr>
        <w:t>If the first flag is true, the second partition must be inter predicted and the signalling of the second flag is skipped. When the intra-inter GPM is used, t</w:t>
      </w:r>
      <w:r w:rsidR="003B3071">
        <w:rPr>
          <w:lang w:val="en-CA" w:eastAsia="zh-CN"/>
        </w:rPr>
        <w:t xml:space="preserve">he </w:t>
      </w:r>
      <w:r w:rsidR="00E228D3">
        <w:rPr>
          <w:lang w:val="en-CA" w:eastAsia="zh-CN"/>
        </w:rPr>
        <w:t>predictor</w:t>
      </w:r>
      <w:r w:rsidR="003B3071">
        <w:rPr>
          <w:lang w:val="en-CA" w:eastAsia="zh-CN"/>
        </w:rPr>
        <w:t xml:space="preserve"> </w:t>
      </w:r>
      <w:r w:rsidR="00E228D3">
        <w:rPr>
          <w:lang w:val="en-CA" w:eastAsia="zh-CN"/>
        </w:rPr>
        <w:t>block is</w:t>
      </w:r>
      <w:r w:rsidR="003B3071">
        <w:rPr>
          <w:lang w:val="en-CA" w:eastAsia="zh-CN"/>
        </w:rPr>
        <w:t xml:space="preserve"> generated by weighting inter predicted samples and intra predicted samples</w:t>
      </w:r>
      <w:r w:rsidR="00E228D3">
        <w:rPr>
          <w:lang w:val="en-CA" w:eastAsia="zh-CN"/>
        </w:rPr>
        <w:t>.</w:t>
      </w:r>
      <w:r w:rsidR="003B3071">
        <w:rPr>
          <w:lang w:val="en-CA" w:eastAsia="zh-CN"/>
        </w:rPr>
        <w:t xml:space="preserve"> </w:t>
      </w:r>
      <w:r w:rsidR="00E228D3">
        <w:rPr>
          <w:lang w:val="en-CA" w:eastAsia="zh-CN"/>
        </w:rPr>
        <w:t>For inter predicted partition, GPM</w:t>
      </w:r>
      <w:r w:rsidR="00601BA7">
        <w:rPr>
          <w:lang w:val="en-CA" w:eastAsia="zh-CN"/>
        </w:rPr>
        <w:t>-</w:t>
      </w:r>
      <w:r w:rsidR="00E228D3">
        <w:rPr>
          <w:lang w:val="en-CA" w:eastAsia="zh-CN"/>
        </w:rPr>
        <w:t>TM and GPM</w:t>
      </w:r>
      <w:r w:rsidR="00601BA7">
        <w:rPr>
          <w:lang w:val="en-CA" w:eastAsia="zh-CN"/>
        </w:rPr>
        <w:t>-</w:t>
      </w:r>
      <w:r w:rsidR="00E228D3">
        <w:rPr>
          <w:lang w:val="en-CA" w:eastAsia="zh-CN"/>
        </w:rPr>
        <w:t>MMVD can be applied</w:t>
      </w:r>
      <w:r w:rsidR="00330A43">
        <w:rPr>
          <w:lang w:val="en-CA" w:eastAsia="zh-CN"/>
        </w:rPr>
        <w:t>.</w:t>
      </w:r>
      <w:r w:rsidR="00E228D3">
        <w:rPr>
          <w:lang w:val="en-CA" w:eastAsia="zh-CN"/>
        </w:rPr>
        <w:t xml:space="preserve"> For intra predicted partition, </w:t>
      </w:r>
      <w:r w:rsidR="00CC551D">
        <w:rPr>
          <w:rFonts w:hint="eastAsia"/>
          <w:lang w:val="en-CA" w:eastAsia="zh-CN"/>
        </w:rPr>
        <w:t>the</w:t>
      </w:r>
      <w:r w:rsidR="00CC551D">
        <w:rPr>
          <w:lang w:val="en-CA" w:eastAsia="zh-CN"/>
        </w:rPr>
        <w:t xml:space="preserve"> intra prediction mode candidates are derived by using DIMD/TIMD</w:t>
      </w:r>
      <w:r w:rsidR="00330A43">
        <w:rPr>
          <w:lang w:val="en-CA" w:eastAsia="zh-CN"/>
        </w:rPr>
        <w:t xml:space="preserve"> </w:t>
      </w:r>
      <w:r w:rsidR="00CC551D">
        <w:rPr>
          <w:lang w:val="en-CA" w:eastAsia="zh-CN"/>
        </w:rPr>
        <w:t xml:space="preserve">method or derived based on the GPM split mode. At most, three intra prediction mode candidates can be derived. </w:t>
      </w:r>
      <w:r w:rsidR="008A423D">
        <w:rPr>
          <w:lang w:val="en-CA" w:eastAsia="zh-CN"/>
        </w:rPr>
        <w:t xml:space="preserve">Besides the regular GPM, ECM also adopted </w:t>
      </w:r>
      <w:r w:rsidR="001631D0">
        <w:rPr>
          <w:lang w:val="en-CA" w:eastAsia="zh-CN"/>
        </w:rPr>
        <w:t>regression-based GPM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_Ref180512023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8A4BEC">
        <w:rPr>
          <w:lang w:val="en-CA" w:eastAsia="zh-CN"/>
        </w:rPr>
        <w:t>[2]</w:t>
      </w:r>
      <w:r w:rsidR="008A4BEC">
        <w:rPr>
          <w:lang w:val="en-CA" w:eastAsia="zh-CN"/>
        </w:rPr>
        <w:fldChar w:fldCharType="end"/>
      </w:r>
      <w:r w:rsidR="00C942CD">
        <w:rPr>
          <w:lang w:val="en-CA" w:eastAsia="zh-CN"/>
        </w:rPr>
        <w:t>,</w:t>
      </w:r>
      <w:r w:rsidR="008A423D">
        <w:rPr>
          <w:lang w:val="en-CA" w:eastAsia="zh-CN"/>
        </w:rPr>
        <w:t xml:space="preserve"> in which</w:t>
      </w:r>
      <w:r w:rsidR="00C942CD">
        <w:rPr>
          <w:lang w:val="en-CA" w:eastAsia="zh-CN"/>
        </w:rPr>
        <w:t xml:space="preserve"> </w:t>
      </w:r>
      <w:r w:rsidR="008A423D">
        <w:rPr>
          <w:lang w:val="en-CA" w:eastAsia="zh-CN"/>
        </w:rPr>
        <w:t xml:space="preserve">the </w:t>
      </w:r>
      <w:r w:rsidR="001631D0">
        <w:rPr>
          <w:lang w:val="en-CA" w:eastAsia="zh-CN"/>
        </w:rPr>
        <w:t>two integer blending matrices (</w:t>
      </w:r>
      <w:r w:rsidR="001631D0" w:rsidRPr="00275C93">
        <w:rPr>
          <w:i/>
          <w:iCs/>
          <w:lang w:eastAsia="ja-JP"/>
        </w:rPr>
        <w:t>W</w:t>
      </w:r>
      <w:r w:rsidR="001631D0" w:rsidRPr="00275C93">
        <w:rPr>
          <w:i/>
          <w:iCs/>
          <w:vertAlign w:val="subscript"/>
          <w:lang w:eastAsia="ja-JP"/>
        </w:rPr>
        <w:t>0</w:t>
      </w:r>
      <w:r w:rsidR="001631D0" w:rsidRPr="00275C93">
        <w:rPr>
          <w:lang w:eastAsia="ja-JP"/>
        </w:rPr>
        <w:t xml:space="preserve"> and </w:t>
      </w:r>
      <w:r w:rsidR="001631D0" w:rsidRPr="00275C93">
        <w:rPr>
          <w:i/>
          <w:iCs/>
          <w:lang w:eastAsia="ja-JP"/>
        </w:rPr>
        <w:t>W</w:t>
      </w:r>
      <w:r w:rsidR="001631D0" w:rsidRPr="00275C93">
        <w:rPr>
          <w:i/>
          <w:iCs/>
          <w:vertAlign w:val="subscript"/>
          <w:lang w:eastAsia="ja-JP"/>
        </w:rPr>
        <w:t>1</w:t>
      </w:r>
      <w:r w:rsidR="001631D0">
        <w:rPr>
          <w:lang w:eastAsia="ja-JP"/>
        </w:rPr>
        <w:t xml:space="preserve">) are derived </w:t>
      </w:r>
      <w:r w:rsidR="008A423D">
        <w:rPr>
          <w:lang w:eastAsia="ja-JP"/>
        </w:rPr>
        <w:t>with the following equations</w:t>
      </w:r>
      <w:r w:rsidR="00C942CD">
        <w:rPr>
          <w:lang w:eastAsia="ja-JP"/>
        </w:rPr>
        <w:t>:</w:t>
      </w:r>
    </w:p>
    <w:p w14:paraId="11914CCD" w14:textId="77777777" w:rsidR="00C942CD" w:rsidRPr="000A09E6" w:rsidRDefault="00C942CD" w:rsidP="00C942CD">
      <w:pPr>
        <w:jc w:val="center"/>
        <w:rPr>
          <w:lang w:val="fr-FR" w:eastAsia="ja-JP"/>
        </w:rPr>
      </w:pPr>
      <w:r w:rsidRPr="000A09E6">
        <w:rPr>
          <w:i/>
          <w:iCs/>
          <w:lang w:val="fr-FR" w:eastAsia="ja-JP"/>
        </w:rPr>
        <w:t>W</w:t>
      </w:r>
      <w:r w:rsidRPr="000A09E6">
        <w:rPr>
          <w:i/>
          <w:iCs/>
          <w:vertAlign w:val="subscript"/>
          <w:lang w:val="fr-FR" w:eastAsia="ja-JP"/>
        </w:rPr>
        <w:t>0</w:t>
      </w:r>
      <w:r w:rsidRPr="000A09E6">
        <w:rPr>
          <w:i/>
          <w:iCs/>
          <w:lang w:val="fr-FR" w:eastAsia="ja-JP"/>
        </w:rPr>
        <w:t>(</w:t>
      </w:r>
      <w:proofErr w:type="gramStart"/>
      <w:r w:rsidRPr="000A09E6">
        <w:rPr>
          <w:i/>
          <w:iCs/>
          <w:lang w:val="fr-FR" w:eastAsia="ja-JP"/>
        </w:rPr>
        <w:t>x,y</w:t>
      </w:r>
      <w:proofErr w:type="gramEnd"/>
      <w:r w:rsidRPr="000A09E6">
        <w:rPr>
          <w:i/>
          <w:iCs/>
          <w:lang w:val="fr-FR" w:eastAsia="ja-JP"/>
        </w:rPr>
        <w:t>) = a.x + b.y + c</w:t>
      </w:r>
      <w:r w:rsidRPr="000A09E6">
        <w:rPr>
          <w:lang w:val="fr-FR" w:eastAsia="ja-JP"/>
        </w:rPr>
        <w:t xml:space="preserve">  </w:t>
      </w:r>
      <w:r w:rsidRPr="000A09E6">
        <w:rPr>
          <w:lang w:val="fr-FR" w:eastAsia="ja-JP"/>
        </w:rPr>
        <w:tab/>
      </w:r>
      <w:r w:rsidRPr="000A09E6">
        <w:rPr>
          <w:lang w:val="fr-FR" w:eastAsia="ja-JP"/>
        </w:rPr>
        <w:tab/>
        <w:t xml:space="preserve">and </w:t>
      </w:r>
      <w:r w:rsidRPr="000A09E6">
        <w:rPr>
          <w:lang w:val="fr-FR" w:eastAsia="ja-JP"/>
        </w:rPr>
        <w:tab/>
      </w:r>
      <w:r w:rsidRPr="000A09E6">
        <w:rPr>
          <w:i/>
          <w:iCs/>
          <w:lang w:val="fr-FR" w:eastAsia="ja-JP"/>
        </w:rPr>
        <w:t>W</w:t>
      </w:r>
      <w:r w:rsidRPr="000A09E6">
        <w:rPr>
          <w:i/>
          <w:iCs/>
          <w:vertAlign w:val="subscript"/>
          <w:lang w:val="fr-FR" w:eastAsia="ja-JP"/>
        </w:rPr>
        <w:t>1</w:t>
      </w:r>
      <w:r w:rsidRPr="000A09E6">
        <w:rPr>
          <w:i/>
          <w:iCs/>
          <w:lang w:val="fr-FR" w:eastAsia="ja-JP"/>
        </w:rPr>
        <w:t>(x,y) = 1 - W</w:t>
      </w:r>
      <w:r w:rsidRPr="000A09E6">
        <w:rPr>
          <w:i/>
          <w:iCs/>
          <w:vertAlign w:val="subscript"/>
          <w:lang w:val="fr-FR" w:eastAsia="ja-JP"/>
        </w:rPr>
        <w:t>0</w:t>
      </w:r>
      <w:r w:rsidRPr="000A09E6">
        <w:rPr>
          <w:i/>
          <w:iCs/>
          <w:lang w:val="fr-FR" w:eastAsia="ja-JP"/>
        </w:rPr>
        <w:t>(x,y)</w:t>
      </w:r>
    </w:p>
    <w:p w14:paraId="35CC117A" w14:textId="04C06746" w:rsidR="00BA5B14" w:rsidRPr="00AD7549" w:rsidRDefault="00C942CD" w:rsidP="009575FB">
      <w:pPr>
        <w:rPr>
          <w:rFonts w:eastAsia="Yu Mincho"/>
          <w:lang w:eastAsia="ja-JP"/>
        </w:rPr>
      </w:pPr>
      <w:r w:rsidRPr="21384ACB">
        <w:rPr>
          <w:lang w:eastAsia="ja-JP"/>
        </w:rPr>
        <w:t>The parameters (</w:t>
      </w:r>
      <w:proofErr w:type="gramStart"/>
      <w:r w:rsidRPr="21384ACB">
        <w:rPr>
          <w:lang w:eastAsia="ja-JP"/>
        </w:rPr>
        <w:t>a,b</w:t>
      </w:r>
      <w:proofErr w:type="gramEnd"/>
      <w:r w:rsidRPr="21384ACB">
        <w:rPr>
          <w:lang w:eastAsia="ja-JP"/>
        </w:rPr>
        <w:t xml:space="preserve">,c) are derived </w:t>
      </w:r>
      <w:r w:rsidR="008A423D">
        <w:rPr>
          <w:lang w:eastAsia="ja-JP"/>
        </w:rPr>
        <w:t xml:space="preserve">by solving MSE minimization problem on </w:t>
      </w:r>
      <w:r w:rsidRPr="21384ACB">
        <w:rPr>
          <w:lang w:eastAsia="ja-JP"/>
        </w:rPr>
        <w:t xml:space="preserve">the </w:t>
      </w:r>
      <w:r w:rsidR="00CC551D">
        <w:rPr>
          <w:lang w:eastAsia="ja-JP"/>
        </w:rPr>
        <w:t>template (one top row and one left column)</w:t>
      </w:r>
      <w:r w:rsidRPr="21384ACB">
        <w:rPr>
          <w:lang w:eastAsia="ja-JP"/>
        </w:rPr>
        <w:t>.</w:t>
      </w:r>
    </w:p>
    <w:p w14:paraId="52A5750E" w14:textId="404419B2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>However</w:t>
      </w:r>
      <w:r w:rsidR="00C942CD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8A423D">
        <w:rPr>
          <w:lang w:val="en-CA" w:eastAsia="zh-CN"/>
        </w:rPr>
        <w:t>each of partitions in regression-based GPM can only be inter predicted in</w:t>
      </w:r>
      <w:r w:rsidR="00C942CD">
        <w:rPr>
          <w:lang w:val="en-CA" w:eastAsia="zh-CN"/>
        </w:rPr>
        <w:t xml:space="preserve"> ECM-14.0</w:t>
      </w:r>
      <w:r>
        <w:rPr>
          <w:lang w:val="en-CA" w:eastAsia="zh-CN"/>
        </w:rPr>
        <w:t xml:space="preserve">. In </w:t>
      </w:r>
      <w:r w:rsidR="00534B62">
        <w:rPr>
          <w:lang w:val="en-CA" w:eastAsia="zh-CN"/>
        </w:rPr>
        <w:t>order to improve coding efficiency</w:t>
      </w:r>
      <w:r>
        <w:rPr>
          <w:lang w:val="en-CA" w:eastAsia="zh-CN"/>
        </w:rPr>
        <w:t xml:space="preserve">, it is proposed to extend the regression-based GPM </w:t>
      </w:r>
      <w:r w:rsidR="008A423D">
        <w:rPr>
          <w:lang w:val="en-CA" w:eastAsia="zh-CN"/>
        </w:rPr>
        <w:t>to support the case that two partitions are respectively predicted with intra and inter</w:t>
      </w:r>
      <w:r w:rsidR="00330A43">
        <w:rPr>
          <w:lang w:val="en-CA" w:eastAsia="zh-CN"/>
        </w:rPr>
        <w:t>.</w:t>
      </w:r>
    </w:p>
    <w:p w14:paraId="13A4EC58" w14:textId="4FE98872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D24541B" w14:textId="0F9AA7CB" w:rsidR="00C942CD" w:rsidRDefault="00C942CD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8A423D">
        <w:rPr>
          <w:lang w:val="en-CA" w:eastAsia="zh-CN"/>
        </w:rPr>
        <w:t>extend the</w:t>
      </w:r>
      <w:r>
        <w:rPr>
          <w:lang w:val="en-CA" w:eastAsia="zh-CN"/>
        </w:rPr>
        <w:t xml:space="preserve"> regression</w:t>
      </w:r>
      <w:r w:rsidR="004C59CB">
        <w:rPr>
          <w:lang w:val="en-CA" w:eastAsia="zh-CN"/>
        </w:rPr>
        <w:t>-</w:t>
      </w:r>
      <w:r>
        <w:rPr>
          <w:lang w:val="en-CA" w:eastAsia="zh-CN"/>
        </w:rPr>
        <w:t xml:space="preserve">based </w:t>
      </w:r>
      <w:r w:rsidR="004C59CB">
        <w:rPr>
          <w:lang w:val="en-CA" w:eastAsia="zh-CN"/>
        </w:rPr>
        <w:t>GPM</w:t>
      </w:r>
      <w:r w:rsidR="008A423D">
        <w:rPr>
          <w:lang w:val="en-CA" w:eastAsia="zh-CN"/>
        </w:rPr>
        <w:t xml:space="preserve"> to support the case that two partitions are respectively predicted with intra and inter</w:t>
      </w:r>
      <w:r w:rsidR="004C59CB">
        <w:rPr>
          <w:lang w:val="en-CA" w:eastAsia="zh-CN"/>
        </w:rPr>
        <w:t>.</w:t>
      </w:r>
    </w:p>
    <w:p w14:paraId="64E15B3C" w14:textId="34496797" w:rsidR="00A5766A" w:rsidRDefault="004C59CB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hen regression-based GPM is used for the current block, a </w:t>
      </w:r>
      <w:r w:rsidR="008A423D">
        <w:rPr>
          <w:lang w:val="en-CA" w:eastAsia="zh-CN"/>
        </w:rPr>
        <w:t xml:space="preserve">CU level flag </w:t>
      </w:r>
      <w:r>
        <w:rPr>
          <w:lang w:val="en-CA" w:eastAsia="zh-CN"/>
        </w:rPr>
        <w:t>is signaled to indicate whether to use intra</w:t>
      </w:r>
      <w:r w:rsidR="008A423D">
        <w:rPr>
          <w:lang w:val="en-CA" w:eastAsia="zh-CN"/>
        </w:rPr>
        <w:t>-</w:t>
      </w:r>
      <w:r>
        <w:rPr>
          <w:lang w:val="en-CA" w:eastAsia="zh-CN"/>
        </w:rPr>
        <w:t>inter prediction. The</w:t>
      </w:r>
      <w:r w:rsidR="00B84AC1">
        <w:rPr>
          <w:lang w:val="en-CA" w:eastAsia="zh-CN"/>
        </w:rPr>
        <w:t xml:space="preserve"> intra prediction mode </w:t>
      </w:r>
      <w:r w:rsidR="00CC551D">
        <w:rPr>
          <w:lang w:val="en-CA" w:eastAsia="zh-CN"/>
        </w:rPr>
        <w:t xml:space="preserve">candidates </w:t>
      </w:r>
      <w:r>
        <w:rPr>
          <w:lang w:val="en-CA" w:eastAsia="zh-CN"/>
        </w:rPr>
        <w:t xml:space="preserve">are </w:t>
      </w:r>
      <w:r w:rsidR="00CC551D">
        <w:rPr>
          <w:lang w:val="en-CA" w:eastAsia="zh-CN"/>
        </w:rPr>
        <w:t xml:space="preserve">the first 6 modes in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most </w:t>
      </w:r>
      <w:r w:rsidRPr="004C59CB">
        <w:rPr>
          <w:lang w:val="en-CA" w:eastAsia="zh-CN"/>
        </w:rPr>
        <w:t>probable modes</w:t>
      </w:r>
      <w:r>
        <w:rPr>
          <w:lang w:val="en-CA" w:eastAsia="zh-CN"/>
        </w:rPr>
        <w:t xml:space="preserve"> (MPM) list </w:t>
      </w:r>
      <w:r w:rsidRPr="004C59CB">
        <w:rPr>
          <w:lang w:val="en-CA" w:eastAsia="zh-CN"/>
        </w:rPr>
        <w:t>and the</w:t>
      </w:r>
      <w:r w:rsidR="00B84AC1">
        <w:rPr>
          <w:lang w:val="en-CA" w:eastAsia="zh-CN"/>
        </w:rPr>
        <w:t xml:space="preserve"> MV</w:t>
      </w:r>
      <w:r w:rsidR="00CC551D">
        <w:rPr>
          <w:lang w:val="en-CA" w:eastAsia="zh-CN"/>
        </w:rPr>
        <w:t xml:space="preserve"> candidates</w:t>
      </w:r>
      <w:r w:rsidR="00B84AC1">
        <w:rPr>
          <w:lang w:val="en-CA" w:eastAsia="zh-CN"/>
        </w:rPr>
        <w:t xml:space="preserve"> for </w:t>
      </w:r>
      <w:r w:rsidR="00CC551D">
        <w:rPr>
          <w:lang w:val="en-CA" w:eastAsia="zh-CN"/>
        </w:rPr>
        <w:t xml:space="preserve">the </w:t>
      </w:r>
      <w:r w:rsidR="00B84AC1">
        <w:rPr>
          <w:lang w:val="en-CA" w:eastAsia="zh-CN"/>
        </w:rPr>
        <w:t xml:space="preserve">inter prediction </w:t>
      </w:r>
      <w:r w:rsidRPr="004C59CB">
        <w:rPr>
          <w:lang w:val="en-CA" w:eastAsia="zh-CN"/>
        </w:rPr>
        <w:t xml:space="preserve">are from </w:t>
      </w:r>
      <w:r w:rsidR="00CC551D">
        <w:rPr>
          <w:lang w:val="en-CA" w:eastAsia="zh-CN"/>
        </w:rPr>
        <w:t xml:space="preserve">regular GPM MV </w:t>
      </w:r>
      <w:r w:rsidR="00B84AC1">
        <w:rPr>
          <w:lang w:val="en-CA" w:eastAsia="zh-CN"/>
        </w:rPr>
        <w:t>candidate</w:t>
      </w:r>
      <w:r w:rsidRPr="004C59CB">
        <w:rPr>
          <w:lang w:val="en-CA" w:eastAsia="zh-CN"/>
        </w:rPr>
        <w:t xml:space="preserve"> list.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hen, an intra-inter pair list is constructed </w:t>
      </w:r>
      <w:r w:rsidR="00B84AC1">
        <w:rPr>
          <w:lang w:val="en-CA" w:eastAsia="zh-CN"/>
        </w:rPr>
        <w:t xml:space="preserve">by combining </w:t>
      </w:r>
      <w:r>
        <w:rPr>
          <w:lang w:val="en-CA" w:eastAsia="zh-CN"/>
        </w:rPr>
        <w:t xml:space="preserve">these intra </w:t>
      </w:r>
      <w:r w:rsidR="00B84AC1">
        <w:rPr>
          <w:lang w:val="en-CA" w:eastAsia="zh-CN"/>
        </w:rPr>
        <w:t xml:space="preserve">prediction mode </w:t>
      </w:r>
      <w:r>
        <w:rPr>
          <w:lang w:val="en-CA" w:eastAsia="zh-CN"/>
        </w:rPr>
        <w:t xml:space="preserve">candidates and </w:t>
      </w:r>
      <w:r w:rsidR="00B84AC1">
        <w:rPr>
          <w:lang w:val="en-CA" w:eastAsia="zh-CN"/>
        </w:rPr>
        <w:t xml:space="preserve">MV </w:t>
      </w:r>
      <w:r>
        <w:rPr>
          <w:lang w:val="en-CA" w:eastAsia="zh-CN"/>
        </w:rPr>
        <w:lastRenderedPageBreak/>
        <w:t xml:space="preserve">candidates. </w:t>
      </w:r>
      <w:r w:rsidR="0035019F">
        <w:rPr>
          <w:lang w:val="en-CA" w:eastAsia="zh-CN"/>
        </w:rPr>
        <w:t>For each pair in the intra-inter pair list, the two integer blending matrices (</w:t>
      </w:r>
      <w:r w:rsidR="0035019F" w:rsidRPr="00275C93">
        <w:rPr>
          <w:i/>
          <w:iCs/>
          <w:lang w:eastAsia="ja-JP"/>
        </w:rPr>
        <w:t>W</w:t>
      </w:r>
      <w:r w:rsidR="0035019F" w:rsidRPr="00275C93">
        <w:rPr>
          <w:i/>
          <w:iCs/>
          <w:vertAlign w:val="subscript"/>
          <w:lang w:eastAsia="ja-JP"/>
        </w:rPr>
        <w:t>0</w:t>
      </w:r>
      <w:r w:rsidR="0035019F" w:rsidRPr="00275C93">
        <w:rPr>
          <w:lang w:eastAsia="ja-JP"/>
        </w:rPr>
        <w:t xml:space="preserve"> and </w:t>
      </w:r>
      <w:r w:rsidR="0035019F" w:rsidRPr="00275C93">
        <w:rPr>
          <w:i/>
          <w:iCs/>
          <w:lang w:eastAsia="ja-JP"/>
        </w:rPr>
        <w:t>W</w:t>
      </w:r>
      <w:r w:rsidR="0035019F" w:rsidRPr="00275C93">
        <w:rPr>
          <w:i/>
          <w:iCs/>
          <w:vertAlign w:val="subscript"/>
          <w:lang w:eastAsia="ja-JP"/>
        </w:rPr>
        <w:t>1</w:t>
      </w:r>
      <w:r w:rsidR="0035019F">
        <w:rPr>
          <w:lang w:val="en-CA" w:eastAsia="zh-CN"/>
        </w:rPr>
        <w:t>) are derived</w:t>
      </w:r>
      <w:r w:rsidR="00CC551D">
        <w:rPr>
          <w:lang w:val="en-CA" w:eastAsia="zh-CN"/>
        </w:rPr>
        <w:t>. The matrix derivation method is the same as</w:t>
      </w:r>
      <w:r w:rsidR="00AE7C94">
        <w:rPr>
          <w:lang w:val="en-CA" w:eastAsia="zh-CN"/>
        </w:rPr>
        <w:t xml:space="preserve"> that of the</w:t>
      </w:r>
      <w:r w:rsidR="00CC551D">
        <w:rPr>
          <w:lang w:val="en-CA" w:eastAsia="zh-CN"/>
        </w:rPr>
        <w:t xml:space="preserve"> current inter-inter regression-base GPM. The only difference is that the predictor of the template is generated by </w:t>
      </w:r>
      <w:r w:rsidR="00AE7C94">
        <w:rPr>
          <w:lang w:val="en-CA" w:eastAsia="zh-CN"/>
        </w:rPr>
        <w:t xml:space="preserve">blending </w:t>
      </w:r>
      <w:r w:rsidR="00CC551D">
        <w:rPr>
          <w:lang w:val="en-CA" w:eastAsia="zh-CN"/>
        </w:rPr>
        <w:t xml:space="preserve">intra predicted samples and </w:t>
      </w:r>
      <w:r w:rsidR="00AE7C94">
        <w:rPr>
          <w:lang w:val="en-CA" w:eastAsia="zh-CN"/>
        </w:rPr>
        <w:t xml:space="preserve">inter predicted samples. </w:t>
      </w:r>
      <w:r w:rsidR="0035019F">
        <w:rPr>
          <w:lang w:val="en-CA" w:eastAsia="zh-CN"/>
        </w:rPr>
        <w:t>Then the intra-inter pair list is re-ordered with the template cost</w:t>
      </w:r>
      <w:r w:rsidR="00AE7C94">
        <w:rPr>
          <w:lang w:val="en-CA" w:eastAsia="zh-CN"/>
        </w:rPr>
        <w:t>, and the index of the selected intra-inter pair is signalled. F</w:t>
      </w:r>
      <w:r w:rsidR="00A5766A" w:rsidRPr="00A5766A">
        <w:rPr>
          <w:lang w:val="en-CA" w:eastAsia="zh-CN"/>
        </w:rPr>
        <w:t xml:space="preserve">or </w:t>
      </w:r>
      <w:r w:rsidR="00A5766A">
        <w:rPr>
          <w:lang w:val="en-CA" w:eastAsia="zh-CN"/>
        </w:rPr>
        <w:t xml:space="preserve">the </w:t>
      </w:r>
      <w:r w:rsidR="00A5766A" w:rsidRPr="00A5766A">
        <w:rPr>
          <w:lang w:val="en-CA" w:eastAsia="zh-CN"/>
        </w:rPr>
        <w:t>inter prediction partition</w:t>
      </w:r>
      <w:r w:rsidR="00A5766A">
        <w:rPr>
          <w:lang w:val="en-CA" w:eastAsia="zh-CN"/>
        </w:rPr>
        <w:t xml:space="preserve">, </w:t>
      </w:r>
      <w:r w:rsidR="00A5766A" w:rsidRPr="00A5766A">
        <w:rPr>
          <w:lang w:val="en-CA" w:eastAsia="zh-CN"/>
        </w:rPr>
        <w:t>overlapped block motion compensation</w:t>
      </w:r>
      <w:r w:rsidR="00A5766A">
        <w:rPr>
          <w:lang w:val="en-CA" w:eastAsia="zh-CN"/>
        </w:rPr>
        <w:t xml:space="preserve"> (OBMC) and </w:t>
      </w:r>
      <w:r w:rsidR="00A5766A" w:rsidRPr="00A5766A">
        <w:rPr>
          <w:lang w:val="en-CA" w:eastAsia="zh-CN"/>
        </w:rPr>
        <w:t xml:space="preserve">luma mapping with chroma scaling </w:t>
      </w:r>
      <w:r w:rsidR="00A5766A">
        <w:rPr>
          <w:lang w:val="en-CA" w:eastAsia="zh-CN"/>
        </w:rPr>
        <w:t>(LMCS) are performed after motion compensation. T</w:t>
      </w:r>
      <w:r w:rsidR="00A5766A" w:rsidRPr="00A5766A">
        <w:rPr>
          <w:lang w:val="en-CA" w:eastAsia="zh-CN"/>
        </w:rPr>
        <w:t xml:space="preserve">he final </w:t>
      </w:r>
      <w:r w:rsidR="00B84AC1">
        <w:rPr>
          <w:rFonts w:hint="eastAsia"/>
          <w:lang w:val="en-CA" w:eastAsia="zh-CN"/>
        </w:rPr>
        <w:t>predicted</w:t>
      </w:r>
      <w:r w:rsidR="00A5766A" w:rsidRPr="00A5766A">
        <w:rPr>
          <w:lang w:val="en-CA" w:eastAsia="zh-CN"/>
        </w:rPr>
        <w:t xml:space="preserve"> samples are generated by weighting inter predicted samples and intra predicted sample with W0 and W1 matrices</w:t>
      </w:r>
      <w:r w:rsidR="00A5766A">
        <w:rPr>
          <w:lang w:val="en-CA" w:eastAsia="zh-CN"/>
        </w:rPr>
        <w:t>.</w:t>
      </w:r>
    </w:p>
    <w:p w14:paraId="7646EA3D" w14:textId="4373F862" w:rsidR="00F44471" w:rsidRPr="00C942CD" w:rsidRDefault="00F44471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regression-based GPM with intra and inter prediction is only enabled in RA. 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1F691F4A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5F7122">
        <w:rPr>
          <w:lang w:val="en-CA" w:eastAsia="zh-CN"/>
        </w:rPr>
        <w:t>4</w:t>
      </w:r>
      <w:r>
        <w:rPr>
          <w:lang w:val="en-CA" w:eastAsia="zh-CN"/>
        </w:rPr>
        <w:t>.0 and tested under CTC for enhanced compression tool testing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_Ref180416072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8A4BEC">
        <w:rPr>
          <w:lang w:val="en-CA" w:eastAsia="zh-CN"/>
        </w:rPr>
        <w:t>[3]</w:t>
      </w:r>
      <w:r w:rsidR="008A4BEC"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results are shown in the following tables. </w:t>
      </w:r>
    </w:p>
    <w:p w14:paraId="41B8D046" w14:textId="7F003AA6" w:rsidR="005127B1" w:rsidRPr="005F7122" w:rsidRDefault="005127B1" w:rsidP="005127B1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1</w:t>
      </w:r>
      <w:r w:rsidR="00DC7CC0"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 xml:space="preserve">Simulation results of </w:t>
      </w:r>
      <w:r w:rsidR="00C942CD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regression-based GPM with intra and inter prediction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  <w:tblGridChange w:id="6">
          <w:tblGrid>
            <w:gridCol w:w="1256"/>
            <w:gridCol w:w="1253"/>
            <w:gridCol w:w="1253"/>
            <w:gridCol w:w="1200"/>
            <w:gridCol w:w="992"/>
            <w:gridCol w:w="992"/>
            <w:gridCol w:w="1134"/>
            <w:gridCol w:w="1224"/>
          </w:tblGrid>
        </w:tblGridChange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41E0CF1C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07D254E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9B21CE" w:rsidRPr="002E5DAD" w14:paraId="6BE3C3B9" w14:textId="77777777" w:rsidTr="00D02FBC">
        <w:tblPrEx>
          <w:tblW w:w="9304" w:type="dxa"/>
          <w:jc w:val="center"/>
          <w:tblLayout w:type="fixed"/>
          <w:tblPrExChange w:id="7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8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" w:author="KeJia" w:date="2024-11-01T22:19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C508" w14:textId="77777777" w:rsidR="009B21CE" w:rsidRPr="009B21CE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  <w:rPrChange w:id="10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</w:pPr>
            <w:r w:rsidRPr="009B21CE">
              <w:rPr>
                <w:color w:val="000000"/>
                <w:sz w:val="20"/>
                <w:lang w:eastAsia="zh-TW"/>
                <w:rPrChange w:id="11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2" w:author="KeJia" w:date="2024-11-01T22:19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98B76" w14:textId="02F4C705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3" w:author="KeJia" w:date="2024-11-01T22:19:00Z">
              <w:r w:rsidRPr="004F328E">
                <w:t>-0.01%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8199D" w14:textId="0383CCC2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" w:author="KeJia" w:date="2024-11-01T22:19:00Z">
              <w:r w:rsidRPr="004F328E">
                <w:t>-0.06%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6" w:author="KeJia" w:date="2024-11-01T22:1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B7DAA" w14:textId="7252DBF5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" w:author="KeJia" w:date="2024-11-01T22:19:00Z">
              <w:r w:rsidRPr="004F328E">
                <w:t>-0.07%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8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0D698" w14:textId="6FCD40A6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" w:author="KeJia" w:date="2024-11-01T22:19:00Z">
              <w:r w:rsidRPr="004F328E">
                <w:t>102.6%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0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57E60" w14:textId="30361E8F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" w:author="KeJia" w:date="2024-11-01T22:19:00Z">
              <w:r w:rsidRPr="004F328E">
                <w:t>102.2%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2" w:author="KeJia" w:date="2024-11-01T22:19:00Z">
              <w:tcPr>
                <w:tcW w:w="11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E1E0F" w14:textId="273F3056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3" w:author="KeJia" w:date="2024-11-01T22:19:00Z">
              <w:r w:rsidRPr="004F328E">
                <w:t>100.0%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428F2" w14:textId="3E2E2BA8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5" w:author="KeJia" w:date="2024-11-01T22:19:00Z">
              <w:r w:rsidRPr="004F328E">
                <w:t>101.3%</w:t>
              </w:r>
            </w:ins>
          </w:p>
        </w:tc>
      </w:tr>
      <w:tr w:rsidR="009B21CE" w:rsidRPr="002E5DAD" w14:paraId="0D5073AB" w14:textId="77777777" w:rsidTr="00D02FBC">
        <w:tblPrEx>
          <w:tblW w:w="9304" w:type="dxa"/>
          <w:jc w:val="center"/>
          <w:tblLayout w:type="fixed"/>
          <w:tblPrExChange w:id="26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27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87B0F" w14:textId="77777777" w:rsidR="009B21CE" w:rsidRPr="009B21CE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  <w:rPrChange w:id="29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</w:pPr>
            <w:r w:rsidRPr="009B21CE">
              <w:rPr>
                <w:color w:val="000000"/>
                <w:sz w:val="20"/>
                <w:lang w:eastAsia="zh-TW"/>
                <w:rPrChange w:id="30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1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5A2D3" w14:textId="0C4DB2C3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" w:author="KeJia" w:date="2024-11-01T22:19:00Z">
              <w:r w:rsidRPr="004F328E">
                <w:t>0.00%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45138" w14:textId="1BCF9771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" w:author="KeJia" w:date="2024-11-01T22:19:00Z">
              <w:r w:rsidRPr="004F328E">
                <w:t>0.12%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5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5C9FA5" w14:textId="05F19129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" w:author="KeJia" w:date="2024-11-01T22:19:00Z">
              <w:r w:rsidRPr="004F328E">
                <w:t>-0.03%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54FAA" w14:textId="1F5A93D5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" w:author="KeJia" w:date="2024-11-01T22:19:00Z">
              <w:r w:rsidRPr="004F328E">
                <w:t>102.4%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DF49C" w14:textId="70E62639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" w:author="KeJia" w:date="2024-11-01T22:19:00Z">
              <w:r w:rsidRPr="004F328E">
                <w:t>101.1%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41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E0C4C" w14:textId="48553C5D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2" w:author="KeJia" w:date="2024-11-01T22:19:00Z">
              <w:r w:rsidRPr="004F328E">
                <w:t>99.7%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3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7A6A64" w14:textId="08F985BE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4" w:author="KeJia" w:date="2024-11-01T22:19:00Z">
              <w:r w:rsidRPr="004F328E">
                <w:t>102.1%</w:t>
              </w:r>
            </w:ins>
          </w:p>
        </w:tc>
      </w:tr>
      <w:tr w:rsidR="009B21CE" w:rsidRPr="002E5DAD" w14:paraId="4B325C5A" w14:textId="77777777" w:rsidTr="00D02FBC">
        <w:tblPrEx>
          <w:tblW w:w="9304" w:type="dxa"/>
          <w:jc w:val="center"/>
          <w:tblLayout w:type="fixed"/>
          <w:tblPrExChange w:id="45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46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22BD4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48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85382" w14:textId="155276A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" w:author="KeJia" w:date="2024-11-01T22:19:00Z">
              <w:r w:rsidRPr="004F328E">
                <w:t>-0.08%</w:t>
              </w:r>
            </w:ins>
            <w:del w:id="50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886DB" w14:textId="66187C18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2" w:author="KeJia" w:date="2024-11-01T22:19:00Z">
              <w:r w:rsidRPr="004F328E">
                <w:t>-0.09%</w:t>
              </w:r>
            </w:ins>
            <w:del w:id="53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4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A5739" w14:textId="24B5842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KeJia" w:date="2024-11-01T22:19:00Z">
              <w:r w:rsidRPr="004F328E">
                <w:t>-0.03%</w:t>
              </w:r>
            </w:ins>
            <w:del w:id="56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7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1137A" w14:textId="60F290E8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" w:author="KeJia" w:date="2024-11-01T22:19:00Z">
              <w:r w:rsidRPr="004F328E">
                <w:t>101.4%</w:t>
              </w:r>
            </w:ins>
            <w:del w:id="59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50D35" w14:textId="3482D429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1" w:author="KeJia" w:date="2024-11-01T22:19:00Z">
              <w:r w:rsidRPr="004F328E">
                <w:t>99.9%</w:t>
              </w:r>
            </w:ins>
            <w:del w:id="62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63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87495" w14:textId="3F05A338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" w:author="KeJia" w:date="2024-11-01T22:19:00Z">
              <w:r w:rsidRPr="004F328E">
                <w:t>100.0%</w:t>
              </w:r>
            </w:ins>
            <w:del w:id="65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6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5D5929" w14:textId="5CAEE7A1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KeJia" w:date="2024-11-01T22:19:00Z">
              <w:r w:rsidRPr="004F328E">
                <w:t>104.8%</w:t>
              </w:r>
            </w:ins>
            <w:del w:id="68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104.6%</w:delText>
              </w:r>
            </w:del>
          </w:p>
        </w:tc>
      </w:tr>
      <w:tr w:rsidR="009B21CE" w:rsidRPr="002E5DAD" w14:paraId="327B77E3" w14:textId="77777777" w:rsidTr="00D02FBC">
        <w:tblPrEx>
          <w:tblW w:w="9304" w:type="dxa"/>
          <w:jc w:val="center"/>
          <w:tblLayout w:type="fixed"/>
          <w:tblPrExChange w:id="69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70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B618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72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FA8E9" w14:textId="3711D03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" w:author="KeJia" w:date="2024-11-01T22:19:00Z">
              <w:r w:rsidRPr="004F328E">
                <w:t>-0.07%</w:t>
              </w:r>
            </w:ins>
            <w:del w:id="74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FC596" w14:textId="03EEA686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6" w:author="KeJia" w:date="2024-11-01T22:19:00Z">
              <w:r w:rsidRPr="004F328E">
                <w:t>0.02%</w:t>
              </w:r>
            </w:ins>
            <w:del w:id="77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8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DC0E9E" w14:textId="71EACD1C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9" w:author="KeJia" w:date="2024-11-01T22:19:00Z">
              <w:r w:rsidRPr="004F328E">
                <w:t>0.02%</w:t>
              </w:r>
            </w:ins>
            <w:del w:id="80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299872" w14:textId="398BE9D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2" w:author="KeJia" w:date="2024-11-01T22:19:00Z">
              <w:r w:rsidRPr="004F328E">
                <w:t>101.6%</w:t>
              </w:r>
            </w:ins>
            <w:del w:id="83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A071D" w14:textId="222B1B7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5" w:author="KeJia" w:date="2024-11-01T22:19:00Z">
              <w:r w:rsidRPr="004F328E">
                <w:t>100.4%</w:t>
              </w:r>
            </w:ins>
            <w:del w:id="86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87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F91C5" w14:textId="73F00057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8" w:author="KeJia" w:date="2024-11-01T22:19:00Z">
              <w:r w:rsidRPr="004F328E">
                <w:t>99.7%</w:t>
              </w:r>
            </w:ins>
            <w:del w:id="89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0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07E8D2" w14:textId="04174D9C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1" w:author="KeJia" w:date="2024-11-01T22:19:00Z">
              <w:r w:rsidRPr="004F328E">
                <w:t>109.0%</w:t>
              </w:r>
            </w:ins>
            <w:del w:id="92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109.0%</w:delText>
              </w:r>
            </w:del>
          </w:p>
        </w:tc>
      </w:tr>
      <w:tr w:rsidR="009B21CE" w:rsidRPr="002E5DAD" w14:paraId="081517BA" w14:textId="77777777" w:rsidTr="00D02FBC">
        <w:tblPrEx>
          <w:tblW w:w="9304" w:type="dxa"/>
          <w:jc w:val="center"/>
          <w:tblLayout w:type="fixed"/>
          <w:tblPrExChange w:id="93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94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310C3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96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6E5C1" w14:textId="382C02F5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F8D995" w14:textId="52346139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8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FF303" w14:textId="3D2B10B0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A7CD0" w14:textId="44EFC37B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31B08" w14:textId="5538C68F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01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0CD70" w14:textId="456B6ADF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2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B5F8C2" w14:textId="0A38F068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B21CE" w:rsidRPr="002E5DAD" w14:paraId="578C675B" w14:textId="77777777" w:rsidTr="00D02FBC">
        <w:tblPrEx>
          <w:tblW w:w="9304" w:type="dxa"/>
          <w:jc w:val="center"/>
          <w:tblLayout w:type="fixed"/>
          <w:tblPrExChange w:id="103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04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KeJia" w:date="2024-11-01T22:19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E79B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9B21CE">
              <w:rPr>
                <w:b/>
                <w:bCs/>
                <w:color w:val="000000"/>
                <w:sz w:val="20"/>
                <w:lang w:eastAsia="zh-TW"/>
                <w:rPrChange w:id="106" w:author="KeJia" w:date="2024-11-01T22:19:00Z">
                  <w:rPr>
                    <w:b/>
                    <w:bCs/>
                    <w:color w:val="000000"/>
                    <w:sz w:val="20"/>
                    <w:highlight w:val="yellow"/>
                    <w:lang w:eastAsia="zh-TW"/>
                  </w:rPr>
                </w:rPrChange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07" w:author="KeJia" w:date="2024-11-01T22:19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0DF28" w14:textId="0D091D43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8" w:author="KeJia" w:date="2024-11-01T22:19:00Z">
              <w:r w:rsidRPr="004F328E">
                <w:t>-0.05%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9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DBDB4" w14:textId="31B440AC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0" w:author="KeJia" w:date="2024-11-01T22:19:00Z">
              <w:r w:rsidRPr="004F328E">
                <w:t>-0.01%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1" w:author="KeJia" w:date="2024-11-01T22:1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935066" w14:textId="6B21DC33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2" w:author="KeJia" w:date="2024-11-01T22:19:00Z">
              <w:r w:rsidRPr="004F328E">
                <w:t>-0.02%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13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020C4" w14:textId="0D0988F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4" w:author="KeJia" w:date="2024-11-01T22:19:00Z">
              <w:r w:rsidRPr="004F328E">
                <w:t>101.9%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15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5AC29" w14:textId="41D7352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6" w:author="KeJia" w:date="2024-11-01T22:19:00Z">
              <w:r w:rsidRPr="004F328E">
                <w:t>100.7%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17" w:author="KeJia" w:date="2024-11-01T22:19:00Z">
              <w:tcPr>
                <w:tcW w:w="113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5A7A23" w14:textId="781E19F0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8" w:author="KeJia" w:date="2024-11-01T22:19:00Z">
              <w:r w:rsidRPr="004F328E">
                <w:t>99.9%</w:t>
              </w:r>
            </w:ins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9" w:author="KeJia" w:date="2024-11-01T22:19:00Z">
              <w:tcPr>
                <w:tcW w:w="12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0C5101" w14:textId="35D5FC0E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0" w:author="KeJia" w:date="2024-11-01T22:19:00Z">
              <w:r w:rsidRPr="004F328E">
                <w:t>104.6%</w:t>
              </w:r>
            </w:ins>
          </w:p>
        </w:tc>
      </w:tr>
      <w:tr w:rsidR="009B21CE" w:rsidRPr="002E5DAD" w14:paraId="0DCFF9CE" w14:textId="77777777" w:rsidTr="00D02FBC">
        <w:tblPrEx>
          <w:tblW w:w="9304" w:type="dxa"/>
          <w:jc w:val="center"/>
          <w:tblLayout w:type="fixed"/>
          <w:tblPrExChange w:id="121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22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KeJia" w:date="2024-11-01T22:19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FFA6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4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D6B3B" w14:textId="6CB2CF18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5" w:author="KeJia" w:date="2024-11-01T22:19:00Z">
              <w:r w:rsidRPr="004F328E">
                <w:t>-0.04%</w:t>
              </w:r>
            </w:ins>
            <w:del w:id="126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7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78DCD" w14:textId="2FE5922D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8" w:author="KeJia" w:date="2024-11-01T22:19:00Z">
              <w:r w:rsidRPr="004F328E">
                <w:t>-0.10%</w:t>
              </w:r>
            </w:ins>
            <w:del w:id="129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0" w:author="KeJia" w:date="2024-11-01T22:1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67C35F" w14:textId="5EC08923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1" w:author="KeJia" w:date="2024-11-01T22:19:00Z">
              <w:r w:rsidRPr="004F328E">
                <w:t>-0.03%</w:t>
              </w:r>
            </w:ins>
            <w:del w:id="132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33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EDB71" w14:textId="6175C3A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4" w:author="KeJia" w:date="2024-11-01T22:19:00Z">
              <w:r w:rsidRPr="004F328E">
                <w:t>101.1%</w:t>
              </w:r>
            </w:ins>
            <w:del w:id="135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36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56646" w14:textId="33C80D25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7" w:author="KeJia" w:date="2024-11-01T22:19:00Z">
              <w:r w:rsidRPr="004F328E">
                <w:t>101.2%</w:t>
              </w:r>
            </w:ins>
            <w:del w:id="138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39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617EAB" w14:textId="3664595E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0" w:author="KeJia" w:date="2024-11-01T22:19:00Z">
              <w:r w:rsidRPr="004F328E">
                <w:t>100.2%</w:t>
              </w:r>
            </w:ins>
            <w:del w:id="141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2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454E0C" w14:textId="224E0E1B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3" w:author="KeJia" w:date="2024-11-01T22:19:00Z">
              <w:r w:rsidRPr="004F328E">
                <w:t>112.1%</w:t>
              </w:r>
            </w:ins>
            <w:del w:id="144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112.1%</w:delText>
              </w:r>
            </w:del>
          </w:p>
        </w:tc>
      </w:tr>
      <w:tr w:rsidR="00066FE2" w:rsidRPr="002E5DAD" w14:paraId="4176F28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601BA7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35F27B6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601BA7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1F6B14E" w14:textId="22208560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4A96A0C" w14:textId="4ED0F4B3" w:rsidR="00963ECE" w:rsidRDefault="00963ECE" w:rsidP="00963ECE">
      <w:pPr>
        <w:rPr>
          <w:szCs w:val="22"/>
          <w:lang w:val="en-CA" w:eastAsia="zh-TW"/>
        </w:rPr>
      </w:pPr>
      <w:r>
        <w:rPr>
          <w:lang w:val="en-CA" w:eastAsia="zh-CN"/>
        </w:rPr>
        <w:t xml:space="preserve">In this contribution, the </w:t>
      </w:r>
      <w:r w:rsidR="00F44471">
        <w:rPr>
          <w:lang w:val="en-CA" w:eastAsia="zh-CN"/>
        </w:rPr>
        <w:t>regression-based GPM with intra and inter prediction is proposed. Overall, it gives {</w:t>
      </w:r>
      <w:ins w:id="145" w:author="KeJia" w:date="2024-11-01T22:20:00Z">
        <w:r w:rsidR="009B21CE" w:rsidRPr="005F4279">
          <w:rPr>
            <w:lang w:val="en-CA" w:eastAsia="zh-CN"/>
          </w:rPr>
          <w:t>-0.05%, -0.01%, -0.02%, 101.9%, 100.7%</w:t>
        </w:r>
      </w:ins>
      <w:del w:id="146" w:author="KeJia" w:date="2024-11-01T22:20:00Z">
        <w:r w:rsidR="00F44471" w:rsidRPr="00BA5B14" w:rsidDel="009B21CE">
          <w:rPr>
            <w:highlight w:val="yellow"/>
            <w:lang w:val="en-CA" w:eastAsia="zh-CN"/>
          </w:rPr>
          <w:delText>xx</w:delText>
        </w:r>
      </w:del>
      <w:r w:rsidR="00F44471">
        <w:rPr>
          <w:lang w:val="en-CA" w:eastAsia="zh-CN"/>
        </w:rPr>
        <w:t>} in RA</w:t>
      </w:r>
      <w:del w:id="147" w:author="KeJia" w:date="2024-11-01T22:21:00Z">
        <w:r w:rsidR="00F44471" w:rsidDel="009B21CE">
          <w:rPr>
            <w:lang w:val="en-CA" w:eastAsia="zh-CN"/>
          </w:rPr>
          <w:delText xml:space="preserve"> with </w:delText>
        </w:r>
        <w:r w:rsidR="00F44471" w:rsidRPr="00BA5B14" w:rsidDel="009B21CE">
          <w:rPr>
            <w:highlight w:val="yellow"/>
            <w:lang w:val="en-CA" w:eastAsia="zh-CN"/>
          </w:rPr>
          <w:delText>xx</w:delText>
        </w:r>
        <w:r w:rsidR="00F44471" w:rsidDel="009B21CE">
          <w:rPr>
            <w:lang w:val="en-CA" w:eastAsia="zh-CN"/>
          </w:rPr>
          <w:delText xml:space="preserve"> encoding time and decoding time increase</w:delText>
        </w:r>
      </w:del>
      <w:r w:rsidR="00F44471">
        <w:rPr>
          <w:lang w:val="en-CA" w:eastAsia="zh-CN"/>
        </w:rPr>
        <w:t xml:space="preserve">. It is recommended to study the proposed method in </w:t>
      </w:r>
      <w:r w:rsidR="00AE7C94">
        <w:rPr>
          <w:lang w:val="en-CA" w:eastAsia="zh-CN"/>
        </w:rPr>
        <w:t xml:space="preserve">the next round of </w:t>
      </w:r>
      <w:r w:rsidR="00F44471">
        <w:rPr>
          <w:lang w:val="en-CA" w:eastAsia="zh-CN"/>
        </w:rPr>
        <w:t>EE2.</w:t>
      </w:r>
    </w:p>
    <w:p w14:paraId="25138781" w14:textId="1F6E8813" w:rsidR="00534B62" w:rsidRDefault="00534B62" w:rsidP="00534B62">
      <w:pPr>
        <w:pStyle w:val="1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>
        <w:rPr>
          <w:lang w:val="en-CA" w:eastAsia="zh-CN"/>
        </w:rPr>
        <w:t>s</w:t>
      </w:r>
    </w:p>
    <w:p w14:paraId="0382BD5A" w14:textId="4E369884" w:rsidR="00A71746" w:rsidRDefault="00A71746" w:rsidP="00C1331B">
      <w:pPr>
        <w:pStyle w:val="ad"/>
        <w:numPr>
          <w:ilvl w:val="0"/>
          <w:numId w:val="14"/>
        </w:numPr>
        <w:ind w:firstLineChars="0"/>
        <w:rPr>
          <w:lang w:val="en-CA"/>
        </w:rPr>
      </w:pPr>
      <w:bookmarkStart w:id="148" w:name="_Ref180432330"/>
      <w:r w:rsidRPr="00A71746">
        <w:rPr>
          <w:lang w:val="en-CA" w:eastAsia="zh-CN"/>
        </w:rPr>
        <w:t>Y. Kidani, H. Kato, K. Kawamura, H. Jang, S. Kim, J. Lim, Z. Deng, K. Zhang and L. Zhang</w:t>
      </w:r>
      <w:r w:rsidR="00534B62" w:rsidRPr="00A71746">
        <w:rPr>
          <w:lang w:val="en-CA" w:eastAsia="zh-CN"/>
        </w:rPr>
        <w:t>, “</w:t>
      </w:r>
      <w:r w:rsidRPr="00A71746">
        <w:rPr>
          <w:lang w:val="en-CA" w:eastAsia="zh-CN"/>
        </w:rPr>
        <w:t>EE2-3.1: GPM with inter and intra prediction (JVET-X0166)</w:t>
      </w:r>
      <w:r w:rsidR="00534B62" w:rsidRPr="00A71746">
        <w:rPr>
          <w:lang w:val="en-CA" w:eastAsia="zh-CN"/>
        </w:rPr>
        <w:t>”, JVET-</w:t>
      </w:r>
      <w:r w:rsidRPr="00A71746">
        <w:rPr>
          <w:lang w:val="en-CA" w:eastAsia="zh-CN"/>
        </w:rPr>
        <w:t>Y0065</w:t>
      </w:r>
      <w:r w:rsidR="00534B62" w:rsidRPr="00A71746">
        <w:rPr>
          <w:lang w:val="en-CA" w:eastAsia="zh-CN"/>
        </w:rPr>
        <w:t>, J</w:t>
      </w:r>
      <w:r w:rsidRPr="00A71746">
        <w:rPr>
          <w:lang w:val="en-CA" w:eastAsia="zh-CN"/>
        </w:rPr>
        <w:t>an</w:t>
      </w:r>
      <w:r w:rsidR="00534B62" w:rsidRPr="00A71746">
        <w:rPr>
          <w:lang w:val="en-CA" w:eastAsia="zh-CN"/>
        </w:rPr>
        <w:t>. 202</w:t>
      </w:r>
      <w:r w:rsidRPr="00A71746">
        <w:rPr>
          <w:lang w:val="en-CA" w:eastAsia="zh-CN"/>
        </w:rPr>
        <w:t>2</w:t>
      </w:r>
      <w:r w:rsidR="00534B62" w:rsidRPr="00A71746">
        <w:rPr>
          <w:lang w:val="en-CA" w:eastAsia="zh-CN"/>
        </w:rPr>
        <w:t>.</w:t>
      </w:r>
      <w:bookmarkEnd w:id="148"/>
    </w:p>
    <w:p w14:paraId="20153837" w14:textId="77777777" w:rsidR="00B2618F" w:rsidRDefault="00A71746" w:rsidP="00B2618F">
      <w:pPr>
        <w:pStyle w:val="ad"/>
        <w:numPr>
          <w:ilvl w:val="0"/>
          <w:numId w:val="14"/>
        </w:numPr>
        <w:spacing w:before="0"/>
        <w:ind w:firstLineChars="0"/>
        <w:rPr>
          <w:lang w:val="en-CA"/>
        </w:rPr>
      </w:pPr>
      <w:bookmarkStart w:id="149" w:name="_Ref180512023"/>
      <w:r w:rsidRPr="00A71746">
        <w:rPr>
          <w:lang w:val="en-CA" w:eastAsia="zh-CN"/>
        </w:rPr>
        <w:t>P. Bordes, K. Reuzé, F. Galpin, F. Urban, K. Naser, F. Le Leannec</w:t>
      </w:r>
      <w:r>
        <w:rPr>
          <w:lang w:val="en-CA" w:eastAsia="zh-CN"/>
        </w:rPr>
        <w:t xml:space="preserve"> and</w:t>
      </w:r>
      <w:r w:rsidRPr="00A71746">
        <w:rPr>
          <w:lang w:val="en-CA" w:eastAsia="zh-CN"/>
        </w:rPr>
        <w:t xml:space="preserve"> E. Francois, “EE2-2.11: Regression-based GPM blending (tests </w:t>
      </w:r>
      <w:proofErr w:type="gramStart"/>
      <w:r w:rsidRPr="00A71746">
        <w:rPr>
          <w:lang w:val="en-CA" w:eastAsia="zh-CN"/>
        </w:rPr>
        <w:t>a,b</w:t>
      </w:r>
      <w:proofErr w:type="gramEnd"/>
      <w:r w:rsidRPr="00A71746">
        <w:rPr>
          <w:lang w:val="en-CA" w:eastAsia="zh-CN"/>
        </w:rPr>
        <w:t>,c)”</w:t>
      </w:r>
      <w:r>
        <w:rPr>
          <w:lang w:val="en-CA" w:eastAsia="zh-CN"/>
        </w:rPr>
        <w:t>, JVET-AG0112, Jan. 2024.</w:t>
      </w:r>
      <w:bookmarkStart w:id="150" w:name="_Ref180416072"/>
      <w:bookmarkEnd w:id="149"/>
    </w:p>
    <w:p w14:paraId="09A27971" w14:textId="04FE0512" w:rsidR="00534B62" w:rsidRPr="00B2618F" w:rsidRDefault="005F7122" w:rsidP="00B2618F">
      <w:pPr>
        <w:pStyle w:val="ad"/>
        <w:numPr>
          <w:ilvl w:val="0"/>
          <w:numId w:val="14"/>
        </w:numPr>
        <w:spacing w:before="0"/>
        <w:ind w:firstLineChars="0"/>
        <w:rPr>
          <w:lang w:val="en-CA"/>
        </w:rPr>
      </w:pPr>
      <w:r w:rsidRPr="00B2618F">
        <w:rPr>
          <w:lang w:val="en-CA"/>
        </w:rPr>
        <w:t>M. Karczewicz and Y. Ye, “Common Test Conditions and evaluation procedures for enhanced compression tool testing,” JVET-AI2017, Aug. 2024.</w:t>
      </w:r>
      <w:bookmarkEnd w:id="15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60853" w14:textId="77777777" w:rsidR="00DF5B62" w:rsidRDefault="00DF5B62">
      <w:r>
        <w:separator/>
      </w:r>
    </w:p>
  </w:endnote>
  <w:endnote w:type="continuationSeparator" w:id="0">
    <w:p w14:paraId="51C8F76C" w14:textId="77777777" w:rsidR="00DF5B62" w:rsidRDefault="00DF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11E2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1" w:author="KeJia" w:date="2024-11-03T15:32:00Z">
      <w:r w:rsidR="004D5866">
        <w:rPr>
          <w:rStyle w:val="a5"/>
          <w:noProof/>
        </w:rPr>
        <w:t>2024-11-01</w:t>
      </w:r>
    </w:ins>
    <w:del w:id="152" w:author="KeJia" w:date="2024-11-03T15:32:00Z">
      <w:r w:rsidR="00FD1504" w:rsidDel="004D5866">
        <w:rPr>
          <w:rStyle w:val="a5"/>
          <w:noProof/>
        </w:rPr>
        <w:delText>2024-10-30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5354" w14:textId="77777777" w:rsidR="00DF5B62" w:rsidRDefault="00DF5B62">
      <w:r>
        <w:separator/>
      </w:r>
    </w:p>
  </w:footnote>
  <w:footnote w:type="continuationSeparator" w:id="0">
    <w:p w14:paraId="25DE0E62" w14:textId="77777777" w:rsidR="00DF5B62" w:rsidRDefault="00DF5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B3833"/>
    <w:multiLevelType w:val="hybridMultilevel"/>
    <w:tmpl w:val="55B47280"/>
    <w:lvl w:ilvl="0" w:tplc="BD32AB3C">
      <w:start w:val="1"/>
      <w:numFmt w:val="decimal"/>
      <w:lvlText w:val="[%1]"/>
      <w:lvlJc w:val="left"/>
      <w:pPr>
        <w:ind w:left="420" w:hanging="420"/>
      </w:pPr>
      <w:rPr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Jia">
    <w15:presenceInfo w15:providerId="None" w15:userId="Ke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27317"/>
    <w:rsid w:val="000308A3"/>
    <w:rsid w:val="000458BC"/>
    <w:rsid w:val="00045C41"/>
    <w:rsid w:val="00046C03"/>
    <w:rsid w:val="00065039"/>
    <w:rsid w:val="00066FE2"/>
    <w:rsid w:val="0007614F"/>
    <w:rsid w:val="00076A12"/>
    <w:rsid w:val="000A1471"/>
    <w:rsid w:val="000B0C0F"/>
    <w:rsid w:val="000B13D1"/>
    <w:rsid w:val="000B1C6B"/>
    <w:rsid w:val="000B396A"/>
    <w:rsid w:val="000B4FF9"/>
    <w:rsid w:val="000C09AC"/>
    <w:rsid w:val="000D284C"/>
    <w:rsid w:val="000E00F3"/>
    <w:rsid w:val="000E40A6"/>
    <w:rsid w:val="000F158C"/>
    <w:rsid w:val="000F3F33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631D0"/>
    <w:rsid w:val="00171371"/>
    <w:rsid w:val="00173553"/>
    <w:rsid w:val="00175A24"/>
    <w:rsid w:val="00187E58"/>
    <w:rsid w:val="001A297E"/>
    <w:rsid w:val="001A368E"/>
    <w:rsid w:val="001A7329"/>
    <w:rsid w:val="001A75DF"/>
    <w:rsid w:val="001A792F"/>
    <w:rsid w:val="001B4E28"/>
    <w:rsid w:val="001C3525"/>
    <w:rsid w:val="001C3AFB"/>
    <w:rsid w:val="001C7B49"/>
    <w:rsid w:val="001D1BD2"/>
    <w:rsid w:val="001D79FC"/>
    <w:rsid w:val="001E0248"/>
    <w:rsid w:val="001E02BE"/>
    <w:rsid w:val="001E3B37"/>
    <w:rsid w:val="001F2594"/>
    <w:rsid w:val="001F606D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CAB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3FAC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0A43"/>
    <w:rsid w:val="003315A1"/>
    <w:rsid w:val="003373EC"/>
    <w:rsid w:val="00342FF4"/>
    <w:rsid w:val="00344BC4"/>
    <w:rsid w:val="00346148"/>
    <w:rsid w:val="0035019F"/>
    <w:rsid w:val="00361FB1"/>
    <w:rsid w:val="003669EA"/>
    <w:rsid w:val="003706CC"/>
    <w:rsid w:val="00377710"/>
    <w:rsid w:val="003A2D8E"/>
    <w:rsid w:val="003A7CE6"/>
    <w:rsid w:val="003B3071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71E"/>
    <w:rsid w:val="00451D48"/>
    <w:rsid w:val="00452993"/>
    <w:rsid w:val="00465A1E"/>
    <w:rsid w:val="004810DB"/>
    <w:rsid w:val="00492C55"/>
    <w:rsid w:val="004A2A63"/>
    <w:rsid w:val="004B210C"/>
    <w:rsid w:val="004B7579"/>
    <w:rsid w:val="004C2679"/>
    <w:rsid w:val="004C59CB"/>
    <w:rsid w:val="004D405F"/>
    <w:rsid w:val="004D5866"/>
    <w:rsid w:val="004E27E4"/>
    <w:rsid w:val="004E4F4F"/>
    <w:rsid w:val="004E6789"/>
    <w:rsid w:val="004F61E3"/>
    <w:rsid w:val="00502E10"/>
    <w:rsid w:val="0050784C"/>
    <w:rsid w:val="0051015C"/>
    <w:rsid w:val="005127B1"/>
    <w:rsid w:val="00516CF1"/>
    <w:rsid w:val="00531AE9"/>
    <w:rsid w:val="00534B62"/>
    <w:rsid w:val="00550A66"/>
    <w:rsid w:val="00550C63"/>
    <w:rsid w:val="00567EC7"/>
    <w:rsid w:val="00570013"/>
    <w:rsid w:val="005801A2"/>
    <w:rsid w:val="00585DD6"/>
    <w:rsid w:val="00590738"/>
    <w:rsid w:val="005952A5"/>
    <w:rsid w:val="005A33A1"/>
    <w:rsid w:val="005B217D"/>
    <w:rsid w:val="005B5A13"/>
    <w:rsid w:val="005C385F"/>
    <w:rsid w:val="005D6186"/>
    <w:rsid w:val="005E1AC6"/>
    <w:rsid w:val="005F6F1B"/>
    <w:rsid w:val="005F7122"/>
    <w:rsid w:val="00601BA7"/>
    <w:rsid w:val="00615995"/>
    <w:rsid w:val="00616155"/>
    <w:rsid w:val="00624B33"/>
    <w:rsid w:val="0063041A"/>
    <w:rsid w:val="00630AA2"/>
    <w:rsid w:val="006442B5"/>
    <w:rsid w:val="00646707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6F1E3C"/>
    <w:rsid w:val="007023DE"/>
    <w:rsid w:val="00712F60"/>
    <w:rsid w:val="00713E16"/>
    <w:rsid w:val="00720E3B"/>
    <w:rsid w:val="00740F6C"/>
    <w:rsid w:val="007438BD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D52BE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23D"/>
    <w:rsid w:val="008A4B4C"/>
    <w:rsid w:val="008A4BEC"/>
    <w:rsid w:val="008C239F"/>
    <w:rsid w:val="008E407D"/>
    <w:rsid w:val="008E480C"/>
    <w:rsid w:val="008E6F2F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55F6D"/>
    <w:rsid w:val="009575FB"/>
    <w:rsid w:val="00963ECE"/>
    <w:rsid w:val="00977C16"/>
    <w:rsid w:val="0098551D"/>
    <w:rsid w:val="0099518F"/>
    <w:rsid w:val="009A523D"/>
    <w:rsid w:val="009B02A1"/>
    <w:rsid w:val="009B21CE"/>
    <w:rsid w:val="009D7CE6"/>
    <w:rsid w:val="009F496B"/>
    <w:rsid w:val="00A01439"/>
    <w:rsid w:val="00A02E61"/>
    <w:rsid w:val="00A05CFF"/>
    <w:rsid w:val="00A07EDE"/>
    <w:rsid w:val="00A13048"/>
    <w:rsid w:val="00A46843"/>
    <w:rsid w:val="00A47166"/>
    <w:rsid w:val="00A56B97"/>
    <w:rsid w:val="00A5766A"/>
    <w:rsid w:val="00A6093D"/>
    <w:rsid w:val="00A6300B"/>
    <w:rsid w:val="00A71746"/>
    <w:rsid w:val="00A767DC"/>
    <w:rsid w:val="00A76A6D"/>
    <w:rsid w:val="00A83253"/>
    <w:rsid w:val="00AA6E84"/>
    <w:rsid w:val="00AB1A1C"/>
    <w:rsid w:val="00AC273E"/>
    <w:rsid w:val="00AD05A8"/>
    <w:rsid w:val="00AD7549"/>
    <w:rsid w:val="00AD7FB9"/>
    <w:rsid w:val="00AE341B"/>
    <w:rsid w:val="00AE6489"/>
    <w:rsid w:val="00AE7C94"/>
    <w:rsid w:val="00AF3A1D"/>
    <w:rsid w:val="00B01905"/>
    <w:rsid w:val="00B0282D"/>
    <w:rsid w:val="00B06F0B"/>
    <w:rsid w:val="00B07CA7"/>
    <w:rsid w:val="00B1279A"/>
    <w:rsid w:val="00B2618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AC1"/>
    <w:rsid w:val="00B94B06"/>
    <w:rsid w:val="00B94C28"/>
    <w:rsid w:val="00BA2D8E"/>
    <w:rsid w:val="00BA5B14"/>
    <w:rsid w:val="00BC10BA"/>
    <w:rsid w:val="00BC2E0A"/>
    <w:rsid w:val="00BC5AFD"/>
    <w:rsid w:val="00BC7E22"/>
    <w:rsid w:val="00BD753C"/>
    <w:rsid w:val="00C00DDE"/>
    <w:rsid w:val="00C04F43"/>
    <w:rsid w:val="00C056B1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42CD"/>
    <w:rsid w:val="00C97D78"/>
    <w:rsid w:val="00CC2AAE"/>
    <w:rsid w:val="00CC551D"/>
    <w:rsid w:val="00CC5A42"/>
    <w:rsid w:val="00CD0EAB"/>
    <w:rsid w:val="00CE5E02"/>
    <w:rsid w:val="00CF34DB"/>
    <w:rsid w:val="00CF558F"/>
    <w:rsid w:val="00D010C0"/>
    <w:rsid w:val="00D073E2"/>
    <w:rsid w:val="00D37688"/>
    <w:rsid w:val="00D41498"/>
    <w:rsid w:val="00D446EC"/>
    <w:rsid w:val="00D51BF0"/>
    <w:rsid w:val="00D531DB"/>
    <w:rsid w:val="00D532E1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DF5B62"/>
    <w:rsid w:val="00E10859"/>
    <w:rsid w:val="00E10FF5"/>
    <w:rsid w:val="00E11923"/>
    <w:rsid w:val="00E228D3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907F6"/>
    <w:rsid w:val="00EA5AE0"/>
    <w:rsid w:val="00EB459E"/>
    <w:rsid w:val="00EB56E1"/>
    <w:rsid w:val="00EB7AB1"/>
    <w:rsid w:val="00EE7CD8"/>
    <w:rsid w:val="00EF48CC"/>
    <w:rsid w:val="00F00801"/>
    <w:rsid w:val="00F04647"/>
    <w:rsid w:val="00F17EE7"/>
    <w:rsid w:val="00F2488D"/>
    <w:rsid w:val="00F44471"/>
    <w:rsid w:val="00F4495E"/>
    <w:rsid w:val="00F601A0"/>
    <w:rsid w:val="00F661F1"/>
    <w:rsid w:val="00F712E9"/>
    <w:rsid w:val="00F7295F"/>
    <w:rsid w:val="00F73032"/>
    <w:rsid w:val="00F7571A"/>
    <w:rsid w:val="00F848FC"/>
    <w:rsid w:val="00F906F6"/>
    <w:rsid w:val="00F9282A"/>
    <w:rsid w:val="00F96BAD"/>
    <w:rsid w:val="00FA139D"/>
    <w:rsid w:val="00FB0E84"/>
    <w:rsid w:val="00FC2405"/>
    <w:rsid w:val="00FD01C2"/>
    <w:rsid w:val="00FD1504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0B396A"/>
    <w:pPr>
      <w:ind w:firstLineChars="200" w:firstLine="420"/>
    </w:pPr>
  </w:style>
  <w:style w:type="character" w:styleId="af">
    <w:name w:val="annotation reference"/>
    <w:basedOn w:val="a0"/>
    <w:rsid w:val="00585DD6"/>
    <w:rPr>
      <w:sz w:val="21"/>
      <w:szCs w:val="21"/>
    </w:rPr>
  </w:style>
  <w:style w:type="paragraph" w:styleId="af0">
    <w:name w:val="annotation text"/>
    <w:basedOn w:val="a"/>
    <w:link w:val="af1"/>
    <w:rsid w:val="00585DD6"/>
    <w:pPr>
      <w:jc w:val="left"/>
    </w:pPr>
  </w:style>
  <w:style w:type="character" w:customStyle="1" w:styleId="af1">
    <w:name w:val="批注文字 字符"/>
    <w:basedOn w:val="a0"/>
    <w:link w:val="af0"/>
    <w:rsid w:val="00585DD6"/>
    <w:rPr>
      <w:sz w:val="22"/>
    </w:rPr>
  </w:style>
  <w:style w:type="paragraph" w:styleId="af2">
    <w:name w:val="annotation subject"/>
    <w:basedOn w:val="af0"/>
    <w:next w:val="af0"/>
    <w:link w:val="af3"/>
    <w:rsid w:val="00585DD6"/>
    <w:rPr>
      <w:b/>
      <w:bCs/>
    </w:rPr>
  </w:style>
  <w:style w:type="character" w:customStyle="1" w:styleId="af3">
    <w:name w:val="批注主题 字符"/>
    <w:basedOn w:val="af1"/>
    <w:link w:val="af2"/>
    <w:rsid w:val="00585DD6"/>
    <w:rPr>
      <w:b/>
      <w:bCs/>
      <w:sz w:val="22"/>
    </w:rPr>
  </w:style>
  <w:style w:type="character" w:customStyle="1" w:styleId="ae">
    <w:name w:val="列表段落 字符"/>
    <w:link w:val="ad"/>
    <w:uiPriority w:val="34"/>
    <w:rsid w:val="00534B62"/>
    <w:rPr>
      <w:sz w:val="22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qFormat/>
    <w:locked/>
    <w:rsid w:val="001631D0"/>
    <w:rPr>
      <w:rFonts w:asciiTheme="majorHAnsi" w:eastAsia="黑体" w:hAnsiTheme="majorHAnsi" w:cstheme="majorBidi"/>
    </w:rPr>
  </w:style>
  <w:style w:type="table" w:styleId="af4">
    <w:name w:val="Table Grid"/>
    <w:basedOn w:val="a1"/>
    <w:rsid w:val="001631D0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4460-92E5-42AD-99D8-69B232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4</cp:revision>
  <cp:lastPrinted>1900-01-01T08:00:00Z</cp:lastPrinted>
  <dcterms:created xsi:type="dcterms:W3CDTF">2024-11-01T14:18:00Z</dcterms:created>
  <dcterms:modified xsi:type="dcterms:W3CDTF">2024-11-03T07:32:00Z</dcterms:modified>
</cp:coreProperties>
</file>