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6AD8A5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E62AEC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9993C0B" w:rsidR="00E61DAC" w:rsidRPr="005B217D" w:rsidRDefault="00CC353E" w:rsidP="00536188">
            <w:pPr>
              <w:tabs>
                <w:tab w:val="left" w:pos="7200"/>
              </w:tabs>
              <w:spacing w:before="0"/>
              <w:rPr>
                <w:b/>
                <w:szCs w:val="22"/>
                <w:lang w:val="en-CA"/>
              </w:rPr>
            </w:pPr>
            <w:r w:rsidRPr="00CC353E">
              <w:t xml:space="preserve">36th Meeting, </w:t>
            </w:r>
            <w:proofErr w:type="spellStart"/>
            <w:r w:rsidRPr="00CC353E">
              <w:t>Kemer</w:t>
            </w:r>
            <w:proofErr w:type="spellEnd"/>
            <w:r w:rsidRPr="00CC353E">
              <w:t>, TR, 1–8 November 2024</w:t>
            </w:r>
          </w:p>
        </w:tc>
        <w:tc>
          <w:tcPr>
            <w:tcW w:w="3060" w:type="dxa"/>
          </w:tcPr>
          <w:p w14:paraId="59B7E346" w14:textId="619A68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C353E">
              <w:rPr>
                <w:lang w:val="en-CA"/>
              </w:rPr>
              <w:t>J</w:t>
            </w:r>
            <w:r w:rsidR="00C85B98">
              <w:rPr>
                <w:lang w:val="en-CA"/>
              </w:rPr>
              <w:t>0</w:t>
            </w:r>
            <w:r w:rsidR="000F6AD7">
              <w:rPr>
                <w:lang w:val="en-CA"/>
              </w:rPr>
              <w:t>048</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2550D5" w:rsidR="00E61DAC" w:rsidRPr="005B217D" w:rsidRDefault="00E150D3" w:rsidP="009D7CE6">
            <w:pPr>
              <w:spacing w:before="60" w:after="60"/>
              <w:rPr>
                <w:b/>
                <w:szCs w:val="22"/>
                <w:lang w:val="en-CA"/>
              </w:rPr>
            </w:pPr>
            <w:r w:rsidRPr="00E150D3">
              <w:rPr>
                <w:b/>
                <w:szCs w:val="22"/>
                <w:lang w:val="en-CA"/>
              </w:rPr>
              <w:t xml:space="preserve">AHG9: </w:t>
            </w:r>
            <w:r w:rsidR="002D1300" w:rsidRPr="002D1300">
              <w:rPr>
                <w:b/>
                <w:szCs w:val="22"/>
                <w:lang w:val="en-CA"/>
              </w:rPr>
              <w:t xml:space="preserve">On </w:t>
            </w:r>
            <w:proofErr w:type="spellStart"/>
            <w:r w:rsidR="002D1300" w:rsidRPr="002D1300">
              <w:rPr>
                <w:b/>
                <w:szCs w:val="22"/>
                <w:lang w:val="en-CA"/>
              </w:rPr>
              <w:t>SeiProcessingOrderSeiList</w:t>
            </w:r>
            <w:proofErr w:type="spellEnd"/>
            <w:r w:rsidR="002D1300" w:rsidRPr="002D1300">
              <w:rPr>
                <w:b/>
                <w:szCs w:val="22"/>
                <w:lang w:val="en-CA"/>
              </w:rPr>
              <w:t xml:space="preserve"> and </w:t>
            </w:r>
            <w:proofErr w:type="spellStart"/>
            <w:r w:rsidR="002D1300" w:rsidRPr="002D1300">
              <w:rPr>
                <w:b/>
                <w:szCs w:val="22"/>
                <w:lang w:val="en-CA"/>
              </w:rPr>
              <w:t>SpoProcessSeiList</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5DB3E6EB"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CC353E">
              <w:rPr>
                <w:lang w:val="de-DE"/>
              </w:rPr>
              <w:t>Jizheng Xu</w:t>
            </w:r>
            <w:r w:rsidR="00CC353E">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CC353E">
              <w:rPr>
                <w:rFonts w:hint="eastAsia"/>
                <w:szCs w:val="22"/>
                <w:lang w:val="en-CA" w:eastAsia="zh-CN"/>
              </w:rPr>
              <w:t>Yue Li</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Kaifa</w:t>
            </w:r>
            <w:proofErr w:type="spellEnd"/>
            <w:r w:rsidR="00CC353E">
              <w:rPr>
                <w:rFonts w:hint="eastAsia"/>
                <w:szCs w:val="22"/>
                <w:lang w:val="en-CA" w:eastAsia="zh-CN"/>
              </w:rPr>
              <w:t xml:space="preserve"> Yang</w:t>
            </w:r>
            <w:r w:rsidR="00CC353E">
              <w:rPr>
                <w:vertAlign w:val="superscript"/>
                <w:lang w:val="en-CA"/>
              </w:rPr>
              <w:t>2</w:t>
            </w:r>
            <w:r w:rsidR="00CC353E">
              <w:rPr>
                <w:rFonts w:hint="eastAsia"/>
                <w:szCs w:val="22"/>
                <w:lang w:val="en-CA" w:eastAsia="zh-CN"/>
              </w:rPr>
              <w:t>,</w:t>
            </w:r>
            <w:r w:rsidR="00CC353E">
              <w:rPr>
                <w:szCs w:val="22"/>
                <w:lang w:val="en-CA" w:eastAsia="zh-CN"/>
              </w:rPr>
              <w:t xml:space="preserve"> </w:t>
            </w:r>
            <w:proofErr w:type="spellStart"/>
            <w:r w:rsidR="00CC353E">
              <w:rPr>
                <w:rFonts w:hint="eastAsia"/>
                <w:szCs w:val="22"/>
                <w:lang w:val="en-CA" w:eastAsia="zh-CN"/>
              </w:rPr>
              <w:t>Yiling</w:t>
            </w:r>
            <w:proofErr w:type="spellEnd"/>
            <w:r w:rsidR="00CC353E">
              <w:rPr>
                <w:rFonts w:hint="eastAsia"/>
                <w:szCs w:val="22"/>
                <w:lang w:val="en-CA" w:eastAsia="zh-CN"/>
              </w:rPr>
              <w:t xml:space="preserve"> Xu</w:t>
            </w:r>
            <w:r w:rsidR="00CC353E">
              <w:rPr>
                <w:vertAlign w:val="superscript"/>
                <w:lang w:val="en-CA"/>
              </w:rPr>
              <w:t>2</w:t>
            </w:r>
          </w:p>
          <w:p w14:paraId="50365A87" w14:textId="37F60979" w:rsidR="00215111" w:rsidRDefault="00215111" w:rsidP="00215111">
            <w:pPr>
              <w:spacing w:before="60" w:after="60"/>
              <w:rPr>
                <w:lang w:val="en-CA"/>
              </w:rPr>
            </w:pPr>
            <w:r>
              <w:rPr>
                <w:vertAlign w:val="superscript"/>
                <w:lang w:val="en-CA"/>
              </w:rPr>
              <w:t>1</w:t>
            </w:r>
            <w:r w:rsidR="00CC353E">
              <w:rPr>
                <w:szCs w:val="22"/>
                <w:lang w:val="en-CA"/>
              </w:rPr>
              <w:t xml:space="preserve">Bytedance Inc., </w:t>
            </w:r>
            <w:r>
              <w:rPr>
                <w:lang w:val="en-CA"/>
              </w:rPr>
              <w:t>US</w:t>
            </w:r>
          </w:p>
          <w:p w14:paraId="49D81240" w14:textId="4F8F092E" w:rsidR="0034455D" w:rsidRPr="005B217D" w:rsidRDefault="00215111" w:rsidP="00E150D3">
            <w:pPr>
              <w:spacing w:before="60" w:after="60"/>
              <w:rPr>
                <w:szCs w:val="22"/>
                <w:lang w:val="en-CA"/>
              </w:rPr>
            </w:pPr>
            <w:r>
              <w:rPr>
                <w:vertAlign w:val="superscript"/>
                <w:lang w:val="en-CA"/>
              </w:rPr>
              <w:t>2</w:t>
            </w:r>
            <w:r w:rsidR="00CC353E" w:rsidRPr="0030567C">
              <w:rPr>
                <w:szCs w:val="22"/>
                <w:lang w:val="en-CA" w:eastAsia="zh-CN"/>
              </w:rPr>
              <w:t>Shanghai Jiao</w:t>
            </w:r>
            <w:r w:rsidR="00CC353E">
              <w:rPr>
                <w:szCs w:val="22"/>
                <w:lang w:val="en-CA" w:eastAsia="zh-CN"/>
              </w:rPr>
              <w:t xml:space="preserve"> T</w:t>
            </w:r>
            <w:r w:rsidR="00CC353E" w:rsidRPr="0030567C">
              <w:rPr>
                <w:szCs w:val="22"/>
                <w:lang w:val="en-CA" w:eastAsia="zh-CN"/>
              </w:rPr>
              <w:t>ong University</w:t>
            </w:r>
            <w:r w:rsidR="00CC353E">
              <w:rPr>
                <w:szCs w:val="22"/>
                <w:lang w:val="en-CA" w:eastAsia="zh-CN"/>
              </w:rPr>
              <w:t>,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73129C9"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CC353E" w:rsidRPr="008C62E6">
              <w:br/>
            </w:r>
            <w:hyperlink r:id="rId10" w:history="1">
              <w:r w:rsidR="00CC353E" w:rsidRPr="0044371C">
                <w:rPr>
                  <w:rStyle w:val="Hyperlink"/>
                  <w:lang w:val="en-CA"/>
                </w:rPr>
                <w:t>xujizheng@bytedance.com</w:t>
              </w:r>
            </w:hyperlink>
            <w:r w:rsidR="00666AC2" w:rsidRPr="008C62E6">
              <w:br/>
            </w:r>
            <w:hyperlink r:id="rId11" w:tgtFrame="_blank" w:history="1">
              <w:r w:rsidR="00666AC2" w:rsidRPr="008C62E6">
                <w:rPr>
                  <w:rStyle w:val="Hyperlink"/>
                </w:rPr>
                <w:t>lizhang.idm@bytedance.com</w:t>
              </w:r>
            </w:hyperlink>
            <w:r w:rsidR="00666AC2" w:rsidRPr="008C62E6">
              <w:br/>
            </w:r>
            <w:hyperlink r:id="rId12" w:history="1">
              <w:r w:rsidR="00CC353E" w:rsidRPr="0047600A">
                <w:rPr>
                  <w:rStyle w:val="Hyperlink"/>
                  <w:rFonts w:hint="eastAsia"/>
                  <w:szCs w:val="22"/>
                  <w:lang w:val="en-CA" w:eastAsia="zh-CN"/>
                </w:rPr>
                <w:t>yueli983@sjtu.edu.cn</w:t>
              </w:r>
            </w:hyperlink>
            <w:r w:rsidR="00CC353E" w:rsidRPr="008C62E6">
              <w:br/>
            </w:r>
            <w:hyperlink r:id="rId13" w:history="1">
              <w:r w:rsidR="00CC353E" w:rsidRPr="00E06395">
                <w:rPr>
                  <w:rStyle w:val="Hyperlink"/>
                  <w:rFonts w:hint="eastAsia"/>
                  <w:szCs w:val="22"/>
                  <w:lang w:val="en-CA" w:eastAsia="zh-CN"/>
                </w:rPr>
                <w:t>sekiroyyy@sjtu.edu.cn</w:t>
              </w:r>
            </w:hyperlink>
            <w:r w:rsidR="00CC353E" w:rsidRPr="008C62E6">
              <w:br/>
            </w:r>
            <w:hyperlink r:id="rId14" w:history="1">
              <w:r w:rsidR="00CC353E" w:rsidRPr="00E06395">
                <w:rPr>
                  <w:rStyle w:val="Hyperlink"/>
                  <w:rFonts w:hint="eastAsia"/>
                  <w:szCs w:val="22"/>
                  <w:lang w:val="en-CA" w:eastAsia="zh-CN"/>
                </w:rPr>
                <w:t>yl.xu@sjtu.edu.cn</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57B8F8ED" w:rsidR="0034455D" w:rsidRPr="005B217D" w:rsidRDefault="0044371C" w:rsidP="0034455D">
            <w:pPr>
              <w:spacing w:before="60" w:after="60"/>
              <w:rPr>
                <w:szCs w:val="22"/>
                <w:lang w:val="en-CA"/>
              </w:rPr>
            </w:pPr>
            <w:r>
              <w:rPr>
                <w:szCs w:val="22"/>
                <w:lang w:val="en-CA"/>
              </w:rPr>
              <w:t>Bytedance Inc.</w:t>
            </w:r>
            <w:r w:rsidR="00CC353E">
              <w:rPr>
                <w:szCs w:val="22"/>
                <w:lang w:val="en-CA"/>
              </w:rPr>
              <w:t xml:space="preserve">, </w:t>
            </w:r>
            <w:r w:rsidR="00CC353E" w:rsidRPr="009A39AC">
              <w:rPr>
                <w:szCs w:val="22"/>
                <w:lang w:val="en-CA"/>
              </w:rPr>
              <w:t>Shanghai Jiao Tong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24D56822" w:rsidR="002343D0" w:rsidRPr="001956DD" w:rsidRDefault="0053231C" w:rsidP="00666AC2">
      <w:pPr>
        <w:rPr>
          <w:highlight w:val="yellow"/>
          <w:lang w:val="en-CA"/>
        </w:rPr>
      </w:pPr>
      <w:r w:rsidRPr="0053231C">
        <w:rPr>
          <w:rFonts w:eastAsia="Times New Roman"/>
          <w:lang w:val="en-CA"/>
        </w:rPr>
        <w:t xml:space="preserve">This contribution proposes the following changes </w:t>
      </w:r>
      <w:r w:rsidR="00C22CCB">
        <w:rPr>
          <w:rFonts w:eastAsia="Times New Roman"/>
          <w:lang w:val="en-CA"/>
        </w:rPr>
        <w:t>o</w:t>
      </w:r>
      <w:r w:rsidR="00C22CCB" w:rsidRPr="00C22CCB">
        <w:rPr>
          <w:rFonts w:eastAsia="Times New Roman"/>
          <w:lang w:val="en-CA"/>
        </w:rPr>
        <w:t xml:space="preserve">n </w:t>
      </w:r>
      <w:proofErr w:type="spellStart"/>
      <w:r w:rsidR="00C22CCB" w:rsidRPr="00C22CCB">
        <w:rPr>
          <w:rFonts w:eastAsia="Times New Roman"/>
          <w:lang w:val="en-CA"/>
        </w:rPr>
        <w:t>SeiProcessingOrderSeiList</w:t>
      </w:r>
      <w:proofErr w:type="spellEnd"/>
      <w:r w:rsidR="00C22CCB" w:rsidRPr="00C22CCB">
        <w:rPr>
          <w:rFonts w:eastAsia="Times New Roman"/>
          <w:lang w:val="en-CA"/>
        </w:rPr>
        <w:t xml:space="preserve"> and </w:t>
      </w:r>
      <w:proofErr w:type="spellStart"/>
      <w:r w:rsidR="00C22CCB" w:rsidRPr="00C22CCB">
        <w:rPr>
          <w:rFonts w:eastAsia="Times New Roman"/>
          <w:lang w:val="en-CA"/>
        </w:rPr>
        <w:t>SpoProcessSeiList</w:t>
      </w:r>
      <w:proofErr w:type="spellEnd"/>
      <w:r w:rsidR="00C22CCB">
        <w:rPr>
          <w:rFonts w:eastAsia="Times New Roman"/>
          <w:lang w:val="en-CA"/>
        </w:rPr>
        <w:t>:</w:t>
      </w:r>
    </w:p>
    <w:p w14:paraId="58D30660" w14:textId="65C5BD37" w:rsidR="008411D8" w:rsidRDefault="00284B6C"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Remove the </w:t>
      </w:r>
      <w:r w:rsidR="00461C8B">
        <w:rPr>
          <w:lang w:val="en-CA"/>
        </w:rPr>
        <w:t xml:space="preserve">SEI </w:t>
      </w:r>
      <w:proofErr w:type="spellStart"/>
      <w:r>
        <w:t>payloadType</w:t>
      </w:r>
      <w:proofErr w:type="spellEnd"/>
      <w:r>
        <w:t xml:space="preserve"> value 210 from </w:t>
      </w:r>
      <w:proofErr w:type="spellStart"/>
      <w:r w:rsidRPr="00C22CCB">
        <w:rPr>
          <w:rFonts w:eastAsia="Times New Roman"/>
          <w:lang w:val="en-CA"/>
        </w:rPr>
        <w:t>SeiProcessingOrderSeiList</w:t>
      </w:r>
      <w:proofErr w:type="spellEnd"/>
      <w:r w:rsidRPr="00C22CCB">
        <w:rPr>
          <w:rFonts w:eastAsia="Times New Roman"/>
          <w:lang w:val="en-CA"/>
        </w:rPr>
        <w:t xml:space="preserve"> and </w:t>
      </w:r>
      <w:proofErr w:type="spellStart"/>
      <w:r w:rsidRPr="00C22CCB">
        <w:rPr>
          <w:rFonts w:eastAsia="Times New Roman"/>
          <w:lang w:val="en-CA"/>
        </w:rPr>
        <w:t>SpoProcessSeiList</w:t>
      </w:r>
      <w:proofErr w:type="spellEnd"/>
      <w:r>
        <w:rPr>
          <w:rFonts w:eastAsia="Times New Roman"/>
          <w:lang w:val="en-CA"/>
        </w:rPr>
        <w:t xml:space="preserve">, i.e., </w:t>
      </w:r>
      <w:r>
        <w:rPr>
          <w:lang w:val="en-GB"/>
        </w:rPr>
        <w:t xml:space="preserve">disallow an SPO SEI message to include an SEI message type corresponding to an </w:t>
      </w:r>
      <w:r>
        <w:t>NNPFC SEI message.</w:t>
      </w:r>
    </w:p>
    <w:p w14:paraId="5DCC5A71" w14:textId="5FEFC47E" w:rsidR="00284B6C" w:rsidRPr="00A918CC" w:rsidRDefault="00284B6C"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lang w:val="en-CA"/>
        </w:rPr>
        <w:t xml:space="preserve">Add the </w:t>
      </w:r>
      <w:proofErr w:type="spellStart"/>
      <w:r>
        <w:t>payloadType</w:t>
      </w:r>
      <w:proofErr w:type="spellEnd"/>
      <w:r>
        <w:t xml:space="preserve"> value 45</w:t>
      </w:r>
      <w:r w:rsidR="00461C8B">
        <w:t xml:space="preserve">, the </w:t>
      </w:r>
      <w:r w:rsidR="00461C8B">
        <w:rPr>
          <w:lang w:val="en-CA"/>
        </w:rPr>
        <w:t xml:space="preserve">SEI </w:t>
      </w:r>
      <w:proofErr w:type="spellStart"/>
      <w:r w:rsidR="00461C8B">
        <w:t>payloadType</w:t>
      </w:r>
      <w:proofErr w:type="spellEnd"/>
      <w:r w:rsidR="00461C8B">
        <w:t xml:space="preserve"> value of the </w:t>
      </w:r>
      <w:r w:rsidR="00461C8B" w:rsidRPr="00890726">
        <w:rPr>
          <w:rFonts w:eastAsia="Malgun Gothic"/>
          <w:noProof/>
          <w:lang w:val="en-CA"/>
        </w:rPr>
        <w:t>frame</w:t>
      </w:r>
      <w:r w:rsidR="00461C8B">
        <w:rPr>
          <w:rFonts w:eastAsia="Malgun Gothic"/>
          <w:noProof/>
          <w:lang w:val="en-CA"/>
        </w:rPr>
        <w:t xml:space="preserve"> </w:t>
      </w:r>
      <w:r w:rsidR="00461C8B" w:rsidRPr="00890726">
        <w:rPr>
          <w:rFonts w:eastAsia="Malgun Gothic"/>
          <w:noProof/>
          <w:lang w:val="en-CA"/>
        </w:rPr>
        <w:t>packing</w:t>
      </w:r>
      <w:r w:rsidR="00461C8B">
        <w:rPr>
          <w:rFonts w:eastAsia="Malgun Gothic"/>
          <w:noProof/>
          <w:lang w:val="en-CA"/>
        </w:rPr>
        <w:t xml:space="preserve"> </w:t>
      </w:r>
      <w:r w:rsidR="00461C8B" w:rsidRPr="00890726">
        <w:rPr>
          <w:rFonts w:eastAsia="Malgun Gothic"/>
          <w:noProof/>
          <w:lang w:val="en-CA"/>
        </w:rPr>
        <w:t>arrangement</w:t>
      </w:r>
      <w:r w:rsidR="00461C8B">
        <w:rPr>
          <w:rFonts w:eastAsia="Malgun Gothic"/>
          <w:noProof/>
          <w:lang w:val="en-CA"/>
        </w:rPr>
        <w:t xml:space="preserve"> </w:t>
      </w:r>
      <w:r w:rsidR="00461C8B" w:rsidRPr="00890726">
        <w:rPr>
          <w:rFonts w:eastAsia="Malgun Gothic"/>
          <w:noProof/>
          <w:lang w:val="en-CA"/>
        </w:rPr>
        <w:t>(</w:t>
      </w:r>
      <w:r w:rsidR="00461C8B">
        <w:rPr>
          <w:rFonts w:eastAsia="Malgun Gothic"/>
          <w:noProof/>
          <w:lang w:val="en-CA"/>
        </w:rPr>
        <w:t>FPA</w:t>
      </w:r>
      <w:r w:rsidR="00461C8B" w:rsidRPr="00890726">
        <w:rPr>
          <w:rFonts w:eastAsia="Malgun Gothic"/>
          <w:noProof/>
          <w:lang w:val="en-CA"/>
        </w:rPr>
        <w:t>)</w:t>
      </w:r>
      <w:r w:rsidR="00461C8B">
        <w:rPr>
          <w:rFonts w:eastAsia="Malgun Gothic"/>
          <w:noProof/>
          <w:lang w:val="en-CA"/>
        </w:rPr>
        <w:t xml:space="preserve"> SEI message</w:t>
      </w:r>
      <w:r w:rsidR="00461C8B">
        <w:t xml:space="preserve">, </w:t>
      </w:r>
      <w:r>
        <w:t xml:space="preserve">to </w:t>
      </w:r>
      <w:proofErr w:type="spellStart"/>
      <w:r w:rsidRPr="00C22CCB">
        <w:rPr>
          <w:rFonts w:eastAsia="Times New Roman"/>
          <w:lang w:val="en-CA"/>
        </w:rPr>
        <w:t>SeiProcessingOrderSeiList</w:t>
      </w:r>
      <w:proofErr w:type="spellEnd"/>
      <w:r>
        <w:rPr>
          <w:rFonts w:eastAsia="Times New Roman"/>
          <w:lang w:val="en-CA"/>
        </w:rPr>
        <w:t xml:space="preserve"> (but not to</w:t>
      </w:r>
      <w:r w:rsidRPr="00C22CCB">
        <w:rPr>
          <w:rFonts w:eastAsia="Times New Roman"/>
          <w:lang w:val="en-CA"/>
        </w:rPr>
        <w:t xml:space="preserve"> </w:t>
      </w:r>
      <w:proofErr w:type="spellStart"/>
      <w:r w:rsidRPr="00C22CCB">
        <w:rPr>
          <w:rFonts w:eastAsia="Times New Roman"/>
          <w:lang w:val="en-CA"/>
        </w:rPr>
        <w:t>SpoProcessSeiList</w:t>
      </w:r>
      <w:proofErr w:type="spellEnd"/>
      <w:r>
        <w:rPr>
          <w:rFonts w:eastAsia="Times New Roman"/>
          <w:lang w:val="en-CA"/>
        </w:rPr>
        <w:t>).</w:t>
      </w:r>
    </w:p>
    <w:p w14:paraId="0D40F6BB" w14:textId="31AF4C52" w:rsidR="008D2B4D" w:rsidRPr="00A918CC" w:rsidRDefault="008D2B4D" w:rsidP="0053231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rFonts w:eastAsia="Times New Roman"/>
          <w:lang w:val="en-CA"/>
        </w:rPr>
        <w:t xml:space="preserve">Add the </w:t>
      </w:r>
      <w:proofErr w:type="spellStart"/>
      <w:r>
        <w:rPr>
          <w:rFonts w:eastAsia="Times New Roman"/>
          <w:lang w:val="en-CA"/>
        </w:rPr>
        <w:t>payloadType</w:t>
      </w:r>
      <w:proofErr w:type="spellEnd"/>
      <w:r>
        <w:rPr>
          <w:rFonts w:eastAsia="Times New Roman"/>
          <w:lang w:val="en-CA"/>
        </w:rPr>
        <w:t xml:space="preserve"> </w:t>
      </w:r>
      <w:r w:rsidR="00EC0D63">
        <w:rPr>
          <w:rFonts w:eastAsia="Times New Roman"/>
          <w:lang w:val="en-CA"/>
        </w:rPr>
        <w:t>value 217,</w:t>
      </w:r>
      <w:r>
        <w:rPr>
          <w:rFonts w:eastAsia="Times New Roman"/>
          <w:lang w:val="en-CA"/>
        </w:rPr>
        <w:t xml:space="preserve"> </w:t>
      </w:r>
      <w:r w:rsidR="00EC0D63">
        <w:t xml:space="preserve">the </w:t>
      </w:r>
      <w:r w:rsidR="00EC0D63">
        <w:rPr>
          <w:lang w:val="en-CA"/>
        </w:rPr>
        <w:t xml:space="preserve">SEI </w:t>
      </w:r>
      <w:proofErr w:type="spellStart"/>
      <w:r w:rsidR="00EC0D63">
        <w:t>payloadType</w:t>
      </w:r>
      <w:proofErr w:type="spellEnd"/>
      <w:r w:rsidR="00EC0D63">
        <w:t xml:space="preserve"> value of </w:t>
      </w:r>
      <w:r>
        <w:rPr>
          <w:rFonts w:eastAsia="Times New Roman"/>
          <w:lang w:val="en-CA"/>
        </w:rPr>
        <w:t>the</w:t>
      </w:r>
      <w:r w:rsidRPr="008D2B4D">
        <w:t xml:space="preserve"> </w:t>
      </w:r>
      <w:r w:rsidR="00EC0D63">
        <w:rPr>
          <w:rFonts w:eastAsia="Times New Roman"/>
          <w:lang w:val="en-CA"/>
        </w:rPr>
        <w:t>object mask information</w:t>
      </w:r>
      <w:r w:rsidRPr="008D2B4D">
        <w:rPr>
          <w:rFonts w:eastAsia="Times New Roman"/>
          <w:lang w:val="en-CA"/>
        </w:rPr>
        <w:t xml:space="preserve"> </w:t>
      </w:r>
      <w:r>
        <w:rPr>
          <w:rFonts w:eastAsia="Times New Roman"/>
          <w:lang w:val="en-CA"/>
        </w:rPr>
        <w:t>(</w:t>
      </w:r>
      <w:r w:rsidR="00EC0D63">
        <w:rPr>
          <w:rFonts w:eastAsia="Times New Roman"/>
          <w:lang w:val="en-CA"/>
        </w:rPr>
        <w:t>OMI</w:t>
      </w:r>
      <w:r>
        <w:rPr>
          <w:rFonts w:eastAsia="Times New Roman"/>
          <w:lang w:val="en-CA"/>
        </w:rPr>
        <w:t xml:space="preserve">) </w:t>
      </w:r>
      <w:r w:rsidRPr="008D2B4D">
        <w:rPr>
          <w:rFonts w:eastAsia="Times New Roman"/>
          <w:lang w:val="en-CA"/>
        </w:rPr>
        <w:t>SEI</w:t>
      </w:r>
      <w:r>
        <w:rPr>
          <w:rFonts w:eastAsia="Times New Roman"/>
          <w:lang w:val="en-CA"/>
        </w:rPr>
        <w:t xml:space="preserve"> </w:t>
      </w:r>
      <w:r>
        <w:rPr>
          <w:rFonts w:eastAsia="Malgun Gothic"/>
          <w:noProof/>
          <w:lang w:val="en-CA"/>
        </w:rPr>
        <w:t>message</w:t>
      </w:r>
      <w:r>
        <w:t xml:space="preserve">, to </w:t>
      </w:r>
      <w:proofErr w:type="spellStart"/>
      <w:r w:rsidRPr="00C22CCB">
        <w:rPr>
          <w:rFonts w:eastAsia="Times New Roman"/>
          <w:lang w:val="en-CA"/>
        </w:rPr>
        <w:t>SeiProcessingOrderSeiList</w:t>
      </w:r>
      <w:proofErr w:type="spellEnd"/>
      <w:r>
        <w:rPr>
          <w:rFonts w:eastAsia="Times New Roman"/>
          <w:lang w:val="en-CA"/>
        </w:rPr>
        <w:t xml:space="preserve"> (but not to</w:t>
      </w:r>
      <w:r w:rsidRPr="00C22CCB">
        <w:rPr>
          <w:rFonts w:eastAsia="Times New Roman"/>
          <w:lang w:val="en-CA"/>
        </w:rPr>
        <w:t xml:space="preserve"> </w:t>
      </w:r>
      <w:proofErr w:type="spellStart"/>
      <w:r w:rsidRPr="00C22CCB">
        <w:rPr>
          <w:rFonts w:eastAsia="Times New Roman"/>
          <w:lang w:val="en-CA"/>
        </w:rPr>
        <w:t>SpoProcessSeiList</w:t>
      </w:r>
      <w:proofErr w:type="spellEnd"/>
      <w:r>
        <w:rPr>
          <w:rFonts w:eastAsia="Times New Roman"/>
          <w:lang w:val="en-CA"/>
        </w:rPr>
        <w:t>).</w:t>
      </w:r>
    </w:p>
    <w:p w14:paraId="526B861C" w14:textId="7F4D997D" w:rsidR="00EC0D63" w:rsidRPr="00A918CC" w:rsidRDefault="00EC0D63" w:rsidP="00EC0D63">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rFonts w:eastAsia="Times New Roman"/>
          <w:lang w:val="en-CA"/>
        </w:rPr>
        <w:t xml:space="preserve">Add the </w:t>
      </w:r>
      <w:proofErr w:type="spellStart"/>
      <w:r>
        <w:rPr>
          <w:rFonts w:eastAsia="Times New Roman"/>
          <w:lang w:val="en-CA"/>
        </w:rPr>
        <w:t>payloadType</w:t>
      </w:r>
      <w:proofErr w:type="spellEnd"/>
      <w:r>
        <w:rPr>
          <w:rFonts w:eastAsia="Times New Roman"/>
          <w:lang w:val="en-CA"/>
        </w:rPr>
        <w:t xml:space="preserve"> value 218, </w:t>
      </w:r>
      <w:r>
        <w:t xml:space="preserve">the </w:t>
      </w:r>
      <w:r>
        <w:rPr>
          <w:lang w:val="en-CA"/>
        </w:rPr>
        <w:t xml:space="preserve">SEI </w:t>
      </w:r>
      <w:proofErr w:type="spellStart"/>
      <w:r>
        <w:t>payloadType</w:t>
      </w:r>
      <w:proofErr w:type="spellEnd"/>
      <w:r>
        <w:t xml:space="preserve"> value of </w:t>
      </w:r>
      <w:r>
        <w:rPr>
          <w:rFonts w:eastAsia="Times New Roman"/>
          <w:lang w:val="en-CA"/>
        </w:rPr>
        <w:t>the</w:t>
      </w:r>
      <w:r w:rsidRPr="008D2B4D">
        <w:t xml:space="preserve"> </w:t>
      </w:r>
      <w:r>
        <w:rPr>
          <w:rFonts w:eastAsia="Times New Roman"/>
          <w:lang w:val="en-CA"/>
        </w:rPr>
        <w:t>m</w:t>
      </w:r>
      <w:r w:rsidRPr="00EC0D63">
        <w:rPr>
          <w:rFonts w:eastAsia="Times New Roman"/>
          <w:lang w:val="en-CA"/>
        </w:rPr>
        <w:t xml:space="preserve">odality information </w:t>
      </w:r>
      <w:r>
        <w:rPr>
          <w:rFonts w:eastAsia="Times New Roman"/>
          <w:lang w:val="en-CA"/>
        </w:rPr>
        <w:t xml:space="preserve">(MI) </w:t>
      </w:r>
      <w:r w:rsidRPr="008D2B4D">
        <w:rPr>
          <w:rFonts w:eastAsia="Times New Roman"/>
          <w:lang w:val="en-CA"/>
        </w:rPr>
        <w:t>SEI</w:t>
      </w:r>
      <w:r>
        <w:rPr>
          <w:rFonts w:eastAsia="Times New Roman"/>
          <w:lang w:val="en-CA"/>
        </w:rPr>
        <w:t xml:space="preserve"> </w:t>
      </w:r>
      <w:r>
        <w:rPr>
          <w:rFonts w:eastAsia="Malgun Gothic"/>
          <w:noProof/>
          <w:lang w:val="en-CA"/>
        </w:rPr>
        <w:t>message</w:t>
      </w:r>
      <w:r>
        <w:t xml:space="preserve">, to </w:t>
      </w:r>
      <w:proofErr w:type="spellStart"/>
      <w:r w:rsidRPr="00C22CCB">
        <w:rPr>
          <w:rFonts w:eastAsia="Times New Roman"/>
          <w:lang w:val="en-CA"/>
        </w:rPr>
        <w:t>SeiProcessingOrderSeiList</w:t>
      </w:r>
      <w:proofErr w:type="spellEnd"/>
      <w:r>
        <w:rPr>
          <w:rFonts w:eastAsia="Times New Roman"/>
          <w:lang w:val="en-CA"/>
        </w:rPr>
        <w:t xml:space="preserve"> (but not to</w:t>
      </w:r>
      <w:r w:rsidRPr="00C22CCB">
        <w:rPr>
          <w:rFonts w:eastAsia="Times New Roman"/>
          <w:lang w:val="en-CA"/>
        </w:rPr>
        <w:t xml:space="preserve"> </w:t>
      </w:r>
      <w:proofErr w:type="spellStart"/>
      <w:r w:rsidRPr="00C22CCB">
        <w:rPr>
          <w:rFonts w:eastAsia="Times New Roman"/>
          <w:lang w:val="en-CA"/>
        </w:rPr>
        <w:t>SpoProcessSeiList</w:t>
      </w:r>
      <w:proofErr w:type="spellEnd"/>
      <w:r>
        <w:rPr>
          <w:rFonts w:eastAsia="Times New Roman"/>
          <w:lang w:val="en-CA"/>
        </w:rPr>
        <w:t>).</w:t>
      </w:r>
    </w:p>
    <w:p w14:paraId="4E64906E" w14:textId="502615EF" w:rsidR="00DB594A" w:rsidRPr="00EC0D63" w:rsidRDefault="00DB594A" w:rsidP="00EC0D63">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val="en-CA"/>
        </w:rPr>
      </w:pPr>
      <w:r>
        <w:rPr>
          <w:rFonts w:eastAsia="Times New Roman"/>
          <w:lang w:val="en-CA"/>
        </w:rPr>
        <w:t xml:space="preserve">Revise the note about the EOI SEI </w:t>
      </w:r>
      <w:r w:rsidR="007A18B7">
        <w:rPr>
          <w:rFonts w:eastAsia="Times New Roman"/>
          <w:lang w:val="en-CA"/>
        </w:rPr>
        <w:t xml:space="preserve">message </w:t>
      </w:r>
      <w:r>
        <w:rPr>
          <w:rFonts w:eastAsia="Times New Roman"/>
          <w:lang w:val="en-CA"/>
        </w:rPr>
        <w:t xml:space="preserve">to </w:t>
      </w:r>
      <w:r w:rsidR="007A18B7">
        <w:rPr>
          <w:rFonts w:eastAsia="Times New Roman"/>
          <w:lang w:val="en-CA"/>
        </w:rPr>
        <w:t>avoid mentioning inclusion of an EOI SEI message in</w:t>
      </w:r>
      <w:r>
        <w:rPr>
          <w:rFonts w:eastAsia="Times New Roman"/>
          <w:lang w:val="en-CA"/>
        </w:rPr>
        <w:t xml:space="preserve"> a processing chain.</w:t>
      </w:r>
    </w:p>
    <w:p w14:paraId="38D01C91" w14:textId="42B688D0" w:rsidR="00C75555" w:rsidRDefault="00E95DFF" w:rsidP="00C75555">
      <w:pPr>
        <w:pStyle w:val="Heading1"/>
        <w:rPr>
          <w:lang w:val="en-CA"/>
        </w:rPr>
      </w:pPr>
      <w:r>
        <w:rPr>
          <w:lang w:val="en-CA"/>
        </w:rPr>
        <w:t>Problem statement</w:t>
      </w:r>
    </w:p>
    <w:p w14:paraId="272CF3AE" w14:textId="77777777" w:rsidR="000F6AD7" w:rsidRDefault="000F6AD7" w:rsidP="000F6AD7">
      <w:pPr>
        <w:pStyle w:val="Heading2"/>
        <w:rPr>
          <w:lang w:val="en-CA"/>
        </w:rPr>
      </w:pPr>
      <w:r>
        <w:rPr>
          <w:lang w:val="en-CA"/>
        </w:rPr>
        <w:t>General</w:t>
      </w:r>
    </w:p>
    <w:p w14:paraId="0B9434CF" w14:textId="025A205F" w:rsidR="006E7098" w:rsidRDefault="006E7098" w:rsidP="00AB106E">
      <w:pPr>
        <w:pStyle w:val="ListParagraph"/>
        <w:snapToGrid w:val="0"/>
        <w:ind w:left="0"/>
        <w:contextualSpacing w:val="0"/>
        <w:rPr>
          <w:rFonts w:eastAsia="Times New Roman"/>
        </w:rPr>
      </w:pPr>
      <w:r>
        <w:rPr>
          <w:rFonts w:eastAsia="Times New Roman"/>
        </w:rPr>
        <w:t xml:space="preserve">The list </w:t>
      </w:r>
      <w:r w:rsidRPr="00271EC9">
        <w:rPr>
          <w:noProof/>
          <w:lang w:val="en-CA"/>
        </w:rPr>
        <w:t>SeiProcessingOrderSeiList</w:t>
      </w:r>
      <w:r>
        <w:rPr>
          <w:noProof/>
          <w:lang w:val="en-CA"/>
        </w:rPr>
        <w:t xml:space="preserve"> includes the </w:t>
      </w:r>
      <w:r>
        <w:rPr>
          <w:rFonts w:eastAsia="Times New Roman"/>
        </w:rPr>
        <w:t xml:space="preserve">SEI </w:t>
      </w:r>
      <w:proofErr w:type="spellStart"/>
      <w:r>
        <w:rPr>
          <w:rFonts w:eastAsia="Times New Roman"/>
        </w:rPr>
        <w:t>payloadType</w:t>
      </w:r>
      <w:proofErr w:type="spellEnd"/>
      <w:r>
        <w:rPr>
          <w:rFonts w:eastAsia="Times New Roman"/>
        </w:rPr>
        <w:t xml:space="preserve"> values of those SEI messages that are allowed to be indicated in an SPO SEI message. The list </w:t>
      </w:r>
      <w:proofErr w:type="spellStart"/>
      <w:r w:rsidRPr="00C22CCB">
        <w:rPr>
          <w:rFonts w:eastAsia="Times New Roman"/>
          <w:lang w:val="en-CA"/>
        </w:rPr>
        <w:t>SpoProcessSeiList</w:t>
      </w:r>
      <w:proofErr w:type="spellEnd"/>
      <w:r>
        <w:rPr>
          <w:noProof/>
          <w:lang w:val="en-CA"/>
        </w:rPr>
        <w:t xml:space="preserve"> includes the </w:t>
      </w:r>
      <w:r>
        <w:rPr>
          <w:rFonts w:eastAsia="Times New Roman"/>
        </w:rPr>
        <w:t xml:space="preserve">SEI </w:t>
      </w:r>
      <w:proofErr w:type="spellStart"/>
      <w:r>
        <w:rPr>
          <w:rFonts w:eastAsia="Times New Roman"/>
        </w:rPr>
        <w:t>payloadType</w:t>
      </w:r>
      <w:proofErr w:type="spellEnd"/>
      <w:r>
        <w:rPr>
          <w:rFonts w:eastAsia="Times New Roman"/>
        </w:rPr>
        <w:t xml:space="preserve"> values of those SEI messages that are allowed to be indicated in an SPO SEI message and implying a post-filtering process. Currently, these two lists are specified in JVET-AI2005 as follows:</w:t>
      </w:r>
    </w:p>
    <w:p w14:paraId="78B3E491" w14:textId="77777777" w:rsidR="002C0E20" w:rsidRDefault="002C0E20" w:rsidP="002C0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noProof/>
          <w:sz w:val="20"/>
          <w:lang w:val="en-CA"/>
        </w:rPr>
        <w:t>–</w:t>
      </w:r>
      <w:r w:rsidRPr="00271EC9">
        <w:rPr>
          <w:noProof/>
          <w:sz w:val="20"/>
          <w:lang w:val="en-CA"/>
        </w:rPr>
        <w:tab/>
      </w:r>
      <w:r>
        <w:rPr>
          <w:noProof/>
          <w:sz w:val="20"/>
          <w:lang w:val="en-CA"/>
        </w:rPr>
        <w:t xml:space="preserve">The list </w:t>
      </w:r>
      <w:r w:rsidRPr="00271EC9">
        <w:rPr>
          <w:rFonts w:eastAsiaTheme="minorEastAsia" w:cstheme="minorBidi"/>
          <w:noProof/>
          <w:sz w:val="20"/>
          <w:lang w:val="en-CA" w:eastAsia="zh-CN"/>
        </w:rPr>
        <w:t xml:space="preserve">SeiProcessingOrderSeiList is set to consist of the payloadType values 3, 4, 5, 19, 137, 142, 144, 147, 148, 149, </w:t>
      </w:r>
      <w:r>
        <w:rPr>
          <w:rFonts w:eastAsiaTheme="minorEastAsia" w:cstheme="minorBidi"/>
          <w:noProof/>
          <w:sz w:val="20"/>
          <w:lang w:val="en-CA" w:eastAsia="zh-CN"/>
        </w:rPr>
        <w:t xml:space="preserve">150, 153, 155, </w:t>
      </w:r>
      <w:r w:rsidRPr="00271EC9">
        <w:rPr>
          <w:rFonts w:eastAsiaTheme="minorEastAsia" w:cstheme="minorBidi"/>
          <w:noProof/>
          <w:sz w:val="20"/>
          <w:lang w:val="en-CA" w:eastAsia="zh-CN"/>
        </w:rPr>
        <w:t>165, 177, 210, and 211.</w:t>
      </w:r>
    </w:p>
    <w:p w14:paraId="28547973" w14:textId="77777777" w:rsidR="002C0E20" w:rsidRDefault="002C0E20" w:rsidP="002C0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noProof/>
          <w:sz w:val="20"/>
          <w:lang w:val="en-CA"/>
        </w:rPr>
        <w:t>–</w:t>
      </w:r>
      <w:r w:rsidRPr="00271EC9">
        <w:rPr>
          <w:noProof/>
          <w:sz w:val="20"/>
          <w:lang w:val="en-CA"/>
        </w:rPr>
        <w:tab/>
      </w:r>
      <w:r>
        <w:rPr>
          <w:noProof/>
          <w:sz w:val="20"/>
          <w:lang w:val="en-CA"/>
        </w:rPr>
        <w:t>The list S</w:t>
      </w:r>
      <w:r>
        <w:rPr>
          <w:rFonts w:eastAsiaTheme="minorEastAsia" w:cstheme="minorBidi"/>
          <w:noProof/>
          <w:sz w:val="20"/>
          <w:lang w:val="en-CA" w:eastAsia="zh-CN"/>
        </w:rPr>
        <w:t xml:space="preserve">poProcessSeiList </w:t>
      </w:r>
      <w:r w:rsidRPr="00271EC9">
        <w:rPr>
          <w:rFonts w:eastAsiaTheme="minorEastAsia" w:cstheme="minorBidi"/>
          <w:noProof/>
          <w:sz w:val="20"/>
          <w:lang w:val="en-CA" w:eastAsia="zh-CN"/>
        </w:rPr>
        <w:t>is set to consist of the payloadType values</w:t>
      </w:r>
      <w:r>
        <w:rPr>
          <w:rFonts w:eastAsiaTheme="minorEastAsia" w:cstheme="minorBidi"/>
          <w:noProof/>
          <w:sz w:val="20"/>
          <w:lang w:val="en-CA" w:eastAsia="zh-CN"/>
        </w:rPr>
        <w:t xml:space="preserve"> 19, 142, 155, 210, and 211.</w:t>
      </w:r>
    </w:p>
    <w:p w14:paraId="200C1457" w14:textId="670400AA" w:rsidR="000F6AD7" w:rsidRDefault="000F6AD7" w:rsidP="000F6AD7">
      <w:pPr>
        <w:pStyle w:val="Heading2"/>
        <w:rPr>
          <w:lang w:val="en-CA"/>
        </w:rPr>
      </w:pPr>
      <w:r>
        <w:rPr>
          <w:lang w:val="en-CA"/>
        </w:rPr>
        <w:lastRenderedPageBreak/>
        <w:t xml:space="preserve">On </w:t>
      </w:r>
      <w:r>
        <w:rPr>
          <w:rFonts w:eastAsia="Times New Roman"/>
        </w:rPr>
        <w:t xml:space="preserve">the SEI </w:t>
      </w:r>
      <w:proofErr w:type="spellStart"/>
      <w:r>
        <w:rPr>
          <w:rFonts w:eastAsia="Times New Roman"/>
        </w:rPr>
        <w:t>payloadType</w:t>
      </w:r>
      <w:proofErr w:type="spellEnd"/>
      <w:r>
        <w:rPr>
          <w:rFonts w:eastAsia="Times New Roman"/>
        </w:rPr>
        <w:t xml:space="preserve"> value</w:t>
      </w:r>
      <w:r>
        <w:rPr>
          <w:rFonts w:eastAsia="Times New Roman"/>
        </w:rPr>
        <w:t xml:space="preserve"> of the NNPFC SEI message</w:t>
      </w:r>
    </w:p>
    <w:p w14:paraId="49631428" w14:textId="7015B380" w:rsidR="00284B6C" w:rsidRDefault="00284B6C" w:rsidP="00AB106E">
      <w:pPr>
        <w:pStyle w:val="ListParagraph"/>
        <w:snapToGrid w:val="0"/>
        <w:ind w:left="0"/>
        <w:contextualSpacing w:val="0"/>
        <w:rPr>
          <w:noProof/>
          <w:lang w:val="en-CA"/>
        </w:rPr>
      </w:pPr>
      <w:r>
        <w:rPr>
          <w:rFonts w:eastAsia="Times New Roman"/>
        </w:rPr>
        <w:t xml:space="preserve">The lists </w:t>
      </w:r>
      <w:r w:rsidRPr="00271EC9">
        <w:rPr>
          <w:noProof/>
          <w:lang w:val="en-CA"/>
        </w:rPr>
        <w:t xml:space="preserve">SeiProcessingOrderSeiList </w:t>
      </w:r>
      <w:r>
        <w:rPr>
          <w:noProof/>
          <w:lang w:val="en-CA"/>
        </w:rPr>
        <w:t>and SpoProcessSeiList</w:t>
      </w:r>
      <w:r>
        <w:rPr>
          <w:rFonts w:eastAsia="Times New Roman"/>
        </w:rPr>
        <w:t xml:space="preserve"> both include the SEI </w:t>
      </w:r>
      <w:proofErr w:type="spellStart"/>
      <w:r>
        <w:rPr>
          <w:rFonts w:eastAsia="Times New Roman"/>
        </w:rPr>
        <w:t>payloadType</w:t>
      </w:r>
      <w:proofErr w:type="spellEnd"/>
      <w:r>
        <w:rPr>
          <w:rFonts w:eastAsia="Times New Roman"/>
        </w:rPr>
        <w:t xml:space="preserve"> value </w:t>
      </w:r>
      <w:r>
        <w:rPr>
          <w:noProof/>
          <w:lang w:val="en-CA"/>
        </w:rPr>
        <w:t xml:space="preserve">210, which is the </w:t>
      </w:r>
      <w:r>
        <w:rPr>
          <w:rFonts w:eastAsia="Times New Roman"/>
        </w:rPr>
        <w:t xml:space="preserve">SEI </w:t>
      </w:r>
      <w:proofErr w:type="spellStart"/>
      <w:r>
        <w:rPr>
          <w:rFonts w:eastAsia="Times New Roman"/>
        </w:rPr>
        <w:t>payloadType</w:t>
      </w:r>
      <w:proofErr w:type="spellEnd"/>
      <w:r>
        <w:rPr>
          <w:rFonts w:eastAsia="Times New Roman"/>
        </w:rPr>
        <w:t xml:space="preserve"> value of the </w:t>
      </w:r>
      <w:r w:rsidRPr="002075C4">
        <w:rPr>
          <w:noProof/>
          <w:lang w:val="en-CA"/>
        </w:rPr>
        <w:t>NNPFC SEI message</w:t>
      </w:r>
      <w:r>
        <w:rPr>
          <w:noProof/>
          <w:lang w:val="en-CA"/>
        </w:rPr>
        <w:t xml:space="preserve">. However, an NNPF can only be activated by an </w:t>
      </w:r>
      <w:r w:rsidRPr="002075C4">
        <w:rPr>
          <w:noProof/>
          <w:lang w:val="en-CA"/>
        </w:rPr>
        <w:t>NNPF</w:t>
      </w:r>
      <w:r>
        <w:rPr>
          <w:noProof/>
          <w:lang w:val="en-CA"/>
        </w:rPr>
        <w:t>A</w:t>
      </w:r>
      <w:r w:rsidRPr="002075C4">
        <w:rPr>
          <w:noProof/>
          <w:lang w:val="en-CA"/>
        </w:rPr>
        <w:t xml:space="preserve"> SEI message</w:t>
      </w:r>
      <w:r>
        <w:rPr>
          <w:noProof/>
          <w:lang w:val="en-CA"/>
        </w:rPr>
        <w:t xml:space="preserve">, therefore in an SPO SEI message it would never be useful to indicate an SEI message type corresponding to an NNPFC SEI message. Therefore, the </w:t>
      </w:r>
      <w:r>
        <w:rPr>
          <w:rFonts w:eastAsia="Times New Roman"/>
        </w:rPr>
        <w:t xml:space="preserve">SEI </w:t>
      </w:r>
      <w:proofErr w:type="spellStart"/>
      <w:r>
        <w:rPr>
          <w:rFonts w:eastAsia="Times New Roman"/>
        </w:rPr>
        <w:t>payloadType</w:t>
      </w:r>
      <w:proofErr w:type="spellEnd"/>
      <w:r>
        <w:rPr>
          <w:rFonts w:eastAsia="Times New Roman"/>
        </w:rPr>
        <w:t xml:space="preserve"> value </w:t>
      </w:r>
      <w:r>
        <w:rPr>
          <w:noProof/>
          <w:lang w:val="en-CA"/>
        </w:rPr>
        <w:t>of the NNPFC SEI message should not be included in these lists.</w:t>
      </w:r>
    </w:p>
    <w:p w14:paraId="70093C5A" w14:textId="38FDCC02" w:rsidR="000F6AD7" w:rsidRDefault="000F6AD7" w:rsidP="000F6AD7">
      <w:pPr>
        <w:pStyle w:val="Heading2"/>
        <w:rPr>
          <w:lang w:val="en-CA"/>
        </w:rPr>
      </w:pPr>
      <w:r>
        <w:rPr>
          <w:lang w:val="en-CA"/>
        </w:rPr>
        <w:t xml:space="preserve">On </w:t>
      </w:r>
      <w:r>
        <w:rPr>
          <w:rFonts w:eastAsia="Times New Roman"/>
        </w:rPr>
        <w:t xml:space="preserve">the SEI </w:t>
      </w:r>
      <w:proofErr w:type="spellStart"/>
      <w:r>
        <w:rPr>
          <w:rFonts w:eastAsia="Times New Roman"/>
        </w:rPr>
        <w:t>payloadType</w:t>
      </w:r>
      <w:proofErr w:type="spellEnd"/>
      <w:r>
        <w:rPr>
          <w:rFonts w:eastAsia="Times New Roman"/>
        </w:rPr>
        <w:t xml:space="preserve"> value of the </w:t>
      </w:r>
      <w:r>
        <w:rPr>
          <w:rFonts w:eastAsia="Times New Roman"/>
        </w:rPr>
        <w:t>FPA</w:t>
      </w:r>
      <w:r>
        <w:rPr>
          <w:rFonts w:eastAsia="Times New Roman"/>
        </w:rPr>
        <w:t xml:space="preserve"> SEI message</w:t>
      </w:r>
    </w:p>
    <w:p w14:paraId="77B6848C" w14:textId="44AE5C3F" w:rsidR="00284B6C" w:rsidRDefault="00284B6C" w:rsidP="00AB106E">
      <w:pPr>
        <w:pStyle w:val="ListParagraph"/>
        <w:snapToGrid w:val="0"/>
        <w:ind w:left="0"/>
        <w:contextualSpacing w:val="0"/>
        <w:rPr>
          <w:noProof/>
          <w:lang w:val="en-CA"/>
        </w:rPr>
      </w:pPr>
      <w:r>
        <w:rPr>
          <w:rFonts w:eastAsia="Times New Roman"/>
        </w:rPr>
        <w:t xml:space="preserve">The lists </w:t>
      </w:r>
      <w:r w:rsidRPr="00271EC9">
        <w:rPr>
          <w:noProof/>
          <w:lang w:val="en-CA"/>
        </w:rPr>
        <w:t xml:space="preserve">SeiProcessingOrderSeiList </w:t>
      </w:r>
      <w:r>
        <w:rPr>
          <w:noProof/>
          <w:lang w:val="en-CA"/>
        </w:rPr>
        <w:t>and SpoProcessSeiList</w:t>
      </w:r>
      <w:r>
        <w:rPr>
          <w:rFonts w:eastAsia="Times New Roman"/>
        </w:rPr>
        <w:t xml:space="preserve"> both do not include the SEI </w:t>
      </w:r>
      <w:proofErr w:type="spellStart"/>
      <w:r>
        <w:rPr>
          <w:rFonts w:eastAsia="Times New Roman"/>
        </w:rPr>
        <w:t>payloadType</w:t>
      </w:r>
      <w:proofErr w:type="spellEnd"/>
      <w:r>
        <w:rPr>
          <w:rFonts w:eastAsia="Times New Roman"/>
        </w:rPr>
        <w:t xml:space="preserve"> value</w:t>
      </w:r>
      <w:r w:rsidR="006E7098">
        <w:rPr>
          <w:rFonts w:eastAsia="Times New Roman"/>
        </w:rPr>
        <w:t> </w:t>
      </w:r>
      <w:r>
        <w:rPr>
          <w:rFonts w:eastAsia="Times New Roman"/>
        </w:rPr>
        <w:t>45</w:t>
      </w:r>
      <w:r>
        <w:rPr>
          <w:noProof/>
          <w:lang w:val="en-CA"/>
        </w:rPr>
        <w:t xml:space="preserve">, the </w:t>
      </w:r>
      <w:r>
        <w:rPr>
          <w:rFonts w:eastAsia="Times New Roman"/>
        </w:rPr>
        <w:t xml:space="preserve">SEI </w:t>
      </w:r>
      <w:proofErr w:type="spellStart"/>
      <w:r>
        <w:rPr>
          <w:rFonts w:eastAsia="Times New Roman"/>
        </w:rPr>
        <w:t>payloadType</w:t>
      </w:r>
      <w:proofErr w:type="spellEnd"/>
      <w:r>
        <w:rPr>
          <w:rFonts w:eastAsia="Times New Roman"/>
        </w:rPr>
        <w:t xml:space="preserve"> value of the </w:t>
      </w:r>
      <w:r>
        <w:rPr>
          <w:rFonts w:eastAsia="Malgun Gothic"/>
          <w:noProof/>
          <w:lang w:val="en-CA"/>
        </w:rPr>
        <w:t xml:space="preserve">FPA SEI message. However, the FPA SEI message can actually indicate that a de-packing process, in a similar nature as the region-wise packing (RWP) SEI message, for which the </w:t>
      </w:r>
      <w:r>
        <w:rPr>
          <w:rFonts w:eastAsia="Times New Roman"/>
        </w:rPr>
        <w:t xml:space="preserve">SEI </w:t>
      </w:r>
      <w:proofErr w:type="spellStart"/>
      <w:r>
        <w:rPr>
          <w:rFonts w:eastAsia="Times New Roman"/>
        </w:rPr>
        <w:t>payloadType</w:t>
      </w:r>
      <w:proofErr w:type="spellEnd"/>
      <w:r>
        <w:rPr>
          <w:rFonts w:eastAsia="Times New Roman"/>
        </w:rPr>
        <w:t xml:space="preserve"> value </w:t>
      </w:r>
      <w:r w:rsidRPr="00890726">
        <w:rPr>
          <w:rFonts w:eastAsia="Malgun Gothic"/>
          <w:lang w:val="en-CA"/>
        </w:rPr>
        <w:t>155</w:t>
      </w:r>
      <w:r>
        <w:rPr>
          <w:rFonts w:eastAsia="Malgun Gothic"/>
          <w:lang w:val="en-CA"/>
        </w:rPr>
        <w:t xml:space="preserve"> is included in both </w:t>
      </w:r>
      <w:r w:rsidRPr="00271EC9">
        <w:rPr>
          <w:noProof/>
          <w:lang w:val="en-CA"/>
        </w:rPr>
        <w:t xml:space="preserve">SeiProcessingOrderSeiList </w:t>
      </w:r>
      <w:r>
        <w:rPr>
          <w:noProof/>
          <w:lang w:val="en-CA"/>
        </w:rPr>
        <w:t xml:space="preserve">and SpoProcessSeiList. Furthermore, in omnidirectional video bitstreams, FPA SEI messages and RWP are often used together. However, on the other hand, the depacking process of the FPA SEI message is to generate pictrues of different views, which in a sense is closer to the projection process of the </w:t>
      </w:r>
      <w:r w:rsidRPr="002F6A37">
        <w:rPr>
          <w:rFonts w:eastAsia="Times New Roman"/>
          <w:lang w:val="en-GB"/>
        </w:rPr>
        <w:t xml:space="preserve">equirectangular projection </w:t>
      </w:r>
      <w:r>
        <w:rPr>
          <w:rFonts w:eastAsia="Times New Roman"/>
          <w:lang w:val="en-GB"/>
        </w:rPr>
        <w:t xml:space="preserve">(ERP) SEI message or the </w:t>
      </w:r>
      <w:r w:rsidRPr="002F6A37">
        <w:rPr>
          <w:rFonts w:eastAsia="Times New Roman"/>
          <w:lang w:val="en-GB"/>
        </w:rPr>
        <w:t xml:space="preserve">generalized </w:t>
      </w:r>
      <w:proofErr w:type="spellStart"/>
      <w:r w:rsidRPr="002F6A37">
        <w:rPr>
          <w:rFonts w:eastAsia="Times New Roman"/>
          <w:lang w:val="en-GB"/>
        </w:rPr>
        <w:t>cubemap</w:t>
      </w:r>
      <w:proofErr w:type="spellEnd"/>
      <w:r w:rsidRPr="002F6A37">
        <w:rPr>
          <w:rFonts w:eastAsia="Times New Roman"/>
          <w:lang w:val="en-GB"/>
        </w:rPr>
        <w:t xml:space="preserve"> projection </w:t>
      </w:r>
      <w:r>
        <w:rPr>
          <w:rFonts w:eastAsia="Times New Roman"/>
          <w:lang w:val="en-GB"/>
        </w:rPr>
        <w:t xml:space="preserve">(GCMP) </w:t>
      </w:r>
      <w:r w:rsidRPr="002F6A37">
        <w:rPr>
          <w:rFonts w:eastAsia="Times New Roman"/>
          <w:lang w:val="en-GB"/>
        </w:rPr>
        <w:t>SEI message</w:t>
      </w:r>
      <w:r>
        <w:rPr>
          <w:noProof/>
          <w:lang w:val="en-CA"/>
        </w:rPr>
        <w:t>, which is to generate a sphere signal from the 2D projected picture. Since the the payload type values</w:t>
      </w:r>
      <w:r w:rsidR="00461C8B">
        <w:rPr>
          <w:noProof/>
          <w:lang w:val="en-CA"/>
        </w:rPr>
        <w:t>,</w:t>
      </w:r>
      <w:r>
        <w:rPr>
          <w:noProof/>
          <w:lang w:val="en-CA"/>
        </w:rPr>
        <w:t xml:space="preserve"> </w:t>
      </w:r>
      <w:r w:rsidR="00461C8B">
        <w:rPr>
          <w:noProof/>
          <w:lang w:val="en-CA"/>
        </w:rPr>
        <w:t xml:space="preserve">150 and 153, </w:t>
      </w:r>
      <w:r>
        <w:rPr>
          <w:noProof/>
          <w:lang w:val="en-CA"/>
        </w:rPr>
        <w:t>for the ERP and GCMP SEI messages</w:t>
      </w:r>
      <w:r w:rsidR="00461C8B">
        <w:rPr>
          <w:noProof/>
          <w:lang w:val="en-CA"/>
        </w:rPr>
        <w:t>, respectively,</w:t>
      </w:r>
      <w:r>
        <w:rPr>
          <w:noProof/>
          <w:lang w:val="en-CA"/>
        </w:rPr>
        <w:t xml:space="preserve"> are both included in </w:t>
      </w:r>
      <w:r w:rsidRPr="00271EC9">
        <w:rPr>
          <w:noProof/>
          <w:lang w:val="en-CA"/>
        </w:rPr>
        <w:t xml:space="preserve">SeiProcessingOrderSeiList </w:t>
      </w:r>
      <w:r>
        <w:rPr>
          <w:noProof/>
          <w:lang w:val="en-CA"/>
        </w:rPr>
        <w:t>but not in SpoProcessSeiList, it seems to make sense to do the same for the FPA SEI message.</w:t>
      </w:r>
    </w:p>
    <w:p w14:paraId="7B14DC75" w14:textId="51E62843" w:rsidR="000F6AD7" w:rsidRDefault="000F6AD7" w:rsidP="000F6AD7">
      <w:pPr>
        <w:pStyle w:val="Heading2"/>
        <w:rPr>
          <w:lang w:val="en-CA"/>
        </w:rPr>
      </w:pPr>
      <w:r>
        <w:rPr>
          <w:lang w:val="en-CA"/>
        </w:rPr>
        <w:t xml:space="preserve">On </w:t>
      </w:r>
      <w:r>
        <w:rPr>
          <w:rFonts w:eastAsia="Times New Roman"/>
        </w:rPr>
        <w:t xml:space="preserve">the SEI </w:t>
      </w:r>
      <w:proofErr w:type="spellStart"/>
      <w:r>
        <w:rPr>
          <w:rFonts w:eastAsia="Times New Roman"/>
        </w:rPr>
        <w:t>payloadType</w:t>
      </w:r>
      <w:proofErr w:type="spellEnd"/>
      <w:r>
        <w:rPr>
          <w:rFonts w:eastAsia="Times New Roman"/>
        </w:rPr>
        <w:t xml:space="preserve"> value</w:t>
      </w:r>
      <w:r>
        <w:rPr>
          <w:rFonts w:eastAsia="Times New Roman"/>
        </w:rPr>
        <w:t>s</w:t>
      </w:r>
      <w:r>
        <w:rPr>
          <w:rFonts w:eastAsia="Times New Roman"/>
        </w:rPr>
        <w:t xml:space="preserve"> of the </w:t>
      </w:r>
      <w:r>
        <w:rPr>
          <w:rFonts w:eastAsia="Times New Roman"/>
        </w:rPr>
        <w:t>OMI, MI, and EOI</w:t>
      </w:r>
      <w:r>
        <w:rPr>
          <w:rFonts w:eastAsia="Times New Roman"/>
        </w:rPr>
        <w:t xml:space="preserve"> </w:t>
      </w:r>
      <w:r>
        <w:rPr>
          <w:rFonts w:eastAsia="Times New Roman"/>
        </w:rPr>
        <w:t xml:space="preserve">SEI </w:t>
      </w:r>
      <w:r>
        <w:rPr>
          <w:rFonts w:eastAsia="Times New Roman"/>
        </w:rPr>
        <w:t>message</w:t>
      </w:r>
      <w:r>
        <w:rPr>
          <w:rFonts w:eastAsia="Times New Roman"/>
        </w:rPr>
        <w:t>s</w:t>
      </w:r>
    </w:p>
    <w:p w14:paraId="7928334F" w14:textId="0C0077FD" w:rsidR="00BE1C32" w:rsidRDefault="005127A4" w:rsidP="00AB106E">
      <w:pPr>
        <w:pStyle w:val="ListParagraph"/>
        <w:snapToGrid w:val="0"/>
        <w:ind w:left="0"/>
        <w:contextualSpacing w:val="0"/>
        <w:rPr>
          <w:noProof/>
          <w:lang w:val="en-CA"/>
        </w:rPr>
      </w:pPr>
      <w:r>
        <w:rPr>
          <w:noProof/>
          <w:lang w:val="en-CA"/>
        </w:rPr>
        <w:t xml:space="preserve">Both the </w:t>
      </w:r>
      <w:r w:rsidR="000F6AD7">
        <w:rPr>
          <w:noProof/>
          <w:lang w:val="en-CA"/>
        </w:rPr>
        <w:t>OMI</w:t>
      </w:r>
      <w:r>
        <w:rPr>
          <w:noProof/>
          <w:lang w:val="en-CA"/>
        </w:rPr>
        <w:t xml:space="preserve"> and </w:t>
      </w:r>
      <w:r w:rsidR="000F6AD7">
        <w:rPr>
          <w:noProof/>
          <w:lang w:val="en-CA"/>
        </w:rPr>
        <w:t>MI</w:t>
      </w:r>
      <w:r>
        <w:rPr>
          <w:noProof/>
          <w:lang w:val="en-CA"/>
        </w:rPr>
        <w:t xml:space="preserve"> SEI messages provide properties </w:t>
      </w:r>
      <w:r w:rsidR="00F05B9D">
        <w:rPr>
          <w:noProof/>
          <w:lang w:val="en-CA"/>
        </w:rPr>
        <w:t>of a picture</w:t>
      </w:r>
      <w:r w:rsidR="005638AB">
        <w:rPr>
          <w:noProof/>
          <w:lang w:val="en-CA"/>
        </w:rPr>
        <w:t>, which may be changed after a post processing stage</w:t>
      </w:r>
      <w:r w:rsidR="004E2873">
        <w:rPr>
          <w:noProof/>
          <w:lang w:val="en-CA"/>
        </w:rPr>
        <w:t xml:space="preserve">, e.g. an NNPF may be trained to convert modility from one to another for a picture. Thus, it makes sense to add </w:t>
      </w:r>
      <w:r w:rsidR="000F6AD7">
        <w:rPr>
          <w:noProof/>
          <w:lang w:val="en-CA"/>
        </w:rPr>
        <w:t xml:space="preserve">the SEI payloadType values of </w:t>
      </w:r>
      <w:r w:rsidR="004E2873">
        <w:rPr>
          <w:noProof/>
          <w:lang w:val="en-CA"/>
        </w:rPr>
        <w:t xml:space="preserve">both </w:t>
      </w:r>
      <w:r w:rsidR="000F6AD7">
        <w:rPr>
          <w:noProof/>
          <w:lang w:val="en-CA"/>
        </w:rPr>
        <w:t xml:space="preserve">the OMI and MI </w:t>
      </w:r>
      <w:r w:rsidR="004E2873">
        <w:rPr>
          <w:noProof/>
          <w:lang w:val="en-CA"/>
        </w:rPr>
        <w:t xml:space="preserve">SEI messages to </w:t>
      </w:r>
      <w:r w:rsidR="000F6AD7" w:rsidRPr="00271EC9">
        <w:rPr>
          <w:noProof/>
          <w:lang w:val="en-CA"/>
        </w:rPr>
        <w:t>SeiProcessingOrderSeiList</w:t>
      </w:r>
      <w:r w:rsidR="000F6AD7">
        <w:rPr>
          <w:noProof/>
          <w:lang w:val="en-CA"/>
        </w:rPr>
        <w:t xml:space="preserve"> to </w:t>
      </w:r>
      <w:r w:rsidR="004E2873">
        <w:rPr>
          <w:noProof/>
          <w:lang w:val="en-CA"/>
        </w:rPr>
        <w:t xml:space="preserve">allow </w:t>
      </w:r>
      <w:r w:rsidR="000F6AD7">
        <w:rPr>
          <w:noProof/>
          <w:lang w:val="en-CA"/>
        </w:rPr>
        <w:t>them to be inidcated by an SPO SEI message</w:t>
      </w:r>
      <w:r w:rsidR="006E4568">
        <w:rPr>
          <w:noProof/>
          <w:lang w:val="en-CA"/>
        </w:rPr>
        <w:t>.</w:t>
      </w:r>
    </w:p>
    <w:p w14:paraId="473B9D40" w14:textId="0907DB03" w:rsidR="00BB0EEC" w:rsidRDefault="006E4568" w:rsidP="00AB106E">
      <w:pPr>
        <w:pStyle w:val="ListParagraph"/>
        <w:snapToGrid w:val="0"/>
        <w:ind w:left="0"/>
        <w:contextualSpacing w:val="0"/>
        <w:rPr>
          <w:noProof/>
          <w:lang w:val="en-CA"/>
        </w:rPr>
      </w:pPr>
      <w:r>
        <w:rPr>
          <w:noProof/>
          <w:lang w:val="en-CA"/>
        </w:rPr>
        <w:t>One related question is about the encoder optimization information (EOI) SEI message. T</w:t>
      </w:r>
      <w:r w:rsidR="00BB0EEC">
        <w:rPr>
          <w:noProof/>
          <w:lang w:val="en-CA"/>
        </w:rPr>
        <w:t xml:space="preserve">here is a </w:t>
      </w:r>
      <w:r w:rsidR="000F6AD7">
        <w:rPr>
          <w:noProof/>
          <w:lang w:val="en-CA"/>
        </w:rPr>
        <w:t>NOTE</w:t>
      </w:r>
      <w:r w:rsidR="00BB0EEC">
        <w:rPr>
          <w:noProof/>
          <w:lang w:val="en-CA"/>
        </w:rPr>
        <w:t xml:space="preserve"> in page 30 of JVET-AI2006, as follows:</w:t>
      </w:r>
    </w:p>
    <w:p w14:paraId="408E7327" w14:textId="751E9627" w:rsidR="00BB0EEC" w:rsidRDefault="00BB0EEC" w:rsidP="00A918CC">
      <w:pPr>
        <w:pStyle w:val="ListParagraph"/>
        <w:snapToGrid w:val="0"/>
        <w:ind w:left="360"/>
        <w:contextualSpacing w:val="0"/>
        <w:rPr>
          <w:noProof/>
          <w:lang w:val="en-CA"/>
        </w:rPr>
      </w:pPr>
      <w:r>
        <w:rPr>
          <w:noProof/>
          <w:lang w:val="en-CA"/>
        </w:rPr>
        <w:t>"</w:t>
      </w:r>
      <w:r w:rsidRPr="00271EC9">
        <w:rPr>
          <w:noProof/>
          <w:sz w:val="18"/>
          <w:lang w:val="en-CA"/>
        </w:rPr>
        <w:t>NOTE </w:t>
      </w:r>
      <w:r>
        <w:rPr>
          <w:noProof/>
          <w:sz w:val="18"/>
          <w:lang w:val="en-CA"/>
        </w:rPr>
        <w:t>3</w:t>
      </w:r>
      <w:r w:rsidRPr="00271EC9">
        <w:rPr>
          <w:noProof/>
          <w:sz w:val="18"/>
          <w:lang w:val="en-CA"/>
        </w:rPr>
        <w:t> – </w:t>
      </w:r>
      <w:r>
        <w:rPr>
          <w:noProof/>
          <w:sz w:val="18"/>
          <w:lang w:val="en-CA"/>
        </w:rPr>
        <w:t xml:space="preserve">The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are in force for the output of a processing chain instead of the respective syntax elements in an encoder optimization information (EOI) SEI message (</w:t>
      </w:r>
      <w:proofErr w:type="spellStart"/>
      <w:r>
        <w:rPr>
          <w:sz w:val="18"/>
          <w:szCs w:val="18"/>
          <w:lang w:val="en-CA"/>
        </w:rPr>
        <w:t>eoi_for_human_viewing_idc</w:t>
      </w:r>
      <w:proofErr w:type="spellEnd"/>
      <w:r>
        <w:rPr>
          <w:sz w:val="18"/>
          <w:szCs w:val="18"/>
          <w:lang w:val="en-CA"/>
        </w:rPr>
        <w:t xml:space="preserve"> and </w:t>
      </w:r>
      <w:proofErr w:type="spellStart"/>
      <w:r>
        <w:rPr>
          <w:sz w:val="18"/>
          <w:szCs w:val="18"/>
          <w:lang w:val="en-CA"/>
        </w:rPr>
        <w:t>eoi_for_machine_analysis_idc</w:t>
      </w:r>
      <w:proofErr w:type="spellEnd"/>
      <w:r>
        <w:rPr>
          <w:sz w:val="18"/>
          <w:szCs w:val="18"/>
          <w:lang w:val="en-CA"/>
        </w:rPr>
        <w:t>) or a neural-network post-filter characteristics (NNPFC) SEI message (</w:t>
      </w:r>
      <w:proofErr w:type="spellStart"/>
      <w:r>
        <w:rPr>
          <w:sz w:val="18"/>
          <w:szCs w:val="18"/>
          <w:lang w:val="en-CA"/>
        </w:rPr>
        <w:t>nnpfc_for_human_viewing_idc</w:t>
      </w:r>
      <w:proofErr w:type="spellEnd"/>
      <w:r>
        <w:rPr>
          <w:sz w:val="18"/>
          <w:szCs w:val="18"/>
          <w:lang w:val="en-CA"/>
        </w:rPr>
        <w:t xml:space="preserve"> and </w:t>
      </w:r>
      <w:proofErr w:type="spellStart"/>
      <w:r>
        <w:rPr>
          <w:sz w:val="18"/>
          <w:szCs w:val="18"/>
          <w:lang w:val="en-CA"/>
        </w:rPr>
        <w:t>nnpfc_for_machine_analysis_idc</w:t>
      </w:r>
      <w:proofErr w:type="spellEnd"/>
      <w:r>
        <w:rPr>
          <w:sz w:val="18"/>
          <w:szCs w:val="18"/>
          <w:lang w:val="en-CA"/>
        </w:rPr>
        <w:t>), when the EOI or NNPFC SEI message is associated with the processing chain</w:t>
      </w:r>
      <w:r w:rsidRPr="00271EC9">
        <w:rPr>
          <w:sz w:val="18"/>
          <w:szCs w:val="18"/>
          <w:lang w:val="en-CA"/>
        </w:rPr>
        <w:t>.</w:t>
      </w:r>
      <w:r>
        <w:rPr>
          <w:noProof/>
          <w:lang w:val="en-CA"/>
        </w:rPr>
        <w:t>"</w:t>
      </w:r>
    </w:p>
    <w:p w14:paraId="468E8113" w14:textId="0D69BB1D" w:rsidR="00BB0EEC" w:rsidRDefault="00BB0EEC" w:rsidP="00AB106E">
      <w:pPr>
        <w:pStyle w:val="ListParagraph"/>
        <w:snapToGrid w:val="0"/>
        <w:ind w:left="0"/>
        <w:contextualSpacing w:val="0"/>
        <w:rPr>
          <w:noProof/>
          <w:lang w:val="en-CA"/>
        </w:rPr>
      </w:pPr>
      <w:r>
        <w:rPr>
          <w:noProof/>
          <w:lang w:val="en-CA"/>
        </w:rPr>
        <w:t xml:space="preserve">From the </w:t>
      </w:r>
      <w:r w:rsidR="000F6AD7">
        <w:rPr>
          <w:noProof/>
          <w:lang w:val="en-CA"/>
        </w:rPr>
        <w:t>NOTE</w:t>
      </w:r>
      <w:r>
        <w:rPr>
          <w:noProof/>
          <w:lang w:val="en-CA"/>
        </w:rPr>
        <w:t xml:space="preserve">, </w:t>
      </w:r>
      <w:r w:rsidR="006E4568">
        <w:rPr>
          <w:noProof/>
          <w:lang w:val="en-CA"/>
        </w:rPr>
        <w:t xml:space="preserve">it seems that </w:t>
      </w:r>
      <w:r w:rsidR="00483CA4">
        <w:rPr>
          <w:noProof/>
          <w:lang w:val="en-CA"/>
        </w:rPr>
        <w:t xml:space="preserve">the </w:t>
      </w:r>
      <w:r w:rsidR="006E4568">
        <w:rPr>
          <w:noProof/>
          <w:lang w:val="en-CA"/>
        </w:rPr>
        <w:t>EOI SEI can be associated with a processing chain.</w:t>
      </w:r>
      <w:r w:rsidR="00483CA4">
        <w:rPr>
          <w:noProof/>
          <w:lang w:val="en-CA"/>
        </w:rPr>
        <w:t xml:space="preserve"> However, it is also noticed that there is the following description:</w:t>
      </w:r>
    </w:p>
    <w:p w14:paraId="5ED22653" w14:textId="4C09F324" w:rsidR="00483CA4" w:rsidRPr="00A918CC" w:rsidRDefault="00483CA4" w:rsidP="00A918CC">
      <w:pPr>
        <w:pStyle w:val="ListParagraph"/>
        <w:snapToGrid w:val="0"/>
        <w:ind w:left="360"/>
        <w:contextualSpacing w:val="0"/>
        <w:rPr>
          <w:noProof/>
          <w:sz w:val="20"/>
          <w:szCs w:val="18"/>
          <w:lang w:val="en-CA"/>
        </w:rPr>
      </w:pPr>
      <w:r w:rsidRPr="00A918CC">
        <w:rPr>
          <w:noProof/>
          <w:sz w:val="20"/>
          <w:szCs w:val="18"/>
          <w:lang w:val="en-CA"/>
        </w:rPr>
        <w:t>"</w:t>
      </w:r>
      <w:r w:rsidRPr="00A918CC">
        <w:rPr>
          <w:noProof/>
          <w:color w:val="000000" w:themeColor="text1"/>
          <w:sz w:val="20"/>
          <w:szCs w:val="18"/>
        </w:rPr>
        <w:t>The encoder optimization information SEI message is used to indicate if the video has been optimized for human viewing or machine analysis and which types of optimization have been applied in pre-processing or encoding.</w:t>
      </w:r>
      <w:r w:rsidRPr="00A918CC">
        <w:rPr>
          <w:noProof/>
          <w:sz w:val="20"/>
          <w:szCs w:val="18"/>
          <w:lang w:val="en-CA"/>
        </w:rPr>
        <w:t>"</w:t>
      </w:r>
    </w:p>
    <w:p w14:paraId="6CB8215A" w14:textId="1569C4A2" w:rsidR="008D3B67" w:rsidRDefault="00483CA4" w:rsidP="00AB106E">
      <w:pPr>
        <w:pStyle w:val="ListParagraph"/>
        <w:snapToGrid w:val="0"/>
        <w:ind w:left="0"/>
        <w:contextualSpacing w:val="0"/>
        <w:rPr>
          <w:noProof/>
          <w:lang w:val="en-CA"/>
        </w:rPr>
      </w:pPr>
      <w:r>
        <w:rPr>
          <w:noProof/>
          <w:lang w:val="en-CA"/>
        </w:rPr>
        <w:t>From the description, the EOI SEI is about the information of pre-processing</w:t>
      </w:r>
      <w:r w:rsidR="000F6AD7">
        <w:rPr>
          <w:noProof/>
          <w:lang w:val="en-CA"/>
        </w:rPr>
        <w:t xml:space="preserve"> and/or encoding</w:t>
      </w:r>
      <w:r>
        <w:rPr>
          <w:noProof/>
          <w:lang w:val="en-CA"/>
        </w:rPr>
        <w:t xml:space="preserve">. Thus, it </w:t>
      </w:r>
      <w:r w:rsidR="000F6AD7">
        <w:rPr>
          <w:noProof/>
          <w:lang w:val="en-CA"/>
        </w:rPr>
        <w:t xml:space="preserve">does not seem to </w:t>
      </w:r>
      <w:r>
        <w:rPr>
          <w:noProof/>
          <w:lang w:val="en-CA"/>
        </w:rPr>
        <w:t>be suitable to be associated with a post</w:t>
      </w:r>
      <w:r w:rsidR="000F6AD7">
        <w:rPr>
          <w:noProof/>
          <w:lang w:val="en-CA"/>
        </w:rPr>
        <w:t>-</w:t>
      </w:r>
      <w:r>
        <w:rPr>
          <w:noProof/>
          <w:lang w:val="en-CA"/>
        </w:rPr>
        <w:t>processing chain.</w:t>
      </w:r>
    </w:p>
    <w:p w14:paraId="1C146E39" w14:textId="09A00441" w:rsidR="00C75555" w:rsidRDefault="00C75555" w:rsidP="00C75555">
      <w:pPr>
        <w:pStyle w:val="Heading1"/>
        <w:rPr>
          <w:lang w:val="en-CA"/>
        </w:rPr>
      </w:pPr>
      <w:r>
        <w:rPr>
          <w:lang w:val="en-CA"/>
        </w:rPr>
        <w:t>Proposal</w:t>
      </w:r>
    </w:p>
    <w:p w14:paraId="3396F7F6" w14:textId="2695F944" w:rsidR="00C75555" w:rsidRPr="00C75555" w:rsidRDefault="00B00471" w:rsidP="00C75555">
      <w:pPr>
        <w:rPr>
          <w:lang w:val="en-CA"/>
        </w:rPr>
      </w:pPr>
      <w:r>
        <w:rPr>
          <w:lang w:val="en-CA"/>
        </w:rPr>
        <w:t xml:space="preserve">The proposal </w:t>
      </w:r>
      <w:r w:rsidR="00FA1EE2">
        <w:rPr>
          <w:lang w:val="en-CA"/>
        </w:rPr>
        <w:t xml:space="preserve">for resolving the above problems </w:t>
      </w:r>
      <w:r>
        <w:rPr>
          <w:lang w:val="en-CA"/>
        </w:rPr>
        <w:t>is summarized in the abstract above.</w:t>
      </w:r>
    </w:p>
    <w:p w14:paraId="7D0EB8AF" w14:textId="77777777" w:rsidR="00C75555" w:rsidRDefault="00C75555" w:rsidP="001333D0">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29A13B9" w14:textId="2FD273F1" w:rsidR="00FF4FB0" w:rsidRDefault="00FF4FB0" w:rsidP="00FF4FB0">
      <w:r>
        <w:rPr>
          <w:b/>
        </w:rPr>
        <w:t xml:space="preserve">Bytedance Inc. </w:t>
      </w:r>
      <w:r w:rsidR="006D7664">
        <w:rPr>
          <w:b/>
        </w:rPr>
        <w:t xml:space="preserve">and </w:t>
      </w:r>
      <w:r w:rsidR="006D7664" w:rsidRPr="006D7664">
        <w:rPr>
          <w:b/>
          <w:lang w:val="en-CA"/>
        </w:rPr>
        <w:t>Shanghai Jiao Tong University</w:t>
      </w:r>
      <w:r w:rsidR="006D7664">
        <w:rPr>
          <w:b/>
          <w:lang w:val="en-CA"/>
        </w:rPr>
        <w:t xml:space="preserve"> </w:t>
      </w:r>
      <w:r>
        <w:rPr>
          <w:b/>
        </w:rPr>
        <w:t xml:space="preserve">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B51BF" w14:textId="77777777" w:rsidR="006F062E" w:rsidRDefault="006F062E">
      <w:r>
        <w:separator/>
      </w:r>
    </w:p>
  </w:endnote>
  <w:endnote w:type="continuationSeparator" w:id="0">
    <w:p w14:paraId="1F442993" w14:textId="77777777" w:rsidR="006F062E" w:rsidRDefault="006F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Times New Roman"/>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0ACDF5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6AD7">
      <w:rPr>
        <w:rStyle w:val="PageNumber"/>
        <w:noProof/>
      </w:rPr>
      <w:t>2024-10-09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E5407" w14:textId="77777777" w:rsidR="006F062E" w:rsidRDefault="006F062E">
      <w:r>
        <w:separator/>
      </w:r>
    </w:p>
  </w:footnote>
  <w:footnote w:type="continuationSeparator" w:id="0">
    <w:p w14:paraId="05DFA1DB" w14:textId="77777777" w:rsidR="006F062E" w:rsidRDefault="006F0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9FD582C"/>
    <w:multiLevelType w:val="multilevel"/>
    <w:tmpl w:val="3A82E334"/>
    <w:numStyleLink w:val="3DEquation"/>
  </w:abstractNum>
  <w:abstractNum w:abstractNumId="2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C3A371D"/>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F04950"/>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0"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55B1A72"/>
    <w:multiLevelType w:val="hybridMultilevel"/>
    <w:tmpl w:val="BCE2C05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4"/>
  </w:num>
  <w:num w:numId="2" w16cid:durableId="1681203501">
    <w:abstractNumId w:val="0"/>
  </w:num>
  <w:num w:numId="3" w16cid:durableId="564871928">
    <w:abstractNumId w:val="20"/>
  </w:num>
  <w:num w:numId="4" w16cid:durableId="1911230817">
    <w:abstractNumId w:val="41"/>
  </w:num>
  <w:num w:numId="5" w16cid:durableId="1767994724">
    <w:abstractNumId w:val="3"/>
  </w:num>
  <w:num w:numId="6" w16cid:durableId="1641686911">
    <w:abstractNumId w:val="1"/>
  </w:num>
  <w:num w:numId="7" w16cid:durableId="1342781368">
    <w:abstractNumId w:val="4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5"/>
  </w:num>
  <w:num w:numId="9" w16cid:durableId="2020541712">
    <w:abstractNumId w:val="30"/>
  </w:num>
  <w:num w:numId="10" w16cid:durableId="1990212455">
    <w:abstractNumId w:val="35"/>
  </w:num>
  <w:num w:numId="11" w16cid:durableId="547689610">
    <w:abstractNumId w:val="36"/>
  </w:num>
  <w:num w:numId="12" w16cid:durableId="662969835">
    <w:abstractNumId w:val="7"/>
  </w:num>
  <w:num w:numId="13" w16cid:durableId="166559395">
    <w:abstractNumId w:val="12"/>
  </w:num>
  <w:num w:numId="14" w16cid:durableId="96682573">
    <w:abstractNumId w:val="32"/>
  </w:num>
  <w:num w:numId="15" w16cid:durableId="1051005315">
    <w:abstractNumId w:val="16"/>
  </w:num>
  <w:num w:numId="16" w16cid:durableId="334579121">
    <w:abstractNumId w:val="19"/>
  </w:num>
  <w:num w:numId="17" w16cid:durableId="1308628237">
    <w:abstractNumId w:val="5"/>
  </w:num>
  <w:num w:numId="18" w16cid:durableId="1282375665">
    <w:abstractNumId w:val="46"/>
  </w:num>
  <w:num w:numId="19" w16cid:durableId="367681474">
    <w:abstractNumId w:val="48"/>
  </w:num>
  <w:num w:numId="20" w16cid:durableId="1450204638">
    <w:abstractNumId w:val="4"/>
  </w:num>
  <w:num w:numId="21" w16cid:durableId="1164199952">
    <w:abstractNumId w:val="6"/>
  </w:num>
  <w:num w:numId="22" w16cid:durableId="1410620537">
    <w:abstractNumId w:val="24"/>
  </w:num>
  <w:num w:numId="23" w16cid:durableId="1495687553">
    <w:abstractNumId w:val="44"/>
  </w:num>
  <w:num w:numId="24" w16cid:durableId="1691688131">
    <w:abstractNumId w:val="11"/>
  </w:num>
  <w:num w:numId="25" w16cid:durableId="403920895">
    <w:abstractNumId w:val="37"/>
  </w:num>
  <w:num w:numId="26" w16cid:durableId="1032002064">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3"/>
  </w:num>
  <w:num w:numId="28" w16cid:durableId="874149181">
    <w:abstractNumId w:val="17"/>
  </w:num>
  <w:num w:numId="29" w16cid:durableId="1916934346">
    <w:abstractNumId w:val="31"/>
  </w:num>
  <w:num w:numId="30" w16cid:durableId="1141997043">
    <w:abstractNumId w:val="27"/>
  </w:num>
  <w:num w:numId="31" w16cid:durableId="464809950">
    <w:abstractNumId w:val="22"/>
  </w:num>
  <w:num w:numId="32" w16cid:durableId="1585796539">
    <w:abstractNumId w:val="18"/>
  </w:num>
  <w:num w:numId="33" w16cid:durableId="657925418">
    <w:abstractNumId w:val="3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6"/>
  </w:num>
  <w:num w:numId="35" w16cid:durableId="1544515355">
    <w:abstractNumId w:val="38"/>
  </w:num>
  <w:num w:numId="36" w16cid:durableId="648628957">
    <w:abstractNumId w:val="47"/>
  </w:num>
  <w:num w:numId="37" w16cid:durableId="876548169">
    <w:abstractNumId w:val="34"/>
  </w:num>
  <w:num w:numId="38" w16cid:durableId="103350358">
    <w:abstractNumId w:val="13"/>
  </w:num>
  <w:num w:numId="39" w16cid:durableId="379019662">
    <w:abstractNumId w:val="21"/>
  </w:num>
  <w:num w:numId="40" w16cid:durableId="1343625486">
    <w:abstractNumId w:val="39"/>
  </w:num>
  <w:num w:numId="41" w16cid:durableId="990061224">
    <w:abstractNumId w:val="2"/>
  </w:num>
  <w:num w:numId="42" w16cid:durableId="1768696700">
    <w:abstractNumId w:val="10"/>
  </w:num>
  <w:num w:numId="43" w16cid:durableId="1525706155">
    <w:abstractNumId w:val="15"/>
  </w:num>
  <w:num w:numId="44" w16cid:durableId="564949984">
    <w:abstractNumId w:val="25"/>
  </w:num>
  <w:num w:numId="45" w16cid:durableId="824123164">
    <w:abstractNumId w:val="40"/>
  </w:num>
  <w:num w:numId="46" w16cid:durableId="672534088">
    <w:abstractNumId w:val="8"/>
  </w:num>
  <w:num w:numId="47" w16cid:durableId="36050810">
    <w:abstractNumId w:val="9"/>
  </w:num>
  <w:num w:numId="48" w16cid:durableId="224679753">
    <w:abstractNumId w:val="29"/>
  </w:num>
  <w:num w:numId="49" w16cid:durableId="823546190">
    <w:abstractNumId w:val="42"/>
  </w:num>
  <w:num w:numId="50" w16cid:durableId="1310331160">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E796A"/>
    <w:rsid w:val="000F158C"/>
    <w:rsid w:val="000F1FCF"/>
    <w:rsid w:val="000F6AD7"/>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91CF9"/>
    <w:rsid w:val="001956DD"/>
    <w:rsid w:val="001A297E"/>
    <w:rsid w:val="001A32F9"/>
    <w:rsid w:val="001A368E"/>
    <w:rsid w:val="001A7329"/>
    <w:rsid w:val="001A792F"/>
    <w:rsid w:val="001B4E28"/>
    <w:rsid w:val="001C3525"/>
    <w:rsid w:val="001C38BE"/>
    <w:rsid w:val="001C3AFB"/>
    <w:rsid w:val="001D07F0"/>
    <w:rsid w:val="001D1BD2"/>
    <w:rsid w:val="001D5FC8"/>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55DE1"/>
    <w:rsid w:val="00261EE0"/>
    <w:rsid w:val="00263398"/>
    <w:rsid w:val="00263B99"/>
    <w:rsid w:val="002647D8"/>
    <w:rsid w:val="00266F06"/>
    <w:rsid w:val="00275BCF"/>
    <w:rsid w:val="00280613"/>
    <w:rsid w:val="0028368B"/>
    <w:rsid w:val="00284B6C"/>
    <w:rsid w:val="00291E36"/>
    <w:rsid w:val="00292257"/>
    <w:rsid w:val="002A54E0"/>
    <w:rsid w:val="002B1595"/>
    <w:rsid w:val="002B191D"/>
    <w:rsid w:val="002B2E83"/>
    <w:rsid w:val="002C0E20"/>
    <w:rsid w:val="002D0AF6"/>
    <w:rsid w:val="002D1300"/>
    <w:rsid w:val="002D2A6F"/>
    <w:rsid w:val="002F0865"/>
    <w:rsid w:val="002F164D"/>
    <w:rsid w:val="002F605C"/>
    <w:rsid w:val="003021BC"/>
    <w:rsid w:val="00306206"/>
    <w:rsid w:val="00306337"/>
    <w:rsid w:val="00306F38"/>
    <w:rsid w:val="0030797F"/>
    <w:rsid w:val="00317D85"/>
    <w:rsid w:val="00323E76"/>
    <w:rsid w:val="00327C56"/>
    <w:rsid w:val="0033061E"/>
    <w:rsid w:val="003315A1"/>
    <w:rsid w:val="003335B8"/>
    <w:rsid w:val="003373EC"/>
    <w:rsid w:val="00342FF4"/>
    <w:rsid w:val="0034455D"/>
    <w:rsid w:val="00344E5A"/>
    <w:rsid w:val="00345441"/>
    <w:rsid w:val="00346148"/>
    <w:rsid w:val="00351864"/>
    <w:rsid w:val="003669EA"/>
    <w:rsid w:val="003706CC"/>
    <w:rsid w:val="00370D07"/>
    <w:rsid w:val="00377710"/>
    <w:rsid w:val="00384AE6"/>
    <w:rsid w:val="00390558"/>
    <w:rsid w:val="00393F09"/>
    <w:rsid w:val="003A25F5"/>
    <w:rsid w:val="003A2D8E"/>
    <w:rsid w:val="003A7CE6"/>
    <w:rsid w:val="003C1912"/>
    <w:rsid w:val="003C20E4"/>
    <w:rsid w:val="003C2D60"/>
    <w:rsid w:val="003C6647"/>
    <w:rsid w:val="003D1990"/>
    <w:rsid w:val="003D6342"/>
    <w:rsid w:val="003E6F90"/>
    <w:rsid w:val="003E73ED"/>
    <w:rsid w:val="003F5D0F"/>
    <w:rsid w:val="003F740C"/>
    <w:rsid w:val="00414101"/>
    <w:rsid w:val="004219CF"/>
    <w:rsid w:val="004234F0"/>
    <w:rsid w:val="00424715"/>
    <w:rsid w:val="00426D49"/>
    <w:rsid w:val="00427EEC"/>
    <w:rsid w:val="00433DDB"/>
    <w:rsid w:val="00435A29"/>
    <w:rsid w:val="00437619"/>
    <w:rsid w:val="0044371C"/>
    <w:rsid w:val="0045674D"/>
    <w:rsid w:val="004607DB"/>
    <w:rsid w:val="00461C8B"/>
    <w:rsid w:val="00463742"/>
    <w:rsid w:val="00465A1E"/>
    <w:rsid w:val="00483CA4"/>
    <w:rsid w:val="0049445A"/>
    <w:rsid w:val="004957D9"/>
    <w:rsid w:val="004A0C5F"/>
    <w:rsid w:val="004A2A63"/>
    <w:rsid w:val="004B210C"/>
    <w:rsid w:val="004B6170"/>
    <w:rsid w:val="004D4054"/>
    <w:rsid w:val="004D405F"/>
    <w:rsid w:val="004E2873"/>
    <w:rsid w:val="004E4F4F"/>
    <w:rsid w:val="004E6789"/>
    <w:rsid w:val="004F61E3"/>
    <w:rsid w:val="004F7EAC"/>
    <w:rsid w:val="00502E10"/>
    <w:rsid w:val="0050354E"/>
    <w:rsid w:val="00506B4C"/>
    <w:rsid w:val="0051015C"/>
    <w:rsid w:val="005127A4"/>
    <w:rsid w:val="00516CF1"/>
    <w:rsid w:val="00531AE9"/>
    <w:rsid w:val="0053231C"/>
    <w:rsid w:val="005353CB"/>
    <w:rsid w:val="00536188"/>
    <w:rsid w:val="00542659"/>
    <w:rsid w:val="00550A66"/>
    <w:rsid w:val="005638AB"/>
    <w:rsid w:val="00567EC7"/>
    <w:rsid w:val="00570013"/>
    <w:rsid w:val="00572790"/>
    <w:rsid w:val="005753EC"/>
    <w:rsid w:val="005801A2"/>
    <w:rsid w:val="005864CC"/>
    <w:rsid w:val="005952A5"/>
    <w:rsid w:val="005A33A1"/>
    <w:rsid w:val="005B217D"/>
    <w:rsid w:val="005B66F1"/>
    <w:rsid w:val="005C1F73"/>
    <w:rsid w:val="005C2730"/>
    <w:rsid w:val="005C385F"/>
    <w:rsid w:val="005C7C26"/>
    <w:rsid w:val="005D5471"/>
    <w:rsid w:val="005E1AC6"/>
    <w:rsid w:val="005E3F2B"/>
    <w:rsid w:val="005F1A9C"/>
    <w:rsid w:val="005F6F1B"/>
    <w:rsid w:val="00615995"/>
    <w:rsid w:val="00616155"/>
    <w:rsid w:val="00624B33"/>
    <w:rsid w:val="0063041A"/>
    <w:rsid w:val="00630AA2"/>
    <w:rsid w:val="00631D8B"/>
    <w:rsid w:val="00642299"/>
    <w:rsid w:val="00646707"/>
    <w:rsid w:val="00657F7E"/>
    <w:rsid w:val="00662E58"/>
    <w:rsid w:val="006637F2"/>
    <w:rsid w:val="006642A5"/>
    <w:rsid w:val="00664DCF"/>
    <w:rsid w:val="00666AC2"/>
    <w:rsid w:val="006738D4"/>
    <w:rsid w:val="0067442D"/>
    <w:rsid w:val="006A0E5C"/>
    <w:rsid w:val="006A48E6"/>
    <w:rsid w:val="006B696F"/>
    <w:rsid w:val="006C5D39"/>
    <w:rsid w:val="006D6D9B"/>
    <w:rsid w:val="006D7664"/>
    <w:rsid w:val="006E2810"/>
    <w:rsid w:val="006E4568"/>
    <w:rsid w:val="006E5417"/>
    <w:rsid w:val="006E7098"/>
    <w:rsid w:val="006F062E"/>
    <w:rsid w:val="006F0794"/>
    <w:rsid w:val="006F7528"/>
    <w:rsid w:val="007023DE"/>
    <w:rsid w:val="007032B8"/>
    <w:rsid w:val="00707909"/>
    <w:rsid w:val="00712F60"/>
    <w:rsid w:val="00717380"/>
    <w:rsid w:val="00720E3B"/>
    <w:rsid w:val="0074393F"/>
    <w:rsid w:val="00745602"/>
    <w:rsid w:val="00745F6B"/>
    <w:rsid w:val="0075175B"/>
    <w:rsid w:val="0075585E"/>
    <w:rsid w:val="00764DA1"/>
    <w:rsid w:val="00770571"/>
    <w:rsid w:val="007768FF"/>
    <w:rsid w:val="007824D3"/>
    <w:rsid w:val="00796EE3"/>
    <w:rsid w:val="007A18B7"/>
    <w:rsid w:val="007A7638"/>
    <w:rsid w:val="007A7D29"/>
    <w:rsid w:val="007B4AB8"/>
    <w:rsid w:val="007C081C"/>
    <w:rsid w:val="007D1181"/>
    <w:rsid w:val="007E01A3"/>
    <w:rsid w:val="007F15C7"/>
    <w:rsid w:val="007F1F8B"/>
    <w:rsid w:val="007F6205"/>
    <w:rsid w:val="007F67A1"/>
    <w:rsid w:val="00801A7B"/>
    <w:rsid w:val="00807596"/>
    <w:rsid w:val="00811C05"/>
    <w:rsid w:val="008206C8"/>
    <w:rsid w:val="008411D8"/>
    <w:rsid w:val="00845C2F"/>
    <w:rsid w:val="0086387C"/>
    <w:rsid w:val="00874A6C"/>
    <w:rsid w:val="00876C65"/>
    <w:rsid w:val="00882F72"/>
    <w:rsid w:val="00892527"/>
    <w:rsid w:val="00893DC4"/>
    <w:rsid w:val="008A147E"/>
    <w:rsid w:val="008A4B4C"/>
    <w:rsid w:val="008B327C"/>
    <w:rsid w:val="008C239F"/>
    <w:rsid w:val="008C6E21"/>
    <w:rsid w:val="008D2B4D"/>
    <w:rsid w:val="008D3B67"/>
    <w:rsid w:val="008E480C"/>
    <w:rsid w:val="008F573A"/>
    <w:rsid w:val="00907757"/>
    <w:rsid w:val="009212B0"/>
    <w:rsid w:val="00921FA1"/>
    <w:rsid w:val="009234A5"/>
    <w:rsid w:val="00933453"/>
    <w:rsid w:val="009336F7"/>
    <w:rsid w:val="0093636C"/>
    <w:rsid w:val="009374A7"/>
    <w:rsid w:val="00937F03"/>
    <w:rsid w:val="0094189B"/>
    <w:rsid w:val="009551EF"/>
    <w:rsid w:val="00955F6D"/>
    <w:rsid w:val="00977C16"/>
    <w:rsid w:val="00984B6B"/>
    <w:rsid w:val="0098551D"/>
    <w:rsid w:val="00985DCB"/>
    <w:rsid w:val="00991576"/>
    <w:rsid w:val="0099518F"/>
    <w:rsid w:val="00997BE2"/>
    <w:rsid w:val="009A1E33"/>
    <w:rsid w:val="009A354C"/>
    <w:rsid w:val="009A523D"/>
    <w:rsid w:val="009B02A1"/>
    <w:rsid w:val="009B3361"/>
    <w:rsid w:val="009B7F3F"/>
    <w:rsid w:val="009D08C6"/>
    <w:rsid w:val="009D7CE6"/>
    <w:rsid w:val="009E448E"/>
    <w:rsid w:val="009F496B"/>
    <w:rsid w:val="009F5601"/>
    <w:rsid w:val="00A00202"/>
    <w:rsid w:val="00A01439"/>
    <w:rsid w:val="00A02E61"/>
    <w:rsid w:val="00A05CFF"/>
    <w:rsid w:val="00A07448"/>
    <w:rsid w:val="00A12179"/>
    <w:rsid w:val="00A13048"/>
    <w:rsid w:val="00A179CE"/>
    <w:rsid w:val="00A375E2"/>
    <w:rsid w:val="00A46843"/>
    <w:rsid w:val="00A47731"/>
    <w:rsid w:val="00A551C0"/>
    <w:rsid w:val="00A56B97"/>
    <w:rsid w:val="00A6093D"/>
    <w:rsid w:val="00A61923"/>
    <w:rsid w:val="00A703CE"/>
    <w:rsid w:val="00A72017"/>
    <w:rsid w:val="00A730E7"/>
    <w:rsid w:val="00A75571"/>
    <w:rsid w:val="00A76649"/>
    <w:rsid w:val="00A767DC"/>
    <w:rsid w:val="00A76A6D"/>
    <w:rsid w:val="00A83253"/>
    <w:rsid w:val="00A918CC"/>
    <w:rsid w:val="00A92F1A"/>
    <w:rsid w:val="00AA6E84"/>
    <w:rsid w:val="00AB106E"/>
    <w:rsid w:val="00AB1A1C"/>
    <w:rsid w:val="00AB4721"/>
    <w:rsid w:val="00AB7405"/>
    <w:rsid w:val="00AD05A8"/>
    <w:rsid w:val="00AE341B"/>
    <w:rsid w:val="00AF51C5"/>
    <w:rsid w:val="00B00471"/>
    <w:rsid w:val="00B01905"/>
    <w:rsid w:val="00B07CA7"/>
    <w:rsid w:val="00B11C1D"/>
    <w:rsid w:val="00B1279A"/>
    <w:rsid w:val="00B20479"/>
    <w:rsid w:val="00B34A29"/>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85200"/>
    <w:rsid w:val="00B94B06"/>
    <w:rsid w:val="00B94C28"/>
    <w:rsid w:val="00BB0EEC"/>
    <w:rsid w:val="00BC10BA"/>
    <w:rsid w:val="00BC5AFD"/>
    <w:rsid w:val="00BE0225"/>
    <w:rsid w:val="00BE1C32"/>
    <w:rsid w:val="00BF1F65"/>
    <w:rsid w:val="00C00DDE"/>
    <w:rsid w:val="00C04F43"/>
    <w:rsid w:val="00C05271"/>
    <w:rsid w:val="00C0609D"/>
    <w:rsid w:val="00C115AB"/>
    <w:rsid w:val="00C13190"/>
    <w:rsid w:val="00C22CCB"/>
    <w:rsid w:val="00C23AF9"/>
    <w:rsid w:val="00C26CCB"/>
    <w:rsid w:val="00C30249"/>
    <w:rsid w:val="00C35F74"/>
    <w:rsid w:val="00C3723B"/>
    <w:rsid w:val="00C3743C"/>
    <w:rsid w:val="00C42466"/>
    <w:rsid w:val="00C606C9"/>
    <w:rsid w:val="00C75555"/>
    <w:rsid w:val="00C76710"/>
    <w:rsid w:val="00C80288"/>
    <w:rsid w:val="00C836F0"/>
    <w:rsid w:val="00C84003"/>
    <w:rsid w:val="00C85B98"/>
    <w:rsid w:val="00C86F3F"/>
    <w:rsid w:val="00C90650"/>
    <w:rsid w:val="00C97D78"/>
    <w:rsid w:val="00CA6C65"/>
    <w:rsid w:val="00CA7A46"/>
    <w:rsid w:val="00CB5AC9"/>
    <w:rsid w:val="00CC2AAE"/>
    <w:rsid w:val="00CC3443"/>
    <w:rsid w:val="00CC353E"/>
    <w:rsid w:val="00CC5A42"/>
    <w:rsid w:val="00CD0EAB"/>
    <w:rsid w:val="00CD13D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670FC"/>
    <w:rsid w:val="00D807BF"/>
    <w:rsid w:val="00D82FCC"/>
    <w:rsid w:val="00DA17FC"/>
    <w:rsid w:val="00DA7887"/>
    <w:rsid w:val="00DB2C26"/>
    <w:rsid w:val="00DB45C3"/>
    <w:rsid w:val="00DB594A"/>
    <w:rsid w:val="00DD01BD"/>
    <w:rsid w:val="00DD02F4"/>
    <w:rsid w:val="00DD36FE"/>
    <w:rsid w:val="00DD6622"/>
    <w:rsid w:val="00DE1C7C"/>
    <w:rsid w:val="00DE6B43"/>
    <w:rsid w:val="00DF3FB0"/>
    <w:rsid w:val="00E041C6"/>
    <w:rsid w:val="00E0484F"/>
    <w:rsid w:val="00E06BFE"/>
    <w:rsid w:val="00E07DF2"/>
    <w:rsid w:val="00E116E2"/>
    <w:rsid w:val="00E11923"/>
    <w:rsid w:val="00E150D3"/>
    <w:rsid w:val="00E207D8"/>
    <w:rsid w:val="00E262D4"/>
    <w:rsid w:val="00E34D44"/>
    <w:rsid w:val="00E36250"/>
    <w:rsid w:val="00E4404B"/>
    <w:rsid w:val="00E454F5"/>
    <w:rsid w:val="00E47F2D"/>
    <w:rsid w:val="00E5337D"/>
    <w:rsid w:val="00E54511"/>
    <w:rsid w:val="00E60EDC"/>
    <w:rsid w:val="00E61DAC"/>
    <w:rsid w:val="00E72B80"/>
    <w:rsid w:val="00E75FE3"/>
    <w:rsid w:val="00E769BC"/>
    <w:rsid w:val="00E81D37"/>
    <w:rsid w:val="00E850C2"/>
    <w:rsid w:val="00E85EC9"/>
    <w:rsid w:val="00E86C4C"/>
    <w:rsid w:val="00E907A3"/>
    <w:rsid w:val="00E94BBD"/>
    <w:rsid w:val="00E95DFF"/>
    <w:rsid w:val="00EA5AE0"/>
    <w:rsid w:val="00EA5B00"/>
    <w:rsid w:val="00EB56E1"/>
    <w:rsid w:val="00EB7AB1"/>
    <w:rsid w:val="00EC0D63"/>
    <w:rsid w:val="00EC295B"/>
    <w:rsid w:val="00EC32BD"/>
    <w:rsid w:val="00EC3DEE"/>
    <w:rsid w:val="00ED50BF"/>
    <w:rsid w:val="00ED536F"/>
    <w:rsid w:val="00EE7CD8"/>
    <w:rsid w:val="00EF37F6"/>
    <w:rsid w:val="00EF48CC"/>
    <w:rsid w:val="00F00801"/>
    <w:rsid w:val="00F05B9D"/>
    <w:rsid w:val="00F13418"/>
    <w:rsid w:val="00F137EB"/>
    <w:rsid w:val="00F14D4B"/>
    <w:rsid w:val="00F222D6"/>
    <w:rsid w:val="00F2488D"/>
    <w:rsid w:val="00F52C4E"/>
    <w:rsid w:val="00F537E7"/>
    <w:rsid w:val="00F601A0"/>
    <w:rsid w:val="00F712E9"/>
    <w:rsid w:val="00F73032"/>
    <w:rsid w:val="00F848FC"/>
    <w:rsid w:val="00F906F6"/>
    <w:rsid w:val="00F9282A"/>
    <w:rsid w:val="00F94684"/>
    <w:rsid w:val="00F96BAD"/>
    <w:rsid w:val="00FA139D"/>
    <w:rsid w:val="00FA197F"/>
    <w:rsid w:val="00FA1EE2"/>
    <w:rsid w:val="00FA56CF"/>
    <w:rsid w:val="00FA60F5"/>
    <w:rsid w:val="00FA7A7F"/>
    <w:rsid w:val="00FB0E84"/>
    <w:rsid w:val="00FC2405"/>
    <w:rsid w:val="00FC710A"/>
    <w:rsid w:val="00FD01C2"/>
    <w:rsid w:val="00FD484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689327892">
      <w:bodyDiv w:val="1"/>
      <w:marLeft w:val="0"/>
      <w:marRight w:val="0"/>
      <w:marTop w:val="0"/>
      <w:marBottom w:val="0"/>
      <w:divBdr>
        <w:top w:val="none" w:sz="0" w:space="0" w:color="auto"/>
        <w:left w:val="none" w:sz="0" w:space="0" w:color="auto"/>
        <w:bottom w:val="none" w:sz="0" w:space="0" w:color="auto"/>
        <w:right w:val="none" w:sz="0" w:space="0" w:color="auto"/>
      </w:divBdr>
      <w:divsChild>
        <w:div w:id="2106730698">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kiroyyy@sjtu.edu.c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yueli983@sjtu.edu.c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xujizh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mailto:yl.xu@sjt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4</cp:revision>
  <cp:lastPrinted>1900-01-01T08:00:00Z</cp:lastPrinted>
  <dcterms:created xsi:type="dcterms:W3CDTF">2024-10-11T17:46:00Z</dcterms:created>
  <dcterms:modified xsi:type="dcterms:W3CDTF">2024-10-11T17:47:00Z</dcterms:modified>
</cp:coreProperties>
</file>