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F7CD88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0E266A">
              <w:rPr>
                <w:lang w:val="en-CA"/>
              </w:rPr>
              <w:t>0327</w:t>
            </w:r>
            <w:r w:rsidR="006A0E5C" w:rsidRPr="006A0E5C">
              <w:rPr>
                <w:lang w:val="en-CA"/>
              </w:rPr>
              <w:t>-v</w:t>
            </w:r>
            <w:r w:rsidR="0054298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542986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A80EA3" w:rsidR="00E61DAC" w:rsidRPr="005B217D" w:rsidRDefault="005429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42986">
              <w:rPr>
                <w:b/>
                <w:szCs w:val="22"/>
                <w:lang w:val="en-CA"/>
              </w:rPr>
              <w:t>Cross</w:t>
            </w:r>
            <w:r>
              <w:rPr>
                <w:b/>
                <w:szCs w:val="22"/>
                <w:lang w:val="en-CA"/>
              </w:rPr>
              <w:t>-</w:t>
            </w:r>
            <w:r w:rsidRPr="00542986">
              <w:rPr>
                <w:b/>
                <w:szCs w:val="22"/>
                <w:lang w:val="en-CA"/>
              </w:rPr>
              <w:t>check of JVET-AH0114 (AHG 16: Updated Common Software Tools for Generative Face Video Compression)</w:t>
            </w:r>
          </w:p>
        </w:tc>
      </w:tr>
      <w:tr w:rsidR="00E61DAC" w:rsidRPr="005B217D" w14:paraId="3D8B01B2" w14:textId="77777777" w:rsidTr="00542986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08D49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42986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5D98EF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542986" w:rsidRPr="005B217D" w14:paraId="714CD808" w14:textId="77777777" w:rsidTr="00542986">
        <w:tc>
          <w:tcPr>
            <w:tcW w:w="1458" w:type="dxa"/>
          </w:tcPr>
          <w:p w14:paraId="4DB59313" w14:textId="77777777" w:rsidR="00542986" w:rsidRPr="005B217D" w:rsidRDefault="00542986" w:rsidP="0054298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C0ADDA5" w:rsidR="00542986" w:rsidRPr="005B217D" w:rsidRDefault="00542986" w:rsidP="005429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 Yuan Thong</w:t>
            </w:r>
            <w:r w:rsidRPr="005B217D">
              <w:rPr>
                <w:szCs w:val="22"/>
                <w:lang w:val="en-CA"/>
              </w:rPr>
              <w:br/>
            </w:r>
            <w:r w:rsidRPr="00FA615E">
              <w:rPr>
                <w:szCs w:val="22"/>
                <w:lang w:val="en-CA"/>
              </w:rPr>
              <w:t>Han Boon Teo</w:t>
            </w:r>
          </w:p>
        </w:tc>
        <w:tc>
          <w:tcPr>
            <w:tcW w:w="900" w:type="dxa"/>
          </w:tcPr>
          <w:p w14:paraId="0140ECA2" w14:textId="77777777" w:rsidR="00542986" w:rsidRPr="005B217D" w:rsidRDefault="00542986" w:rsidP="0054298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4EF931D" w:rsidR="00542986" w:rsidRPr="005B217D" w:rsidRDefault="00542986" w:rsidP="0054298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091B6F">
                <w:rPr>
                  <w:rStyle w:val="Hyperlink"/>
                  <w:sz w:val="20"/>
                </w:rPr>
                <w:t>jingyuan.thong@sg.panasonic.com</w:t>
              </w:r>
            </w:hyperlink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091B6F">
                <w:rPr>
                  <w:rStyle w:val="Hyperlink"/>
                  <w:sz w:val="20"/>
                </w:rPr>
                <w:t>hanboon.teo@sg.panasonic.com</w:t>
              </w:r>
            </w:hyperlink>
          </w:p>
        </w:tc>
      </w:tr>
      <w:tr w:rsidR="00E61DAC" w:rsidRPr="005B217D" w14:paraId="49AFAA61" w14:textId="77777777" w:rsidTr="00542986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78EE7B" w:rsidR="00E61DAC" w:rsidRPr="005B217D" w:rsidRDefault="005429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31D5DAA" w:rsidR="00263398" w:rsidRPr="000E266A" w:rsidRDefault="00542986" w:rsidP="009234A5">
      <w:pPr>
        <w:rPr>
          <w:lang w:val="en-CA"/>
        </w:rPr>
      </w:pPr>
      <w:r>
        <w:rPr>
          <w:lang w:val="en-CA"/>
        </w:rPr>
        <w:t>This contribution seeks to report the cross-c</w:t>
      </w:r>
      <w:r w:rsidR="000E266A">
        <w:rPr>
          <w:lang w:val="en-CA"/>
        </w:rPr>
        <w:t xml:space="preserve">heck results of experiments for CFTE, FV2V and FOMM in </w:t>
      </w:r>
      <w:r w:rsidR="000E266A" w:rsidRPr="000E266A">
        <w:rPr>
          <w:lang w:val="en-CA"/>
        </w:rPr>
        <w:t>JVET-AH</w:t>
      </w:r>
      <w:r w:rsidR="004B569C" w:rsidRPr="000E266A">
        <w:rPr>
          <w:lang w:val="en-CA"/>
        </w:rPr>
        <w:t xml:space="preserve">0114 </w:t>
      </w:r>
      <w:r w:rsidR="00827D7E">
        <w:rPr>
          <w:lang w:val="en-CA"/>
        </w:rPr>
        <w:t xml:space="preserve">[1] </w:t>
      </w:r>
      <w:r w:rsidR="004B569C">
        <w:rPr>
          <w:lang w:val="en-CA"/>
        </w:rPr>
        <w:t>on</w:t>
      </w:r>
      <w:r w:rsidR="000E266A">
        <w:rPr>
          <w:lang w:val="en-CA"/>
        </w:rPr>
        <w:t xml:space="preserve"> u</w:t>
      </w:r>
      <w:r w:rsidR="000E266A" w:rsidRPr="000E266A">
        <w:rPr>
          <w:lang w:val="en-CA"/>
        </w:rPr>
        <w:t xml:space="preserve">pdated </w:t>
      </w:r>
      <w:r w:rsidR="000E266A">
        <w:rPr>
          <w:lang w:val="en-CA"/>
        </w:rPr>
        <w:t>c</w:t>
      </w:r>
      <w:r w:rsidR="000E266A" w:rsidRPr="000E266A">
        <w:rPr>
          <w:lang w:val="en-CA"/>
        </w:rPr>
        <w:t xml:space="preserve">ommon </w:t>
      </w:r>
      <w:r w:rsidR="000E266A">
        <w:rPr>
          <w:lang w:val="en-CA"/>
        </w:rPr>
        <w:t>s</w:t>
      </w:r>
      <w:r w:rsidR="000E266A" w:rsidRPr="000E266A">
        <w:rPr>
          <w:lang w:val="en-CA"/>
        </w:rPr>
        <w:t xml:space="preserve">oftware </w:t>
      </w:r>
      <w:r w:rsidR="000E266A">
        <w:rPr>
          <w:lang w:val="en-CA"/>
        </w:rPr>
        <w:t>t</w:t>
      </w:r>
      <w:r w:rsidR="000E266A" w:rsidRPr="000E266A">
        <w:rPr>
          <w:lang w:val="en-CA"/>
        </w:rPr>
        <w:t>ools for Generative Face Video Compression</w:t>
      </w:r>
      <w:r w:rsidR="00827D7E">
        <w:rPr>
          <w:lang w:val="en-CA"/>
        </w:rPr>
        <w:t xml:space="preserve"> (GFVC)</w:t>
      </w:r>
      <w:r w:rsidR="000E266A">
        <w:rPr>
          <w:lang w:val="en-CA"/>
        </w:rPr>
        <w:t>.</w:t>
      </w:r>
    </w:p>
    <w:p w14:paraId="7D2AC1F0" w14:textId="619716E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5C4B131" w14:textId="77777777" w:rsidR="00827D7E" w:rsidRDefault="00C96644" w:rsidP="009234A5">
      <w:pPr>
        <w:rPr>
          <w:szCs w:val="22"/>
          <w:lang w:val="en-CA"/>
        </w:rPr>
      </w:pPr>
      <w:r>
        <w:rPr>
          <w:szCs w:val="22"/>
          <w:lang w:val="en-CA"/>
        </w:rPr>
        <w:t>Cross-check was performed on the source code and simulation tests for 3 of the proposed GFVC methods in JVET-AH0114:</w:t>
      </w:r>
      <w:r w:rsidR="00827D7E">
        <w:rPr>
          <w:szCs w:val="22"/>
          <w:lang w:val="en-CA"/>
        </w:rPr>
        <w:t xml:space="preserve"> namely</w:t>
      </w:r>
      <w:r>
        <w:rPr>
          <w:szCs w:val="22"/>
          <w:lang w:val="en-CA"/>
        </w:rPr>
        <w:t xml:space="preserve"> CFTE, FV2V and FOMM. </w:t>
      </w:r>
    </w:p>
    <w:p w14:paraId="5588A2F1" w14:textId="5EA33F63" w:rsidR="00C96644" w:rsidRDefault="00C96644" w:rsidP="00C96644">
      <w:pPr>
        <w:rPr>
          <w:rStyle w:val="ui-provider"/>
        </w:rPr>
      </w:pPr>
      <w:r>
        <w:rPr>
          <w:rStyle w:val="ui-provider"/>
        </w:rPr>
        <w:t xml:space="preserve">The cross-check was performed on the following hardware configuration. </w:t>
      </w:r>
    </w:p>
    <w:p w14:paraId="75DFC878" w14:textId="77777777" w:rsidR="00C96644" w:rsidRDefault="00C96644" w:rsidP="00C9664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OS:</w:t>
      </w:r>
      <w:r w:rsidRPr="00420522">
        <w:rPr>
          <w:szCs w:val="22"/>
          <w:lang w:val="en-CA"/>
        </w:rPr>
        <w:t xml:space="preserve"> Ubuntu 20.04.6</w:t>
      </w:r>
      <w:r>
        <w:rPr>
          <w:szCs w:val="22"/>
          <w:lang w:val="en-CA"/>
        </w:rPr>
        <w:t xml:space="preserve"> LTS</w:t>
      </w:r>
    </w:p>
    <w:p w14:paraId="251AAA64" w14:textId="77777777" w:rsidR="00C96644" w:rsidRDefault="00C96644" w:rsidP="00C9664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CPU: Intel Xeon W-2265</w:t>
      </w:r>
    </w:p>
    <w:p w14:paraId="0B078F7B" w14:textId="77777777" w:rsidR="00C96644" w:rsidRDefault="00C96644" w:rsidP="00C9664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GPU: NVIDIA RTX-3090</w:t>
      </w:r>
    </w:p>
    <w:p w14:paraId="3C180A4C" w14:textId="77777777" w:rsidR="00C96644" w:rsidRPr="00420522" w:rsidRDefault="00C96644" w:rsidP="00C9664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RAM: 128 GB</w:t>
      </w:r>
    </w:p>
    <w:p w14:paraId="23497E8D" w14:textId="62CE54D5" w:rsidR="00C96644" w:rsidRDefault="00827D7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With the removal of hard-coded CUDA dependencies, the GFVC experimentation can now be executed on CPU. Hence, this cross-check was conducted in a CPU-only configuration by switching off all GPUs. </w:t>
      </w:r>
    </w:p>
    <w:p w14:paraId="5F9A9C50" w14:textId="77777777" w:rsidR="00914197" w:rsidRDefault="00914197" w:rsidP="009234A5">
      <w:pPr>
        <w:rPr>
          <w:szCs w:val="22"/>
          <w:lang w:val="en-CA"/>
        </w:rPr>
      </w:pPr>
    </w:p>
    <w:p w14:paraId="7624716F" w14:textId="5BB2B31C" w:rsidR="00827D7E" w:rsidRPr="001B080C" w:rsidRDefault="00827D7E" w:rsidP="00827D7E">
      <w:pPr>
        <w:pStyle w:val="Heading1"/>
        <w:rPr>
          <w:lang w:val="en-CA"/>
        </w:rPr>
      </w:pPr>
      <w:r>
        <w:rPr>
          <w:lang w:val="en-CA"/>
        </w:rPr>
        <w:t xml:space="preserve">Results on GFVC methods in </w:t>
      </w:r>
      <w:r>
        <w:rPr>
          <w:szCs w:val="22"/>
          <w:lang w:val="en-CA"/>
        </w:rPr>
        <w:t>JVET-AH0114</w:t>
      </w:r>
    </w:p>
    <w:p w14:paraId="2E7BCEC8" w14:textId="73935BDD" w:rsidR="00827D7E" w:rsidRDefault="00827D7E" w:rsidP="00827D7E">
      <w:pPr>
        <w:pStyle w:val="Heading2"/>
        <w:rPr>
          <w:lang w:val="en-CA"/>
        </w:rPr>
      </w:pPr>
      <w:r>
        <w:rPr>
          <w:lang w:val="en-CA"/>
        </w:rPr>
        <w:t>Results on GFVC methods: CFTE, FV2V, FOMM</w:t>
      </w:r>
    </w:p>
    <w:p w14:paraId="5EB89F34" w14:textId="33C45F1F" w:rsidR="00827D7E" w:rsidRDefault="00827D7E" w:rsidP="00827D7E">
      <w:pPr>
        <w:rPr>
          <w:szCs w:val="22"/>
          <w:lang w:val="en-CA"/>
        </w:rPr>
      </w:pPr>
      <w:r>
        <w:rPr>
          <w:szCs w:val="22"/>
          <w:lang w:val="en-CA"/>
        </w:rPr>
        <w:t xml:space="preserve">This section reports the results obtained for CPU-only configuration, where each proposed GFVC method is used as transmission medium. </w:t>
      </w:r>
      <w:proofErr w:type="gramStart"/>
      <w:r>
        <w:rPr>
          <w:szCs w:val="22"/>
          <w:lang w:val="en-CA"/>
        </w:rPr>
        <w:t>In particular, experiments</w:t>
      </w:r>
      <w:proofErr w:type="gramEnd"/>
      <w:r>
        <w:rPr>
          <w:szCs w:val="22"/>
          <w:lang w:val="en-CA"/>
        </w:rPr>
        <w:t xml:space="preserve"> on each method were performed and then compared against the corresponding reported results. Note </w:t>
      </w:r>
      <w:r w:rsidRPr="00000505">
        <w:rPr>
          <w:szCs w:val="22"/>
          <w:lang w:val="en-CA"/>
        </w:rPr>
        <w:t xml:space="preserve">that the result “#VALUE!” </w:t>
      </w:r>
      <w:r w:rsidR="00693F66">
        <w:rPr>
          <w:szCs w:val="22"/>
          <w:lang w:val="en-CA"/>
        </w:rPr>
        <w:t>in Table 1 is due to same YUV420_SSIM values obtained for CFTE sequence 10 at QP 22 and QP 32, while “#VALUE!” in Table 2 is due to same YUV420_SSIM values obtained for FOMM sequence 4 at QP 32 and QP 42.</w:t>
      </w:r>
      <w:r>
        <w:rPr>
          <w:szCs w:val="22"/>
          <w:lang w:val="en-CA"/>
        </w:rPr>
        <w:t xml:space="preserve"> </w:t>
      </w:r>
      <w:r w:rsidR="00040F72">
        <w:rPr>
          <w:szCs w:val="22"/>
          <w:lang w:val="en-CA"/>
        </w:rPr>
        <w:t xml:space="preserve"> </w:t>
      </w:r>
    </w:p>
    <w:p w14:paraId="6BC071D8" w14:textId="55D3279E" w:rsidR="00827D7E" w:rsidRPr="000B1E87" w:rsidRDefault="00827D7E" w:rsidP="00827D7E">
      <w:pPr>
        <w:pStyle w:val="Caption"/>
        <w:spacing w:before="120"/>
        <w:jc w:val="center"/>
        <w:rPr>
          <w:b/>
          <w:bCs/>
          <w:sz w:val="20"/>
          <w:szCs w:val="20"/>
        </w:rPr>
      </w:pPr>
      <w:r>
        <w:rPr>
          <w:b/>
          <w:bCs/>
          <w:i w:val="0"/>
          <w:iCs w:val="0"/>
          <w:color w:val="auto"/>
          <w:sz w:val="20"/>
          <w:szCs w:val="20"/>
        </w:rPr>
        <w:t>Table</w:t>
      </w:r>
      <w:r w:rsidRPr="000B1E87">
        <w:rPr>
          <w:b/>
          <w:bCs/>
          <w:i w:val="0"/>
          <w:iCs w:val="0"/>
          <w:color w:val="auto"/>
          <w:sz w:val="20"/>
          <w:szCs w:val="20"/>
        </w:rPr>
        <w:t xml:space="preserve"> </w:t>
      </w:r>
      <w:r>
        <w:rPr>
          <w:b/>
          <w:bCs/>
          <w:i w:val="0"/>
          <w:iCs w:val="0"/>
          <w:color w:val="auto"/>
          <w:sz w:val="20"/>
          <w:szCs w:val="20"/>
        </w:rPr>
        <w:t>1</w:t>
      </w:r>
      <w:r w:rsidRPr="00284F62">
        <w:rPr>
          <w:b/>
          <w:bCs/>
          <w:i w:val="0"/>
          <w:iCs w:val="0"/>
          <w:color w:val="auto"/>
          <w:sz w:val="20"/>
          <w:szCs w:val="20"/>
        </w:rPr>
        <w:t xml:space="preserve">: Comparison of </w:t>
      </w:r>
      <w:r>
        <w:rPr>
          <w:b/>
          <w:bCs/>
          <w:i w:val="0"/>
          <w:iCs w:val="0"/>
          <w:color w:val="auto"/>
          <w:sz w:val="20"/>
          <w:szCs w:val="20"/>
        </w:rPr>
        <w:t>CFTE</w:t>
      </w:r>
      <w:r w:rsidRPr="00284F62">
        <w:rPr>
          <w:b/>
          <w:bCs/>
          <w:i w:val="0"/>
          <w:iCs w:val="0"/>
          <w:color w:val="auto"/>
          <w:sz w:val="20"/>
          <w:szCs w:val="20"/>
        </w:rPr>
        <w:t xml:space="preserve"> Results Obtained against </w:t>
      </w:r>
      <w:r>
        <w:rPr>
          <w:b/>
          <w:bCs/>
          <w:i w:val="0"/>
          <w:iCs w:val="0"/>
          <w:color w:val="auto"/>
          <w:sz w:val="20"/>
          <w:szCs w:val="20"/>
        </w:rPr>
        <w:t>CFTE</w:t>
      </w:r>
      <w:r w:rsidRPr="00284F62">
        <w:rPr>
          <w:b/>
          <w:bCs/>
          <w:i w:val="0"/>
          <w:iCs w:val="0"/>
          <w:color w:val="auto"/>
          <w:sz w:val="20"/>
          <w:szCs w:val="20"/>
        </w:rPr>
        <w:t xml:space="preserve"> Results in JVET-A</w:t>
      </w:r>
      <w:r>
        <w:rPr>
          <w:b/>
          <w:bCs/>
          <w:i w:val="0"/>
          <w:iCs w:val="0"/>
          <w:color w:val="auto"/>
          <w:sz w:val="20"/>
          <w:szCs w:val="20"/>
        </w:rPr>
        <w:t>H0114</w:t>
      </w:r>
    </w:p>
    <w:tbl>
      <w:tblPr>
        <w:tblW w:w="9466" w:type="dxa"/>
        <w:tblLook w:val="04A0" w:firstRow="1" w:lastRow="0" w:firstColumn="1" w:lastColumn="0" w:noHBand="0" w:noVBand="1"/>
      </w:tblPr>
      <w:tblGrid>
        <w:gridCol w:w="1112"/>
        <w:gridCol w:w="798"/>
        <w:gridCol w:w="792"/>
        <w:gridCol w:w="1743"/>
        <w:gridCol w:w="1662"/>
        <w:gridCol w:w="1715"/>
        <w:gridCol w:w="1644"/>
      </w:tblGrid>
      <w:tr w:rsidR="00827D7E" w:rsidRPr="00791F86" w14:paraId="425B857F" w14:textId="77777777" w:rsidTr="00927D00">
        <w:trPr>
          <w:trHeight w:val="257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C5125" w14:textId="77777777" w:rsidR="00827D7E" w:rsidRPr="001936E9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835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21E504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CFTE</w:t>
            </w:r>
          </w:p>
        </w:tc>
      </w:tr>
      <w:tr w:rsidR="00827D7E" w:rsidRPr="00791F86" w14:paraId="5C9E45BA" w14:textId="77777777" w:rsidTr="00927D00">
        <w:trPr>
          <w:trHeight w:val="257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D3812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8354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FCE9B3" w14:textId="4AAEC65D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H0114</w:t>
            </w:r>
            <w:r w:rsidRPr="00791F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GFVC</w:t>
            </w:r>
          </w:p>
        </w:tc>
      </w:tr>
      <w:tr w:rsidR="00827D7E" w:rsidRPr="00791F86" w14:paraId="301425CB" w14:textId="77777777" w:rsidTr="00927D00">
        <w:trPr>
          <w:trHeight w:val="257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5D845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6B7E5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DISTS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98417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LPIPS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D2D2A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RGB444_PSNR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A70B0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RGB444_SSIM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1CDE7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YUV420_PSNR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4F913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YUV420_SSIM</w:t>
            </w:r>
          </w:p>
        </w:tc>
      </w:tr>
      <w:tr w:rsidR="00827D7E" w:rsidRPr="00791F86" w14:paraId="05DEBC2D" w14:textId="77777777" w:rsidTr="00927D00">
        <w:trPr>
          <w:trHeight w:val="257"/>
        </w:trPr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AB910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A45E6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84D0A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05338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57C57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FC5C9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381FE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27D7E" w:rsidRPr="00791F86" w14:paraId="6E40672D" w14:textId="77777777" w:rsidTr="00927D00">
        <w:trPr>
          <w:trHeight w:val="257"/>
        </w:trPr>
        <w:tc>
          <w:tcPr>
            <w:tcW w:w="11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5C817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9E79C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70991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6B47F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76E83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77388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7D702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827D7E" w:rsidRPr="00791F86" w14:paraId="6783D996" w14:textId="77777777" w:rsidTr="00927D00">
        <w:trPr>
          <w:trHeight w:val="257"/>
        </w:trPr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32880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Overall 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599C7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95AFB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43A69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17EED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7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F0717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FDD27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56D7C17F" w14:textId="77777777" w:rsidR="006E19FA" w:rsidRDefault="006E19FA" w:rsidP="00827D7E">
      <w:pPr>
        <w:pStyle w:val="Caption"/>
        <w:spacing w:before="120"/>
        <w:jc w:val="center"/>
        <w:rPr>
          <w:b/>
          <w:bCs/>
          <w:i w:val="0"/>
          <w:iCs w:val="0"/>
          <w:color w:val="auto"/>
          <w:sz w:val="20"/>
          <w:szCs w:val="20"/>
        </w:rPr>
      </w:pPr>
    </w:p>
    <w:p w14:paraId="3E96A035" w14:textId="2CF890CD" w:rsidR="00827D7E" w:rsidRPr="000B1E87" w:rsidRDefault="00827D7E" w:rsidP="00827D7E">
      <w:pPr>
        <w:pStyle w:val="Caption"/>
        <w:spacing w:before="120"/>
        <w:jc w:val="center"/>
        <w:rPr>
          <w:b/>
          <w:bCs/>
          <w:sz w:val="20"/>
          <w:szCs w:val="20"/>
        </w:rPr>
      </w:pPr>
      <w:r>
        <w:rPr>
          <w:b/>
          <w:bCs/>
          <w:i w:val="0"/>
          <w:iCs w:val="0"/>
          <w:color w:val="auto"/>
          <w:sz w:val="20"/>
          <w:szCs w:val="20"/>
        </w:rPr>
        <w:t>Table</w:t>
      </w:r>
      <w:r w:rsidRPr="000B1E87">
        <w:rPr>
          <w:b/>
          <w:bCs/>
          <w:i w:val="0"/>
          <w:iCs w:val="0"/>
          <w:color w:val="auto"/>
          <w:sz w:val="20"/>
          <w:szCs w:val="20"/>
        </w:rPr>
        <w:t xml:space="preserve"> </w:t>
      </w:r>
      <w:r>
        <w:rPr>
          <w:b/>
          <w:bCs/>
          <w:i w:val="0"/>
          <w:iCs w:val="0"/>
          <w:color w:val="auto"/>
          <w:sz w:val="20"/>
          <w:szCs w:val="20"/>
        </w:rPr>
        <w:t>2</w:t>
      </w:r>
      <w:r w:rsidRPr="00284F62">
        <w:rPr>
          <w:b/>
          <w:bCs/>
          <w:i w:val="0"/>
          <w:iCs w:val="0"/>
          <w:color w:val="auto"/>
          <w:sz w:val="20"/>
          <w:szCs w:val="20"/>
        </w:rPr>
        <w:t xml:space="preserve">: Comparison of </w:t>
      </w:r>
      <w:r>
        <w:rPr>
          <w:b/>
          <w:bCs/>
          <w:i w:val="0"/>
          <w:iCs w:val="0"/>
          <w:color w:val="auto"/>
          <w:sz w:val="20"/>
          <w:szCs w:val="20"/>
        </w:rPr>
        <w:t>FOMM</w:t>
      </w:r>
      <w:r w:rsidRPr="00284F62">
        <w:rPr>
          <w:b/>
          <w:bCs/>
          <w:i w:val="0"/>
          <w:iCs w:val="0"/>
          <w:color w:val="auto"/>
          <w:sz w:val="20"/>
          <w:szCs w:val="20"/>
        </w:rPr>
        <w:t xml:space="preserve"> Results Obtained against </w:t>
      </w:r>
      <w:r>
        <w:rPr>
          <w:b/>
          <w:bCs/>
          <w:i w:val="0"/>
          <w:iCs w:val="0"/>
          <w:color w:val="auto"/>
          <w:sz w:val="20"/>
          <w:szCs w:val="20"/>
        </w:rPr>
        <w:t>FOMM</w:t>
      </w:r>
      <w:r w:rsidRPr="00284F62">
        <w:rPr>
          <w:b/>
          <w:bCs/>
          <w:i w:val="0"/>
          <w:iCs w:val="0"/>
          <w:color w:val="auto"/>
          <w:sz w:val="20"/>
          <w:szCs w:val="20"/>
        </w:rPr>
        <w:t xml:space="preserve"> Results in JVET-A</w:t>
      </w:r>
      <w:r>
        <w:rPr>
          <w:b/>
          <w:bCs/>
          <w:i w:val="0"/>
          <w:iCs w:val="0"/>
          <w:color w:val="auto"/>
          <w:sz w:val="20"/>
          <w:szCs w:val="20"/>
        </w:rPr>
        <w:t>H0114</w:t>
      </w:r>
    </w:p>
    <w:tbl>
      <w:tblPr>
        <w:tblW w:w="9434" w:type="dxa"/>
        <w:tblLook w:val="04A0" w:firstRow="1" w:lastRow="0" w:firstColumn="1" w:lastColumn="0" w:noHBand="0" w:noVBand="1"/>
      </w:tblPr>
      <w:tblGrid>
        <w:gridCol w:w="1109"/>
        <w:gridCol w:w="796"/>
        <w:gridCol w:w="790"/>
        <w:gridCol w:w="1737"/>
        <w:gridCol w:w="1658"/>
        <w:gridCol w:w="1710"/>
        <w:gridCol w:w="1634"/>
      </w:tblGrid>
      <w:tr w:rsidR="00827D7E" w:rsidRPr="00791F86" w14:paraId="1A143D96" w14:textId="77777777" w:rsidTr="00927D00">
        <w:trPr>
          <w:trHeight w:val="252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CF835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G" w:eastAsia="zh-CN"/>
              </w:rPr>
            </w:pPr>
          </w:p>
        </w:tc>
        <w:tc>
          <w:tcPr>
            <w:tcW w:w="83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1AD2C2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FOMM</w:t>
            </w:r>
          </w:p>
        </w:tc>
      </w:tr>
      <w:tr w:rsidR="00827D7E" w:rsidRPr="00791F86" w14:paraId="73AEF6D9" w14:textId="77777777" w:rsidTr="00927D00">
        <w:trPr>
          <w:trHeight w:val="252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668E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8325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EA1EDE" w14:textId="39CC17CC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H0114</w:t>
            </w:r>
            <w:r w:rsidRPr="00791F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GFVC</w:t>
            </w:r>
          </w:p>
        </w:tc>
      </w:tr>
      <w:tr w:rsidR="00827D7E" w:rsidRPr="00791F86" w14:paraId="3B4FAFD5" w14:textId="77777777" w:rsidTr="00927D00">
        <w:trPr>
          <w:trHeight w:val="252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0D89F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313EB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DISTS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FF524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LPIPS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C2697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RGB444_PSNR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157C1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RGB444_SSIM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06C58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YUV420_PSNR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92EA8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YUV420_SSIM</w:t>
            </w:r>
          </w:p>
        </w:tc>
      </w:tr>
      <w:tr w:rsidR="00827D7E" w:rsidRPr="00791F86" w14:paraId="6655C6D4" w14:textId="77777777" w:rsidTr="00927D00">
        <w:trPr>
          <w:trHeight w:val="252"/>
        </w:trPr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95F2F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581FE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8A0C0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BB76D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883A1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5F59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CCB72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827D7E" w:rsidRPr="00791F86" w14:paraId="7F277C29" w14:textId="77777777" w:rsidTr="00927D00">
        <w:trPr>
          <w:trHeight w:val="252"/>
        </w:trPr>
        <w:tc>
          <w:tcPr>
            <w:tcW w:w="11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99AF2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E6EC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C9745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3FA00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AADD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9CA76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8D31B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827D7E" w:rsidRPr="00791F86" w14:paraId="4AA04D9C" w14:textId="77777777" w:rsidTr="00927D00">
        <w:trPr>
          <w:trHeight w:val="252"/>
        </w:trPr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32A6E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Overall 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F896A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77DFA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8AAD2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E33AD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13136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9DBC0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</w:tbl>
    <w:p w14:paraId="02CE3311" w14:textId="77777777" w:rsidR="00827D7E" w:rsidRPr="008C4FE6" w:rsidRDefault="00827D7E" w:rsidP="00827D7E">
      <w:pPr>
        <w:rPr>
          <w:i/>
          <w:iCs/>
        </w:rPr>
      </w:pPr>
    </w:p>
    <w:p w14:paraId="3B89BB0A" w14:textId="3B6FE855" w:rsidR="00827D7E" w:rsidRPr="000B1E87" w:rsidRDefault="00827D7E" w:rsidP="00827D7E">
      <w:pPr>
        <w:pStyle w:val="Caption"/>
        <w:spacing w:before="120"/>
        <w:jc w:val="center"/>
        <w:rPr>
          <w:b/>
          <w:bCs/>
          <w:sz w:val="20"/>
          <w:szCs w:val="20"/>
        </w:rPr>
      </w:pPr>
      <w:r>
        <w:rPr>
          <w:b/>
          <w:bCs/>
          <w:i w:val="0"/>
          <w:iCs w:val="0"/>
          <w:color w:val="auto"/>
          <w:sz w:val="20"/>
          <w:szCs w:val="20"/>
        </w:rPr>
        <w:t>Table</w:t>
      </w:r>
      <w:r w:rsidRPr="000B1E87">
        <w:rPr>
          <w:b/>
          <w:bCs/>
          <w:i w:val="0"/>
          <w:iCs w:val="0"/>
          <w:color w:val="auto"/>
          <w:sz w:val="20"/>
          <w:szCs w:val="20"/>
        </w:rPr>
        <w:t xml:space="preserve"> </w:t>
      </w:r>
      <w:r w:rsidR="006E19FA">
        <w:rPr>
          <w:b/>
          <w:bCs/>
          <w:i w:val="0"/>
          <w:iCs w:val="0"/>
          <w:color w:val="auto"/>
          <w:sz w:val="20"/>
          <w:szCs w:val="20"/>
        </w:rPr>
        <w:t>3</w:t>
      </w:r>
      <w:r w:rsidRPr="00284F62">
        <w:rPr>
          <w:b/>
          <w:bCs/>
          <w:i w:val="0"/>
          <w:iCs w:val="0"/>
          <w:color w:val="auto"/>
          <w:sz w:val="20"/>
          <w:szCs w:val="20"/>
        </w:rPr>
        <w:t xml:space="preserve">: Comparison of </w:t>
      </w:r>
      <w:r>
        <w:rPr>
          <w:b/>
          <w:bCs/>
          <w:i w:val="0"/>
          <w:iCs w:val="0"/>
          <w:color w:val="auto"/>
          <w:sz w:val="20"/>
          <w:szCs w:val="20"/>
        </w:rPr>
        <w:t>FV2V</w:t>
      </w:r>
      <w:r w:rsidRPr="00284F62">
        <w:rPr>
          <w:b/>
          <w:bCs/>
          <w:i w:val="0"/>
          <w:iCs w:val="0"/>
          <w:color w:val="auto"/>
          <w:sz w:val="20"/>
          <w:szCs w:val="20"/>
        </w:rPr>
        <w:t xml:space="preserve"> Results Obtained against </w:t>
      </w:r>
      <w:r>
        <w:rPr>
          <w:b/>
          <w:bCs/>
          <w:i w:val="0"/>
          <w:iCs w:val="0"/>
          <w:color w:val="auto"/>
          <w:sz w:val="20"/>
          <w:szCs w:val="20"/>
        </w:rPr>
        <w:t>FV2V</w:t>
      </w:r>
      <w:r w:rsidRPr="00284F62">
        <w:rPr>
          <w:b/>
          <w:bCs/>
          <w:i w:val="0"/>
          <w:iCs w:val="0"/>
          <w:color w:val="auto"/>
          <w:sz w:val="20"/>
          <w:szCs w:val="20"/>
        </w:rPr>
        <w:t xml:space="preserve"> Results in JVET-A</w:t>
      </w:r>
      <w:r>
        <w:rPr>
          <w:b/>
          <w:bCs/>
          <w:i w:val="0"/>
          <w:iCs w:val="0"/>
          <w:color w:val="auto"/>
          <w:sz w:val="20"/>
          <w:szCs w:val="20"/>
        </w:rPr>
        <w:t>H0114</w:t>
      </w:r>
    </w:p>
    <w:tbl>
      <w:tblPr>
        <w:tblW w:w="9400" w:type="dxa"/>
        <w:tblLook w:val="04A0" w:firstRow="1" w:lastRow="0" w:firstColumn="1" w:lastColumn="0" w:noHBand="0" w:noVBand="1"/>
      </w:tblPr>
      <w:tblGrid>
        <w:gridCol w:w="1105"/>
        <w:gridCol w:w="793"/>
        <w:gridCol w:w="787"/>
        <w:gridCol w:w="1731"/>
        <w:gridCol w:w="1652"/>
        <w:gridCol w:w="1704"/>
        <w:gridCol w:w="1628"/>
      </w:tblGrid>
      <w:tr w:rsidR="00827D7E" w:rsidRPr="00791F86" w14:paraId="36F37DBB" w14:textId="77777777" w:rsidTr="00927D00">
        <w:trPr>
          <w:trHeight w:val="243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93A64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G" w:eastAsia="zh-CN"/>
              </w:rPr>
            </w:pPr>
          </w:p>
        </w:tc>
        <w:tc>
          <w:tcPr>
            <w:tcW w:w="8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A1CAF3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FV2V</w:t>
            </w:r>
          </w:p>
        </w:tc>
      </w:tr>
      <w:tr w:rsidR="00827D7E" w:rsidRPr="00791F86" w14:paraId="257BD91C" w14:textId="77777777" w:rsidTr="00927D00">
        <w:trPr>
          <w:trHeight w:val="243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B4447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8295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E738D3" w14:textId="2BD988DD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H0114</w:t>
            </w:r>
            <w:r w:rsidRPr="00791F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GFVC</w:t>
            </w:r>
          </w:p>
        </w:tc>
      </w:tr>
      <w:tr w:rsidR="00827D7E" w:rsidRPr="00791F86" w14:paraId="285C6E7E" w14:textId="77777777" w:rsidTr="00927D00">
        <w:trPr>
          <w:trHeight w:val="243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4D493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BD73B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DISTS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CC562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LPIPS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CF700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RGB444_PSNR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C8FE5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RGB444_SSIM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9164F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YUV420_PSNR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9D7E6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YUV420_SSIM</w:t>
            </w:r>
          </w:p>
        </w:tc>
      </w:tr>
      <w:tr w:rsidR="00827D7E" w:rsidRPr="00791F86" w14:paraId="284C8D44" w14:textId="77777777" w:rsidTr="00927D00">
        <w:trPr>
          <w:trHeight w:val="243"/>
        </w:trPr>
        <w:tc>
          <w:tcPr>
            <w:tcW w:w="11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7ACBD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ACE1D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20753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FDE5C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235C8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02A2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FFDE8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827D7E" w:rsidRPr="00791F86" w14:paraId="60B68257" w14:textId="77777777" w:rsidTr="00927D00">
        <w:trPr>
          <w:trHeight w:val="243"/>
        </w:trPr>
        <w:tc>
          <w:tcPr>
            <w:tcW w:w="11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43755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B7240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AC7D5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11443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33F08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5F6F1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F37A4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827D7E" w:rsidRPr="00791F86" w14:paraId="65DFFC81" w14:textId="77777777" w:rsidTr="00927D00">
        <w:trPr>
          <w:trHeight w:val="243"/>
        </w:trPr>
        <w:tc>
          <w:tcPr>
            <w:tcW w:w="1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335CC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91F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Overall 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3A60D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643D9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B0E0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F616F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7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9B3EC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81AFB" w14:textId="77777777" w:rsidR="00827D7E" w:rsidRPr="00791F86" w:rsidRDefault="00827D7E" w:rsidP="0092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</w:tbl>
    <w:p w14:paraId="5CE6BB3A" w14:textId="77777777" w:rsidR="00827D7E" w:rsidRDefault="00827D7E" w:rsidP="00827D7E">
      <w:pPr>
        <w:rPr>
          <w:szCs w:val="22"/>
          <w:lang w:val="en-CA"/>
        </w:rPr>
      </w:pPr>
    </w:p>
    <w:p w14:paraId="1AA97C29" w14:textId="6409312A" w:rsidR="00827D7E" w:rsidRDefault="00827D7E" w:rsidP="00827D7E">
      <w:pPr>
        <w:rPr>
          <w:szCs w:val="22"/>
          <w:lang w:val="en-CA"/>
        </w:rPr>
      </w:pPr>
      <w:r>
        <w:rPr>
          <w:szCs w:val="22"/>
          <w:lang w:val="en-CA"/>
        </w:rPr>
        <w:t xml:space="preserve">Tables 1, 2, and 3 illustrate the comparison of results obtained for CFTE, FOMM and FV2V respectively, by testing the obtained results against the results reported in JVET-AH0114 as reference. As the bit-rate savings have values of 0.00% across all metrics, this illustrates an </w:t>
      </w:r>
      <w:r w:rsidRPr="001936E9">
        <w:rPr>
          <w:b/>
          <w:bCs/>
          <w:szCs w:val="22"/>
          <w:u w:val="single"/>
          <w:lang w:val="en-CA"/>
        </w:rPr>
        <w:t>exact match</w:t>
      </w:r>
      <w:r>
        <w:rPr>
          <w:szCs w:val="22"/>
          <w:lang w:val="en-CA"/>
        </w:rPr>
        <w:t xml:space="preserve"> in results obtained.</w:t>
      </w:r>
    </w:p>
    <w:p w14:paraId="4CE6B565" w14:textId="77777777" w:rsidR="00251ED4" w:rsidRDefault="00251ED4" w:rsidP="00827D7E">
      <w:pPr>
        <w:rPr>
          <w:szCs w:val="22"/>
          <w:lang w:val="en-CA"/>
        </w:rPr>
      </w:pPr>
    </w:p>
    <w:p w14:paraId="1D372806" w14:textId="77777777" w:rsidR="00071C7F" w:rsidRDefault="00071C7F" w:rsidP="00071C7F">
      <w:pPr>
        <w:pStyle w:val="Heading1"/>
      </w:pPr>
      <w:r>
        <w:t>References</w:t>
      </w:r>
    </w:p>
    <w:p w14:paraId="79DF351A" w14:textId="6E6260B1" w:rsidR="00827D7E" w:rsidRDefault="00071C7F" w:rsidP="009234A5">
      <w:pPr>
        <w:pStyle w:val="ListParagraph"/>
        <w:numPr>
          <w:ilvl w:val="0"/>
          <w:numId w:val="13"/>
        </w:numPr>
        <w:rPr>
          <w:rFonts w:eastAsia="DengXian"/>
          <w:szCs w:val="24"/>
          <w:lang w:val="en-CA" w:eastAsia="zh-CN"/>
        </w:rPr>
      </w:pPr>
      <w:bookmarkStart w:id="0" w:name="_Ref163393905"/>
      <w:r>
        <w:rPr>
          <w:rFonts w:eastAsia="DengXian"/>
          <w:szCs w:val="24"/>
          <w:lang w:val="en-CA" w:eastAsia="zh-CN"/>
        </w:rPr>
        <w:t xml:space="preserve">B. Chen, Y. Ye, G. </w:t>
      </w:r>
      <w:proofErr w:type="spellStart"/>
      <w:r>
        <w:rPr>
          <w:rFonts w:eastAsia="DengXian"/>
          <w:szCs w:val="24"/>
          <w:lang w:val="en-CA" w:eastAsia="zh-CN"/>
        </w:rPr>
        <w:t>Konuko</w:t>
      </w:r>
      <w:proofErr w:type="spellEnd"/>
      <w:r>
        <w:rPr>
          <w:rFonts w:eastAsia="DengXian"/>
          <w:szCs w:val="24"/>
          <w:lang w:val="en-CA" w:eastAsia="zh-CN"/>
        </w:rPr>
        <w:t xml:space="preserve">, G. </w:t>
      </w:r>
      <w:proofErr w:type="spellStart"/>
      <w:r>
        <w:rPr>
          <w:rFonts w:eastAsia="DengXian"/>
          <w:szCs w:val="24"/>
          <w:lang w:val="en-CA" w:eastAsia="zh-CN"/>
        </w:rPr>
        <w:t>Valenzise</w:t>
      </w:r>
      <w:proofErr w:type="spellEnd"/>
      <w:r>
        <w:rPr>
          <w:rFonts w:eastAsia="DengXian"/>
          <w:szCs w:val="24"/>
          <w:lang w:val="en-CA" w:eastAsia="zh-CN"/>
        </w:rPr>
        <w:t xml:space="preserve">, S. Yin, S. Wang, </w:t>
      </w:r>
      <w:r w:rsidRPr="00392D60">
        <w:rPr>
          <w:rFonts w:eastAsia="DengXian"/>
          <w:szCs w:val="24"/>
          <w:lang w:val="en-CA" w:eastAsia="zh-CN"/>
        </w:rPr>
        <w:t>“</w:t>
      </w:r>
      <w:r>
        <w:rPr>
          <w:rFonts w:eastAsia="DengXian"/>
          <w:szCs w:val="24"/>
          <w:lang w:val="en-CA" w:eastAsia="zh-CN"/>
        </w:rPr>
        <w:t>AHG16: Updated Common Software Tools for Generative Face Video Compression</w:t>
      </w:r>
      <w:r w:rsidRPr="00392D60">
        <w:rPr>
          <w:rFonts w:eastAsia="DengXian"/>
          <w:szCs w:val="24"/>
          <w:lang w:val="en-CA" w:eastAsia="zh-CN"/>
        </w:rPr>
        <w:t xml:space="preserve">”, </w:t>
      </w:r>
      <w:r w:rsidRPr="00392D60">
        <w:rPr>
          <w:rFonts w:eastAsia="DengXian"/>
          <w:i/>
          <w:iCs/>
          <w:szCs w:val="24"/>
          <w:lang w:val="en-CA" w:eastAsia="zh-CN"/>
        </w:rPr>
        <w:t>Joint Video Experts Team (JVET) of ITU-T SG 16 WP 3 and ISO/IEC JTC 1/SC 29,</w:t>
      </w:r>
      <w:r w:rsidRPr="00392D60">
        <w:rPr>
          <w:rFonts w:eastAsia="DengXian"/>
          <w:szCs w:val="24"/>
          <w:lang w:val="en-CA" w:eastAsia="zh-CN"/>
        </w:rPr>
        <w:t xml:space="preserve"> JVET-A</w:t>
      </w:r>
      <w:r>
        <w:rPr>
          <w:rFonts w:eastAsia="DengXian"/>
          <w:szCs w:val="24"/>
          <w:lang w:val="en-CA" w:eastAsia="zh-CN"/>
        </w:rPr>
        <w:t>H0114</w:t>
      </w:r>
      <w:r w:rsidRPr="00392D60">
        <w:rPr>
          <w:rFonts w:eastAsia="DengXian"/>
          <w:szCs w:val="24"/>
          <w:lang w:val="en-CA" w:eastAsia="zh-CN"/>
        </w:rPr>
        <w:t xml:space="preserve">, </w:t>
      </w:r>
      <w:r w:rsidRPr="00CB49BD">
        <w:rPr>
          <w:rFonts w:eastAsia="DengXian"/>
          <w:szCs w:val="24"/>
          <w:lang w:val="en-CA" w:eastAsia="zh-CN"/>
        </w:rPr>
        <w:t>3</w:t>
      </w:r>
      <w:r>
        <w:rPr>
          <w:rFonts w:eastAsia="DengXian"/>
          <w:szCs w:val="24"/>
          <w:lang w:val="en-CA" w:eastAsia="zh-CN"/>
        </w:rPr>
        <w:t>4th</w:t>
      </w:r>
      <w:r w:rsidRPr="00CB49BD">
        <w:rPr>
          <w:rFonts w:eastAsia="DengXian"/>
          <w:szCs w:val="24"/>
          <w:lang w:val="en-CA" w:eastAsia="zh-CN"/>
        </w:rPr>
        <w:t xml:space="preserve"> Meeting, </w:t>
      </w:r>
      <w:r>
        <w:rPr>
          <w:rFonts w:eastAsia="DengXian"/>
          <w:szCs w:val="24"/>
          <w:lang w:val="en-CA" w:eastAsia="zh-CN"/>
        </w:rPr>
        <w:t>Rennes, FR</w:t>
      </w:r>
      <w:r w:rsidRPr="00CB49BD">
        <w:rPr>
          <w:rFonts w:eastAsia="DengXian"/>
          <w:szCs w:val="24"/>
          <w:lang w:val="en-CA" w:eastAsia="zh-CN"/>
        </w:rPr>
        <w:t xml:space="preserve">, 17–26 </w:t>
      </w:r>
      <w:r>
        <w:rPr>
          <w:rFonts w:eastAsia="DengXian"/>
          <w:szCs w:val="24"/>
          <w:lang w:val="en-CA" w:eastAsia="zh-CN"/>
        </w:rPr>
        <w:t xml:space="preserve">April </w:t>
      </w:r>
      <w:r w:rsidRPr="00392D60">
        <w:rPr>
          <w:rFonts w:eastAsia="DengXian"/>
          <w:szCs w:val="24"/>
          <w:lang w:val="en-CA" w:eastAsia="zh-CN"/>
        </w:rPr>
        <w:t>202</w:t>
      </w:r>
      <w:r>
        <w:rPr>
          <w:rFonts w:eastAsia="DengXian"/>
          <w:szCs w:val="24"/>
          <w:lang w:val="en-CA" w:eastAsia="zh-CN"/>
        </w:rPr>
        <w:t>4.</w:t>
      </w:r>
      <w:bookmarkEnd w:id="0"/>
    </w:p>
    <w:p w14:paraId="5B285FB3" w14:textId="77777777" w:rsidR="00251ED4" w:rsidRPr="00251ED4" w:rsidRDefault="00251ED4" w:rsidP="00251ED4">
      <w:pPr>
        <w:rPr>
          <w:rFonts w:eastAsia="DengXian"/>
          <w:szCs w:val="24"/>
          <w:lang w:val="en-CA" w:eastAsia="zh-CN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5E6C808" w:rsidR="007F1F8B" w:rsidRPr="005B217D" w:rsidRDefault="00827D7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Panasonic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427DDD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C6196" w14:textId="77777777" w:rsidR="00427DDD" w:rsidRDefault="00427DDD">
      <w:r>
        <w:separator/>
      </w:r>
    </w:p>
  </w:endnote>
  <w:endnote w:type="continuationSeparator" w:id="0">
    <w:p w14:paraId="7D2BBF2B" w14:textId="77777777" w:rsidR="00427DDD" w:rsidRDefault="00427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28BD81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93F66">
      <w:rPr>
        <w:rStyle w:val="PageNumber"/>
        <w:noProof/>
      </w:rPr>
      <w:t>2024-04-19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DF4D8" w14:textId="77777777" w:rsidR="00427DDD" w:rsidRDefault="00427DDD">
      <w:r>
        <w:separator/>
      </w:r>
    </w:p>
  </w:footnote>
  <w:footnote w:type="continuationSeparator" w:id="0">
    <w:p w14:paraId="4A1A7FAE" w14:textId="77777777" w:rsidR="00427DDD" w:rsidRDefault="00427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7C21F1"/>
    <w:multiLevelType w:val="hybridMultilevel"/>
    <w:tmpl w:val="9C2A6C2C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611BC4"/>
    <w:multiLevelType w:val="hybridMultilevel"/>
    <w:tmpl w:val="E1EA5374"/>
    <w:lvl w:ilvl="0" w:tplc="57801D0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235587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8460577">
    <w:abstractNumId w:val="11"/>
  </w:num>
  <w:num w:numId="3" w16cid:durableId="684285992">
    <w:abstractNumId w:val="10"/>
  </w:num>
  <w:num w:numId="4" w16cid:durableId="1897011811">
    <w:abstractNumId w:val="8"/>
  </w:num>
  <w:num w:numId="5" w16cid:durableId="1869751932">
    <w:abstractNumId w:val="9"/>
  </w:num>
  <w:num w:numId="6" w16cid:durableId="1727607018">
    <w:abstractNumId w:val="4"/>
  </w:num>
  <w:num w:numId="7" w16cid:durableId="215968287">
    <w:abstractNumId w:val="5"/>
  </w:num>
  <w:num w:numId="8" w16cid:durableId="593249234">
    <w:abstractNumId w:val="4"/>
  </w:num>
  <w:num w:numId="9" w16cid:durableId="47458817">
    <w:abstractNumId w:val="1"/>
  </w:num>
  <w:num w:numId="10" w16cid:durableId="1501461510">
    <w:abstractNumId w:val="3"/>
  </w:num>
  <w:num w:numId="11" w16cid:durableId="746221331">
    <w:abstractNumId w:val="2"/>
  </w:num>
  <w:num w:numId="12" w16cid:durableId="986594562">
    <w:abstractNumId w:val="7"/>
  </w:num>
  <w:num w:numId="13" w16cid:durableId="453766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0F72"/>
    <w:rsid w:val="0004543A"/>
    <w:rsid w:val="000458BC"/>
    <w:rsid w:val="00045C41"/>
    <w:rsid w:val="00046C03"/>
    <w:rsid w:val="00065039"/>
    <w:rsid w:val="00071C7F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266A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ED4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3F7BAB"/>
    <w:rsid w:val="00414101"/>
    <w:rsid w:val="004219CF"/>
    <w:rsid w:val="004234F0"/>
    <w:rsid w:val="00427DDD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569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2986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F66"/>
    <w:rsid w:val="006A0E5C"/>
    <w:rsid w:val="006A48E6"/>
    <w:rsid w:val="006C5D39"/>
    <w:rsid w:val="006D6D9B"/>
    <w:rsid w:val="006E19FA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7D7E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1419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7C26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6644"/>
    <w:rsid w:val="00C97D78"/>
    <w:rsid w:val="00CB072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462E9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C96644"/>
    <w:pPr>
      <w:ind w:left="720"/>
      <w:contextualSpacing/>
    </w:pPr>
  </w:style>
  <w:style w:type="character" w:customStyle="1" w:styleId="ui-provider">
    <w:name w:val="ui-provider"/>
    <w:basedOn w:val="DefaultParagraphFont"/>
    <w:rsid w:val="00C96644"/>
  </w:style>
  <w:style w:type="paragraph" w:styleId="Caption">
    <w:name w:val="caption"/>
    <w:basedOn w:val="Normal"/>
    <w:next w:val="Normal"/>
    <w:unhideWhenUsed/>
    <w:qFormat/>
    <w:rsid w:val="00827D7E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列出段落 Char"/>
    <w:link w:val="ListParagraph"/>
    <w:uiPriority w:val="34"/>
    <w:locked/>
    <w:rsid w:val="00071C7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9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hanboon.teo@sg.panasonic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ngyuan.thong@sg.panasoni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Jing Yuan Thong</cp:lastModifiedBy>
  <cp:revision>11</cp:revision>
  <cp:lastPrinted>1900-01-01T08:00:00Z</cp:lastPrinted>
  <dcterms:created xsi:type="dcterms:W3CDTF">2023-11-23T15:31:00Z</dcterms:created>
  <dcterms:modified xsi:type="dcterms:W3CDTF">2024-04-19T08:18:00Z</dcterms:modified>
</cp:coreProperties>
</file>