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F73A3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E234286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33945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8453CC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293AA4">
              <w:rPr>
                <w:lang w:val="en-CA"/>
              </w:rPr>
              <w:t>0</w:t>
            </w:r>
            <w:r w:rsidR="0086156C">
              <w:rPr>
                <w:lang w:val="en-CA"/>
              </w:rPr>
              <w:t>321</w:t>
            </w:r>
            <w:r w:rsidR="006A0E5C" w:rsidRPr="006A0E5C">
              <w:rPr>
                <w:lang w:val="en-CA"/>
              </w:rPr>
              <w:t>-v</w:t>
            </w:r>
            <w:r w:rsidR="00293AA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222"/>
        <w:gridCol w:w="1080"/>
        <w:gridCol w:w="3600"/>
      </w:tblGrid>
      <w:tr w:rsidR="00E61DAC" w:rsidRPr="005B217D" w14:paraId="188D2B50" w14:textId="77777777" w:rsidTr="0086156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F3FFDB" w:rsidR="00E61DAC" w:rsidRPr="005B217D" w:rsidRDefault="0086156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6156C">
              <w:rPr>
                <w:b/>
                <w:szCs w:val="22"/>
                <w:lang w:val="en-CA"/>
              </w:rPr>
              <w:t>Crosscheck of JVET-AH0063 (AHG12: On Shifting Quantization Center)</w:t>
            </w:r>
          </w:p>
        </w:tc>
      </w:tr>
      <w:tr w:rsidR="00E61DAC" w:rsidRPr="005B217D" w14:paraId="3D8B01B2" w14:textId="77777777" w:rsidTr="0086156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8EEF4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86156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F203B7" w:rsidR="00E61DAC" w:rsidRPr="005B217D" w:rsidRDefault="00156C4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86156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2" w:type="dxa"/>
          </w:tcPr>
          <w:p w14:paraId="5FB663E3" w14:textId="4B394F03" w:rsidR="00E61DAC" w:rsidRDefault="000162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</w:t>
            </w:r>
            <w:r w:rsidR="0086156C">
              <w:rPr>
                <w:szCs w:val="22"/>
                <w:lang w:val="en-CA"/>
              </w:rPr>
              <w:t>t Balcilar</w:t>
            </w:r>
            <w:r>
              <w:rPr>
                <w:szCs w:val="22"/>
                <w:lang w:val="en-CA"/>
              </w:rPr>
              <w:br/>
            </w:r>
            <w:r w:rsidR="009005B4">
              <w:rPr>
                <w:szCs w:val="22"/>
                <w:lang w:val="en-CA"/>
              </w:rPr>
              <w:br/>
            </w:r>
          </w:p>
          <w:p w14:paraId="49D81240" w14:textId="7EC71559" w:rsidR="009005B4" w:rsidRPr="005B217D" w:rsidRDefault="009005B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1080" w:type="dxa"/>
          </w:tcPr>
          <w:p w14:paraId="0140ECA2" w14:textId="093DAC5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00" w:type="dxa"/>
          </w:tcPr>
          <w:p w14:paraId="1307A10A" w14:textId="652EB965" w:rsidR="0086156C" w:rsidRDefault="00F500CA" w:rsidP="0086156C">
            <w:pPr>
              <w:spacing w:before="60" w:after="60"/>
              <w:rPr>
                <w:rStyle w:val="Hyperlink"/>
                <w:szCs w:val="22"/>
              </w:rPr>
            </w:pPr>
            <w:hyperlink r:id="rId9" w:history="1">
              <w:r w:rsidR="0086156C" w:rsidRPr="00302670">
                <w:rPr>
                  <w:rStyle w:val="Hyperlink"/>
                  <w:szCs w:val="22"/>
                </w:rPr>
                <w:t>muhammet.balcilar@interdigital.com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32C2ABFD" w14:textId="26B9BDE6" w:rsidR="00DD76C7" w:rsidRPr="005B217D" w:rsidRDefault="00DD76C7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86156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A39E45" w:rsidR="00E61DAC" w:rsidRPr="005B217D" w:rsidRDefault="008615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A5B6D1" w14:textId="0C3BB0AD" w:rsidR="00604F01" w:rsidRDefault="00E37522" w:rsidP="00E37522">
      <w:pPr>
        <w:rPr>
          <w:szCs w:val="22"/>
          <w:lang w:val="en-CA"/>
        </w:rPr>
      </w:pPr>
      <w:r>
        <w:rPr>
          <w:szCs w:val="22"/>
          <w:lang w:val="en-CA"/>
        </w:rPr>
        <w:t xml:space="preserve">This </w:t>
      </w:r>
      <w:r w:rsidR="00B74FA2">
        <w:rPr>
          <w:szCs w:val="22"/>
          <w:lang w:val="en-CA"/>
        </w:rPr>
        <w:t xml:space="preserve">is the crosscheck report of </w:t>
      </w:r>
      <w:r>
        <w:rPr>
          <w:szCs w:val="22"/>
          <w:lang w:val="en-CA"/>
        </w:rPr>
        <w:t>proposal JVET-AH00</w:t>
      </w:r>
      <w:r w:rsidR="00EE71B7">
        <w:rPr>
          <w:szCs w:val="22"/>
          <w:lang w:val="en-CA"/>
        </w:rPr>
        <w:t>63</w:t>
      </w:r>
      <w:r>
        <w:rPr>
          <w:szCs w:val="22"/>
          <w:lang w:val="en-CA"/>
        </w:rPr>
        <w:t xml:space="preserve"> (</w:t>
      </w:r>
      <w:r w:rsidR="00EE71B7" w:rsidRPr="00EE71B7">
        <w:rPr>
          <w:szCs w:val="22"/>
          <w:lang w:val="en-CA"/>
        </w:rPr>
        <w:t>AHG12: On Shifting Quantization Center</w:t>
      </w:r>
      <w:r>
        <w:rPr>
          <w:szCs w:val="22"/>
          <w:lang w:val="en-CA"/>
        </w:rPr>
        <w:t xml:space="preserve">). </w:t>
      </w:r>
      <w:r w:rsidR="00B5187D">
        <w:rPr>
          <w:szCs w:val="22"/>
          <w:lang w:val="en-CA"/>
        </w:rPr>
        <w:t>The</w:t>
      </w:r>
      <w:r w:rsidR="00521831">
        <w:rPr>
          <w:szCs w:val="22"/>
          <w:lang w:val="en-CA"/>
        </w:rPr>
        <w:t xml:space="preserve"> main motivation </w:t>
      </w:r>
      <w:r w:rsidR="0065532B">
        <w:rPr>
          <w:szCs w:val="22"/>
          <w:lang w:val="en-CA"/>
        </w:rPr>
        <w:t xml:space="preserve">of the proposal </w:t>
      </w:r>
      <w:r w:rsidR="00521831">
        <w:rPr>
          <w:szCs w:val="22"/>
          <w:lang w:val="en-CA"/>
        </w:rPr>
        <w:t>sounds</w:t>
      </w:r>
      <w:r w:rsidR="0065532B">
        <w:rPr>
          <w:szCs w:val="22"/>
          <w:lang w:val="en-CA"/>
        </w:rPr>
        <w:t xml:space="preserve"> and the </w:t>
      </w:r>
      <w:r w:rsidR="00B5187D">
        <w:rPr>
          <w:szCs w:val="22"/>
          <w:lang w:val="en-CA"/>
        </w:rPr>
        <w:t>result</w:t>
      </w:r>
      <w:r w:rsidR="00EC7428">
        <w:rPr>
          <w:szCs w:val="22"/>
          <w:lang w:val="en-CA"/>
        </w:rPr>
        <w:t>s</w:t>
      </w:r>
      <w:r w:rsidR="00B5187D">
        <w:rPr>
          <w:szCs w:val="22"/>
          <w:lang w:val="en-CA"/>
        </w:rPr>
        <w:t xml:space="preserve"> match with the </w:t>
      </w:r>
      <w:r w:rsidR="00DE4CF3">
        <w:rPr>
          <w:szCs w:val="22"/>
          <w:lang w:val="en-CA"/>
        </w:rPr>
        <w:t>proponent’s</w:t>
      </w:r>
      <w:r w:rsidR="00B5187D">
        <w:rPr>
          <w:szCs w:val="22"/>
          <w:lang w:val="en-CA"/>
        </w:rPr>
        <w:t xml:space="preserve"> results.</w:t>
      </w:r>
      <w:r w:rsidR="00B9085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Simulation results are provided in the attached spreadsheets.</w:t>
      </w:r>
    </w:p>
    <w:p w14:paraId="31DCD80F" w14:textId="60B58AA5" w:rsidR="00604F01" w:rsidRDefault="00604F01" w:rsidP="00604F01">
      <w:pPr>
        <w:pStyle w:val="Heading1"/>
        <w:rPr>
          <w:lang w:val="en-CA"/>
        </w:rPr>
      </w:pPr>
      <w:r>
        <w:rPr>
          <w:lang w:val="en-CA"/>
        </w:rPr>
        <w:t xml:space="preserve">On </w:t>
      </w:r>
      <w:r w:rsidR="00287592">
        <w:rPr>
          <w:lang w:val="en-CA"/>
        </w:rPr>
        <w:t>the m</w:t>
      </w:r>
      <w:r>
        <w:rPr>
          <w:lang w:val="en-CA"/>
        </w:rPr>
        <w:t>ethod</w:t>
      </w:r>
    </w:p>
    <w:p w14:paraId="687A2B52" w14:textId="5B352B6D" w:rsidR="00604F01" w:rsidRDefault="00A45C7D" w:rsidP="00E37522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 is straight forward extension of previously adopted contribution on adding offset to the </w:t>
      </w:r>
      <w:r w:rsidR="008E3374">
        <w:rPr>
          <w:szCs w:val="22"/>
          <w:lang w:val="en-CA"/>
        </w:rPr>
        <w:t>reconstruction points of quantization in [1].</w:t>
      </w:r>
      <w:r w:rsidR="001459A1">
        <w:rPr>
          <w:szCs w:val="22"/>
          <w:lang w:val="en-CA"/>
        </w:rPr>
        <w:t xml:space="preserve"> The differences can be </w:t>
      </w:r>
      <w:r w:rsidR="005C060C">
        <w:rPr>
          <w:szCs w:val="22"/>
          <w:lang w:val="en-CA"/>
        </w:rPr>
        <w:t>summarised</w:t>
      </w:r>
      <w:r w:rsidR="001F7F6F">
        <w:rPr>
          <w:szCs w:val="22"/>
          <w:lang w:val="en-CA"/>
        </w:rPr>
        <w:t xml:space="preserve"> in two </w:t>
      </w:r>
      <w:r w:rsidR="00706B23">
        <w:rPr>
          <w:szCs w:val="22"/>
          <w:lang w:val="en-CA"/>
        </w:rPr>
        <w:t>folds:</w:t>
      </w:r>
    </w:p>
    <w:p w14:paraId="2EBF8DAE" w14:textId="58D84B6A" w:rsidR="00706B23" w:rsidRDefault="00706B23" w:rsidP="00706B23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It is proposed to apply the same</w:t>
      </w:r>
      <w:r w:rsidR="005F29B7">
        <w:rPr>
          <w:szCs w:val="22"/>
          <w:lang w:val="en-CA"/>
        </w:rPr>
        <w:t xml:space="preserve"> amount of shifting</w:t>
      </w:r>
      <w:r w:rsidR="005C060C">
        <w:rPr>
          <w:szCs w:val="22"/>
          <w:lang w:val="en-CA"/>
        </w:rPr>
        <w:t xml:space="preserve"> in [1]</w:t>
      </w:r>
      <w:r w:rsidR="005F29B7">
        <w:rPr>
          <w:szCs w:val="22"/>
          <w:lang w:val="en-CA"/>
        </w:rPr>
        <w:t xml:space="preserve"> on coefficients in </w:t>
      </w:r>
      <w:r w:rsidR="00B97CB8">
        <w:rPr>
          <w:szCs w:val="22"/>
          <w:lang w:val="en-CA"/>
        </w:rPr>
        <w:t>T</w:t>
      </w:r>
      <w:r w:rsidR="005F29B7">
        <w:rPr>
          <w:szCs w:val="22"/>
          <w:lang w:val="en-CA"/>
        </w:rPr>
        <w:t xml:space="preserve">ransform </w:t>
      </w:r>
      <w:r w:rsidR="00B97CB8">
        <w:rPr>
          <w:szCs w:val="22"/>
          <w:lang w:val="en-CA"/>
        </w:rPr>
        <w:t>S</w:t>
      </w:r>
      <w:r w:rsidR="005F29B7">
        <w:rPr>
          <w:szCs w:val="22"/>
          <w:lang w:val="en-CA"/>
        </w:rPr>
        <w:t>kip</w:t>
      </w:r>
      <w:r w:rsidR="003A5793">
        <w:rPr>
          <w:szCs w:val="22"/>
          <w:lang w:val="en-CA"/>
        </w:rPr>
        <w:t xml:space="preserve"> </w:t>
      </w:r>
      <w:r w:rsidR="00B97CB8">
        <w:rPr>
          <w:szCs w:val="22"/>
          <w:lang w:val="en-CA"/>
        </w:rPr>
        <w:t>R</w:t>
      </w:r>
      <w:r w:rsidR="004E16BE">
        <w:rPr>
          <w:szCs w:val="22"/>
          <w:lang w:val="en-CA"/>
        </w:rPr>
        <w:t xml:space="preserve">esidual </w:t>
      </w:r>
      <w:r w:rsidR="00B97CB8">
        <w:rPr>
          <w:szCs w:val="22"/>
          <w:lang w:val="en-CA"/>
        </w:rPr>
        <w:t>C</w:t>
      </w:r>
      <w:r w:rsidR="004E16BE">
        <w:rPr>
          <w:szCs w:val="22"/>
          <w:lang w:val="en-CA"/>
        </w:rPr>
        <w:t xml:space="preserve">oding </w:t>
      </w:r>
      <w:r w:rsidR="003A5793">
        <w:rPr>
          <w:szCs w:val="22"/>
          <w:lang w:val="en-CA"/>
        </w:rPr>
        <w:t>mode</w:t>
      </w:r>
      <w:r w:rsidR="005C060C">
        <w:rPr>
          <w:szCs w:val="22"/>
          <w:lang w:val="en-CA"/>
        </w:rPr>
        <w:t xml:space="preserve"> </w:t>
      </w:r>
      <w:r w:rsidR="009B0F3A">
        <w:rPr>
          <w:szCs w:val="22"/>
          <w:lang w:val="en-CA"/>
        </w:rPr>
        <w:t>which was not applied before</w:t>
      </w:r>
      <w:r w:rsidR="005F29B7">
        <w:rPr>
          <w:szCs w:val="22"/>
          <w:lang w:val="en-CA"/>
        </w:rPr>
        <w:t>.</w:t>
      </w:r>
    </w:p>
    <w:p w14:paraId="63C4127D" w14:textId="45E396F6" w:rsidR="00103CA8" w:rsidRDefault="003A5793" w:rsidP="00CE16C6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DF3110">
        <w:rPr>
          <w:szCs w:val="22"/>
          <w:lang w:val="en-CA"/>
        </w:rPr>
        <w:t xml:space="preserve">It is proposed to </w:t>
      </w:r>
      <w:r w:rsidR="00787611" w:rsidRPr="00DF3110">
        <w:rPr>
          <w:szCs w:val="22"/>
          <w:lang w:val="en-CA"/>
        </w:rPr>
        <w:t xml:space="preserve">apply different amount of shifting </w:t>
      </w:r>
      <w:r w:rsidR="00E46C42" w:rsidRPr="00DF3110">
        <w:rPr>
          <w:szCs w:val="22"/>
          <w:lang w:val="en-CA"/>
        </w:rPr>
        <w:t>in Regular</w:t>
      </w:r>
      <w:r w:rsidR="00EF31EC" w:rsidRPr="00DF3110">
        <w:rPr>
          <w:szCs w:val="22"/>
          <w:lang w:val="en-CA"/>
        </w:rPr>
        <w:t xml:space="preserve"> Residual Coding. </w:t>
      </w:r>
    </w:p>
    <w:p w14:paraId="4651D202" w14:textId="427F0D05" w:rsidR="001A3A2B" w:rsidRDefault="00DF3110" w:rsidP="00DF3110">
      <w:pPr>
        <w:rPr>
          <w:szCs w:val="22"/>
          <w:lang w:val="en-CA"/>
        </w:rPr>
      </w:pPr>
      <w:r>
        <w:rPr>
          <w:szCs w:val="22"/>
          <w:lang w:val="en-CA"/>
        </w:rPr>
        <w:t xml:space="preserve">Theoretical motivation of changing the </w:t>
      </w:r>
      <w:r w:rsidR="004A418A">
        <w:rPr>
          <w:szCs w:val="22"/>
          <w:lang w:val="en-CA"/>
        </w:rPr>
        <w:t xml:space="preserve">amount of shifting is based on the fact that gradient of the rate may </w:t>
      </w:r>
      <w:r w:rsidR="00AE16FA">
        <w:rPr>
          <w:szCs w:val="22"/>
          <w:lang w:val="en-CA"/>
        </w:rPr>
        <w:t xml:space="preserve">be explained better by </w:t>
      </w:r>
      <w:r w:rsidR="004A418A">
        <w:rPr>
          <w:szCs w:val="22"/>
          <w:lang w:val="en-CA"/>
        </w:rPr>
        <w:t xml:space="preserve">the </w:t>
      </w:r>
      <w:r w:rsidR="00CD1E79">
        <w:rPr>
          <w:szCs w:val="22"/>
          <w:lang w:val="en-CA"/>
        </w:rPr>
        <w:t xml:space="preserve">quantization level but not the </w:t>
      </w:r>
      <w:r w:rsidR="009F4E45">
        <w:rPr>
          <w:szCs w:val="22"/>
          <w:lang w:val="en-CA"/>
        </w:rPr>
        <w:t xml:space="preserve">quantization </w:t>
      </w:r>
      <w:r w:rsidR="00CD1E79">
        <w:rPr>
          <w:szCs w:val="22"/>
          <w:lang w:val="en-CA"/>
        </w:rPr>
        <w:t>index.</w:t>
      </w:r>
      <w:r w:rsidR="00AE16FA">
        <w:rPr>
          <w:szCs w:val="22"/>
          <w:lang w:val="en-CA"/>
        </w:rPr>
        <w:t xml:space="preserve"> Thus, two </w:t>
      </w:r>
      <w:r w:rsidR="000F0696">
        <w:rPr>
          <w:szCs w:val="22"/>
          <w:lang w:val="en-CA"/>
        </w:rPr>
        <w:t>separated</w:t>
      </w:r>
      <w:r w:rsidR="00AE16FA">
        <w:rPr>
          <w:szCs w:val="22"/>
          <w:lang w:val="en-CA"/>
        </w:rPr>
        <w:t xml:space="preserve"> </w:t>
      </w:r>
      <w:r w:rsidR="000F0696">
        <w:rPr>
          <w:szCs w:val="22"/>
          <w:lang w:val="en-CA"/>
        </w:rPr>
        <w:t>quantization center shift amount is implemented for Q0 and Q1</w:t>
      </w:r>
      <w:r w:rsidR="00BA2CE2">
        <w:rPr>
          <w:szCs w:val="22"/>
          <w:lang w:val="en-CA"/>
        </w:rPr>
        <w:t>.</w:t>
      </w:r>
      <w:r w:rsidR="00C420FC">
        <w:rPr>
          <w:szCs w:val="22"/>
          <w:lang w:val="en-CA"/>
        </w:rPr>
        <w:t xml:space="preserve"> Designing two different </w:t>
      </w:r>
      <w:r w:rsidR="00D234C0">
        <w:rPr>
          <w:szCs w:val="22"/>
          <w:lang w:val="en-CA"/>
        </w:rPr>
        <w:t>shifts</w:t>
      </w:r>
      <w:r w:rsidR="008F20A6">
        <w:rPr>
          <w:szCs w:val="22"/>
          <w:lang w:val="en-CA"/>
        </w:rPr>
        <w:t xml:space="preserve"> can be expressed by changing the </w:t>
      </w:r>
      <w:r w:rsidR="00A22F72">
        <w:rPr>
          <w:szCs w:val="22"/>
          <w:lang w:val="en-CA"/>
        </w:rPr>
        <w:t xml:space="preserve">default </w:t>
      </w:r>
      <w:r w:rsidR="008F20A6">
        <w:rPr>
          <w:szCs w:val="22"/>
          <w:lang w:val="en-CA"/>
        </w:rPr>
        <w:t>shift</w:t>
      </w:r>
      <w:r w:rsidR="00D234C0">
        <w:rPr>
          <w:szCs w:val="22"/>
          <w:lang w:val="en-CA"/>
        </w:rPr>
        <w:t xml:space="preserve">. For </w:t>
      </w:r>
      <w:r w:rsidR="005A7211">
        <w:rPr>
          <w:szCs w:val="22"/>
          <w:lang w:val="en-CA"/>
        </w:rPr>
        <w:t>instance,</w:t>
      </w:r>
      <w:r w:rsidR="00D234C0">
        <w:rPr>
          <w:szCs w:val="22"/>
          <w:lang w:val="en-CA"/>
        </w:rPr>
        <w:t xml:space="preserve"> it</w:t>
      </w:r>
      <w:r w:rsidR="00EE0230">
        <w:rPr>
          <w:szCs w:val="22"/>
          <w:lang w:val="en-CA"/>
        </w:rPr>
        <w:t xml:space="preserve"> was implemented in </w:t>
      </w:r>
      <w:r w:rsidR="00D234C0">
        <w:rPr>
          <w:szCs w:val="22"/>
          <w:lang w:val="en-CA"/>
        </w:rPr>
        <w:t>ECM</w:t>
      </w:r>
      <w:r w:rsidR="00E9034B">
        <w:rPr>
          <w:szCs w:val="22"/>
          <w:lang w:val="en-CA"/>
        </w:rPr>
        <w:t xml:space="preserve"> as fallows:</w:t>
      </w:r>
    </w:p>
    <w:p w14:paraId="2EEF1B2F" w14:textId="42EB8507" w:rsidR="001A3A2B" w:rsidRPr="003D539B" w:rsidRDefault="001A3A2B" w:rsidP="00947207">
      <w:pPr>
        <w:rPr>
          <w:rFonts w:ascii="Courier New" w:hAnsi="Courier New" w:cs="Courier New"/>
          <w:szCs w:val="22"/>
          <w:lang w:val="en-CA"/>
        </w:rPr>
      </w:pPr>
      <w:r w:rsidRPr="003D539B">
        <w:rPr>
          <w:rFonts w:ascii="Courier New" w:hAnsi="Courier New" w:cs="Courier New"/>
          <w:szCs w:val="22"/>
          <w:lang w:val="en-CA"/>
        </w:rPr>
        <w:t>const int m_coeffShift[64] = { 0, 63, 31, 21, 15, 12, 10, 9, 7, 7, 6, 5, 5, 4, 4, 4, 3, 3, 3, 3, 3, 3,</w:t>
      </w:r>
      <w:r w:rsidR="00947207" w:rsidRPr="003D539B">
        <w:rPr>
          <w:rFonts w:ascii="Courier New" w:hAnsi="Courier New" w:cs="Courier New"/>
          <w:szCs w:val="22"/>
          <w:lang w:val="en-CA"/>
        </w:rPr>
        <w:t xml:space="preserve"> </w:t>
      </w:r>
      <w:r w:rsidRPr="003D539B">
        <w:rPr>
          <w:rFonts w:ascii="Courier New" w:hAnsi="Courier New" w:cs="Courier New"/>
          <w:szCs w:val="22"/>
          <w:lang w:val="en-CA"/>
        </w:rPr>
        <w:t>2, 2,  2,  2,  2,  2,  2,  2, 2, 2, 1, 1, 1, 1, 1, 1, 1, 1, 1, 1, 1, 1, 1, 1,  1,  1,  1,  1,  1,  1, 1, 1, 1, 1, 1, 1, 1, 1, 1, 1, 1, 1 };</w:t>
      </w:r>
    </w:p>
    <w:p w14:paraId="6E4FD34E" w14:textId="2B5B6CD4" w:rsidR="001A3A2B" w:rsidRDefault="00D234C0" w:rsidP="001A3A2B">
      <w:pPr>
        <w:rPr>
          <w:szCs w:val="22"/>
          <w:lang w:val="en-CA"/>
        </w:rPr>
      </w:pPr>
      <w:r>
        <w:rPr>
          <w:szCs w:val="22"/>
          <w:lang w:val="en-CA"/>
        </w:rPr>
        <w:t>In this proposal</w:t>
      </w:r>
      <w:r w:rsidR="008A1AFA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5A7211">
        <w:rPr>
          <w:szCs w:val="22"/>
          <w:lang w:val="en-CA"/>
        </w:rPr>
        <w:t xml:space="preserve">it is proposed to define shift amount </w:t>
      </w:r>
      <w:r w:rsidR="00CD196F">
        <w:rPr>
          <w:szCs w:val="22"/>
          <w:lang w:val="en-CA"/>
        </w:rPr>
        <w:t xml:space="preserve">as follows </w:t>
      </w:r>
      <w:r w:rsidR="001D4CB0">
        <w:rPr>
          <w:szCs w:val="22"/>
          <w:lang w:val="en-CA"/>
        </w:rPr>
        <w:t>where even index belongs to Q0 and odd index belongs to Q1</w:t>
      </w:r>
      <w:r w:rsidR="00CD196F">
        <w:rPr>
          <w:szCs w:val="22"/>
          <w:lang w:val="en-CA"/>
        </w:rPr>
        <w:t>.</w:t>
      </w:r>
    </w:p>
    <w:p w14:paraId="388ACCE6" w14:textId="24C946F9" w:rsidR="005A7211" w:rsidRPr="003D539B" w:rsidRDefault="00947207" w:rsidP="00947207">
      <w:pPr>
        <w:rPr>
          <w:rFonts w:ascii="Courier New" w:hAnsi="Courier New" w:cs="Courier New"/>
          <w:szCs w:val="22"/>
          <w:lang w:val="en-CA"/>
        </w:rPr>
      </w:pPr>
      <w:r w:rsidRPr="003D539B">
        <w:rPr>
          <w:rFonts w:ascii="Courier New" w:hAnsi="Courier New" w:cs="Courier New"/>
          <w:szCs w:val="22"/>
          <w:lang w:val="en-CA"/>
        </w:rPr>
        <w:t>const int m_coeffShift[96] = { 0, 47, 31, 23, 15, 15, 10, 11, 7, 9, 6, 7, 5, 6, 4, 5, 3, 5,  3,   4,  3,  4,  2,  3, 2, 3, 2, 3, 2, 3, 2, 2, 1, 2,  1,   2,  1,  2,  1,  2, 1, 2, 1, 2, 1, 2, 1, 1, 1, 1,  1,   1,  1,  1,  1,  1, 1, 1, 1, 1, 1, 1, 1, 1, 0, 1,  0,   1,  0,  1,  0,  1, 0, 1, 0, 1, 0, 1, 0, 1, 0, 1,  0,   1,  0,  1,  0,  1, 0, 1, 0, 1, 0, 1, 0 };</w:t>
      </w:r>
    </w:p>
    <w:p w14:paraId="2B3055C6" w14:textId="6E9CF0B2" w:rsidR="00DF3110" w:rsidRPr="00DF3110" w:rsidRDefault="00BA2CE2" w:rsidP="00DF3110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0F0696">
        <w:rPr>
          <w:szCs w:val="22"/>
          <w:lang w:val="en-CA"/>
        </w:rPr>
        <w:t xml:space="preserve"> </w:t>
      </w:r>
      <w:r w:rsidR="00CD1E79">
        <w:rPr>
          <w:szCs w:val="22"/>
          <w:lang w:val="en-CA"/>
        </w:rPr>
        <w:t xml:space="preserve"> </w:t>
      </w:r>
    </w:p>
    <w:p w14:paraId="06B62415" w14:textId="77777777" w:rsidR="004E7570" w:rsidRDefault="004E7570" w:rsidP="004E7570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79077168" w14:textId="52523BF8" w:rsidR="001E4217" w:rsidRDefault="004E7570" w:rsidP="004E7570">
      <w:pPr>
        <w:rPr>
          <w:lang w:val="en-CA"/>
        </w:rPr>
      </w:pPr>
      <w:r>
        <w:rPr>
          <w:lang w:val="en-CA"/>
        </w:rPr>
        <w:t xml:space="preserve">The performance of proposed scheme was evaluated using the common test conditions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_Ref116470430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A5649E">
        <w:rPr>
          <w:lang w:val="en-CA"/>
        </w:rPr>
        <w:t>2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B74A04">
        <w:rPr>
          <w:lang w:val="en-CA"/>
        </w:rPr>
        <w:t xml:space="preserve"> </w:t>
      </w:r>
      <w:r w:rsidR="003F6882">
        <w:rPr>
          <w:lang w:val="en-CA"/>
        </w:rPr>
        <w:t xml:space="preserve">It </w:t>
      </w:r>
      <w:r w:rsidR="00194560">
        <w:rPr>
          <w:lang w:val="en-CA"/>
        </w:rPr>
        <w:t>is</w:t>
      </w:r>
      <w:r w:rsidR="003F6882">
        <w:rPr>
          <w:lang w:val="en-CA"/>
        </w:rPr>
        <w:t xml:space="preserve"> verified that </w:t>
      </w:r>
      <w:r w:rsidR="00194560">
        <w:rPr>
          <w:lang w:val="en-CA"/>
        </w:rPr>
        <w:t xml:space="preserve">the </w:t>
      </w:r>
      <w:r w:rsidR="000D08E0">
        <w:rPr>
          <w:lang w:val="en-CA"/>
        </w:rPr>
        <w:t>partial result</w:t>
      </w:r>
      <w:r w:rsidR="00A7674E">
        <w:rPr>
          <w:lang w:val="en-CA"/>
        </w:rPr>
        <w:t xml:space="preserve"> attached </w:t>
      </w:r>
      <w:r w:rsidR="00A33A9B">
        <w:rPr>
          <w:lang w:val="en-CA"/>
        </w:rPr>
        <w:t xml:space="preserve">in the </w:t>
      </w:r>
      <w:r w:rsidR="00F500CA">
        <w:rPr>
          <w:szCs w:val="22"/>
          <w:lang w:val="en-CA"/>
        </w:rPr>
        <w:t>spreadsheets</w:t>
      </w:r>
      <w:r w:rsidR="00F500CA">
        <w:rPr>
          <w:lang w:val="en-CA"/>
        </w:rPr>
        <w:t xml:space="preserve"> </w:t>
      </w:r>
      <w:r w:rsidR="00A7674E">
        <w:rPr>
          <w:lang w:val="en-CA"/>
        </w:rPr>
        <w:t>is exactly match</w:t>
      </w:r>
      <w:r w:rsidR="00610A38">
        <w:rPr>
          <w:lang w:val="en-CA"/>
        </w:rPr>
        <w:t>ed</w:t>
      </w:r>
      <w:r w:rsidR="00A7674E">
        <w:rPr>
          <w:lang w:val="en-CA"/>
        </w:rPr>
        <w:t xml:space="preserve"> with the proponent’s results</w:t>
      </w:r>
      <w:r w:rsidR="00F63AC3">
        <w:rPr>
          <w:lang w:val="en-CA"/>
        </w:rPr>
        <w:t xml:space="preserve">. </w:t>
      </w:r>
    </w:p>
    <w:p w14:paraId="052BA140" w14:textId="77777777" w:rsidR="00A33A9B" w:rsidRDefault="00A33A9B" w:rsidP="004E7570">
      <w:pPr>
        <w:rPr>
          <w:lang w:val="en-CA"/>
        </w:rPr>
      </w:pP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1015"/>
        <w:gridCol w:w="1015"/>
        <w:gridCol w:w="1015"/>
        <w:gridCol w:w="778"/>
        <w:gridCol w:w="778"/>
        <w:gridCol w:w="1344"/>
        <w:gridCol w:w="1357"/>
      </w:tblGrid>
      <w:tr w:rsidR="00A33A9B" w:rsidRPr="00A33A9B" w14:paraId="4A613B7C" w14:textId="77777777" w:rsidTr="00A33A9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572A7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C7AD5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A33A9B" w:rsidRPr="00A33A9B" w14:paraId="23A611D6" w14:textId="77777777" w:rsidTr="00A33A9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3D26D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C52EC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A33A9B" w:rsidRPr="00A33A9B" w14:paraId="06FDB49F" w14:textId="77777777" w:rsidTr="00A33A9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6FA03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21290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F1779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44BC8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C14CC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6811E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43FC6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F9400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A33A9B" w:rsidRPr="00A33A9B" w14:paraId="39724913" w14:textId="77777777" w:rsidTr="00A33A9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6EB76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3F471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58671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6C67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26C9A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D5132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0D1BE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B330D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3A9B" w:rsidRPr="00A33A9B" w14:paraId="4E9F8F96" w14:textId="77777777" w:rsidTr="00A33A9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A1F16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903F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5811A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68F79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AE44F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56BE4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8BE5B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B6932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3A9B" w:rsidRPr="00A33A9B" w14:paraId="3AB334C5" w14:textId="77777777" w:rsidTr="00A33A9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44109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FE469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A90CC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1B74E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1F2F8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2E073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952C6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95C34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3A9B" w:rsidRPr="00A33A9B" w14:paraId="3926FB90" w14:textId="77777777" w:rsidTr="00A33A9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C4967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8B41B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258C9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4DCEE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C5BFF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20EB1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A79F6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5AE28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3A9B" w:rsidRPr="00A33A9B" w14:paraId="72F288A3" w14:textId="77777777" w:rsidTr="00A33A9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DA4A5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225E7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51891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C19B6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34D4E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9A2A5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170B3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D7E48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3A9B" w:rsidRPr="00A33A9B" w14:paraId="26D9D98E" w14:textId="77777777" w:rsidTr="00A33A9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0D86A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B3672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48863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0F0B1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E8F04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68B0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A18C8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57943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3A9B" w:rsidRPr="00A33A9B" w14:paraId="2835AE84" w14:textId="77777777" w:rsidTr="00A33A9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BEABD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91972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1FA84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45419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B1B20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97.8%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C5E82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290CC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9A758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33A9B" w:rsidRPr="00A33A9B" w14:paraId="66B86DD0" w14:textId="77777777" w:rsidTr="00A33A9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4C5BC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29796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E2A9D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589B3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06880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5D37D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F25D9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BBB96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3A9B" w:rsidRPr="00A33A9B" w14:paraId="2C045A56" w14:textId="77777777" w:rsidTr="00A33A9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9BC5F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C735C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26B02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01CB7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A9564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1C8F0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66E17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A2619" w14:textId="77777777" w:rsidR="00A33A9B" w:rsidRPr="00A33A9B" w:rsidRDefault="00A33A9B" w:rsidP="00A33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A9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A478440" w14:textId="77777777" w:rsidR="008E72CF" w:rsidRDefault="008E72CF" w:rsidP="004E7570">
      <w:pPr>
        <w:rPr>
          <w:lang w:val="en-CA"/>
        </w:rPr>
      </w:pPr>
    </w:p>
    <w:p w14:paraId="08E31E39" w14:textId="77777777" w:rsidR="008E72CF" w:rsidRPr="00A54D13" w:rsidRDefault="008E72CF" w:rsidP="004E7570">
      <w:pPr>
        <w:rPr>
          <w:szCs w:val="22"/>
          <w:lang w:val="en-CA"/>
        </w:rPr>
      </w:pPr>
    </w:p>
    <w:p w14:paraId="3ECF1E91" w14:textId="77777777" w:rsidR="00DD432F" w:rsidRDefault="00DD432F" w:rsidP="00DD432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80C2CBE" w14:textId="0C7D4690" w:rsidR="009A0A2E" w:rsidRPr="009A0A2E" w:rsidRDefault="009A0A2E" w:rsidP="00DD432F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 w:after="160" w:line="254" w:lineRule="auto"/>
        <w:rPr>
          <w:rFonts w:eastAsia="PMingLiU"/>
          <w:lang w:val="de-DE"/>
        </w:rPr>
      </w:pPr>
      <w:bookmarkStart w:id="0" w:name="_Ref100579329"/>
      <w:bookmarkStart w:id="1" w:name="_Ref19980339"/>
      <w:bookmarkStart w:id="2" w:name="_Ref19980144"/>
      <w:bookmarkStart w:id="3" w:name="_Ref518292326"/>
      <w:bookmarkStart w:id="4" w:name="_Ref116470430"/>
      <w:r w:rsidRPr="009A0A2E">
        <w:rPr>
          <w:rFonts w:eastAsia="PMingLiU"/>
          <w:lang w:val="de-DE"/>
        </w:rPr>
        <w:t xml:space="preserve">Balcilar, M., Naser, K., Galpin, F., </w:t>
      </w:r>
      <w:r w:rsidR="00CD196F" w:rsidRPr="009A0A2E">
        <w:rPr>
          <w:rFonts w:eastAsia="PMingLiU"/>
          <w:lang w:val="de-DE"/>
        </w:rPr>
        <w:t>Le Léannec</w:t>
      </w:r>
      <w:r w:rsidRPr="009A0A2E">
        <w:rPr>
          <w:rFonts w:eastAsia="PMingLiU"/>
          <w:lang w:val="de-DE"/>
        </w:rPr>
        <w:t>, F</w:t>
      </w:r>
      <w:r w:rsidR="00CD196F">
        <w:rPr>
          <w:rFonts w:eastAsia="PMingLiU"/>
          <w:lang w:val="de-DE"/>
        </w:rPr>
        <w:t>.,</w:t>
      </w:r>
      <w:r w:rsidRPr="009A0A2E">
        <w:rPr>
          <w:rFonts w:eastAsia="PMingLiU"/>
          <w:lang w:val="de-DE"/>
        </w:rPr>
        <w:t xml:space="preserve"> “EE2-4.1: Shifting quantization center”, JVET-AE0125,</w:t>
      </w:r>
      <w:r w:rsidR="00FC35EB">
        <w:rPr>
          <w:rFonts w:eastAsia="PMingLiU"/>
          <w:lang w:val="de-DE"/>
        </w:rPr>
        <w:t xml:space="preserve"> </w:t>
      </w:r>
      <w:r w:rsidR="00AB358A">
        <w:rPr>
          <w:lang w:val="de-DE"/>
        </w:rPr>
        <w:t>31st</w:t>
      </w:r>
      <w:r w:rsidR="00FC35EB">
        <w:rPr>
          <w:lang w:val="en-CA"/>
        </w:rPr>
        <w:t xml:space="preserve"> Meeting, </w:t>
      </w:r>
      <w:r w:rsidRPr="009A0A2E">
        <w:rPr>
          <w:rFonts w:eastAsia="PMingLiU"/>
          <w:lang w:val="de-DE"/>
        </w:rPr>
        <w:t xml:space="preserve"> </w:t>
      </w:r>
      <w:r w:rsidR="00AB358A">
        <w:rPr>
          <w:rFonts w:eastAsia="PMingLiU"/>
          <w:lang w:val="de-DE"/>
        </w:rPr>
        <w:t xml:space="preserve">Geneva, 11-19 </w:t>
      </w:r>
      <w:r w:rsidR="00CD196F">
        <w:rPr>
          <w:rFonts w:eastAsia="PMingLiU"/>
          <w:lang w:val="de-DE"/>
        </w:rPr>
        <w:t>July</w:t>
      </w:r>
      <w:r w:rsidRPr="009A0A2E">
        <w:rPr>
          <w:rFonts w:eastAsia="PMingLiU"/>
          <w:lang w:val="de-DE"/>
        </w:rPr>
        <w:t xml:space="preserve"> 2023.</w:t>
      </w:r>
    </w:p>
    <w:p w14:paraId="2AD4811C" w14:textId="24E88A3E" w:rsidR="00DD432F" w:rsidRDefault="00DD432F" w:rsidP="00DD432F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 w:after="160" w:line="254" w:lineRule="auto"/>
        <w:rPr>
          <w:rFonts w:eastAsia="PMingLiU"/>
          <w:lang w:val="de-DE"/>
        </w:rPr>
      </w:pPr>
      <w:r>
        <w:t xml:space="preserve">M. Karczewicz, Y. Ye, “Common Test Conditions and evaluation procedures for enhanced compression tool testing”, JVET-Y2017, </w:t>
      </w:r>
      <w:bookmarkEnd w:id="0"/>
      <w:r>
        <w:rPr>
          <w:lang w:val="en-CA"/>
        </w:rPr>
        <w:t>25th Meeting, by teleconference, 12–21 January 2022</w:t>
      </w:r>
      <w:bookmarkEnd w:id="1"/>
      <w:bookmarkEnd w:id="2"/>
      <w:bookmarkEnd w:id="3"/>
      <w:bookmarkEnd w:id="4"/>
      <w:r>
        <w:rPr>
          <w:lang w:val="en-CA"/>
        </w:rPr>
        <w:t>.</w:t>
      </w:r>
    </w:p>
    <w:p w14:paraId="3569E03F" w14:textId="77777777" w:rsidR="00DD432F" w:rsidRDefault="00DD432F" w:rsidP="00DD432F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781B480C" w14:textId="77777777" w:rsidR="00D152E3" w:rsidRDefault="00D152E3" w:rsidP="00D152E3">
      <w:pPr>
        <w:rPr>
          <w:b/>
          <w:bCs/>
          <w:lang w:val="en-CA"/>
        </w:rPr>
      </w:pPr>
      <w:r w:rsidRPr="0BAA6B76">
        <w:rPr>
          <w:b/>
          <w:bCs/>
        </w:rPr>
        <w:t xml:space="preserve">InterDigital </w:t>
      </w:r>
      <w:r w:rsidRPr="0BAA6B76">
        <w:rPr>
          <w:b/>
          <w:bCs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3F7C9E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1A117" w14:textId="77777777" w:rsidR="003F7C9E" w:rsidRDefault="003F7C9E">
      <w:r>
        <w:separator/>
      </w:r>
    </w:p>
  </w:endnote>
  <w:endnote w:type="continuationSeparator" w:id="0">
    <w:p w14:paraId="2523E0BC" w14:textId="77777777" w:rsidR="003F7C9E" w:rsidRDefault="003F7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55B710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74FA2">
      <w:rPr>
        <w:rStyle w:val="PageNumber"/>
        <w:noProof/>
      </w:rPr>
      <w:t>2024-04-18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88013" w14:textId="77777777" w:rsidR="003F7C9E" w:rsidRDefault="003F7C9E">
      <w:r>
        <w:separator/>
      </w:r>
    </w:p>
  </w:footnote>
  <w:footnote w:type="continuationSeparator" w:id="0">
    <w:p w14:paraId="16FFF72C" w14:textId="77777777" w:rsidR="003F7C9E" w:rsidRDefault="003F7C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7C23C1B"/>
    <w:multiLevelType w:val="hybridMultilevel"/>
    <w:tmpl w:val="3E14C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1831324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2094091">
    <w:abstractNumId w:val="10"/>
  </w:num>
  <w:num w:numId="3" w16cid:durableId="740374510">
    <w:abstractNumId w:val="8"/>
  </w:num>
  <w:num w:numId="4" w16cid:durableId="727386048">
    <w:abstractNumId w:val="6"/>
  </w:num>
  <w:num w:numId="5" w16cid:durableId="1604340542">
    <w:abstractNumId w:val="7"/>
  </w:num>
  <w:num w:numId="6" w16cid:durableId="1789161555">
    <w:abstractNumId w:val="4"/>
  </w:num>
  <w:num w:numId="7" w16cid:durableId="204410873">
    <w:abstractNumId w:val="5"/>
  </w:num>
  <w:num w:numId="8" w16cid:durableId="618996011">
    <w:abstractNumId w:val="4"/>
  </w:num>
  <w:num w:numId="9" w16cid:durableId="1163936203">
    <w:abstractNumId w:val="1"/>
  </w:num>
  <w:num w:numId="10" w16cid:durableId="2047555667">
    <w:abstractNumId w:val="3"/>
  </w:num>
  <w:num w:numId="11" w16cid:durableId="328799886">
    <w:abstractNumId w:val="2"/>
  </w:num>
  <w:num w:numId="12" w16cid:durableId="166319208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123827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335"/>
    <w:rsid w:val="00016225"/>
    <w:rsid w:val="00022E72"/>
    <w:rsid w:val="000308A3"/>
    <w:rsid w:val="000322E8"/>
    <w:rsid w:val="000443AB"/>
    <w:rsid w:val="0004543A"/>
    <w:rsid w:val="000458BC"/>
    <w:rsid w:val="00045C41"/>
    <w:rsid w:val="00046C03"/>
    <w:rsid w:val="00055E94"/>
    <w:rsid w:val="00065039"/>
    <w:rsid w:val="00071704"/>
    <w:rsid w:val="0007614F"/>
    <w:rsid w:val="000774BC"/>
    <w:rsid w:val="00081398"/>
    <w:rsid w:val="00084393"/>
    <w:rsid w:val="00084BA6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08E0"/>
    <w:rsid w:val="000D4A64"/>
    <w:rsid w:val="000E00F3"/>
    <w:rsid w:val="000F0696"/>
    <w:rsid w:val="000F158C"/>
    <w:rsid w:val="00101A25"/>
    <w:rsid w:val="00102F3D"/>
    <w:rsid w:val="00103CA8"/>
    <w:rsid w:val="00124E38"/>
    <w:rsid w:val="0012580B"/>
    <w:rsid w:val="00131F90"/>
    <w:rsid w:val="0013458C"/>
    <w:rsid w:val="0013526E"/>
    <w:rsid w:val="001459A1"/>
    <w:rsid w:val="00146152"/>
    <w:rsid w:val="00155526"/>
    <w:rsid w:val="00156C40"/>
    <w:rsid w:val="00167B0A"/>
    <w:rsid w:val="001704D8"/>
    <w:rsid w:val="00171371"/>
    <w:rsid w:val="00175A24"/>
    <w:rsid w:val="001824F6"/>
    <w:rsid w:val="00187E58"/>
    <w:rsid w:val="00194560"/>
    <w:rsid w:val="001A297E"/>
    <w:rsid w:val="001A368E"/>
    <w:rsid w:val="001A3A2B"/>
    <w:rsid w:val="001A3A74"/>
    <w:rsid w:val="001A7329"/>
    <w:rsid w:val="001A792F"/>
    <w:rsid w:val="001B4E28"/>
    <w:rsid w:val="001C3525"/>
    <w:rsid w:val="001C3AFB"/>
    <w:rsid w:val="001D07F0"/>
    <w:rsid w:val="001D1BD2"/>
    <w:rsid w:val="001D4CB0"/>
    <w:rsid w:val="001E0248"/>
    <w:rsid w:val="001E02BE"/>
    <w:rsid w:val="001E3B37"/>
    <w:rsid w:val="001E4217"/>
    <w:rsid w:val="001F2594"/>
    <w:rsid w:val="001F6A5E"/>
    <w:rsid w:val="001F7F6F"/>
    <w:rsid w:val="002055A6"/>
    <w:rsid w:val="00206460"/>
    <w:rsid w:val="002069B4"/>
    <w:rsid w:val="00215DFC"/>
    <w:rsid w:val="0021648F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2036"/>
    <w:rsid w:val="00275BCF"/>
    <w:rsid w:val="00280613"/>
    <w:rsid w:val="00281F8E"/>
    <w:rsid w:val="00287592"/>
    <w:rsid w:val="00291DDD"/>
    <w:rsid w:val="00291E36"/>
    <w:rsid w:val="00292257"/>
    <w:rsid w:val="00293AA4"/>
    <w:rsid w:val="002A0F95"/>
    <w:rsid w:val="002A54E0"/>
    <w:rsid w:val="002A61A9"/>
    <w:rsid w:val="002B1595"/>
    <w:rsid w:val="002B191D"/>
    <w:rsid w:val="002B2E83"/>
    <w:rsid w:val="002C68D2"/>
    <w:rsid w:val="002D0AF6"/>
    <w:rsid w:val="002F164D"/>
    <w:rsid w:val="002F18CB"/>
    <w:rsid w:val="003021BC"/>
    <w:rsid w:val="00306206"/>
    <w:rsid w:val="00317D85"/>
    <w:rsid w:val="00327C56"/>
    <w:rsid w:val="003315A1"/>
    <w:rsid w:val="00331833"/>
    <w:rsid w:val="003373EC"/>
    <w:rsid w:val="00342FF4"/>
    <w:rsid w:val="00344E5A"/>
    <w:rsid w:val="00346148"/>
    <w:rsid w:val="003537BA"/>
    <w:rsid w:val="00360BC6"/>
    <w:rsid w:val="00360BFB"/>
    <w:rsid w:val="003669EA"/>
    <w:rsid w:val="003706CC"/>
    <w:rsid w:val="00376825"/>
    <w:rsid w:val="00377710"/>
    <w:rsid w:val="00384351"/>
    <w:rsid w:val="00387B0E"/>
    <w:rsid w:val="003A25F5"/>
    <w:rsid w:val="003A2D8E"/>
    <w:rsid w:val="003A5793"/>
    <w:rsid w:val="003A607E"/>
    <w:rsid w:val="003A7CE6"/>
    <w:rsid w:val="003C20E4"/>
    <w:rsid w:val="003D0F72"/>
    <w:rsid w:val="003D539B"/>
    <w:rsid w:val="003D623D"/>
    <w:rsid w:val="003D6342"/>
    <w:rsid w:val="003E6F90"/>
    <w:rsid w:val="003E73ED"/>
    <w:rsid w:val="003E7DBB"/>
    <w:rsid w:val="003F2A21"/>
    <w:rsid w:val="003F2FF7"/>
    <w:rsid w:val="003F5D0F"/>
    <w:rsid w:val="003F6882"/>
    <w:rsid w:val="003F7C9E"/>
    <w:rsid w:val="00414101"/>
    <w:rsid w:val="004219CF"/>
    <w:rsid w:val="004234F0"/>
    <w:rsid w:val="00427EEC"/>
    <w:rsid w:val="00433DDB"/>
    <w:rsid w:val="00434142"/>
    <w:rsid w:val="00435A29"/>
    <w:rsid w:val="00437619"/>
    <w:rsid w:val="00465A1E"/>
    <w:rsid w:val="00484EE9"/>
    <w:rsid w:val="00492378"/>
    <w:rsid w:val="0049445A"/>
    <w:rsid w:val="004957D9"/>
    <w:rsid w:val="004A0E52"/>
    <w:rsid w:val="004A2A63"/>
    <w:rsid w:val="004A418A"/>
    <w:rsid w:val="004B210C"/>
    <w:rsid w:val="004B6170"/>
    <w:rsid w:val="004D405F"/>
    <w:rsid w:val="004E16BE"/>
    <w:rsid w:val="004E4F4F"/>
    <w:rsid w:val="004E6789"/>
    <w:rsid w:val="004E7570"/>
    <w:rsid w:val="004F3D6E"/>
    <w:rsid w:val="004F61E3"/>
    <w:rsid w:val="00502E10"/>
    <w:rsid w:val="0050354E"/>
    <w:rsid w:val="0051015C"/>
    <w:rsid w:val="00516CF1"/>
    <w:rsid w:val="0052183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7211"/>
    <w:rsid w:val="005B217D"/>
    <w:rsid w:val="005C060C"/>
    <w:rsid w:val="005C385F"/>
    <w:rsid w:val="005C7C26"/>
    <w:rsid w:val="005D5E17"/>
    <w:rsid w:val="005E1AC6"/>
    <w:rsid w:val="005E3F2B"/>
    <w:rsid w:val="005F29B7"/>
    <w:rsid w:val="005F6F1B"/>
    <w:rsid w:val="00604F01"/>
    <w:rsid w:val="00610A38"/>
    <w:rsid w:val="00615995"/>
    <w:rsid w:val="00616155"/>
    <w:rsid w:val="00624B33"/>
    <w:rsid w:val="0063041A"/>
    <w:rsid w:val="00630AA2"/>
    <w:rsid w:val="00631D8B"/>
    <w:rsid w:val="00646707"/>
    <w:rsid w:val="0065532B"/>
    <w:rsid w:val="00657F7E"/>
    <w:rsid w:val="00662E58"/>
    <w:rsid w:val="006637F2"/>
    <w:rsid w:val="006642A5"/>
    <w:rsid w:val="00664DCF"/>
    <w:rsid w:val="006723F8"/>
    <w:rsid w:val="00687AF4"/>
    <w:rsid w:val="0069786A"/>
    <w:rsid w:val="00697DD6"/>
    <w:rsid w:val="006A0E5C"/>
    <w:rsid w:val="006A48E6"/>
    <w:rsid w:val="006C5D39"/>
    <w:rsid w:val="006D55E7"/>
    <w:rsid w:val="006D6D9B"/>
    <w:rsid w:val="006E2810"/>
    <w:rsid w:val="006E2AAF"/>
    <w:rsid w:val="006E5417"/>
    <w:rsid w:val="006F0794"/>
    <w:rsid w:val="006F2822"/>
    <w:rsid w:val="006F4D15"/>
    <w:rsid w:val="006F6E01"/>
    <w:rsid w:val="006F7079"/>
    <w:rsid w:val="006F7528"/>
    <w:rsid w:val="007023DE"/>
    <w:rsid w:val="00702889"/>
    <w:rsid w:val="00703E0B"/>
    <w:rsid w:val="00706B23"/>
    <w:rsid w:val="00712F60"/>
    <w:rsid w:val="007171E3"/>
    <w:rsid w:val="00720E3B"/>
    <w:rsid w:val="00724B05"/>
    <w:rsid w:val="00735925"/>
    <w:rsid w:val="0074155F"/>
    <w:rsid w:val="0074393F"/>
    <w:rsid w:val="00745F6B"/>
    <w:rsid w:val="0075175B"/>
    <w:rsid w:val="0075585E"/>
    <w:rsid w:val="00770571"/>
    <w:rsid w:val="0077634F"/>
    <w:rsid w:val="007768FF"/>
    <w:rsid w:val="0078127A"/>
    <w:rsid w:val="007821D9"/>
    <w:rsid w:val="007824D3"/>
    <w:rsid w:val="00787611"/>
    <w:rsid w:val="00796EE3"/>
    <w:rsid w:val="007A1A45"/>
    <w:rsid w:val="007A7B65"/>
    <w:rsid w:val="007A7D29"/>
    <w:rsid w:val="007B4AB8"/>
    <w:rsid w:val="007C081C"/>
    <w:rsid w:val="007D1181"/>
    <w:rsid w:val="007E01A3"/>
    <w:rsid w:val="007E10F8"/>
    <w:rsid w:val="007F1F8B"/>
    <w:rsid w:val="007F6205"/>
    <w:rsid w:val="007F67A1"/>
    <w:rsid w:val="00801A7B"/>
    <w:rsid w:val="00811C05"/>
    <w:rsid w:val="008206C8"/>
    <w:rsid w:val="00833945"/>
    <w:rsid w:val="00836D40"/>
    <w:rsid w:val="008433D2"/>
    <w:rsid w:val="0086156C"/>
    <w:rsid w:val="0086387C"/>
    <w:rsid w:val="00874A6C"/>
    <w:rsid w:val="00876C65"/>
    <w:rsid w:val="00882F72"/>
    <w:rsid w:val="00893DC4"/>
    <w:rsid w:val="008A147E"/>
    <w:rsid w:val="008A1AFA"/>
    <w:rsid w:val="008A42F1"/>
    <w:rsid w:val="008A4B4C"/>
    <w:rsid w:val="008C239F"/>
    <w:rsid w:val="008E3374"/>
    <w:rsid w:val="008E480C"/>
    <w:rsid w:val="008E5980"/>
    <w:rsid w:val="008E72CF"/>
    <w:rsid w:val="008F20A6"/>
    <w:rsid w:val="009005B4"/>
    <w:rsid w:val="00907635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EF1"/>
    <w:rsid w:val="00937F03"/>
    <w:rsid w:val="00947207"/>
    <w:rsid w:val="00951B6B"/>
    <w:rsid w:val="00954215"/>
    <w:rsid w:val="00955F6D"/>
    <w:rsid w:val="00977C16"/>
    <w:rsid w:val="0098551D"/>
    <w:rsid w:val="00985DCB"/>
    <w:rsid w:val="00994DBA"/>
    <w:rsid w:val="0099518F"/>
    <w:rsid w:val="009A0A2E"/>
    <w:rsid w:val="009A523D"/>
    <w:rsid w:val="009A6071"/>
    <w:rsid w:val="009B02A1"/>
    <w:rsid w:val="009B0F3A"/>
    <w:rsid w:val="009B3361"/>
    <w:rsid w:val="009B7F3F"/>
    <w:rsid w:val="009C67AB"/>
    <w:rsid w:val="009D7CE6"/>
    <w:rsid w:val="009E02D9"/>
    <w:rsid w:val="009E448E"/>
    <w:rsid w:val="009E4BC4"/>
    <w:rsid w:val="009F0703"/>
    <w:rsid w:val="009F496B"/>
    <w:rsid w:val="009F4E45"/>
    <w:rsid w:val="00A01439"/>
    <w:rsid w:val="00A023D8"/>
    <w:rsid w:val="00A02E61"/>
    <w:rsid w:val="00A05CFF"/>
    <w:rsid w:val="00A13048"/>
    <w:rsid w:val="00A22F72"/>
    <w:rsid w:val="00A33A9B"/>
    <w:rsid w:val="00A45C7D"/>
    <w:rsid w:val="00A46843"/>
    <w:rsid w:val="00A47A67"/>
    <w:rsid w:val="00A525E3"/>
    <w:rsid w:val="00A54D13"/>
    <w:rsid w:val="00A5649E"/>
    <w:rsid w:val="00A56B97"/>
    <w:rsid w:val="00A6093D"/>
    <w:rsid w:val="00A703CE"/>
    <w:rsid w:val="00A72017"/>
    <w:rsid w:val="00A726B7"/>
    <w:rsid w:val="00A7674E"/>
    <w:rsid w:val="00A767DC"/>
    <w:rsid w:val="00A76A6D"/>
    <w:rsid w:val="00A83253"/>
    <w:rsid w:val="00AA6E84"/>
    <w:rsid w:val="00AB1A1C"/>
    <w:rsid w:val="00AB27D7"/>
    <w:rsid w:val="00AB358A"/>
    <w:rsid w:val="00AB4721"/>
    <w:rsid w:val="00AB7405"/>
    <w:rsid w:val="00AD05A8"/>
    <w:rsid w:val="00AD3040"/>
    <w:rsid w:val="00AE088A"/>
    <w:rsid w:val="00AE16FA"/>
    <w:rsid w:val="00AE341B"/>
    <w:rsid w:val="00AF51C5"/>
    <w:rsid w:val="00B01905"/>
    <w:rsid w:val="00B07CA7"/>
    <w:rsid w:val="00B1279A"/>
    <w:rsid w:val="00B27CD9"/>
    <w:rsid w:val="00B333E0"/>
    <w:rsid w:val="00B3640F"/>
    <w:rsid w:val="00B418B8"/>
    <w:rsid w:val="00B4194A"/>
    <w:rsid w:val="00B437E8"/>
    <w:rsid w:val="00B5187D"/>
    <w:rsid w:val="00B51F2C"/>
    <w:rsid w:val="00B5222E"/>
    <w:rsid w:val="00B53179"/>
    <w:rsid w:val="00B532EA"/>
    <w:rsid w:val="00B57A23"/>
    <w:rsid w:val="00B600CD"/>
    <w:rsid w:val="00B61C96"/>
    <w:rsid w:val="00B704D2"/>
    <w:rsid w:val="00B73A2A"/>
    <w:rsid w:val="00B74A04"/>
    <w:rsid w:val="00B74FA2"/>
    <w:rsid w:val="00B75A51"/>
    <w:rsid w:val="00B81D4B"/>
    <w:rsid w:val="00B827C6"/>
    <w:rsid w:val="00B9085C"/>
    <w:rsid w:val="00B94B06"/>
    <w:rsid w:val="00B94C28"/>
    <w:rsid w:val="00B94DF8"/>
    <w:rsid w:val="00B97CB8"/>
    <w:rsid w:val="00BA2CE2"/>
    <w:rsid w:val="00BB48DF"/>
    <w:rsid w:val="00BC10BA"/>
    <w:rsid w:val="00BC5AFD"/>
    <w:rsid w:val="00C00DDE"/>
    <w:rsid w:val="00C04F43"/>
    <w:rsid w:val="00C05271"/>
    <w:rsid w:val="00C0609D"/>
    <w:rsid w:val="00C066A3"/>
    <w:rsid w:val="00C115AB"/>
    <w:rsid w:val="00C26CCB"/>
    <w:rsid w:val="00C30249"/>
    <w:rsid w:val="00C35F74"/>
    <w:rsid w:val="00C3723B"/>
    <w:rsid w:val="00C41436"/>
    <w:rsid w:val="00C420FC"/>
    <w:rsid w:val="00C42466"/>
    <w:rsid w:val="00C606C9"/>
    <w:rsid w:val="00C71A2D"/>
    <w:rsid w:val="00C80288"/>
    <w:rsid w:val="00C836F0"/>
    <w:rsid w:val="00C84003"/>
    <w:rsid w:val="00C90650"/>
    <w:rsid w:val="00C97D78"/>
    <w:rsid w:val="00CA7A8A"/>
    <w:rsid w:val="00CC2AAE"/>
    <w:rsid w:val="00CC5A42"/>
    <w:rsid w:val="00CD0EAB"/>
    <w:rsid w:val="00CD196F"/>
    <w:rsid w:val="00CD1E79"/>
    <w:rsid w:val="00CD23EC"/>
    <w:rsid w:val="00CE2947"/>
    <w:rsid w:val="00CE5E02"/>
    <w:rsid w:val="00CF34DB"/>
    <w:rsid w:val="00CF3917"/>
    <w:rsid w:val="00CF558F"/>
    <w:rsid w:val="00D010C0"/>
    <w:rsid w:val="00D06B8B"/>
    <w:rsid w:val="00D073E2"/>
    <w:rsid w:val="00D1001F"/>
    <w:rsid w:val="00D10358"/>
    <w:rsid w:val="00D1511D"/>
    <w:rsid w:val="00D152E3"/>
    <w:rsid w:val="00D1555A"/>
    <w:rsid w:val="00D234C0"/>
    <w:rsid w:val="00D446EC"/>
    <w:rsid w:val="00D51BF0"/>
    <w:rsid w:val="00D531DB"/>
    <w:rsid w:val="00D55942"/>
    <w:rsid w:val="00D61B3D"/>
    <w:rsid w:val="00D807BF"/>
    <w:rsid w:val="00D82FCC"/>
    <w:rsid w:val="00D91AC0"/>
    <w:rsid w:val="00D93AE1"/>
    <w:rsid w:val="00D95A4C"/>
    <w:rsid w:val="00DA17FC"/>
    <w:rsid w:val="00DA1E33"/>
    <w:rsid w:val="00DA7887"/>
    <w:rsid w:val="00DB0317"/>
    <w:rsid w:val="00DB2654"/>
    <w:rsid w:val="00DB2C26"/>
    <w:rsid w:val="00DB3EE7"/>
    <w:rsid w:val="00DB45C3"/>
    <w:rsid w:val="00DD02F4"/>
    <w:rsid w:val="00DD20A0"/>
    <w:rsid w:val="00DD432F"/>
    <w:rsid w:val="00DD4DC1"/>
    <w:rsid w:val="00DD6622"/>
    <w:rsid w:val="00DD76C7"/>
    <w:rsid w:val="00DE0DA8"/>
    <w:rsid w:val="00DE1C7C"/>
    <w:rsid w:val="00DE3989"/>
    <w:rsid w:val="00DE4CF3"/>
    <w:rsid w:val="00DE6B43"/>
    <w:rsid w:val="00DF3110"/>
    <w:rsid w:val="00DF65DC"/>
    <w:rsid w:val="00E041C6"/>
    <w:rsid w:val="00E11923"/>
    <w:rsid w:val="00E13565"/>
    <w:rsid w:val="00E207D8"/>
    <w:rsid w:val="00E262D4"/>
    <w:rsid w:val="00E36250"/>
    <w:rsid w:val="00E36841"/>
    <w:rsid w:val="00E37522"/>
    <w:rsid w:val="00E46C42"/>
    <w:rsid w:val="00E47F2D"/>
    <w:rsid w:val="00E54511"/>
    <w:rsid w:val="00E60EDC"/>
    <w:rsid w:val="00E61DAC"/>
    <w:rsid w:val="00E7005B"/>
    <w:rsid w:val="00E72B80"/>
    <w:rsid w:val="00E75FE3"/>
    <w:rsid w:val="00E82BD9"/>
    <w:rsid w:val="00E86C4C"/>
    <w:rsid w:val="00E9034B"/>
    <w:rsid w:val="00E907A3"/>
    <w:rsid w:val="00E96838"/>
    <w:rsid w:val="00EA5AE0"/>
    <w:rsid w:val="00EA75CA"/>
    <w:rsid w:val="00EB19ED"/>
    <w:rsid w:val="00EB56E1"/>
    <w:rsid w:val="00EB7AB1"/>
    <w:rsid w:val="00EB7C25"/>
    <w:rsid w:val="00EC32BD"/>
    <w:rsid w:val="00EC7428"/>
    <w:rsid w:val="00ED536F"/>
    <w:rsid w:val="00EE0230"/>
    <w:rsid w:val="00EE71B7"/>
    <w:rsid w:val="00EE7CD8"/>
    <w:rsid w:val="00EF31EC"/>
    <w:rsid w:val="00EF37F6"/>
    <w:rsid w:val="00EF48CC"/>
    <w:rsid w:val="00F00801"/>
    <w:rsid w:val="00F2488D"/>
    <w:rsid w:val="00F35E54"/>
    <w:rsid w:val="00F42206"/>
    <w:rsid w:val="00F500CA"/>
    <w:rsid w:val="00F5437D"/>
    <w:rsid w:val="00F601A0"/>
    <w:rsid w:val="00F63AC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35EB"/>
    <w:rsid w:val="00FD01C2"/>
    <w:rsid w:val="00FE595C"/>
    <w:rsid w:val="00FF0CE3"/>
    <w:rsid w:val="00FF1069"/>
    <w:rsid w:val="00FF2ACB"/>
    <w:rsid w:val="00FF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DD432F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D432F"/>
    <w:pPr>
      <w:ind w:left="720"/>
      <w:contextualSpacing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DD76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3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uhammet.balcila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657</Words>
  <Characters>3296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Muhammet Balcilar</cp:lastModifiedBy>
  <cp:revision>83</cp:revision>
  <cp:lastPrinted>1900-01-01T08:00:00Z</cp:lastPrinted>
  <dcterms:created xsi:type="dcterms:W3CDTF">2024-04-18T07:26:00Z</dcterms:created>
  <dcterms:modified xsi:type="dcterms:W3CDTF">2024-04-18T08:32:00Z</dcterms:modified>
</cp:coreProperties>
</file>