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6D277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1069E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CC94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45853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r w:rsidR="001069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1069E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D6FA9F" w:rsidR="00E61DAC" w:rsidRPr="005B217D" w:rsidRDefault="001069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Updates for technical report</w:t>
            </w:r>
          </w:p>
        </w:tc>
      </w:tr>
      <w:tr w:rsidR="00E61DAC" w:rsidRPr="005B217D" w14:paraId="3D8B01B2" w14:textId="77777777" w:rsidTr="001069E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E54D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1069E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09C4C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069E5" w:rsidRPr="005B217D" w14:paraId="714CD808" w14:textId="77777777" w:rsidTr="001069E5">
        <w:tc>
          <w:tcPr>
            <w:tcW w:w="1458" w:type="dxa"/>
          </w:tcPr>
          <w:p w14:paraId="4DB59313" w14:textId="77777777" w:rsidR="001069E5" w:rsidRPr="005B217D" w:rsidRDefault="001069E5" w:rsidP="001069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56BCF93" w:rsidR="001069E5" w:rsidRPr="005B217D" w:rsidRDefault="001069E5" w:rsidP="001069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 (Ericsson),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 (Tencent),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 (Alibaba)</w:t>
            </w:r>
          </w:p>
        </w:tc>
        <w:tc>
          <w:tcPr>
            <w:tcW w:w="850" w:type="dxa"/>
          </w:tcPr>
          <w:p w14:paraId="0140ECA2" w14:textId="649195E1" w:rsidR="001069E5" w:rsidRPr="005B217D" w:rsidRDefault="001069E5" w:rsidP="001069E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69C46BF" w14:textId="77777777" w:rsidR="001069E5" w:rsidRPr="006C0B9A" w:rsidRDefault="00000000" w:rsidP="001069E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069E5" w:rsidRPr="009E1672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  <w:r w:rsidR="001069E5">
              <w:rPr>
                <w:szCs w:val="22"/>
                <w:lang w:val="en-CA"/>
              </w:rPr>
              <w:t xml:space="preserve"> </w:t>
            </w:r>
          </w:p>
          <w:p w14:paraId="14530C78" w14:textId="77777777" w:rsidR="001069E5" w:rsidRDefault="00000000" w:rsidP="001069E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069E5" w:rsidRPr="009E1672">
                <w:rPr>
                  <w:rStyle w:val="Hyperlink"/>
                  <w:szCs w:val="22"/>
                  <w:lang w:val="en-CA"/>
                </w:rPr>
                <w:t>shanl@global.tencent.com</w:t>
              </w:r>
            </w:hyperlink>
          </w:p>
          <w:p w14:paraId="32C2ABFD" w14:textId="51120D77" w:rsidR="001069E5" w:rsidRPr="005B217D" w:rsidRDefault="00000000" w:rsidP="001069E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069E5" w:rsidRPr="009E1672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</w:tc>
      </w:tr>
      <w:tr w:rsidR="00E61DAC" w:rsidRPr="005B217D" w14:paraId="49AFAA61" w14:textId="77777777" w:rsidTr="001069E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159AC2" w:rsidR="00E61DAC" w:rsidRPr="005B217D" w:rsidRDefault="001069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Ericsson, Tencent, Alibaba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DA78C9" w14:textId="72365239" w:rsidR="00794101" w:rsidRPr="00794101" w:rsidRDefault="00794101" w:rsidP="00794101">
      <w:pPr>
        <w:rPr>
          <w:lang w:val="en-CA"/>
        </w:rPr>
      </w:pPr>
      <w:r>
        <w:rPr>
          <w:lang w:val="en-CA"/>
        </w:rPr>
        <w:t xml:space="preserve">In this contribution an updated version of the draft technical report on </w:t>
      </w:r>
      <w:r>
        <w:rPr>
          <w:szCs w:val="22"/>
          <w:lang w:val="en-CA"/>
        </w:rPr>
        <w:t xml:space="preserve">optimizations of encoders and receiving systems for machine analysis of coded video content in JVET-AG2030 is proposed. Changes affect the sections on </w:t>
      </w:r>
      <w:r w:rsidR="00A72FAA">
        <w:rPr>
          <w:szCs w:val="22"/>
          <w:lang w:val="en-CA"/>
        </w:rPr>
        <w:t xml:space="preserve">enhancement post-filtering and </w:t>
      </w:r>
      <w:r w:rsidR="00CD6F7A">
        <w:rPr>
          <w:szCs w:val="22"/>
          <w:lang w:val="en-CA"/>
        </w:rPr>
        <w:t>the encoder optimization information SEI</w:t>
      </w:r>
      <w:r>
        <w:rPr>
          <w:szCs w:val="22"/>
          <w:lang w:val="en-CA"/>
        </w:rPr>
        <w:t>.</w:t>
      </w:r>
    </w:p>
    <w:p w14:paraId="7D2AC1F0" w14:textId="6610018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34ECD78" w:rsidR="001F2594" w:rsidRDefault="001069E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several updates for the draft technical report on optimizations of encoders and receiving systems for machine </w:t>
      </w:r>
      <w:r w:rsidR="00794101">
        <w:rPr>
          <w:szCs w:val="22"/>
          <w:lang w:val="en-CA"/>
        </w:rPr>
        <w:t xml:space="preserve">analysis </w:t>
      </w:r>
      <w:r>
        <w:rPr>
          <w:szCs w:val="22"/>
          <w:lang w:val="en-CA"/>
        </w:rPr>
        <w:t>of coded video content in JVET-AG2030 </w:t>
      </w:r>
      <w:sdt>
        <w:sdtPr>
          <w:rPr>
            <w:szCs w:val="22"/>
            <w:lang w:val="en-CA"/>
          </w:rPr>
          <w:id w:val="2095742571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 \l 1033 </w:instrText>
          </w:r>
          <w:r>
            <w:rPr>
              <w:szCs w:val="22"/>
              <w:lang w:val="en-CA"/>
            </w:rPr>
            <w:fldChar w:fldCharType="separate"/>
          </w:r>
          <w:r w:rsidRPr="001069E5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 xml:space="preserve"> are proposed.</w:t>
      </w:r>
    </w:p>
    <w:p w14:paraId="5286432E" w14:textId="7937AF9F" w:rsidR="001069E5" w:rsidRDefault="001069E5" w:rsidP="009234A5">
      <w:pPr>
        <w:rPr>
          <w:szCs w:val="22"/>
          <w:lang w:val="en-CA"/>
        </w:rPr>
      </w:pPr>
      <w:r>
        <w:rPr>
          <w:szCs w:val="22"/>
          <w:lang w:val="en-CA"/>
        </w:rPr>
        <w:t>The changes affect the following sections:</w:t>
      </w:r>
    </w:p>
    <w:p w14:paraId="46C4BB04" w14:textId="6AFDAEE5" w:rsidR="001069E5" w:rsidRDefault="00780B67" w:rsidP="001069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8.3 Enhancement post-filtering</w:t>
      </w:r>
    </w:p>
    <w:p w14:paraId="03D9506A" w14:textId="7A8DCE76" w:rsidR="00DD1E5E" w:rsidRDefault="005B0684" w:rsidP="001069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9.4 Encoder Optimization Information SEI</w:t>
      </w:r>
    </w:p>
    <w:p w14:paraId="356232AB" w14:textId="5BAC8AAF" w:rsidR="001069E5" w:rsidRPr="001069E5" w:rsidRDefault="001069E5" w:rsidP="001069E5">
      <w:pPr>
        <w:rPr>
          <w:szCs w:val="22"/>
          <w:lang w:val="en-CA"/>
        </w:rPr>
      </w:pPr>
      <w:r>
        <w:rPr>
          <w:szCs w:val="22"/>
          <w:lang w:val="en-CA"/>
        </w:rPr>
        <w:t>The exact proposed version can be found in the attached document with track changes.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778839027"/>
        <w:docPartObj>
          <w:docPartGallery w:val="Bibliographies"/>
          <w:docPartUnique/>
        </w:docPartObj>
      </w:sdtPr>
      <w:sdtContent>
        <w:p w14:paraId="4070F026" w14:textId="1245B4CF" w:rsidR="001069E5" w:rsidRDefault="001069E5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4B6725C9" w14:textId="77777777" w:rsidR="001069E5" w:rsidRDefault="001069E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1069E5" w14:paraId="26DCCE03" w14:textId="77777777">
                <w:trPr>
                  <w:divId w:val="137646227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4BA7B7B" w14:textId="53324AA9" w:rsidR="001069E5" w:rsidRDefault="001069E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1201544" w14:textId="77777777" w:rsidR="001069E5" w:rsidRDefault="001069E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 and S. Liu, "Optimization of encoders and receiving systems for machine analysis of coded video content (draft 4)," JVET-AG2030, Online, January 2024.</w:t>
                    </w:r>
                  </w:p>
                </w:tc>
              </w:tr>
            </w:tbl>
            <w:p w14:paraId="7FD809AD" w14:textId="77777777" w:rsidR="001069E5" w:rsidRDefault="001069E5">
              <w:pPr>
                <w:divId w:val="1376462273"/>
                <w:rPr>
                  <w:noProof/>
                </w:rPr>
              </w:pPr>
            </w:p>
            <w:p w14:paraId="47B9BEB8" w14:textId="528D5012" w:rsidR="001069E5" w:rsidRDefault="001069E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B6A4789" w14:textId="6F6A0141" w:rsidR="001069E5" w:rsidRPr="005B217D" w:rsidRDefault="001069E5" w:rsidP="001069E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66A43CC5" w14:textId="75E06785" w:rsidR="00E60CB2" w:rsidRPr="005B217D" w:rsidRDefault="00A72FAA" w:rsidP="00E60CB2">
      <w:pPr>
        <w:rPr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="00E60CB2">
        <w:rPr>
          <w:b/>
          <w:szCs w:val="22"/>
          <w:lang w:val="en-CA"/>
        </w:rPr>
        <w:t xml:space="preserve"> </w:t>
      </w:r>
      <w:r w:rsidR="00E60CB2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E60CB2">
        <w:rPr>
          <w:b/>
          <w:szCs w:val="22"/>
          <w:lang w:val="en-CA"/>
        </w:rPr>
        <w:t> </w:t>
      </w:r>
      <w:r w:rsidR="00E60CB2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0222DC86" w:rsidR="00342FF4" w:rsidRPr="005B217D" w:rsidRDefault="00E60C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5E5B5" w14:textId="77777777" w:rsidR="009D6E75" w:rsidRDefault="009D6E75">
      <w:r>
        <w:separator/>
      </w:r>
    </w:p>
  </w:endnote>
  <w:endnote w:type="continuationSeparator" w:id="0">
    <w:p w14:paraId="5A5824A6" w14:textId="77777777" w:rsidR="009D6E75" w:rsidRDefault="009D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C272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5853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DF4D2" w14:textId="77777777" w:rsidR="009D6E75" w:rsidRDefault="009D6E75">
      <w:r>
        <w:separator/>
      </w:r>
    </w:p>
  </w:footnote>
  <w:footnote w:type="continuationSeparator" w:id="0">
    <w:p w14:paraId="22C4153F" w14:textId="77777777" w:rsidR="009D6E75" w:rsidRDefault="009D6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614225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893974">
    <w:abstractNumId w:val="10"/>
  </w:num>
  <w:num w:numId="3" w16cid:durableId="428501305">
    <w:abstractNumId w:val="9"/>
  </w:num>
  <w:num w:numId="4" w16cid:durableId="1395548071">
    <w:abstractNumId w:val="7"/>
  </w:num>
  <w:num w:numId="5" w16cid:durableId="1858738996">
    <w:abstractNumId w:val="8"/>
  </w:num>
  <w:num w:numId="6" w16cid:durableId="699476016">
    <w:abstractNumId w:val="5"/>
  </w:num>
  <w:num w:numId="7" w16cid:durableId="91899255">
    <w:abstractNumId w:val="6"/>
  </w:num>
  <w:num w:numId="8" w16cid:durableId="643899478">
    <w:abstractNumId w:val="5"/>
  </w:num>
  <w:num w:numId="9" w16cid:durableId="976640417">
    <w:abstractNumId w:val="1"/>
  </w:num>
  <w:num w:numId="10" w16cid:durableId="779497550">
    <w:abstractNumId w:val="4"/>
  </w:num>
  <w:num w:numId="11" w16cid:durableId="196048723">
    <w:abstractNumId w:val="2"/>
  </w:num>
  <w:num w:numId="12" w16cid:durableId="1041979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9E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684"/>
    <w:rsid w:val="005B217D"/>
    <w:rsid w:val="005C385F"/>
    <w:rsid w:val="005C7C26"/>
    <w:rsid w:val="005D66A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585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3D98"/>
    <w:rsid w:val="007768FF"/>
    <w:rsid w:val="00780B67"/>
    <w:rsid w:val="007824D3"/>
    <w:rsid w:val="0079410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E75"/>
    <w:rsid w:val="009D7CE6"/>
    <w:rsid w:val="009E448E"/>
    <w:rsid w:val="009F496B"/>
    <w:rsid w:val="00A01439"/>
    <w:rsid w:val="00A02E61"/>
    <w:rsid w:val="00A05CFF"/>
    <w:rsid w:val="00A13048"/>
    <w:rsid w:val="00A46843"/>
    <w:rsid w:val="00A53DB1"/>
    <w:rsid w:val="00A56B97"/>
    <w:rsid w:val="00A6093D"/>
    <w:rsid w:val="00A703CE"/>
    <w:rsid w:val="00A72017"/>
    <w:rsid w:val="00A72FAA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6F7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1E5E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CB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6C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069E5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1069E5"/>
  </w:style>
  <w:style w:type="paragraph" w:styleId="ListParagraph">
    <w:name w:val="List Paragraph"/>
    <w:basedOn w:val="Normal"/>
    <w:uiPriority w:val="34"/>
    <w:qFormat/>
    <w:rsid w:val="00106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4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chen.cj@alibaba-in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global.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Hol24</b:Tag>
    <b:SourceType>Report</b:SourceType>
    <b:Guid>{7AF0C52E-8B4F-4194-843F-7AD71CBF6BE3}</b:Guid>
    <b:Title>Optimization of encoders and receiving systems for machine analysis of coded video content (draft 4)</b:Title>
    <b:Year>January 2024</b:Year>
    <b:Publisher>JVET-AG2030</b:Publisher>
    <b:City>Online</b:City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40A9BAC-22AA-40F6-A5C7-BDDD036E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13</cp:revision>
  <cp:lastPrinted>1900-01-01T08:00:00Z</cp:lastPrinted>
  <dcterms:created xsi:type="dcterms:W3CDTF">2023-11-23T15:31:00Z</dcterms:created>
  <dcterms:modified xsi:type="dcterms:W3CDTF">2024-04-10T14:31:00Z</dcterms:modified>
</cp:coreProperties>
</file>