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FC6F1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D0577CB"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5F0950">
              <w:rPr>
                <w:rFonts w:hint="eastAsia"/>
                <w:lang w:val="en-CA" w:eastAsia="ko-KR"/>
              </w:rPr>
              <w:t xml:space="preserve"> </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1933D718" w:rsidR="008A4B4C" w:rsidRPr="005B217D" w:rsidRDefault="00E61DAC" w:rsidP="00536188">
            <w:pPr>
              <w:tabs>
                <w:tab w:val="left" w:pos="7200"/>
              </w:tabs>
              <w:rPr>
                <w:u w:val="single"/>
                <w:lang w:val="en-CA" w:eastAsia="ko-KR"/>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5F0950" w:rsidRPr="005F0950">
              <w:rPr>
                <w:lang w:val="en-CA"/>
              </w:rPr>
              <w:t>0115</w:t>
            </w:r>
            <w:r w:rsidR="006A0E5C" w:rsidRPr="006A0E5C">
              <w:rPr>
                <w:lang w:val="en-CA"/>
              </w:rPr>
              <w:t>-v</w:t>
            </w:r>
            <w:r w:rsidR="005F0950">
              <w:rPr>
                <w:rFonts w:hint="eastAsia"/>
                <w:lang w:val="en-CA" w:eastAsia="ko-KR"/>
              </w:rPr>
              <w:t>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5B217D" w14:paraId="188D2B50" w14:textId="77777777" w:rsidTr="00040E25">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3F6D81E" w:rsidR="00E61DAC" w:rsidRPr="005B217D" w:rsidRDefault="004219CF" w:rsidP="00EA0EBC">
            <w:pPr>
              <w:spacing w:before="60" w:after="60"/>
              <w:rPr>
                <w:b/>
                <w:szCs w:val="22"/>
                <w:lang w:val="en-CA"/>
              </w:rPr>
            </w:pPr>
            <w:r w:rsidRPr="004219CF">
              <w:rPr>
                <w:b/>
                <w:szCs w:val="22"/>
                <w:lang w:val="en-CA"/>
              </w:rPr>
              <w:t xml:space="preserve">AHG </w:t>
            </w:r>
            <w:r w:rsidR="00EA0EBC">
              <w:rPr>
                <w:b/>
                <w:szCs w:val="22"/>
                <w:lang w:val="en-CA"/>
              </w:rPr>
              <w:t>9: Bit-depth truncation as optimization type in EOI SEI message</w:t>
            </w:r>
          </w:p>
        </w:tc>
      </w:tr>
      <w:tr w:rsidR="00E61DAC" w:rsidRPr="005B217D" w14:paraId="3D8B01B2" w14:textId="77777777" w:rsidTr="00040E25">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4132DA3" w:rsidR="00E61DAC" w:rsidRPr="005B217D" w:rsidRDefault="0013458C" w:rsidP="00EA0EBC">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40E25">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E260DDD" w:rsidR="00E61DAC" w:rsidRPr="005B217D" w:rsidRDefault="00E61DAC" w:rsidP="00EA0EBC">
            <w:pPr>
              <w:spacing w:before="60" w:after="60"/>
              <w:rPr>
                <w:szCs w:val="22"/>
                <w:lang w:val="en-CA"/>
              </w:rPr>
            </w:pPr>
            <w:r w:rsidRPr="005B217D">
              <w:rPr>
                <w:szCs w:val="22"/>
                <w:lang w:val="en-CA"/>
              </w:rPr>
              <w:t>Proposal</w:t>
            </w:r>
          </w:p>
        </w:tc>
      </w:tr>
      <w:tr w:rsidR="00E61DAC" w:rsidRPr="005B217D" w14:paraId="714CD808" w14:textId="77777777" w:rsidTr="00040E25">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ACA9754" w14:textId="77777777" w:rsidR="007C3D4F" w:rsidRDefault="00040E25" w:rsidP="00040E25">
            <w:pPr>
              <w:spacing w:before="60" w:after="60"/>
              <w:rPr>
                <w:szCs w:val="22"/>
                <w:lang w:val="en-CA"/>
              </w:rPr>
            </w:pPr>
            <w:r>
              <w:rPr>
                <w:szCs w:val="22"/>
                <w:lang w:val="en-CA"/>
              </w:rPr>
              <w:t>Chul Keun Kim</w:t>
            </w:r>
            <w:r w:rsidRPr="005B217D">
              <w:rPr>
                <w:szCs w:val="22"/>
                <w:lang w:val="en-CA"/>
              </w:rPr>
              <w:br/>
            </w:r>
            <w:r>
              <w:rPr>
                <w:szCs w:val="22"/>
                <w:lang w:val="en-CA"/>
              </w:rPr>
              <w:t>Hendry</w:t>
            </w:r>
            <w:r>
              <w:rPr>
                <w:szCs w:val="22"/>
                <w:lang w:val="en-CA"/>
              </w:rPr>
              <w:br/>
            </w:r>
            <w:r w:rsidRPr="00E95FB6">
              <w:rPr>
                <w:szCs w:val="22"/>
                <w:lang w:val="en-CA"/>
              </w:rPr>
              <w:t>Jaehyun Lim</w:t>
            </w:r>
            <w:r>
              <w:rPr>
                <w:szCs w:val="22"/>
                <w:lang w:val="en-CA"/>
              </w:rPr>
              <w:br/>
              <w:t>Seung hwan Kim</w:t>
            </w:r>
          </w:p>
          <w:p w14:paraId="49D81240" w14:textId="37C07C8C" w:rsidR="00E61DAC" w:rsidRPr="005B217D" w:rsidRDefault="00E61DAC">
            <w:pPr>
              <w:spacing w:before="60" w:after="60"/>
              <w:rPr>
                <w:szCs w:val="22"/>
                <w:lang w:val="en-CA"/>
              </w:rPr>
            </w:pPr>
            <w:r w:rsidRPr="005B217D">
              <w:rPr>
                <w:szCs w:val="22"/>
                <w:lang w:val="en-CA"/>
              </w:rPr>
              <w:br/>
            </w:r>
            <w:r w:rsidR="00040E25">
              <w:rPr>
                <w:szCs w:val="22"/>
                <w:lang w:val="en-CA"/>
              </w:rPr>
              <w:t>Ding Ding</w:t>
            </w:r>
            <w:r w:rsidR="007C3D4F">
              <w:rPr>
                <w:szCs w:val="22"/>
                <w:lang w:val="en-CA"/>
              </w:rPr>
              <w:br/>
            </w:r>
            <w:r w:rsidR="007C3D4F" w:rsidRPr="00D051FF">
              <w:rPr>
                <w:szCs w:val="22"/>
                <w:lang w:val="en-CA"/>
              </w:rPr>
              <w:t>Roman Chernyak</w:t>
            </w:r>
            <w:r w:rsidR="00040E25" w:rsidRPr="005B217D">
              <w:rPr>
                <w:szCs w:val="22"/>
                <w:lang w:val="en-CA"/>
              </w:rPr>
              <w:br/>
            </w:r>
            <w:r w:rsidR="00040E25" w:rsidRPr="005053F3">
              <w:rPr>
                <w:szCs w:val="22"/>
                <w:lang w:val="en-CA"/>
              </w:rPr>
              <w:t>Gilles Teniou</w:t>
            </w:r>
            <w:r w:rsidR="00040E25" w:rsidRPr="005B217D">
              <w:rPr>
                <w:szCs w:val="22"/>
                <w:lang w:val="en-CA"/>
              </w:rPr>
              <w:br/>
            </w:r>
            <w:r w:rsidR="00040E25">
              <w:rPr>
                <w:szCs w:val="22"/>
                <w:lang w:val="en-CA"/>
              </w:rPr>
              <w:t>Stephan Wenger</w:t>
            </w:r>
            <w:r w:rsidR="007C3D4F">
              <w:rPr>
                <w:szCs w:val="22"/>
                <w:lang w:val="en-CA"/>
              </w:rPr>
              <w:br/>
              <w:t>Shan Liu</w:t>
            </w:r>
            <w:r w:rsidR="00040E25" w:rsidRPr="005B217D">
              <w:rPr>
                <w:szCs w:val="22"/>
                <w:lang w:val="en-CA"/>
              </w:rPr>
              <w:br/>
            </w:r>
          </w:p>
        </w:tc>
        <w:tc>
          <w:tcPr>
            <w:tcW w:w="900" w:type="dxa"/>
          </w:tcPr>
          <w:p w14:paraId="0140ECA2" w14:textId="6E76E125" w:rsidR="00E61DAC" w:rsidRPr="005B217D" w:rsidRDefault="00E61DAC" w:rsidP="00EA0EBC">
            <w:pPr>
              <w:spacing w:before="60" w:after="60"/>
              <w:rPr>
                <w:szCs w:val="22"/>
                <w:lang w:val="en-CA"/>
              </w:rPr>
            </w:pPr>
            <w:r w:rsidRPr="005B217D">
              <w:rPr>
                <w:szCs w:val="22"/>
                <w:lang w:val="en-CA"/>
              </w:rPr>
              <w:t>Email:</w:t>
            </w:r>
          </w:p>
        </w:tc>
        <w:tc>
          <w:tcPr>
            <w:tcW w:w="3060" w:type="dxa"/>
          </w:tcPr>
          <w:p w14:paraId="12DDCF21" w14:textId="61A843EC" w:rsidR="00040E25" w:rsidRPr="005F0950" w:rsidRDefault="00000000" w:rsidP="00EA0EBC">
            <w:pPr>
              <w:spacing w:before="60" w:after="60"/>
              <w:rPr>
                <w:rFonts w:eastAsia="SimSun"/>
                <w:szCs w:val="22"/>
                <w:lang w:val="en-CA"/>
              </w:rPr>
            </w:pPr>
            <w:hyperlink r:id="rId9" w:history="1">
              <w:r w:rsidR="00040E25" w:rsidRPr="005F0950">
                <w:rPr>
                  <w:rFonts w:eastAsia="SimSun"/>
                </w:rPr>
                <w:t>chulkeun.kim@lge.com</w:t>
              </w:r>
            </w:hyperlink>
          </w:p>
          <w:p w14:paraId="32C2ABFD" w14:textId="0F429BC4" w:rsidR="00E61DAC" w:rsidRPr="005B217D" w:rsidRDefault="00040E25">
            <w:pPr>
              <w:spacing w:before="60" w:after="60"/>
              <w:rPr>
                <w:szCs w:val="22"/>
                <w:lang w:val="en-CA"/>
              </w:rPr>
            </w:pPr>
            <w:r w:rsidRPr="005F0950">
              <w:rPr>
                <w:rFonts w:eastAsia="SimSun"/>
                <w:szCs w:val="22"/>
                <w:lang w:val="en-CA"/>
              </w:rPr>
              <w:t>ddding@global.tencent.com</w:t>
            </w:r>
            <w:r w:rsidDel="00040E25">
              <w:rPr>
                <w:szCs w:val="22"/>
                <w:lang w:val="en-CA"/>
              </w:rPr>
              <w:t xml:space="preserve"> </w:t>
            </w:r>
          </w:p>
        </w:tc>
      </w:tr>
      <w:tr w:rsidR="00040E25" w:rsidRPr="005B217D" w14:paraId="49AFAA61" w14:textId="77777777" w:rsidTr="00040E25">
        <w:tc>
          <w:tcPr>
            <w:tcW w:w="1458" w:type="dxa"/>
          </w:tcPr>
          <w:p w14:paraId="2C08AF6B" w14:textId="77777777" w:rsidR="00040E25" w:rsidRPr="005B217D" w:rsidRDefault="00040E25" w:rsidP="00040E25">
            <w:pPr>
              <w:spacing w:before="60" w:after="60"/>
              <w:rPr>
                <w:i/>
                <w:szCs w:val="22"/>
                <w:lang w:val="en-CA"/>
              </w:rPr>
            </w:pPr>
            <w:r w:rsidRPr="005B217D">
              <w:rPr>
                <w:i/>
                <w:szCs w:val="22"/>
                <w:lang w:val="en-CA"/>
              </w:rPr>
              <w:t>Source:</w:t>
            </w:r>
          </w:p>
        </w:tc>
        <w:tc>
          <w:tcPr>
            <w:tcW w:w="7902" w:type="dxa"/>
            <w:gridSpan w:val="3"/>
          </w:tcPr>
          <w:p w14:paraId="643E6B85" w14:textId="095E5851" w:rsidR="00040E25" w:rsidRPr="005B217D" w:rsidRDefault="00040E25" w:rsidP="00040E25">
            <w:pPr>
              <w:spacing w:before="60" w:after="60"/>
              <w:rPr>
                <w:szCs w:val="22"/>
                <w:lang w:val="en-CA"/>
              </w:rPr>
            </w:pPr>
            <w:r>
              <w:rPr>
                <w:szCs w:val="22"/>
                <w:lang w:val="en-CA"/>
              </w:rPr>
              <w:t>LG Electronics and 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FECEE38" w14:textId="38E6169C" w:rsidR="00EA0EBC" w:rsidRDefault="00EA0EBC" w:rsidP="009234A5">
      <w:pPr>
        <w:rPr>
          <w:szCs w:val="22"/>
          <w:lang w:val="en-CA"/>
        </w:rPr>
      </w:pPr>
      <w:r>
        <w:rPr>
          <w:szCs w:val="22"/>
          <w:lang w:val="en-CA"/>
        </w:rPr>
        <w:t xml:space="preserve">In the last two JVET meetings, bit-depth truncation technique </w:t>
      </w:r>
      <w:r w:rsidR="00D9006A">
        <w:rPr>
          <w:szCs w:val="22"/>
          <w:lang w:val="en-CA"/>
        </w:rPr>
        <w:t xml:space="preserve">that </w:t>
      </w:r>
      <w:r w:rsidR="00A7228E">
        <w:rPr>
          <w:szCs w:val="22"/>
          <w:lang w:val="en-CA"/>
        </w:rPr>
        <w:t>can be</w:t>
      </w:r>
      <w:r w:rsidR="00D9006A">
        <w:rPr>
          <w:szCs w:val="22"/>
          <w:lang w:val="en-CA"/>
        </w:rPr>
        <w:t xml:space="preserve"> applied at encoder side </w:t>
      </w:r>
      <w:r>
        <w:rPr>
          <w:szCs w:val="22"/>
          <w:lang w:val="en-CA"/>
        </w:rPr>
        <w:t xml:space="preserve">has been </w:t>
      </w:r>
      <w:r w:rsidR="00D9006A">
        <w:rPr>
          <w:szCs w:val="22"/>
          <w:lang w:val="en-CA"/>
        </w:rPr>
        <w:t xml:space="preserve">demonstrated to be able to reduce bit-rate of the coded bitstream without </w:t>
      </w:r>
      <w:r w:rsidR="00A7228E">
        <w:rPr>
          <w:szCs w:val="22"/>
          <w:lang w:val="en-CA"/>
        </w:rPr>
        <w:t>significant e</w:t>
      </w:r>
      <w:r w:rsidR="00D9006A">
        <w:rPr>
          <w:szCs w:val="22"/>
          <w:lang w:val="en-CA"/>
        </w:rPr>
        <w:t>ffect</w:t>
      </w:r>
      <w:r w:rsidR="00A7228E">
        <w:rPr>
          <w:szCs w:val="22"/>
          <w:lang w:val="en-CA"/>
        </w:rPr>
        <w:t xml:space="preserve"> to</w:t>
      </w:r>
      <w:r w:rsidR="00D9006A">
        <w:rPr>
          <w:szCs w:val="22"/>
          <w:lang w:val="en-CA"/>
        </w:rPr>
        <w:t xml:space="preserve"> the performance of processes that may be applied to the reconstructed pictures of the bitstream such as machine analysis tasks.</w:t>
      </w:r>
    </w:p>
    <w:p w14:paraId="723883F2" w14:textId="3ED19A15" w:rsidR="00263398" w:rsidRPr="005B217D" w:rsidRDefault="00EA0EBC" w:rsidP="009234A5">
      <w:pPr>
        <w:rPr>
          <w:szCs w:val="22"/>
          <w:lang w:val="en-CA"/>
        </w:rPr>
      </w:pPr>
      <w:r>
        <w:rPr>
          <w:szCs w:val="22"/>
          <w:lang w:val="en-CA"/>
        </w:rPr>
        <w:t>This contribution proposes to inclu</w:t>
      </w:r>
      <w:r w:rsidR="00E53625">
        <w:rPr>
          <w:szCs w:val="22"/>
          <w:lang w:val="en-CA"/>
        </w:rPr>
        <w:t>de the bit-depth truncation as an optimization type that encoder may do into the current Encoder Optimization Information SEI message.</w:t>
      </w:r>
    </w:p>
    <w:p w14:paraId="7D2AC1F0" w14:textId="0A10EAA7" w:rsidR="00745F6B" w:rsidRPr="005B217D" w:rsidRDefault="00745F6B" w:rsidP="00E11923">
      <w:pPr>
        <w:pStyle w:val="1"/>
        <w:rPr>
          <w:lang w:val="en-CA"/>
        </w:rPr>
      </w:pPr>
      <w:r w:rsidRPr="005B217D">
        <w:rPr>
          <w:lang w:val="en-CA"/>
        </w:rPr>
        <w:t>Introduction</w:t>
      </w:r>
    </w:p>
    <w:p w14:paraId="01C9DA11" w14:textId="036ED20D" w:rsidR="0062270B" w:rsidRDefault="0062270B" w:rsidP="004234F0">
      <w:pPr>
        <w:rPr>
          <w:szCs w:val="22"/>
          <w:lang w:val="en-CA"/>
        </w:rPr>
      </w:pPr>
      <w:r>
        <w:rPr>
          <w:szCs w:val="22"/>
          <w:lang w:val="en-CA"/>
        </w:rPr>
        <w:t>In the 32</w:t>
      </w:r>
      <w:r w:rsidRPr="0062270B">
        <w:rPr>
          <w:szCs w:val="22"/>
          <w:vertAlign w:val="superscript"/>
          <w:lang w:val="en-CA"/>
        </w:rPr>
        <w:t>nd</w:t>
      </w:r>
      <w:r>
        <w:rPr>
          <w:szCs w:val="22"/>
          <w:lang w:val="en-CA"/>
        </w:rPr>
        <w:t xml:space="preserve"> JVET meeting, JVET-AF0138 described that bit-depth truncation applied at encoder can reduce bit-rate of coded bitstream without significantly affecting the performance of machine analysis tasks that may be applied to the bitstream. </w:t>
      </w:r>
      <w:r w:rsidR="00A7228E">
        <w:rPr>
          <w:szCs w:val="22"/>
          <w:lang w:val="en-CA"/>
        </w:rPr>
        <w:t>A new SEI message was proposed to convey information about bit-depth truncation that may be applied to the bitstream that contain the SEI message.</w:t>
      </w:r>
      <w:r w:rsidR="00262F30">
        <w:rPr>
          <w:szCs w:val="22"/>
          <w:lang w:val="en-CA"/>
        </w:rPr>
        <w:t xml:space="preserve"> It was asserted that the inverse operation to the bit-depth truncation can be applied, if necessary, before the bit-depth truncated pictures are used as input for machine analysis task / process.</w:t>
      </w:r>
    </w:p>
    <w:p w14:paraId="7494B3F8" w14:textId="4A419BB4" w:rsidR="002C49FB" w:rsidRDefault="002C49FB" w:rsidP="004234F0">
      <w:pPr>
        <w:rPr>
          <w:szCs w:val="22"/>
          <w:lang w:val="en-CA"/>
        </w:rPr>
      </w:pPr>
      <w:r>
        <w:rPr>
          <w:szCs w:val="22"/>
          <w:lang w:val="en-CA"/>
        </w:rPr>
        <w:t>During the discussion of JVET-AF0138, the following note was recorded:</w:t>
      </w:r>
    </w:p>
    <w:p w14:paraId="1EB67CAD" w14:textId="31CEE74C" w:rsidR="00262F30" w:rsidRPr="002C49FB" w:rsidRDefault="002C49FB" w:rsidP="004234F0">
      <w:pPr>
        <w:rPr>
          <w:i/>
          <w:sz w:val="20"/>
          <w:lang w:val="en-CA" w:eastAsia="de-DE"/>
        </w:rPr>
      </w:pPr>
      <w:r w:rsidRPr="002C49FB">
        <w:rPr>
          <w:i/>
          <w:sz w:val="20"/>
          <w:lang w:val="en-CA"/>
        </w:rPr>
        <w:t>“</w:t>
      </w:r>
      <w:r w:rsidRPr="002C49FB">
        <w:rPr>
          <w:i/>
          <w:sz w:val="20"/>
          <w:lang w:val="en-CA" w:eastAsia="de-DE"/>
        </w:rPr>
        <w:t>It appears that the benefit of this proposal would be mainly for VCM. It was negotiated in joint meetings with WG 4 that JVET would not define metadata that are specifically useful only for machine vision applications. This would be a typical case of an SEI message that should be managed within WG 4.”</w:t>
      </w:r>
    </w:p>
    <w:p w14:paraId="59D9CB6B" w14:textId="5FE5E6A0" w:rsidR="00262F30" w:rsidRDefault="00640A9F" w:rsidP="004234F0">
      <w:pPr>
        <w:rPr>
          <w:szCs w:val="22"/>
          <w:lang w:val="en-CA"/>
        </w:rPr>
      </w:pPr>
      <w:r>
        <w:rPr>
          <w:szCs w:val="22"/>
          <w:lang w:val="en-CA"/>
        </w:rPr>
        <w:t>After further study on this, in authors’ assertion, bit-truncation of one or more color component of the picture may be invoked at encoder for reasons more than for VCM, although currently it has shown benefit in the VCM application. To this point, designing a new SEI message for conveying bit-depth truncation only for VCM application purpose may not be the best idea</w:t>
      </w:r>
      <w:r w:rsidR="00C137B6">
        <w:rPr>
          <w:szCs w:val="22"/>
          <w:lang w:val="en-CA"/>
        </w:rPr>
        <w:t>. S</w:t>
      </w:r>
      <w:r>
        <w:rPr>
          <w:szCs w:val="22"/>
          <w:lang w:val="en-CA"/>
        </w:rPr>
        <w:t>uch process can be considered as a type of encoder optimization which can be conveyed within the existing Encoder Optimization Information</w:t>
      </w:r>
      <w:r w:rsidR="00433DD5">
        <w:rPr>
          <w:szCs w:val="22"/>
          <w:lang w:val="en-CA"/>
        </w:rPr>
        <w:t xml:space="preserve"> (EOI)</w:t>
      </w:r>
      <w:r>
        <w:rPr>
          <w:szCs w:val="22"/>
          <w:lang w:val="en-CA"/>
        </w:rPr>
        <w:t xml:space="preserve"> SEI message.</w:t>
      </w:r>
    </w:p>
    <w:p w14:paraId="48657BF7" w14:textId="557BA681" w:rsidR="00CF1F85" w:rsidRPr="005B217D" w:rsidRDefault="00CF1F85" w:rsidP="00CF1F85">
      <w:pPr>
        <w:pStyle w:val="1"/>
        <w:rPr>
          <w:lang w:val="en-CA"/>
        </w:rPr>
      </w:pPr>
      <w:r>
        <w:rPr>
          <w:lang w:val="en-CA"/>
        </w:rPr>
        <w:lastRenderedPageBreak/>
        <w:t>Proposal</w:t>
      </w:r>
    </w:p>
    <w:p w14:paraId="74814DF2" w14:textId="232314AC" w:rsidR="004C4590" w:rsidRDefault="00433DD5" w:rsidP="00CF1F85">
      <w:pPr>
        <w:rPr>
          <w:szCs w:val="22"/>
          <w:lang w:val="en-CA"/>
        </w:rPr>
      </w:pPr>
      <w:r>
        <w:rPr>
          <w:szCs w:val="22"/>
          <w:lang w:val="en-CA"/>
        </w:rPr>
        <w:t>To include signalling of bit-depth truncation in an EOI SEI message, we propose the following:</w:t>
      </w:r>
    </w:p>
    <w:p w14:paraId="7E913173" w14:textId="6D7F1F56" w:rsidR="00433DD5" w:rsidRDefault="00433DD5" w:rsidP="00433DD5">
      <w:pPr>
        <w:pStyle w:val="ab"/>
        <w:numPr>
          <w:ilvl w:val="0"/>
          <w:numId w:val="12"/>
        </w:numPr>
        <w:rPr>
          <w:szCs w:val="22"/>
          <w:lang w:val="en-CA"/>
        </w:rPr>
      </w:pPr>
      <w:r>
        <w:rPr>
          <w:szCs w:val="22"/>
          <w:lang w:val="en-CA"/>
        </w:rPr>
        <w:t>Assign one bit from the eoi_type syntax element of EOI SEI message to indicate bit-depth optimization.</w:t>
      </w:r>
    </w:p>
    <w:p w14:paraId="3B169C83" w14:textId="0724F3AC" w:rsidR="00433DD5" w:rsidRDefault="00433DD5" w:rsidP="00433DD5">
      <w:pPr>
        <w:pStyle w:val="ab"/>
        <w:numPr>
          <w:ilvl w:val="0"/>
          <w:numId w:val="12"/>
        </w:numPr>
        <w:rPr>
          <w:szCs w:val="22"/>
          <w:lang w:val="en-CA"/>
        </w:rPr>
      </w:pPr>
      <w:r>
        <w:rPr>
          <w:szCs w:val="22"/>
          <w:lang w:val="en-CA"/>
        </w:rPr>
        <w:t>Further signalling number of arithmetic right shift that is applied to each color component.</w:t>
      </w:r>
    </w:p>
    <w:p w14:paraId="7D684259" w14:textId="3A64DE46" w:rsidR="00433DD5" w:rsidRPr="005B217D" w:rsidRDefault="00433DD5" w:rsidP="00433DD5">
      <w:pPr>
        <w:pStyle w:val="1"/>
        <w:rPr>
          <w:lang w:val="en-CA"/>
        </w:rPr>
      </w:pPr>
      <w:r>
        <w:rPr>
          <w:lang w:val="en-CA"/>
        </w:rPr>
        <w:t>Text implementation</w:t>
      </w:r>
    </w:p>
    <w:p w14:paraId="4AB0061C" w14:textId="77777777" w:rsidR="00433DD5" w:rsidRDefault="00433DD5" w:rsidP="00433DD5">
      <w:pPr>
        <w:rPr>
          <w:szCs w:val="22"/>
          <w:lang w:val="en-CA"/>
        </w:rPr>
      </w:pPr>
      <w:r>
        <w:rPr>
          <w:szCs w:val="22"/>
          <w:lang w:val="en-CA"/>
        </w:rPr>
        <w:t>The text implementation of the above proposed points are as shown below:</w:t>
      </w:r>
    </w:p>
    <w:p w14:paraId="0BEE2827" w14:textId="4FDC3378" w:rsidR="00433DD5" w:rsidRPr="00433DD5" w:rsidRDefault="00433DD5" w:rsidP="00433DD5">
      <w:pPr>
        <w:spacing w:after="240"/>
        <w:rPr>
          <w:b/>
          <w:szCs w:val="22"/>
          <w:u w:val="single"/>
          <w:lang w:val="en-CA"/>
        </w:rPr>
      </w:pPr>
      <w:r w:rsidRPr="00433DD5">
        <w:rPr>
          <w:b/>
          <w:szCs w:val="22"/>
          <w:u w:val="single"/>
          <w:lang w:val="en-CA"/>
        </w:rPr>
        <w:t>Modification to syntax table:</w:t>
      </w:r>
    </w:p>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433DD5" w:rsidRPr="00AD4AF5" w14:paraId="35E3DB1A" w14:textId="77777777" w:rsidTr="0092293A">
        <w:trPr>
          <w:cantSplit/>
        </w:trPr>
        <w:tc>
          <w:tcPr>
            <w:tcW w:w="5935" w:type="dxa"/>
          </w:tcPr>
          <w:p w14:paraId="4DAF7250" w14:textId="77777777" w:rsidR="00433DD5" w:rsidRPr="00AD4AF5" w:rsidRDefault="00433DD5" w:rsidP="0092293A">
            <w:pPr>
              <w:pStyle w:val="tablesyntax"/>
              <w:spacing w:before="20" w:after="40"/>
              <w:rPr>
                <w:rFonts w:ascii="Times New Roman" w:hAnsi="Times New Roman"/>
                <w:b/>
                <w:bCs/>
                <w:noProof/>
                <w:color w:val="000000" w:themeColor="text1"/>
              </w:rPr>
            </w:pPr>
            <w:r w:rsidRPr="00AD4AF5">
              <w:rPr>
                <w:rFonts w:ascii="Times New Roman" w:hAnsi="Times New Roman"/>
                <w:noProof/>
                <w:color w:val="000000" w:themeColor="text1"/>
              </w:rPr>
              <w:t>encoder_optimization_info(</w:t>
            </w:r>
            <w:r w:rsidRPr="00AD4AF5">
              <w:rPr>
                <w:rFonts w:ascii="Times New Roman" w:eastAsia="SimSun" w:hAnsi="Times New Roman"/>
                <w:color w:val="000000" w:themeColor="text1"/>
                <w:kern w:val="24"/>
                <w:lang w:eastAsia="zh-CN"/>
              </w:rPr>
              <w:t>payloadSize </w:t>
            </w:r>
            <w:r w:rsidRPr="00AD4AF5">
              <w:rPr>
                <w:rFonts w:ascii="Times New Roman" w:hAnsi="Times New Roman"/>
                <w:noProof/>
                <w:color w:val="000000" w:themeColor="text1"/>
              </w:rPr>
              <w:t>) {</w:t>
            </w:r>
          </w:p>
        </w:tc>
        <w:tc>
          <w:tcPr>
            <w:tcW w:w="1260" w:type="dxa"/>
          </w:tcPr>
          <w:p w14:paraId="5EC13A3B" w14:textId="77777777" w:rsidR="00433DD5" w:rsidRPr="00AD4AF5" w:rsidRDefault="00433DD5" w:rsidP="0092293A">
            <w:pPr>
              <w:pStyle w:val="tablecell"/>
              <w:spacing w:before="20" w:after="40"/>
              <w:jc w:val="center"/>
              <w:rPr>
                <w:b/>
                <w:noProof/>
              </w:rPr>
            </w:pPr>
            <w:r w:rsidRPr="00AD4AF5">
              <w:rPr>
                <w:b/>
                <w:noProof/>
              </w:rPr>
              <w:t>Descriptor</w:t>
            </w:r>
          </w:p>
        </w:tc>
      </w:tr>
      <w:tr w:rsidR="00433DD5" w:rsidRPr="00AD4AF5" w14:paraId="27AC5C73" w14:textId="77777777" w:rsidTr="0092293A">
        <w:trPr>
          <w:cantSplit/>
        </w:trPr>
        <w:tc>
          <w:tcPr>
            <w:tcW w:w="5935" w:type="dxa"/>
          </w:tcPr>
          <w:p w14:paraId="01593CFB" w14:textId="77777777" w:rsidR="00433DD5" w:rsidRPr="00AD4AF5" w:rsidRDefault="00433DD5" w:rsidP="0092293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color w:val="000000" w:themeColor="text1"/>
              </w:rPr>
            </w:pPr>
            <w:r w:rsidRPr="00AD4AF5">
              <w:rPr>
                <w:rFonts w:eastAsia="맑은 고딕"/>
                <w:b/>
                <w:bCs/>
                <w:lang w:val="fr-CH"/>
              </w:rPr>
              <w:tab/>
            </w:r>
            <w:r w:rsidRPr="00AD4AF5">
              <w:rPr>
                <w:b/>
                <w:lang w:val="en-GB"/>
              </w:rPr>
              <w:t>eoi_cancel_flag</w:t>
            </w:r>
          </w:p>
        </w:tc>
        <w:tc>
          <w:tcPr>
            <w:tcW w:w="1260" w:type="dxa"/>
          </w:tcPr>
          <w:p w14:paraId="57851611" w14:textId="77777777" w:rsidR="00433DD5" w:rsidRPr="00AD4AF5" w:rsidRDefault="00433DD5" w:rsidP="0092293A">
            <w:pPr>
              <w:pStyle w:val="tablecell"/>
              <w:keepNext w:val="0"/>
              <w:keepLines w:val="0"/>
              <w:spacing w:before="20" w:after="40"/>
              <w:jc w:val="center"/>
              <w:rPr>
                <w:noProof/>
              </w:rPr>
            </w:pPr>
            <w:r w:rsidRPr="00AD4AF5">
              <w:rPr>
                <w:noProof/>
                <w:color w:val="000000" w:themeColor="text1"/>
              </w:rPr>
              <w:t>u(1)</w:t>
            </w:r>
          </w:p>
        </w:tc>
      </w:tr>
      <w:tr w:rsidR="00433DD5" w:rsidRPr="00AD4AF5" w14:paraId="04F3F479" w14:textId="77777777" w:rsidTr="0092293A">
        <w:trPr>
          <w:cantSplit/>
        </w:trPr>
        <w:tc>
          <w:tcPr>
            <w:tcW w:w="5935" w:type="dxa"/>
          </w:tcPr>
          <w:p w14:paraId="1A6377A7" w14:textId="77777777" w:rsidR="00433DD5" w:rsidRPr="00AD4AF5" w:rsidRDefault="00433DD5" w:rsidP="0092293A">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noProof/>
                <w:color w:val="000000" w:themeColor="text1"/>
                <w:lang w:eastAsia="ko-KR"/>
              </w:rPr>
              <w:t>if( !</w:t>
            </w:r>
            <w:r w:rsidRPr="00AD4AF5">
              <w:rPr>
                <w:rFonts w:ascii="Times New Roman" w:hAnsi="Times New Roman"/>
              </w:rPr>
              <w:t>eoi_cancel_flag ) {</w:t>
            </w:r>
          </w:p>
        </w:tc>
        <w:tc>
          <w:tcPr>
            <w:tcW w:w="1260" w:type="dxa"/>
          </w:tcPr>
          <w:p w14:paraId="74F20D45" w14:textId="77777777" w:rsidR="00433DD5" w:rsidRPr="00AD4AF5" w:rsidRDefault="00433DD5" w:rsidP="0092293A">
            <w:pPr>
              <w:pStyle w:val="tablecell"/>
              <w:keepNext w:val="0"/>
              <w:keepLines w:val="0"/>
              <w:spacing w:before="20" w:after="40"/>
              <w:jc w:val="center"/>
              <w:rPr>
                <w:noProof/>
              </w:rPr>
            </w:pPr>
          </w:p>
        </w:tc>
      </w:tr>
      <w:tr w:rsidR="00433DD5" w:rsidRPr="00AD4AF5" w14:paraId="78EE39B8" w14:textId="77777777" w:rsidTr="0092293A">
        <w:trPr>
          <w:cantSplit/>
        </w:trPr>
        <w:tc>
          <w:tcPr>
            <w:tcW w:w="5935" w:type="dxa"/>
          </w:tcPr>
          <w:p w14:paraId="1DF688B8" w14:textId="77777777" w:rsidR="00433DD5" w:rsidRPr="00AD4AF5" w:rsidRDefault="00433DD5" w:rsidP="0092293A">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eastAsia="SimSun" w:hAnsi="Times New Roman"/>
                <w:b/>
              </w:rPr>
              <w:t>eoi_persistence_flag</w:t>
            </w:r>
          </w:p>
        </w:tc>
        <w:tc>
          <w:tcPr>
            <w:tcW w:w="1260" w:type="dxa"/>
          </w:tcPr>
          <w:p w14:paraId="15E7CE9E" w14:textId="77777777" w:rsidR="00433DD5" w:rsidRPr="00AD4AF5" w:rsidRDefault="00433DD5" w:rsidP="0092293A">
            <w:pPr>
              <w:pStyle w:val="tablecell"/>
              <w:keepNext w:val="0"/>
              <w:keepLines w:val="0"/>
              <w:spacing w:before="20" w:after="40"/>
              <w:jc w:val="center"/>
              <w:rPr>
                <w:noProof/>
              </w:rPr>
            </w:pPr>
            <w:r w:rsidRPr="00AD4AF5">
              <w:rPr>
                <w:noProof/>
                <w:color w:val="000000" w:themeColor="text1"/>
              </w:rPr>
              <w:t>u(1)</w:t>
            </w:r>
          </w:p>
        </w:tc>
      </w:tr>
      <w:tr w:rsidR="00433DD5" w:rsidRPr="00AD4AF5" w14:paraId="05A735AF" w14:textId="77777777" w:rsidTr="0092293A">
        <w:trPr>
          <w:cantSplit/>
        </w:trPr>
        <w:tc>
          <w:tcPr>
            <w:tcW w:w="5935" w:type="dxa"/>
          </w:tcPr>
          <w:p w14:paraId="66293C21" w14:textId="77777777" w:rsidR="00433DD5" w:rsidRPr="00AD4AF5" w:rsidRDefault="00433DD5" w:rsidP="0092293A">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eastAsia="SimSun" w:hAnsi="Times New Roman"/>
                <w:b/>
              </w:rPr>
              <w:t>eoi_for_human_viewing_</w:t>
            </w:r>
            <w:r>
              <w:rPr>
                <w:rFonts w:ascii="Times New Roman" w:eastAsia="SimSun" w:hAnsi="Times New Roman"/>
                <w:b/>
              </w:rPr>
              <w:t>idc</w:t>
            </w:r>
          </w:p>
        </w:tc>
        <w:tc>
          <w:tcPr>
            <w:tcW w:w="1260" w:type="dxa"/>
          </w:tcPr>
          <w:p w14:paraId="56F4BA98" w14:textId="77777777" w:rsidR="00433DD5" w:rsidRPr="00AD4AF5" w:rsidRDefault="00433DD5" w:rsidP="0092293A">
            <w:pPr>
              <w:pStyle w:val="tablecell"/>
              <w:keepNext w:val="0"/>
              <w:keepLines w:val="0"/>
              <w:spacing w:before="20" w:after="40"/>
              <w:jc w:val="center"/>
              <w:rPr>
                <w:noProof/>
              </w:rPr>
            </w:pPr>
            <w:r w:rsidRPr="00AD4AF5">
              <w:rPr>
                <w:noProof/>
                <w:color w:val="000000" w:themeColor="text1"/>
              </w:rPr>
              <w:t>u(</w:t>
            </w:r>
            <w:r>
              <w:rPr>
                <w:noProof/>
                <w:color w:val="000000" w:themeColor="text1"/>
              </w:rPr>
              <w:t>2</w:t>
            </w:r>
            <w:r w:rsidRPr="00AD4AF5">
              <w:rPr>
                <w:noProof/>
                <w:color w:val="000000" w:themeColor="text1"/>
              </w:rPr>
              <w:t>)</w:t>
            </w:r>
          </w:p>
        </w:tc>
      </w:tr>
      <w:tr w:rsidR="00433DD5" w:rsidRPr="00AD4AF5" w14:paraId="4F20E9FD" w14:textId="77777777" w:rsidTr="0092293A">
        <w:trPr>
          <w:cantSplit/>
        </w:trPr>
        <w:tc>
          <w:tcPr>
            <w:tcW w:w="5935" w:type="dxa"/>
          </w:tcPr>
          <w:p w14:paraId="7AC33397" w14:textId="77777777" w:rsidR="00433DD5" w:rsidRPr="00AD4AF5" w:rsidRDefault="00433DD5" w:rsidP="0092293A">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eastAsia="SimSun" w:hAnsi="Times New Roman"/>
                <w:b/>
              </w:rPr>
              <w:t>eoi_for_machine_analysis_</w:t>
            </w:r>
            <w:r>
              <w:rPr>
                <w:rFonts w:ascii="Times New Roman" w:eastAsia="SimSun" w:hAnsi="Times New Roman"/>
                <w:b/>
              </w:rPr>
              <w:t>idc</w:t>
            </w:r>
          </w:p>
        </w:tc>
        <w:tc>
          <w:tcPr>
            <w:tcW w:w="1260" w:type="dxa"/>
          </w:tcPr>
          <w:p w14:paraId="2D9F30D3" w14:textId="77777777" w:rsidR="00433DD5" w:rsidRPr="00AD4AF5" w:rsidRDefault="00433DD5" w:rsidP="0092293A">
            <w:pPr>
              <w:pStyle w:val="tablecell"/>
              <w:keepNext w:val="0"/>
              <w:keepLines w:val="0"/>
              <w:spacing w:before="20" w:after="40"/>
              <w:jc w:val="center"/>
              <w:rPr>
                <w:noProof/>
              </w:rPr>
            </w:pPr>
            <w:r w:rsidRPr="00AD4AF5">
              <w:rPr>
                <w:noProof/>
                <w:color w:val="000000" w:themeColor="text1"/>
              </w:rPr>
              <w:t>u(</w:t>
            </w:r>
            <w:r>
              <w:rPr>
                <w:noProof/>
                <w:color w:val="000000" w:themeColor="text1"/>
              </w:rPr>
              <w:t>2</w:t>
            </w:r>
            <w:r w:rsidRPr="00AD4AF5">
              <w:rPr>
                <w:noProof/>
                <w:color w:val="000000" w:themeColor="text1"/>
              </w:rPr>
              <w:t>)</w:t>
            </w:r>
          </w:p>
        </w:tc>
      </w:tr>
      <w:tr w:rsidR="00433DD5" w:rsidRPr="00AD4AF5" w14:paraId="61447A1D" w14:textId="77777777" w:rsidTr="0092293A">
        <w:trPr>
          <w:cantSplit/>
        </w:trPr>
        <w:tc>
          <w:tcPr>
            <w:tcW w:w="5935" w:type="dxa"/>
          </w:tcPr>
          <w:p w14:paraId="3CBD78DC" w14:textId="77777777" w:rsidR="00433DD5" w:rsidRPr="00AD4AF5" w:rsidRDefault="00433DD5" w:rsidP="0092293A">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eastAsia="SimSun" w:hAnsi="Times New Roman"/>
                <w:b/>
              </w:rPr>
              <w:t>eoi_type</w:t>
            </w:r>
          </w:p>
        </w:tc>
        <w:tc>
          <w:tcPr>
            <w:tcW w:w="1260" w:type="dxa"/>
          </w:tcPr>
          <w:p w14:paraId="4BD2639E" w14:textId="77777777" w:rsidR="00433DD5" w:rsidRPr="00AD4AF5" w:rsidRDefault="00433DD5" w:rsidP="0092293A">
            <w:pPr>
              <w:pStyle w:val="tablecell"/>
              <w:keepNext w:val="0"/>
              <w:keepLines w:val="0"/>
              <w:spacing w:before="20" w:after="40"/>
              <w:jc w:val="center"/>
              <w:rPr>
                <w:noProof/>
              </w:rPr>
            </w:pPr>
            <w:r w:rsidRPr="00AD4AF5">
              <w:rPr>
                <w:noProof/>
              </w:rPr>
              <w:t>u(16)</w:t>
            </w:r>
          </w:p>
        </w:tc>
      </w:tr>
      <w:tr w:rsidR="00433DD5" w:rsidRPr="00AD4AF5" w14:paraId="72051FA3" w14:textId="77777777" w:rsidTr="0092293A">
        <w:trPr>
          <w:cantSplit/>
        </w:trPr>
        <w:tc>
          <w:tcPr>
            <w:tcW w:w="5935" w:type="dxa"/>
          </w:tcPr>
          <w:p w14:paraId="1B0DA2F3" w14:textId="77777777" w:rsidR="00433DD5" w:rsidRPr="00AD4AF5" w:rsidRDefault="00433DD5" w:rsidP="0092293A">
            <w:pPr>
              <w:pStyle w:val="tablesyntax"/>
              <w:keepNext w:val="0"/>
              <w:keepLines w:val="0"/>
              <w:spacing w:before="20" w:after="40"/>
              <w:rPr>
                <w:rFonts w:ascii="Times New Roman" w:hAnsi="Times New Roman"/>
                <w:lang w:val="fr-CH"/>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hAnsi="Times New Roman"/>
                <w:lang w:val="fr-CH"/>
              </w:rPr>
              <w:t>if( EoiObjectBasedFlag )</w:t>
            </w:r>
          </w:p>
        </w:tc>
        <w:tc>
          <w:tcPr>
            <w:tcW w:w="1260" w:type="dxa"/>
          </w:tcPr>
          <w:p w14:paraId="7530F3C7" w14:textId="77777777" w:rsidR="00433DD5" w:rsidRPr="00AD4AF5" w:rsidRDefault="00433DD5" w:rsidP="0092293A">
            <w:pPr>
              <w:pStyle w:val="tablecell"/>
              <w:keepNext w:val="0"/>
              <w:keepLines w:val="0"/>
              <w:spacing w:before="20" w:after="40"/>
              <w:jc w:val="center"/>
              <w:rPr>
                <w:noProof/>
              </w:rPr>
            </w:pPr>
          </w:p>
        </w:tc>
      </w:tr>
      <w:tr w:rsidR="00433DD5" w:rsidRPr="00AD4AF5" w14:paraId="0099ED79" w14:textId="77777777" w:rsidTr="0092293A">
        <w:trPr>
          <w:cantSplit/>
        </w:trPr>
        <w:tc>
          <w:tcPr>
            <w:tcW w:w="5935" w:type="dxa"/>
          </w:tcPr>
          <w:p w14:paraId="499BA447" w14:textId="77777777" w:rsidR="00433DD5" w:rsidRPr="00AD4AF5" w:rsidRDefault="00433DD5" w:rsidP="0092293A">
            <w:pPr>
              <w:pStyle w:val="tablesyntax"/>
              <w:keepNext w:val="0"/>
              <w:keepLines w:val="0"/>
              <w:spacing w:before="20" w:after="40"/>
              <w:rPr>
                <w:rFonts w:ascii="Times New Roman" w:hAnsi="Times New Roman"/>
                <w:b/>
                <w:bCs/>
                <w:lang w:val="fr-CH"/>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hAnsi="Times New Roman"/>
                <w:b/>
                <w:bCs/>
                <w:lang w:val="fr-CH"/>
              </w:rPr>
              <w:tab/>
            </w:r>
            <w:r w:rsidRPr="00F25856">
              <w:rPr>
                <w:rFonts w:ascii="Times New Roman" w:hAnsi="Times New Roman"/>
                <w:b/>
                <w:bCs/>
                <w:lang w:val="fr-CH"/>
              </w:rPr>
              <w:t>eoi_object_based_idc</w:t>
            </w:r>
          </w:p>
        </w:tc>
        <w:tc>
          <w:tcPr>
            <w:tcW w:w="1260" w:type="dxa"/>
          </w:tcPr>
          <w:p w14:paraId="72FA1F91" w14:textId="77777777" w:rsidR="00433DD5" w:rsidRPr="00AD4AF5" w:rsidRDefault="00433DD5" w:rsidP="0092293A">
            <w:pPr>
              <w:pStyle w:val="tablecell"/>
              <w:keepNext w:val="0"/>
              <w:keepLines w:val="0"/>
              <w:spacing w:before="20" w:after="40"/>
              <w:jc w:val="center"/>
              <w:rPr>
                <w:noProof/>
              </w:rPr>
            </w:pPr>
            <w:r w:rsidRPr="00AD4AF5">
              <w:rPr>
                <w:noProof/>
              </w:rPr>
              <w:t>ue(v)</w:t>
            </w:r>
          </w:p>
        </w:tc>
      </w:tr>
      <w:tr w:rsidR="00433DD5" w:rsidRPr="00AD4AF5" w14:paraId="21B16818" w14:textId="77777777" w:rsidTr="0092293A">
        <w:trPr>
          <w:cantSplit/>
        </w:trPr>
        <w:tc>
          <w:tcPr>
            <w:tcW w:w="5935" w:type="dxa"/>
          </w:tcPr>
          <w:p w14:paraId="2C37EEBC" w14:textId="77777777" w:rsidR="00433DD5" w:rsidRPr="00AD4AF5" w:rsidRDefault="00433DD5" w:rsidP="0092293A">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t>if( EoiTemporalResamplingFlag ) {</w:t>
            </w:r>
          </w:p>
        </w:tc>
        <w:tc>
          <w:tcPr>
            <w:tcW w:w="1260" w:type="dxa"/>
          </w:tcPr>
          <w:p w14:paraId="78CE697A" w14:textId="77777777" w:rsidR="00433DD5" w:rsidRPr="00AD4AF5" w:rsidRDefault="00433DD5" w:rsidP="0092293A">
            <w:pPr>
              <w:pStyle w:val="tablecell"/>
              <w:keepNext w:val="0"/>
              <w:keepLines w:val="0"/>
              <w:spacing w:before="20" w:after="40"/>
              <w:jc w:val="center"/>
              <w:rPr>
                <w:noProof/>
              </w:rPr>
            </w:pPr>
          </w:p>
        </w:tc>
      </w:tr>
      <w:tr w:rsidR="00433DD5" w:rsidRPr="00AD4AF5" w14:paraId="1FF3F75B" w14:textId="77777777" w:rsidTr="0092293A">
        <w:trPr>
          <w:cantSplit/>
        </w:trPr>
        <w:tc>
          <w:tcPr>
            <w:tcW w:w="5935" w:type="dxa"/>
          </w:tcPr>
          <w:p w14:paraId="2DF318D7" w14:textId="77777777" w:rsidR="00433DD5" w:rsidRPr="00AD4AF5" w:rsidRDefault="00433DD5" w:rsidP="0092293A">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b/>
                <w:bCs/>
                <w:lang w:val="fr-CH"/>
              </w:rPr>
              <w:t>eoi_temporal_resampling_type_flag</w:t>
            </w:r>
          </w:p>
        </w:tc>
        <w:tc>
          <w:tcPr>
            <w:tcW w:w="1260" w:type="dxa"/>
          </w:tcPr>
          <w:p w14:paraId="620CCBD1" w14:textId="77777777" w:rsidR="00433DD5" w:rsidRPr="00AD4AF5" w:rsidRDefault="00433DD5" w:rsidP="0092293A">
            <w:pPr>
              <w:pStyle w:val="tablecell"/>
              <w:keepNext w:val="0"/>
              <w:keepLines w:val="0"/>
              <w:spacing w:before="20" w:after="40"/>
              <w:jc w:val="center"/>
              <w:rPr>
                <w:noProof/>
              </w:rPr>
            </w:pPr>
            <w:r w:rsidRPr="00AD4AF5">
              <w:rPr>
                <w:noProof/>
              </w:rPr>
              <w:t>u(1)</w:t>
            </w:r>
          </w:p>
        </w:tc>
      </w:tr>
      <w:tr w:rsidR="00433DD5" w:rsidRPr="00AD4AF5" w14:paraId="5EFA9391" w14:textId="77777777" w:rsidTr="0092293A">
        <w:trPr>
          <w:cantSplit/>
        </w:trPr>
        <w:tc>
          <w:tcPr>
            <w:tcW w:w="5935" w:type="dxa"/>
          </w:tcPr>
          <w:p w14:paraId="6D651D25" w14:textId="77777777" w:rsidR="00433DD5" w:rsidRPr="00AD4AF5" w:rsidRDefault="00433DD5" w:rsidP="0092293A">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b/>
                <w:bCs/>
                <w:lang w:val="fr-CH"/>
              </w:rPr>
              <w:t>eoi_num_int_pics</w:t>
            </w:r>
          </w:p>
        </w:tc>
        <w:tc>
          <w:tcPr>
            <w:tcW w:w="1260" w:type="dxa"/>
          </w:tcPr>
          <w:p w14:paraId="5B1C1265" w14:textId="77777777" w:rsidR="00433DD5" w:rsidRPr="00AD4AF5" w:rsidRDefault="00433DD5" w:rsidP="0092293A">
            <w:pPr>
              <w:pStyle w:val="tablecell"/>
              <w:keepNext w:val="0"/>
              <w:keepLines w:val="0"/>
              <w:spacing w:before="20" w:after="40"/>
              <w:jc w:val="center"/>
              <w:rPr>
                <w:noProof/>
              </w:rPr>
            </w:pPr>
            <w:r w:rsidRPr="00AD4AF5">
              <w:rPr>
                <w:noProof/>
              </w:rPr>
              <w:t>ue(v)</w:t>
            </w:r>
          </w:p>
        </w:tc>
      </w:tr>
      <w:tr w:rsidR="00433DD5" w:rsidRPr="00AD4AF5" w14:paraId="6A229F89" w14:textId="77777777" w:rsidTr="0092293A">
        <w:trPr>
          <w:cantSplit/>
        </w:trPr>
        <w:tc>
          <w:tcPr>
            <w:tcW w:w="5935" w:type="dxa"/>
          </w:tcPr>
          <w:p w14:paraId="4DFC0A93" w14:textId="77777777" w:rsidR="00433DD5" w:rsidRPr="00AD4AF5" w:rsidRDefault="00433DD5" w:rsidP="0092293A">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t>}</w:t>
            </w:r>
          </w:p>
        </w:tc>
        <w:tc>
          <w:tcPr>
            <w:tcW w:w="1260" w:type="dxa"/>
          </w:tcPr>
          <w:p w14:paraId="592E8EA1" w14:textId="77777777" w:rsidR="00433DD5" w:rsidRPr="00AD4AF5" w:rsidRDefault="00433DD5" w:rsidP="0092293A">
            <w:pPr>
              <w:pStyle w:val="tablecell"/>
              <w:keepNext w:val="0"/>
              <w:keepLines w:val="0"/>
              <w:spacing w:before="20" w:after="40"/>
              <w:jc w:val="center"/>
              <w:rPr>
                <w:noProof/>
              </w:rPr>
            </w:pPr>
          </w:p>
        </w:tc>
      </w:tr>
      <w:tr w:rsidR="00433DD5" w:rsidRPr="00AD4AF5" w14:paraId="6C5B4666" w14:textId="77777777" w:rsidTr="0092293A">
        <w:trPr>
          <w:cantSplit/>
        </w:trPr>
        <w:tc>
          <w:tcPr>
            <w:tcW w:w="5935" w:type="dxa"/>
          </w:tcPr>
          <w:p w14:paraId="4D4F3DEF" w14:textId="77777777" w:rsidR="00433DD5" w:rsidRPr="00AD4AF5" w:rsidRDefault="00433DD5" w:rsidP="0092293A">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171EF9">
              <w:rPr>
                <w:rFonts w:ascii="Times New Roman" w:hAnsi="Times New Roman"/>
                <w:lang w:val="fr-CH"/>
              </w:rPr>
              <w:t>if( EoiPrivacyProtectionFlag ) {</w:t>
            </w:r>
          </w:p>
        </w:tc>
        <w:tc>
          <w:tcPr>
            <w:tcW w:w="1260" w:type="dxa"/>
          </w:tcPr>
          <w:p w14:paraId="7407DAA1" w14:textId="77777777" w:rsidR="00433DD5" w:rsidRPr="00AD4AF5" w:rsidRDefault="00433DD5" w:rsidP="0092293A">
            <w:pPr>
              <w:pStyle w:val="tablecell"/>
              <w:keepNext w:val="0"/>
              <w:keepLines w:val="0"/>
              <w:spacing w:before="20" w:after="40"/>
              <w:jc w:val="center"/>
              <w:rPr>
                <w:noProof/>
              </w:rPr>
            </w:pPr>
          </w:p>
        </w:tc>
      </w:tr>
      <w:tr w:rsidR="00433DD5" w:rsidRPr="00AD4AF5" w14:paraId="11D90991" w14:textId="77777777" w:rsidTr="0092293A">
        <w:trPr>
          <w:cantSplit/>
        </w:trPr>
        <w:tc>
          <w:tcPr>
            <w:tcW w:w="5935" w:type="dxa"/>
          </w:tcPr>
          <w:p w14:paraId="04A8B743" w14:textId="77777777" w:rsidR="00433DD5" w:rsidRPr="00171EF9" w:rsidRDefault="00433DD5" w:rsidP="0092293A">
            <w:pPr>
              <w:pStyle w:val="tablesyntax"/>
              <w:keepNext w:val="0"/>
              <w:keepLines w:val="0"/>
              <w:spacing w:before="20" w:after="40"/>
              <w:rPr>
                <w:rFonts w:ascii="Times New Roman" w:hAnsi="Times New Roman"/>
                <w:b/>
                <w:lang w:val="fr-CH"/>
              </w:rPr>
            </w:pPr>
            <w:r w:rsidRPr="00171EF9">
              <w:rPr>
                <w:rFonts w:ascii="Times New Roman" w:hAnsi="Times New Roman"/>
                <w:b/>
                <w:lang w:val="fr-CH"/>
              </w:rPr>
              <w:tab/>
            </w:r>
            <w:r w:rsidRPr="00171EF9">
              <w:rPr>
                <w:rFonts w:ascii="Times New Roman" w:hAnsi="Times New Roman"/>
                <w:b/>
                <w:lang w:val="fr-CH"/>
              </w:rPr>
              <w:tab/>
            </w:r>
            <w:r w:rsidRPr="00171EF9">
              <w:rPr>
                <w:rFonts w:ascii="Times New Roman" w:hAnsi="Times New Roman"/>
                <w:b/>
                <w:lang w:val="fr-CH"/>
              </w:rPr>
              <w:tab/>
              <w:t>eoi_privacy_protection_type_idc</w:t>
            </w:r>
          </w:p>
        </w:tc>
        <w:tc>
          <w:tcPr>
            <w:tcW w:w="1260" w:type="dxa"/>
          </w:tcPr>
          <w:p w14:paraId="578B30B9" w14:textId="77777777" w:rsidR="00433DD5" w:rsidRPr="00AD4AF5" w:rsidRDefault="00433DD5" w:rsidP="0092293A">
            <w:pPr>
              <w:pStyle w:val="tablecell"/>
              <w:keepNext w:val="0"/>
              <w:keepLines w:val="0"/>
              <w:spacing w:before="20" w:after="40"/>
              <w:jc w:val="center"/>
              <w:rPr>
                <w:noProof/>
              </w:rPr>
            </w:pPr>
            <w:r>
              <w:rPr>
                <w:noProof/>
              </w:rPr>
              <w:t>u(4)</w:t>
            </w:r>
          </w:p>
        </w:tc>
      </w:tr>
      <w:tr w:rsidR="00433DD5" w:rsidRPr="00AD4AF5" w14:paraId="6B9EEC79" w14:textId="77777777" w:rsidTr="0092293A">
        <w:trPr>
          <w:cantSplit/>
        </w:trPr>
        <w:tc>
          <w:tcPr>
            <w:tcW w:w="5935" w:type="dxa"/>
          </w:tcPr>
          <w:p w14:paraId="4E50C9C8" w14:textId="77777777" w:rsidR="00433DD5" w:rsidRPr="00171EF9" w:rsidRDefault="00433DD5" w:rsidP="0092293A">
            <w:pPr>
              <w:pStyle w:val="tablesyntax"/>
              <w:keepNext w:val="0"/>
              <w:keepLines w:val="0"/>
              <w:spacing w:before="20" w:after="40"/>
              <w:rPr>
                <w:rFonts w:ascii="Times New Roman" w:hAnsi="Times New Roman"/>
                <w:b/>
                <w:lang w:val="fr-CH"/>
              </w:rPr>
            </w:pPr>
            <w:r w:rsidRPr="00171EF9">
              <w:rPr>
                <w:rFonts w:ascii="Times New Roman" w:hAnsi="Times New Roman"/>
                <w:b/>
                <w:lang w:val="fr-CH"/>
              </w:rPr>
              <w:tab/>
            </w:r>
            <w:r w:rsidRPr="00171EF9">
              <w:rPr>
                <w:rFonts w:ascii="Times New Roman" w:hAnsi="Times New Roman"/>
                <w:b/>
                <w:lang w:val="fr-CH"/>
              </w:rPr>
              <w:tab/>
            </w:r>
            <w:r w:rsidRPr="00171EF9">
              <w:rPr>
                <w:rFonts w:ascii="Times New Roman" w:hAnsi="Times New Roman"/>
                <w:b/>
                <w:lang w:val="fr-CH"/>
              </w:rPr>
              <w:tab/>
              <w:t>eoi_privacy_protected_info_type</w:t>
            </w:r>
          </w:p>
        </w:tc>
        <w:tc>
          <w:tcPr>
            <w:tcW w:w="1260" w:type="dxa"/>
          </w:tcPr>
          <w:p w14:paraId="0C59C9C9" w14:textId="77777777" w:rsidR="00433DD5" w:rsidRPr="00AD4AF5" w:rsidRDefault="00433DD5" w:rsidP="0092293A">
            <w:pPr>
              <w:pStyle w:val="tablecell"/>
              <w:keepNext w:val="0"/>
              <w:keepLines w:val="0"/>
              <w:spacing w:before="20" w:after="40"/>
              <w:jc w:val="center"/>
              <w:rPr>
                <w:noProof/>
              </w:rPr>
            </w:pPr>
            <w:r>
              <w:rPr>
                <w:noProof/>
              </w:rPr>
              <w:t>u(8)</w:t>
            </w:r>
          </w:p>
        </w:tc>
      </w:tr>
      <w:tr w:rsidR="00433DD5" w:rsidRPr="00AD4AF5" w14:paraId="35CD2199" w14:textId="77777777" w:rsidTr="0092293A">
        <w:trPr>
          <w:cantSplit/>
        </w:trPr>
        <w:tc>
          <w:tcPr>
            <w:tcW w:w="5935" w:type="dxa"/>
          </w:tcPr>
          <w:p w14:paraId="4AE2D099" w14:textId="77777777" w:rsidR="00433DD5" w:rsidRPr="00AD4AF5" w:rsidRDefault="00433DD5" w:rsidP="0092293A">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t>}</w:t>
            </w:r>
          </w:p>
        </w:tc>
        <w:tc>
          <w:tcPr>
            <w:tcW w:w="1260" w:type="dxa"/>
          </w:tcPr>
          <w:p w14:paraId="7A69541F" w14:textId="77777777" w:rsidR="00433DD5" w:rsidRPr="00AD4AF5" w:rsidRDefault="00433DD5" w:rsidP="0092293A">
            <w:pPr>
              <w:pStyle w:val="tablecell"/>
              <w:keepNext w:val="0"/>
              <w:keepLines w:val="0"/>
              <w:spacing w:before="20" w:after="40"/>
              <w:jc w:val="center"/>
              <w:rPr>
                <w:noProof/>
              </w:rPr>
            </w:pPr>
          </w:p>
        </w:tc>
      </w:tr>
      <w:tr w:rsidR="00433DD5" w:rsidRPr="00AD4AF5" w14:paraId="2B2542DB" w14:textId="77777777" w:rsidTr="0092293A">
        <w:trPr>
          <w:cantSplit/>
        </w:trPr>
        <w:tc>
          <w:tcPr>
            <w:tcW w:w="5935" w:type="dxa"/>
          </w:tcPr>
          <w:p w14:paraId="02D9ACF9" w14:textId="468B443D" w:rsidR="00433DD5" w:rsidRPr="00433DD5" w:rsidRDefault="00433DD5" w:rsidP="00433DD5">
            <w:pPr>
              <w:pStyle w:val="tablesyntax"/>
              <w:keepNext w:val="0"/>
              <w:keepLines w:val="0"/>
              <w:spacing w:before="20" w:after="40"/>
              <w:rPr>
                <w:rFonts w:ascii="Times New Roman" w:hAnsi="Times New Roman"/>
                <w:highlight w:val="yellow"/>
                <w:lang w:val="fr-CH"/>
              </w:rPr>
            </w:pPr>
            <w:r w:rsidRPr="00433DD5">
              <w:rPr>
                <w:rFonts w:ascii="Times New Roman" w:hAnsi="Times New Roman"/>
                <w:highlight w:val="yellow"/>
                <w:lang w:val="fr-CH"/>
              </w:rPr>
              <w:tab/>
            </w:r>
            <w:r w:rsidRPr="00433DD5">
              <w:rPr>
                <w:rFonts w:ascii="Times New Roman" w:hAnsi="Times New Roman"/>
                <w:highlight w:val="yellow"/>
                <w:lang w:val="fr-CH"/>
              </w:rPr>
              <w:tab/>
              <w:t>if( EoiBitDepthTruncationFlag ) {</w:t>
            </w:r>
          </w:p>
        </w:tc>
        <w:tc>
          <w:tcPr>
            <w:tcW w:w="1260" w:type="dxa"/>
          </w:tcPr>
          <w:p w14:paraId="73CD6EEC" w14:textId="77777777" w:rsidR="00433DD5" w:rsidRPr="00433DD5" w:rsidRDefault="00433DD5" w:rsidP="00433DD5">
            <w:pPr>
              <w:pStyle w:val="tablecell"/>
              <w:keepNext w:val="0"/>
              <w:keepLines w:val="0"/>
              <w:spacing w:before="20" w:after="40"/>
              <w:jc w:val="center"/>
              <w:rPr>
                <w:noProof/>
                <w:highlight w:val="yellow"/>
              </w:rPr>
            </w:pPr>
          </w:p>
        </w:tc>
      </w:tr>
      <w:tr w:rsidR="00433DD5" w:rsidRPr="00AD4AF5" w14:paraId="14C4ED7E" w14:textId="77777777" w:rsidTr="0092293A">
        <w:trPr>
          <w:cantSplit/>
        </w:trPr>
        <w:tc>
          <w:tcPr>
            <w:tcW w:w="5935" w:type="dxa"/>
          </w:tcPr>
          <w:p w14:paraId="4F82A459" w14:textId="05F87553" w:rsidR="00433DD5" w:rsidRPr="00433DD5" w:rsidRDefault="00433DD5" w:rsidP="00433DD5">
            <w:pPr>
              <w:pStyle w:val="tablesyntax"/>
              <w:keepNext w:val="0"/>
              <w:keepLines w:val="0"/>
              <w:spacing w:before="20" w:after="40"/>
              <w:rPr>
                <w:rFonts w:ascii="Times New Roman" w:hAnsi="Times New Roman"/>
                <w:highlight w:val="yellow"/>
                <w:lang w:val="fr-CH"/>
              </w:rPr>
            </w:pPr>
            <w:r w:rsidRPr="00433DD5">
              <w:rPr>
                <w:rFonts w:ascii="Times New Roman" w:hAnsi="Times New Roman"/>
                <w:b/>
                <w:highlight w:val="yellow"/>
                <w:lang w:val="fr-CH"/>
              </w:rPr>
              <w:tab/>
            </w:r>
            <w:r w:rsidRPr="00433DD5">
              <w:rPr>
                <w:rFonts w:ascii="Times New Roman" w:hAnsi="Times New Roman"/>
                <w:b/>
                <w:highlight w:val="yellow"/>
                <w:lang w:val="fr-CH"/>
              </w:rPr>
              <w:tab/>
            </w:r>
            <w:r w:rsidRPr="00433DD5">
              <w:rPr>
                <w:rFonts w:ascii="Times New Roman" w:hAnsi="Times New Roman"/>
                <w:b/>
                <w:highlight w:val="yellow"/>
                <w:lang w:val="fr-CH"/>
              </w:rPr>
              <w:tab/>
              <w:t>eoi_num_bit_shift_</w:t>
            </w:r>
            <w:r w:rsidRPr="00433DD5">
              <w:rPr>
                <w:b/>
                <w:bCs/>
                <w:highlight w:val="yellow"/>
              </w:rPr>
              <w:t>luma</w:t>
            </w:r>
          </w:p>
        </w:tc>
        <w:tc>
          <w:tcPr>
            <w:tcW w:w="1260" w:type="dxa"/>
          </w:tcPr>
          <w:p w14:paraId="61E7CD89" w14:textId="5C7CE486" w:rsidR="00433DD5" w:rsidRPr="00433DD5" w:rsidRDefault="00433DD5" w:rsidP="00433DD5">
            <w:pPr>
              <w:pStyle w:val="tablecell"/>
              <w:keepNext w:val="0"/>
              <w:keepLines w:val="0"/>
              <w:spacing w:before="20" w:after="40"/>
              <w:jc w:val="center"/>
              <w:rPr>
                <w:noProof/>
                <w:highlight w:val="yellow"/>
              </w:rPr>
            </w:pPr>
            <w:r w:rsidRPr="00433DD5">
              <w:rPr>
                <w:noProof/>
                <w:highlight w:val="yellow"/>
              </w:rPr>
              <w:t>u(3)</w:t>
            </w:r>
          </w:p>
        </w:tc>
      </w:tr>
      <w:tr w:rsidR="00433DD5" w:rsidRPr="00AD4AF5" w14:paraId="468253BE" w14:textId="77777777" w:rsidTr="0092293A">
        <w:trPr>
          <w:cantSplit/>
        </w:trPr>
        <w:tc>
          <w:tcPr>
            <w:tcW w:w="5935" w:type="dxa"/>
          </w:tcPr>
          <w:p w14:paraId="61D7C3C0" w14:textId="0C39ED09" w:rsidR="00433DD5" w:rsidRPr="00433DD5" w:rsidRDefault="00433DD5" w:rsidP="00433DD5">
            <w:pPr>
              <w:pStyle w:val="tablesyntax"/>
              <w:keepNext w:val="0"/>
              <w:keepLines w:val="0"/>
              <w:spacing w:before="20" w:after="40"/>
              <w:rPr>
                <w:rFonts w:ascii="Times New Roman" w:hAnsi="Times New Roman"/>
                <w:highlight w:val="yellow"/>
                <w:lang w:val="fr-CH"/>
              </w:rPr>
            </w:pPr>
            <w:r w:rsidRPr="00433DD5">
              <w:rPr>
                <w:rFonts w:ascii="Times New Roman" w:hAnsi="Times New Roman"/>
                <w:b/>
                <w:highlight w:val="yellow"/>
                <w:lang w:val="fr-CH"/>
              </w:rPr>
              <w:tab/>
            </w:r>
            <w:r w:rsidRPr="00433DD5">
              <w:rPr>
                <w:rFonts w:ascii="Times New Roman" w:hAnsi="Times New Roman"/>
                <w:b/>
                <w:highlight w:val="yellow"/>
                <w:lang w:val="fr-CH"/>
              </w:rPr>
              <w:tab/>
            </w:r>
            <w:r w:rsidRPr="00433DD5">
              <w:rPr>
                <w:rFonts w:ascii="Times New Roman" w:hAnsi="Times New Roman"/>
                <w:b/>
                <w:highlight w:val="yellow"/>
                <w:lang w:val="fr-CH"/>
              </w:rPr>
              <w:tab/>
              <w:t>eoi_num_bit_shift_cb</w:t>
            </w:r>
          </w:p>
        </w:tc>
        <w:tc>
          <w:tcPr>
            <w:tcW w:w="1260" w:type="dxa"/>
          </w:tcPr>
          <w:p w14:paraId="2D7D99CF" w14:textId="4C3AC709" w:rsidR="00433DD5" w:rsidRPr="00433DD5" w:rsidRDefault="00433DD5" w:rsidP="00433DD5">
            <w:pPr>
              <w:pStyle w:val="tablecell"/>
              <w:keepNext w:val="0"/>
              <w:keepLines w:val="0"/>
              <w:spacing w:before="20" w:after="40"/>
              <w:jc w:val="center"/>
              <w:rPr>
                <w:noProof/>
                <w:highlight w:val="yellow"/>
              </w:rPr>
            </w:pPr>
            <w:r w:rsidRPr="00433DD5">
              <w:rPr>
                <w:noProof/>
                <w:highlight w:val="yellow"/>
              </w:rPr>
              <w:t>u(3)</w:t>
            </w:r>
          </w:p>
        </w:tc>
      </w:tr>
      <w:tr w:rsidR="00433DD5" w:rsidRPr="00AD4AF5" w14:paraId="30244868" w14:textId="77777777" w:rsidTr="0092293A">
        <w:trPr>
          <w:cantSplit/>
        </w:trPr>
        <w:tc>
          <w:tcPr>
            <w:tcW w:w="5935" w:type="dxa"/>
          </w:tcPr>
          <w:p w14:paraId="10D38D0C" w14:textId="14B8D406" w:rsidR="00433DD5" w:rsidRPr="00433DD5" w:rsidRDefault="00433DD5" w:rsidP="00433DD5">
            <w:pPr>
              <w:pStyle w:val="tablesyntax"/>
              <w:keepNext w:val="0"/>
              <w:keepLines w:val="0"/>
              <w:spacing w:before="20" w:after="40"/>
              <w:rPr>
                <w:rFonts w:ascii="Times New Roman" w:hAnsi="Times New Roman"/>
                <w:highlight w:val="yellow"/>
                <w:lang w:val="fr-CH"/>
              </w:rPr>
            </w:pPr>
            <w:r w:rsidRPr="00433DD5">
              <w:rPr>
                <w:rFonts w:ascii="Times New Roman" w:hAnsi="Times New Roman"/>
                <w:highlight w:val="yellow"/>
                <w:lang w:val="fr-CH"/>
              </w:rPr>
              <w:tab/>
            </w:r>
            <w:r w:rsidRPr="00433DD5">
              <w:rPr>
                <w:rFonts w:ascii="Times New Roman" w:hAnsi="Times New Roman"/>
                <w:highlight w:val="yellow"/>
                <w:lang w:val="fr-CH"/>
              </w:rPr>
              <w:tab/>
            </w:r>
            <w:r w:rsidRPr="00433DD5">
              <w:rPr>
                <w:rFonts w:ascii="Times New Roman" w:hAnsi="Times New Roman"/>
                <w:b/>
                <w:highlight w:val="yellow"/>
                <w:lang w:val="fr-CH"/>
              </w:rPr>
              <w:tab/>
              <w:t>eoi_num_bit_shift_cr</w:t>
            </w:r>
          </w:p>
        </w:tc>
        <w:tc>
          <w:tcPr>
            <w:tcW w:w="1260" w:type="dxa"/>
          </w:tcPr>
          <w:p w14:paraId="1ED6C3DA" w14:textId="21CA5119" w:rsidR="00433DD5" w:rsidRPr="00433DD5" w:rsidRDefault="00433DD5" w:rsidP="00433DD5">
            <w:pPr>
              <w:pStyle w:val="tablecell"/>
              <w:keepNext w:val="0"/>
              <w:keepLines w:val="0"/>
              <w:spacing w:before="20" w:after="40"/>
              <w:jc w:val="center"/>
              <w:rPr>
                <w:noProof/>
                <w:highlight w:val="yellow"/>
              </w:rPr>
            </w:pPr>
            <w:r w:rsidRPr="00433DD5">
              <w:rPr>
                <w:noProof/>
                <w:highlight w:val="yellow"/>
              </w:rPr>
              <w:t>u(3)</w:t>
            </w:r>
          </w:p>
        </w:tc>
      </w:tr>
      <w:tr w:rsidR="00433DD5" w:rsidRPr="00AD4AF5" w14:paraId="161AFABB" w14:textId="77777777" w:rsidTr="0092293A">
        <w:trPr>
          <w:cantSplit/>
        </w:trPr>
        <w:tc>
          <w:tcPr>
            <w:tcW w:w="5935" w:type="dxa"/>
          </w:tcPr>
          <w:p w14:paraId="7AFA78D2" w14:textId="13BDC69C" w:rsidR="00433DD5" w:rsidRPr="00433DD5" w:rsidRDefault="00433DD5" w:rsidP="00433DD5">
            <w:pPr>
              <w:pStyle w:val="tablesyntax"/>
              <w:keepNext w:val="0"/>
              <w:keepLines w:val="0"/>
              <w:spacing w:before="20" w:after="40"/>
              <w:rPr>
                <w:rFonts w:ascii="Times New Roman" w:hAnsi="Times New Roman"/>
                <w:highlight w:val="yellow"/>
                <w:lang w:val="fr-CH"/>
              </w:rPr>
            </w:pPr>
            <w:r w:rsidRPr="00433DD5">
              <w:rPr>
                <w:rFonts w:ascii="Times New Roman" w:hAnsi="Times New Roman"/>
                <w:highlight w:val="yellow"/>
                <w:lang w:val="fr-CH"/>
              </w:rPr>
              <w:tab/>
            </w:r>
            <w:r w:rsidRPr="00433DD5">
              <w:rPr>
                <w:rFonts w:ascii="Times New Roman" w:hAnsi="Times New Roman"/>
                <w:highlight w:val="yellow"/>
                <w:lang w:val="fr-CH"/>
              </w:rPr>
              <w:tab/>
              <w:t>}</w:t>
            </w:r>
          </w:p>
        </w:tc>
        <w:tc>
          <w:tcPr>
            <w:tcW w:w="1260" w:type="dxa"/>
          </w:tcPr>
          <w:p w14:paraId="75FA1595" w14:textId="77777777" w:rsidR="00433DD5" w:rsidRPr="00433DD5" w:rsidRDefault="00433DD5" w:rsidP="00433DD5">
            <w:pPr>
              <w:pStyle w:val="tablecell"/>
              <w:keepNext w:val="0"/>
              <w:keepLines w:val="0"/>
              <w:spacing w:before="20" w:after="40"/>
              <w:jc w:val="center"/>
              <w:rPr>
                <w:noProof/>
                <w:highlight w:val="yellow"/>
              </w:rPr>
            </w:pPr>
          </w:p>
        </w:tc>
      </w:tr>
      <w:tr w:rsidR="00433DD5" w:rsidRPr="00AD4AF5" w14:paraId="6EE8F16A" w14:textId="77777777" w:rsidTr="0092293A">
        <w:trPr>
          <w:cantSplit/>
        </w:trPr>
        <w:tc>
          <w:tcPr>
            <w:tcW w:w="5935" w:type="dxa"/>
          </w:tcPr>
          <w:p w14:paraId="198EB9A2" w14:textId="77777777" w:rsidR="00433DD5" w:rsidRPr="00AD4AF5" w:rsidRDefault="00433DD5" w:rsidP="00433DD5">
            <w:pPr>
              <w:pStyle w:val="tablesyntax"/>
              <w:keepNext w:val="0"/>
              <w:keepLines w:val="0"/>
              <w:spacing w:before="20" w:after="40"/>
              <w:rPr>
                <w:rFonts w:ascii="Times New Roman" w:eastAsia="SimSun" w:hAnsi="Times New Roman"/>
              </w:rPr>
            </w:pPr>
            <w:r w:rsidRPr="00AD4AF5">
              <w:rPr>
                <w:rFonts w:ascii="Times New Roman" w:hAnsi="Times New Roman"/>
                <w:b/>
                <w:bCs/>
                <w:lang w:val="fr-CH"/>
              </w:rPr>
              <w:tab/>
            </w:r>
            <w:r w:rsidRPr="00AD4AF5">
              <w:rPr>
                <w:rFonts w:ascii="Times New Roman" w:eastAsia="SimSun" w:hAnsi="Times New Roman"/>
              </w:rPr>
              <w:t>}</w:t>
            </w:r>
          </w:p>
        </w:tc>
        <w:tc>
          <w:tcPr>
            <w:tcW w:w="1260" w:type="dxa"/>
          </w:tcPr>
          <w:p w14:paraId="13744788" w14:textId="77777777" w:rsidR="00433DD5" w:rsidRPr="00AD4AF5" w:rsidRDefault="00433DD5" w:rsidP="00433DD5">
            <w:pPr>
              <w:pStyle w:val="tablecell"/>
              <w:keepNext w:val="0"/>
              <w:keepLines w:val="0"/>
              <w:spacing w:before="20" w:after="40"/>
              <w:jc w:val="center"/>
              <w:rPr>
                <w:noProof/>
              </w:rPr>
            </w:pPr>
          </w:p>
        </w:tc>
      </w:tr>
      <w:tr w:rsidR="00433DD5" w:rsidRPr="00AD4AF5" w14:paraId="12A97A8A" w14:textId="77777777" w:rsidTr="0092293A">
        <w:trPr>
          <w:cantSplit/>
        </w:trPr>
        <w:tc>
          <w:tcPr>
            <w:tcW w:w="5935" w:type="dxa"/>
          </w:tcPr>
          <w:p w14:paraId="79825482" w14:textId="77777777" w:rsidR="00433DD5" w:rsidRPr="00AD4AF5" w:rsidRDefault="00433DD5" w:rsidP="00433DD5">
            <w:pPr>
              <w:pStyle w:val="tablesyntax"/>
              <w:keepNext w:val="0"/>
              <w:keepLines w:val="0"/>
              <w:spacing w:before="20" w:after="40"/>
              <w:rPr>
                <w:rFonts w:ascii="Times New Roman" w:eastAsia="SimSun" w:hAnsi="Times New Roman"/>
              </w:rPr>
            </w:pPr>
            <w:r w:rsidRPr="00AD4AF5">
              <w:rPr>
                <w:rFonts w:ascii="Times New Roman" w:eastAsia="SimSun" w:hAnsi="Times New Roman"/>
              </w:rPr>
              <w:t>}</w:t>
            </w:r>
          </w:p>
        </w:tc>
        <w:tc>
          <w:tcPr>
            <w:tcW w:w="1260" w:type="dxa"/>
          </w:tcPr>
          <w:p w14:paraId="17F0F9BD" w14:textId="77777777" w:rsidR="00433DD5" w:rsidRPr="00AD4AF5" w:rsidRDefault="00433DD5" w:rsidP="00433DD5">
            <w:pPr>
              <w:pStyle w:val="tablecell"/>
              <w:keepNext w:val="0"/>
              <w:keepLines w:val="0"/>
              <w:spacing w:before="20" w:after="40"/>
              <w:jc w:val="center"/>
              <w:rPr>
                <w:noProof/>
              </w:rPr>
            </w:pPr>
          </w:p>
        </w:tc>
      </w:tr>
    </w:tbl>
    <w:p w14:paraId="19042A6C" w14:textId="77777777" w:rsidR="00433DD5" w:rsidRDefault="00433DD5" w:rsidP="00433DD5">
      <w:pPr>
        <w:rPr>
          <w:szCs w:val="22"/>
          <w:lang w:val="en-CA"/>
        </w:rPr>
      </w:pPr>
    </w:p>
    <w:p w14:paraId="26919F03" w14:textId="51540E2C" w:rsidR="00433DD5" w:rsidRPr="00433DD5" w:rsidRDefault="00433DD5" w:rsidP="00433DD5">
      <w:pPr>
        <w:spacing w:after="240"/>
        <w:rPr>
          <w:b/>
          <w:szCs w:val="22"/>
          <w:u w:val="single"/>
          <w:lang w:val="en-CA"/>
        </w:rPr>
      </w:pPr>
      <w:r w:rsidRPr="00433DD5">
        <w:rPr>
          <w:b/>
          <w:szCs w:val="22"/>
          <w:u w:val="single"/>
          <w:lang w:val="en-CA"/>
        </w:rPr>
        <w:t xml:space="preserve">Modification to </w:t>
      </w:r>
      <w:r>
        <w:rPr>
          <w:b/>
          <w:szCs w:val="22"/>
          <w:u w:val="single"/>
          <w:lang w:val="en-CA"/>
        </w:rPr>
        <w:t>semantics</w:t>
      </w:r>
      <w:r w:rsidRPr="00433DD5">
        <w:rPr>
          <w:b/>
          <w:szCs w:val="22"/>
          <w:u w:val="single"/>
          <w:lang w:val="en-CA"/>
        </w:rPr>
        <w:t xml:space="preserve"> table:</w:t>
      </w:r>
    </w:p>
    <w:p w14:paraId="4A870DE0" w14:textId="75AE2971" w:rsidR="00433DD5" w:rsidRPr="00171FFB" w:rsidRDefault="00433DD5" w:rsidP="00433DD5">
      <w:pPr>
        <w:rPr>
          <w:sz w:val="20"/>
          <w:lang w:val="en-CA"/>
        </w:rPr>
      </w:pPr>
      <w:r w:rsidRPr="00171FFB">
        <w:rPr>
          <w:sz w:val="20"/>
          <w:lang w:val="en-CA"/>
        </w:rPr>
        <w:t>…</w:t>
      </w:r>
    </w:p>
    <w:p w14:paraId="2CAE8EA6" w14:textId="77777777" w:rsidR="00DB252B" w:rsidRPr="00171FFB" w:rsidRDefault="00DB252B" w:rsidP="00DB252B">
      <w:pPr>
        <w:rPr>
          <w:noProof/>
          <w:color w:val="000000" w:themeColor="text1"/>
          <w:sz w:val="20"/>
        </w:rPr>
      </w:pPr>
      <w:r w:rsidRPr="00171FFB">
        <w:rPr>
          <w:b/>
          <w:sz w:val="20"/>
          <w:lang w:val="en-GB"/>
        </w:rPr>
        <w:t>eoi_type</w:t>
      </w:r>
      <w:r w:rsidRPr="00171FFB">
        <w:rPr>
          <w:sz w:val="20"/>
          <w:lang w:val="en-CA"/>
        </w:rPr>
        <w:t xml:space="preserve"> </w:t>
      </w:r>
      <w:r w:rsidRPr="00171FFB">
        <w:rPr>
          <w:noProof/>
          <w:color w:val="000000" w:themeColor="text1"/>
          <w:sz w:val="20"/>
        </w:rPr>
        <w:t>indicates the types of optimization method as specified in Table x1 where ( eoi_type &amp; bitMask ) not equal to 0 indicates that the optimization type with the bitMask value in Table x1 has been applied. When eoi_type is greater than 0 and ( eoi_type &amp; bitMask ) is equal to 0, the optimization type with the bitMask value has not been applied. When eoi_type is equal to 0, optimization as determined by the application has been used.</w:t>
      </w:r>
    </w:p>
    <w:p w14:paraId="3FA32E80" w14:textId="77777777" w:rsidR="00DB252B" w:rsidRPr="00171FFB" w:rsidRDefault="00DB252B" w:rsidP="00DB25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GB"/>
        </w:rPr>
      </w:pPr>
      <w:r w:rsidRPr="00171FFB">
        <w:rPr>
          <w:b/>
          <w:sz w:val="20"/>
          <w:lang w:val="en-GB"/>
        </w:rPr>
        <w:lastRenderedPageBreak/>
        <w:t>Table x1 – Definition of</w:t>
      </w:r>
      <w:r w:rsidRPr="00171FFB">
        <w:rPr>
          <w:sz w:val="20"/>
        </w:rPr>
        <w:t xml:space="preserve"> </w:t>
      </w:r>
      <w:r w:rsidRPr="00171FFB">
        <w:rPr>
          <w:b/>
          <w:sz w:val="20"/>
          <w:lang w:val="en-GB"/>
        </w:rPr>
        <w:t>eoi_type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DB252B" w:rsidRPr="00171FFB" w14:paraId="2CA10948" w14:textId="77777777" w:rsidTr="0092293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23BC72E" w14:textId="77777777" w:rsidR="00DB252B" w:rsidRPr="00171FFB" w:rsidRDefault="00DB252B" w:rsidP="0092293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20"/>
              </w:rPr>
            </w:pPr>
            <w:r w:rsidRPr="00171FFB">
              <w:rPr>
                <w:b/>
                <w:bCs/>
                <w:sz w:val="20"/>
              </w:rPr>
              <w:t>bitMask</w:t>
            </w:r>
          </w:p>
        </w:tc>
        <w:tc>
          <w:tcPr>
            <w:tcW w:w="7796" w:type="dxa"/>
            <w:tcBorders>
              <w:top w:val="single" w:sz="4" w:space="0" w:color="auto"/>
              <w:left w:val="single" w:sz="4" w:space="0" w:color="auto"/>
              <w:bottom w:val="single" w:sz="4" w:space="0" w:color="auto"/>
              <w:right w:val="single" w:sz="4" w:space="0" w:color="auto"/>
            </w:tcBorders>
            <w:vAlign w:val="center"/>
          </w:tcPr>
          <w:p w14:paraId="7A551203" w14:textId="77777777" w:rsidR="00DB252B" w:rsidRPr="00171FFB" w:rsidRDefault="00DB252B" w:rsidP="0092293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20"/>
                <w:lang w:val="en-GB"/>
              </w:rPr>
            </w:pPr>
            <w:r w:rsidRPr="00171FFB">
              <w:rPr>
                <w:b/>
                <w:bCs/>
                <w:sz w:val="20"/>
                <w:lang w:val="en-GB"/>
              </w:rPr>
              <w:t>Interpretation</w:t>
            </w:r>
          </w:p>
        </w:tc>
      </w:tr>
      <w:tr w:rsidR="00DB252B" w:rsidRPr="00171FFB" w14:paraId="41FE5066" w14:textId="77777777" w:rsidTr="0092293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8EDE34D" w14:textId="77777777" w:rsidR="00DB252B" w:rsidRPr="00171FFB" w:rsidRDefault="00DB252B" w:rsidP="0092293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sz w:val="20"/>
              </w:rPr>
            </w:pPr>
            <w:r w:rsidRPr="00171FFB">
              <w:rPr>
                <w:sz w:val="20"/>
              </w:rPr>
              <w:t>0x01</w:t>
            </w:r>
          </w:p>
        </w:tc>
        <w:tc>
          <w:tcPr>
            <w:tcW w:w="7796" w:type="dxa"/>
            <w:tcBorders>
              <w:top w:val="single" w:sz="4" w:space="0" w:color="auto"/>
              <w:left w:val="single" w:sz="4" w:space="0" w:color="auto"/>
              <w:bottom w:val="single" w:sz="4" w:space="0" w:color="auto"/>
              <w:right w:val="single" w:sz="4" w:space="0" w:color="auto"/>
            </w:tcBorders>
            <w:vAlign w:val="center"/>
          </w:tcPr>
          <w:p w14:paraId="1935DA24" w14:textId="77777777" w:rsidR="00DB252B" w:rsidRPr="00171FFB" w:rsidRDefault="00DB252B" w:rsidP="0092293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sz w:val="20"/>
                <w:lang w:val="en-GB"/>
              </w:rPr>
            </w:pPr>
            <w:r w:rsidRPr="00171FFB">
              <w:rPr>
                <w:sz w:val="20"/>
                <w:lang w:val="en-GB"/>
              </w:rPr>
              <w:t>Object-based optimization; the pictures for which this SEI message persists have been pre-processed or encoded so that detected objects in the pictures are optimized with respect to other parts of the pictures for the indicated optimization purposes</w:t>
            </w:r>
          </w:p>
        </w:tc>
      </w:tr>
      <w:tr w:rsidR="00DB252B" w:rsidRPr="00171FFB" w14:paraId="66AE1030" w14:textId="77777777" w:rsidTr="0092293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45F312B" w14:textId="77777777" w:rsidR="00DB252B" w:rsidRPr="00171FFB" w:rsidRDefault="00DB252B" w:rsidP="0092293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sz w:val="20"/>
              </w:rPr>
            </w:pPr>
            <w:r w:rsidRPr="00171FFB">
              <w:rPr>
                <w:sz w:val="20"/>
              </w:rPr>
              <w:t>0x02</w:t>
            </w:r>
          </w:p>
        </w:tc>
        <w:tc>
          <w:tcPr>
            <w:tcW w:w="7796" w:type="dxa"/>
            <w:tcBorders>
              <w:top w:val="single" w:sz="4" w:space="0" w:color="auto"/>
              <w:left w:val="single" w:sz="4" w:space="0" w:color="auto"/>
              <w:bottom w:val="single" w:sz="4" w:space="0" w:color="auto"/>
              <w:right w:val="single" w:sz="4" w:space="0" w:color="auto"/>
            </w:tcBorders>
            <w:vAlign w:val="center"/>
          </w:tcPr>
          <w:p w14:paraId="62EE2FD6" w14:textId="77777777" w:rsidR="00DB252B" w:rsidRPr="00171FFB" w:rsidRDefault="00DB252B" w:rsidP="0092293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sz w:val="20"/>
                <w:lang w:val="en-GB"/>
              </w:rPr>
            </w:pPr>
            <w:r w:rsidRPr="00171FFB">
              <w:rPr>
                <w:sz w:val="20"/>
                <w:lang w:val="en-GB"/>
              </w:rPr>
              <w:t>Temporal resampling optimization</w:t>
            </w:r>
          </w:p>
        </w:tc>
      </w:tr>
      <w:tr w:rsidR="00DB252B" w:rsidRPr="00171FFB" w14:paraId="1E543C2A" w14:textId="77777777" w:rsidTr="0092293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EAFED69" w14:textId="77777777" w:rsidR="00DB252B" w:rsidRPr="00171FFB" w:rsidRDefault="00DB252B" w:rsidP="0092293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sz w:val="20"/>
              </w:rPr>
            </w:pPr>
            <w:r w:rsidRPr="00171FFB">
              <w:rPr>
                <w:sz w:val="20"/>
              </w:rPr>
              <w:t>0x04</w:t>
            </w:r>
          </w:p>
        </w:tc>
        <w:tc>
          <w:tcPr>
            <w:tcW w:w="7796" w:type="dxa"/>
            <w:tcBorders>
              <w:top w:val="single" w:sz="4" w:space="0" w:color="auto"/>
              <w:left w:val="single" w:sz="4" w:space="0" w:color="auto"/>
              <w:bottom w:val="single" w:sz="4" w:space="0" w:color="auto"/>
              <w:right w:val="single" w:sz="4" w:space="0" w:color="auto"/>
            </w:tcBorders>
            <w:vAlign w:val="center"/>
          </w:tcPr>
          <w:p w14:paraId="7E33A52A" w14:textId="77777777" w:rsidR="00DB252B" w:rsidRPr="00171FFB" w:rsidRDefault="00DB252B" w:rsidP="0092293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sz w:val="20"/>
                <w:lang w:val="en-GB"/>
              </w:rPr>
            </w:pPr>
            <w:r w:rsidRPr="00171FFB">
              <w:rPr>
                <w:sz w:val="20"/>
                <w:lang w:val="en-GB"/>
              </w:rPr>
              <w:t>Spatial resampling optimization</w:t>
            </w:r>
          </w:p>
        </w:tc>
      </w:tr>
      <w:tr w:rsidR="00DB252B" w:rsidRPr="00171FFB" w14:paraId="7B65C2FB" w14:textId="77777777" w:rsidTr="0092293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94CD22" w14:textId="77777777" w:rsidR="00DB252B" w:rsidRPr="00171FFB" w:rsidRDefault="00DB252B" w:rsidP="0092293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sz w:val="20"/>
              </w:rPr>
            </w:pPr>
            <w:r w:rsidRPr="00171FFB">
              <w:rPr>
                <w:sz w:val="20"/>
              </w:rPr>
              <w:t>0x08</w:t>
            </w:r>
          </w:p>
        </w:tc>
        <w:tc>
          <w:tcPr>
            <w:tcW w:w="7796" w:type="dxa"/>
            <w:tcBorders>
              <w:top w:val="single" w:sz="4" w:space="0" w:color="auto"/>
              <w:left w:val="single" w:sz="4" w:space="0" w:color="auto"/>
              <w:bottom w:val="single" w:sz="4" w:space="0" w:color="auto"/>
              <w:right w:val="single" w:sz="4" w:space="0" w:color="auto"/>
            </w:tcBorders>
            <w:vAlign w:val="center"/>
          </w:tcPr>
          <w:p w14:paraId="078E5BD6" w14:textId="77777777" w:rsidR="00DB252B" w:rsidRPr="00171FFB" w:rsidRDefault="00DB252B" w:rsidP="0092293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sz w:val="20"/>
                <w:lang w:val="en-GB"/>
              </w:rPr>
            </w:pPr>
            <w:r w:rsidRPr="00171FFB">
              <w:rPr>
                <w:sz w:val="20"/>
                <w:lang w:val="en-GB"/>
              </w:rPr>
              <w:t>Temporal quality optimization in a manner that quality fluctuates temporally</w:t>
            </w:r>
          </w:p>
        </w:tc>
      </w:tr>
      <w:tr w:rsidR="00DB252B" w:rsidRPr="00171FFB" w14:paraId="608E120E" w14:textId="77777777" w:rsidTr="0092293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9F617C4" w14:textId="77777777" w:rsidR="00DB252B" w:rsidRPr="00171FFB" w:rsidRDefault="00DB252B" w:rsidP="0092293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sz w:val="20"/>
              </w:rPr>
            </w:pPr>
            <w:r w:rsidRPr="00171FFB">
              <w:rPr>
                <w:sz w:val="20"/>
              </w:rPr>
              <w:t>0x10</w:t>
            </w:r>
          </w:p>
        </w:tc>
        <w:tc>
          <w:tcPr>
            <w:tcW w:w="7796" w:type="dxa"/>
            <w:tcBorders>
              <w:top w:val="single" w:sz="4" w:space="0" w:color="auto"/>
              <w:left w:val="single" w:sz="4" w:space="0" w:color="auto"/>
              <w:bottom w:val="single" w:sz="4" w:space="0" w:color="auto"/>
              <w:right w:val="single" w:sz="4" w:space="0" w:color="auto"/>
            </w:tcBorders>
            <w:vAlign w:val="center"/>
          </w:tcPr>
          <w:p w14:paraId="40FA61FE" w14:textId="77777777" w:rsidR="00DB252B" w:rsidRPr="00171FFB" w:rsidRDefault="00DB252B" w:rsidP="0092293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sz w:val="20"/>
                <w:lang w:val="en-GB"/>
              </w:rPr>
            </w:pPr>
            <w:r w:rsidRPr="00171FFB">
              <w:rPr>
                <w:sz w:val="20"/>
                <w:lang w:val="en-GB"/>
              </w:rPr>
              <w:t>Spatial quality optimization; the pictures for which this SEI message persists have been pre-processed or encoded to reduce unnecessary information or improve the quality of necessary information.(e.g to reduce the amount of noise and remove speckles at the picture-level)</w:t>
            </w:r>
          </w:p>
        </w:tc>
      </w:tr>
      <w:tr w:rsidR="00DB252B" w:rsidRPr="00171FFB" w14:paraId="41A59E30" w14:textId="77777777" w:rsidTr="0092293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557998C" w14:textId="77777777" w:rsidR="00DB252B" w:rsidRPr="00171FFB" w:rsidRDefault="00DB252B" w:rsidP="0092293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sz w:val="20"/>
              </w:rPr>
            </w:pPr>
            <w:r w:rsidRPr="00171FFB">
              <w:rPr>
                <w:sz w:val="20"/>
              </w:rPr>
              <w:t>0x20</w:t>
            </w:r>
          </w:p>
        </w:tc>
        <w:tc>
          <w:tcPr>
            <w:tcW w:w="7796" w:type="dxa"/>
            <w:tcBorders>
              <w:top w:val="single" w:sz="4" w:space="0" w:color="auto"/>
              <w:left w:val="single" w:sz="4" w:space="0" w:color="auto"/>
              <w:bottom w:val="single" w:sz="4" w:space="0" w:color="auto"/>
              <w:right w:val="single" w:sz="4" w:space="0" w:color="auto"/>
            </w:tcBorders>
            <w:vAlign w:val="center"/>
          </w:tcPr>
          <w:p w14:paraId="4CAA705E" w14:textId="77777777" w:rsidR="00DB252B" w:rsidRPr="00171FFB" w:rsidRDefault="00DB252B" w:rsidP="0092293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sz w:val="20"/>
                <w:lang w:val="en-GB"/>
              </w:rPr>
            </w:pPr>
            <w:r w:rsidRPr="00171FFB">
              <w:rPr>
                <w:sz w:val="20"/>
                <w:lang w:val="en-GB"/>
              </w:rPr>
              <w:t>Privacy protection optimization; the pictures for which this SEI message persists have been pre-processed or encoded to protect personal information. (e.g. removal or replacing of personal identifiable information, pseudonymization, anonymization)</w:t>
            </w:r>
          </w:p>
        </w:tc>
      </w:tr>
      <w:tr w:rsidR="00DB252B" w:rsidRPr="00171FFB" w14:paraId="0B0D0828" w14:textId="77777777" w:rsidTr="0092293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F2A22EF" w14:textId="4AD9C072" w:rsidR="00DB252B" w:rsidRPr="00171FFB" w:rsidRDefault="00DB252B" w:rsidP="00171FF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sz w:val="20"/>
                <w:highlight w:val="yellow"/>
              </w:rPr>
            </w:pPr>
            <w:r w:rsidRPr="00171FFB">
              <w:rPr>
                <w:sz w:val="20"/>
                <w:highlight w:val="yellow"/>
              </w:rPr>
              <w:t>0x</w:t>
            </w:r>
            <w:r w:rsidR="00171FFB" w:rsidRPr="00171FFB">
              <w:rPr>
                <w:sz w:val="20"/>
                <w:highlight w:val="yellow"/>
              </w:rPr>
              <w:t>4</w:t>
            </w:r>
            <w:r w:rsidRPr="00171FFB">
              <w:rPr>
                <w:sz w:val="20"/>
                <w:highlight w:val="yellow"/>
              </w:rPr>
              <w:t>0</w:t>
            </w:r>
          </w:p>
        </w:tc>
        <w:tc>
          <w:tcPr>
            <w:tcW w:w="7796" w:type="dxa"/>
            <w:tcBorders>
              <w:top w:val="single" w:sz="4" w:space="0" w:color="auto"/>
              <w:left w:val="single" w:sz="4" w:space="0" w:color="auto"/>
              <w:bottom w:val="single" w:sz="4" w:space="0" w:color="auto"/>
              <w:right w:val="single" w:sz="4" w:space="0" w:color="auto"/>
            </w:tcBorders>
            <w:vAlign w:val="center"/>
          </w:tcPr>
          <w:p w14:paraId="0E8B24BC" w14:textId="727AE97F" w:rsidR="00DB252B" w:rsidRPr="00171FFB" w:rsidRDefault="00171FFB" w:rsidP="00171FF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sz w:val="20"/>
                <w:highlight w:val="yellow"/>
                <w:lang w:val="en-GB"/>
              </w:rPr>
            </w:pPr>
            <w:r w:rsidRPr="00171FFB">
              <w:rPr>
                <w:sz w:val="20"/>
                <w:highlight w:val="yellow"/>
                <w:lang w:val="en-GB"/>
              </w:rPr>
              <w:t>Bit-depth truncation</w:t>
            </w:r>
            <w:r w:rsidR="00DB252B" w:rsidRPr="00171FFB">
              <w:rPr>
                <w:sz w:val="20"/>
                <w:highlight w:val="yellow"/>
                <w:lang w:val="en-GB"/>
              </w:rPr>
              <w:t xml:space="preserve"> optimization; the pictures for which this SEI message persists have been pre-processed or encoded </w:t>
            </w:r>
            <w:r w:rsidRPr="00171FFB">
              <w:rPr>
                <w:sz w:val="20"/>
                <w:highlight w:val="yellow"/>
                <w:lang w:val="en-GB"/>
              </w:rPr>
              <w:t>in which the bit-depth of one or more of the colour component of the sample values is truncated.</w:t>
            </w:r>
          </w:p>
        </w:tc>
      </w:tr>
    </w:tbl>
    <w:p w14:paraId="09B281B1" w14:textId="11315612" w:rsidR="00DB252B" w:rsidRPr="00171FFB" w:rsidRDefault="00DB252B" w:rsidP="00DB252B">
      <w:pPr>
        <w:rPr>
          <w:bCs/>
          <w:sz w:val="20"/>
          <w:lang w:val="en-CA"/>
        </w:rPr>
      </w:pPr>
      <w:r w:rsidRPr="00171FFB">
        <w:rPr>
          <w:bCs/>
          <w:sz w:val="20"/>
          <w:lang w:val="en-CA"/>
        </w:rPr>
        <w:t>The variables EoiObjectBasedFlag, EoiTemporalResamplingFlag</w:t>
      </w:r>
      <w:r w:rsidRPr="00171FFB">
        <w:rPr>
          <w:sz w:val="20"/>
          <w:lang w:val="en-CA"/>
        </w:rPr>
        <w:t xml:space="preserve">, </w:t>
      </w:r>
      <w:r w:rsidRPr="00171FFB">
        <w:rPr>
          <w:bCs/>
          <w:sz w:val="20"/>
          <w:lang w:val="en-CA"/>
        </w:rPr>
        <w:t xml:space="preserve">EoiSpatialResamplingFlag, EoiTemporalQualityFlag, EoiSpatialQualityFlag, </w:t>
      </w:r>
      <w:r w:rsidRPr="00171FFB">
        <w:rPr>
          <w:bCs/>
          <w:strike/>
          <w:color w:val="FF0000"/>
          <w:sz w:val="20"/>
          <w:lang w:val="en-CA"/>
        </w:rPr>
        <w:t>and</w:t>
      </w:r>
      <w:r w:rsidRPr="00171FFB">
        <w:rPr>
          <w:bCs/>
          <w:color w:val="FF0000"/>
          <w:sz w:val="20"/>
          <w:lang w:val="en-CA"/>
        </w:rPr>
        <w:t xml:space="preserve"> </w:t>
      </w:r>
      <w:r w:rsidRPr="00171FFB">
        <w:rPr>
          <w:bCs/>
          <w:sz w:val="20"/>
          <w:lang w:val="en-CA"/>
        </w:rPr>
        <w:t>EoiPrivacyProtectionFlag</w:t>
      </w:r>
      <w:r w:rsidRPr="00171FFB">
        <w:rPr>
          <w:bCs/>
          <w:sz w:val="20"/>
          <w:highlight w:val="yellow"/>
          <w:lang w:val="en-CA"/>
        </w:rPr>
        <w:t>,</w:t>
      </w:r>
      <w:r w:rsidR="00171FFB" w:rsidRPr="00171FFB">
        <w:rPr>
          <w:bCs/>
          <w:sz w:val="20"/>
          <w:highlight w:val="yellow"/>
          <w:lang w:val="en-CA"/>
        </w:rPr>
        <w:t xml:space="preserve"> and EoiBitDepthTruncationFlag</w:t>
      </w:r>
      <w:r w:rsidR="00171FFB" w:rsidRPr="00171FFB">
        <w:rPr>
          <w:bCs/>
          <w:sz w:val="20"/>
          <w:lang w:val="en-CA"/>
        </w:rPr>
        <w:t>,</w:t>
      </w:r>
      <w:r w:rsidRPr="00171FFB">
        <w:rPr>
          <w:bCs/>
          <w:sz w:val="20"/>
          <w:lang w:val="en-CA"/>
        </w:rPr>
        <w:t xml:space="preserve"> specifying whether eoi_type indicates the </w:t>
      </w:r>
      <w:r w:rsidRPr="00171FFB">
        <w:rPr>
          <w:sz w:val="20"/>
          <w:lang w:val="en-CA"/>
        </w:rPr>
        <w:t xml:space="preserve">type of the optimization to include object-based optimization, temporal resampling optimization, spatial resampling optimization, temporal quality optimization, spatial quality optimization, </w:t>
      </w:r>
      <w:r w:rsidRPr="00171FFB">
        <w:rPr>
          <w:strike/>
          <w:color w:val="FF0000"/>
          <w:sz w:val="20"/>
          <w:lang w:val="en-CA"/>
        </w:rPr>
        <w:t xml:space="preserve">and </w:t>
      </w:r>
      <w:r w:rsidRPr="00171FFB">
        <w:rPr>
          <w:sz w:val="20"/>
          <w:lang w:val="en-CA"/>
        </w:rPr>
        <w:t>privacy protection optimization</w:t>
      </w:r>
      <w:r w:rsidR="00171FFB" w:rsidRPr="00171FFB">
        <w:rPr>
          <w:sz w:val="20"/>
          <w:highlight w:val="yellow"/>
          <w:lang w:val="en-CA"/>
        </w:rPr>
        <w:t>, and bit-depth truncation optimization</w:t>
      </w:r>
      <w:r w:rsidRPr="00171FFB">
        <w:rPr>
          <w:sz w:val="20"/>
          <w:lang w:val="en-CA"/>
        </w:rPr>
        <w:t>, respectively, are derived as follows</w:t>
      </w:r>
      <w:r w:rsidRPr="00171FFB">
        <w:rPr>
          <w:bCs/>
          <w:sz w:val="20"/>
          <w:lang w:val="en-CA"/>
        </w:rPr>
        <w:t>:</w:t>
      </w:r>
    </w:p>
    <w:p w14:paraId="20260625" w14:textId="63EA5BB1" w:rsidR="00DB252B" w:rsidRPr="00171FFB" w:rsidRDefault="00DB252B" w:rsidP="00DB252B">
      <w:pPr>
        <w:tabs>
          <w:tab w:val="left" w:pos="794"/>
          <w:tab w:val="left" w:pos="1350"/>
          <w:tab w:val="left" w:pos="1588"/>
          <w:tab w:val="left" w:pos="1980"/>
          <w:tab w:val="left" w:pos="2340"/>
          <w:tab w:val="center" w:pos="4849"/>
          <w:tab w:val="right" w:pos="9696"/>
        </w:tabs>
        <w:spacing w:before="193" w:after="240"/>
        <w:ind w:left="794"/>
        <w:rPr>
          <w:sz w:val="20"/>
          <w:lang w:val="en-CA"/>
        </w:rPr>
      </w:pPr>
      <w:r w:rsidRPr="00171FFB">
        <w:rPr>
          <w:sz w:val="20"/>
          <w:lang w:val="en-CA"/>
        </w:rPr>
        <w:t>EoiObjectBasedFlag = ( ( eoi_type &amp; 0x01 ) &gt; 0 ) ? 1 : 0</w:t>
      </w:r>
      <w:r w:rsidRPr="00171FFB">
        <w:rPr>
          <w:sz w:val="20"/>
          <w:lang w:val="en-CA"/>
        </w:rPr>
        <w:br/>
      </w:r>
      <w:r w:rsidRPr="00171FFB">
        <w:rPr>
          <w:rFonts w:eastAsia="맑은 고딕"/>
          <w:bCs/>
          <w:noProof/>
          <w:sz w:val="20"/>
          <w:lang w:val="en-CA"/>
        </w:rPr>
        <w:t>EoiTemporalResamplingFlag</w:t>
      </w:r>
      <w:r w:rsidRPr="00171FFB">
        <w:rPr>
          <w:sz w:val="20"/>
          <w:lang w:val="en-CA"/>
        </w:rPr>
        <w:t xml:space="preserve"> = ( ( eoi_type &amp; 0x02 ) &gt; 0 ) ? 1 : 0</w:t>
      </w:r>
      <w:r w:rsidRPr="00171FFB">
        <w:rPr>
          <w:sz w:val="20"/>
          <w:lang w:val="en-CA"/>
        </w:rPr>
        <w:br/>
      </w:r>
      <w:r w:rsidRPr="00171FFB">
        <w:rPr>
          <w:rFonts w:eastAsia="맑은 고딕"/>
          <w:bCs/>
          <w:noProof/>
          <w:sz w:val="20"/>
          <w:lang w:val="en-CA"/>
        </w:rPr>
        <w:t>EoiSpatialResamplingFlag</w:t>
      </w:r>
      <w:r w:rsidRPr="00171FFB">
        <w:rPr>
          <w:sz w:val="20"/>
          <w:lang w:val="en-CA"/>
        </w:rPr>
        <w:t xml:space="preserve"> = ( ( eoi_type &amp; 0x04 ) &gt; 0 ) ? 1 : 0</w:t>
      </w:r>
      <w:r w:rsidRPr="00171FFB">
        <w:rPr>
          <w:sz w:val="20"/>
          <w:lang w:val="en-CA"/>
        </w:rPr>
        <w:tab/>
      </w:r>
      <w:r w:rsidRPr="00171FFB">
        <w:rPr>
          <w:noProof/>
          <w:sz w:val="20"/>
          <w:lang w:val="en-CA"/>
        </w:rPr>
        <w:t>(xx)</w:t>
      </w:r>
      <w:r w:rsidRPr="00171FFB">
        <w:rPr>
          <w:sz w:val="20"/>
          <w:lang w:val="en-CA"/>
        </w:rPr>
        <w:br/>
      </w:r>
      <w:r w:rsidRPr="00171FFB">
        <w:rPr>
          <w:rFonts w:eastAsia="맑은 고딕"/>
          <w:bCs/>
          <w:noProof/>
          <w:sz w:val="20"/>
          <w:lang w:val="en-CA"/>
        </w:rPr>
        <w:t>EoiTemporalQualityFlag</w:t>
      </w:r>
      <w:r w:rsidRPr="00171FFB">
        <w:rPr>
          <w:sz w:val="20"/>
          <w:lang w:val="en-CA"/>
        </w:rPr>
        <w:t xml:space="preserve"> = ( ( eoi_type &amp; 0x08 ) &gt; 0 ) ? 1 : 0</w:t>
      </w:r>
      <w:r w:rsidRPr="00171FFB">
        <w:rPr>
          <w:sz w:val="20"/>
          <w:lang w:val="en-CA"/>
        </w:rPr>
        <w:br/>
      </w:r>
      <w:r w:rsidRPr="00171FFB">
        <w:rPr>
          <w:rFonts w:eastAsia="맑은 고딕"/>
          <w:bCs/>
          <w:noProof/>
          <w:sz w:val="20"/>
          <w:lang w:val="en-CA"/>
        </w:rPr>
        <w:t>EoiSpatialQualityFlag</w:t>
      </w:r>
      <w:r w:rsidRPr="00171FFB">
        <w:rPr>
          <w:sz w:val="20"/>
          <w:lang w:val="en-CA"/>
        </w:rPr>
        <w:t xml:space="preserve"> = ( ( eoi_type &amp; 0x10 ) &gt; 0 ) ? 1 : 0</w:t>
      </w:r>
      <w:r w:rsidRPr="00171FFB">
        <w:rPr>
          <w:sz w:val="20"/>
          <w:lang w:val="en-CA"/>
        </w:rPr>
        <w:br/>
      </w:r>
      <w:r w:rsidRPr="00171FFB">
        <w:rPr>
          <w:rFonts w:eastAsia="맑은 고딕"/>
          <w:bCs/>
          <w:noProof/>
          <w:sz w:val="20"/>
          <w:lang w:val="en-CA"/>
        </w:rPr>
        <w:t>EoiPrivacyProtectionFlag</w:t>
      </w:r>
      <w:r w:rsidRPr="00171FFB">
        <w:rPr>
          <w:sz w:val="20"/>
          <w:lang w:val="en-CA"/>
        </w:rPr>
        <w:t xml:space="preserve"> = ( ( eoi_type &amp; 0x20 ) &gt; 0 ) ? 1 : 0</w:t>
      </w:r>
      <w:r w:rsidR="00171FFB" w:rsidRPr="00171FFB">
        <w:rPr>
          <w:sz w:val="20"/>
          <w:lang w:val="en-CA"/>
        </w:rPr>
        <w:br/>
      </w:r>
      <w:r w:rsidR="00171FFB" w:rsidRPr="00171FFB">
        <w:rPr>
          <w:rFonts w:eastAsia="맑은 고딕"/>
          <w:bCs/>
          <w:noProof/>
          <w:sz w:val="20"/>
          <w:highlight w:val="yellow"/>
          <w:lang w:val="en-CA"/>
        </w:rPr>
        <w:t>EoiBitDepthTruncationFlag</w:t>
      </w:r>
      <w:r w:rsidR="00171FFB" w:rsidRPr="00171FFB">
        <w:rPr>
          <w:sz w:val="20"/>
          <w:highlight w:val="yellow"/>
          <w:lang w:val="en-CA"/>
        </w:rPr>
        <w:t xml:space="preserve"> = ( ( eoi_type &amp; 0x40 ) &gt; 0 ) ? 1 : 0</w:t>
      </w:r>
    </w:p>
    <w:p w14:paraId="6DC67EAC" w14:textId="77777777" w:rsidR="00DB252B" w:rsidRPr="00171FFB" w:rsidRDefault="00DB252B" w:rsidP="00DB2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line="199" w:lineRule="exact"/>
        <w:ind w:left="284"/>
        <w:rPr>
          <w:sz w:val="20"/>
          <w:lang w:val="en-GB"/>
        </w:rPr>
      </w:pPr>
      <w:r w:rsidRPr="00171FFB">
        <w:rPr>
          <w:sz w:val="20"/>
          <w:lang w:val="en-GB"/>
        </w:rPr>
        <w:t>NOTE – For example, when certain highest temporal sublayers have been encoded with such coarse quantization that human viewers perceive the quality fluctuation annoying, but machine task performance is not compromised, eoi_for_human_viewing_flag and eoi_for_machine_analaysis_flag can be set equal to 0 and 1, respectively, and eoi_type can be set equal to a value that causes EoiTemporalQualityFlag to be equal to 1.</w:t>
      </w:r>
    </w:p>
    <w:p w14:paraId="72F68664" w14:textId="77777777" w:rsidR="00DB252B" w:rsidRPr="00171FFB" w:rsidRDefault="00DB252B" w:rsidP="00DB252B">
      <w:pPr>
        <w:rPr>
          <w:bCs/>
          <w:noProof/>
          <w:color w:val="000000" w:themeColor="text1"/>
          <w:sz w:val="20"/>
        </w:rPr>
      </w:pPr>
      <w:r w:rsidRPr="00171FFB">
        <w:rPr>
          <w:bCs/>
          <w:noProof/>
          <w:color w:val="000000" w:themeColor="text1"/>
          <w:sz w:val="20"/>
          <w:lang w:val="en-GB"/>
        </w:rPr>
        <w:t>When eoi_persistence_flag is equal to 0, it is a requirement of bitstream conformance that EoiTemporalResamplingFlag shall be equal to 0 and EoiTemporalQualityFlag shall be equal to 0.</w:t>
      </w:r>
    </w:p>
    <w:p w14:paraId="4C13BFB6" w14:textId="413673D7" w:rsidR="00DB252B" w:rsidRPr="00171FFB" w:rsidRDefault="00DB252B" w:rsidP="00433DD5">
      <w:pPr>
        <w:rPr>
          <w:sz w:val="20"/>
        </w:rPr>
      </w:pPr>
      <w:r w:rsidRPr="00171FFB">
        <w:rPr>
          <w:sz w:val="20"/>
        </w:rPr>
        <w:t>…</w:t>
      </w:r>
    </w:p>
    <w:p w14:paraId="5C9B2877" w14:textId="77777777" w:rsidR="00DB252B" w:rsidRPr="00171FFB" w:rsidRDefault="00DB252B" w:rsidP="00DB252B">
      <w:pPr>
        <w:overflowPunct/>
        <w:autoSpaceDE/>
        <w:autoSpaceDN/>
        <w:adjustRightInd/>
        <w:textAlignment w:val="auto"/>
        <w:rPr>
          <w:sz w:val="20"/>
          <w:highlight w:val="yellow"/>
        </w:rPr>
      </w:pPr>
      <w:r w:rsidRPr="00171FFB">
        <w:rPr>
          <w:b/>
          <w:sz w:val="20"/>
          <w:highlight w:val="yellow"/>
        </w:rPr>
        <w:t>eoi_num_bit_shift_luma</w:t>
      </w:r>
      <w:r w:rsidRPr="00171FFB">
        <w:rPr>
          <w:sz w:val="20"/>
          <w:highlight w:val="yellow"/>
        </w:rPr>
        <w:t xml:space="preserve"> specifies the number of arithmetic bit right shift that is applied to the luma component of the sample values of the associated picture prior to encoding.</w:t>
      </w:r>
    </w:p>
    <w:p w14:paraId="26E2D06E" w14:textId="7C7C8581" w:rsidR="00DB252B" w:rsidRPr="00171FFB" w:rsidRDefault="00DB252B" w:rsidP="00DB252B">
      <w:pPr>
        <w:overflowPunct/>
        <w:autoSpaceDE/>
        <w:autoSpaceDN/>
        <w:adjustRightInd/>
        <w:textAlignment w:val="auto"/>
        <w:rPr>
          <w:sz w:val="20"/>
          <w:highlight w:val="yellow"/>
        </w:rPr>
      </w:pPr>
      <w:r w:rsidRPr="00171FFB">
        <w:rPr>
          <w:b/>
          <w:sz w:val="20"/>
          <w:highlight w:val="yellow"/>
        </w:rPr>
        <w:t>eoi_num_bit_shift_cb</w:t>
      </w:r>
      <w:r w:rsidRPr="00171FFB">
        <w:rPr>
          <w:sz w:val="20"/>
          <w:highlight w:val="yellow"/>
        </w:rPr>
        <w:t xml:space="preserve"> specifies the number of arithmetic bit right shift that is applied to the cb component of the sample values of the associated picture prior to encoding.</w:t>
      </w:r>
    </w:p>
    <w:p w14:paraId="6662C86D" w14:textId="6732EEE5" w:rsidR="00DB252B" w:rsidRPr="00171FFB" w:rsidRDefault="00DB252B" w:rsidP="00DB252B">
      <w:pPr>
        <w:overflowPunct/>
        <w:autoSpaceDE/>
        <w:autoSpaceDN/>
        <w:adjustRightInd/>
        <w:textAlignment w:val="auto"/>
        <w:rPr>
          <w:sz w:val="20"/>
          <w:highlight w:val="yellow"/>
        </w:rPr>
      </w:pPr>
      <w:r w:rsidRPr="00171FFB">
        <w:rPr>
          <w:b/>
          <w:sz w:val="20"/>
          <w:highlight w:val="yellow"/>
        </w:rPr>
        <w:t>eoi_num_bit_shift_cr</w:t>
      </w:r>
      <w:r w:rsidRPr="00171FFB">
        <w:rPr>
          <w:sz w:val="20"/>
          <w:highlight w:val="yellow"/>
        </w:rPr>
        <w:t xml:space="preserve"> specifies the number of arithmetic bit right shift that is applied to the cr component of the sample values of the associated picture prior to encoding.</w:t>
      </w:r>
    </w:p>
    <w:p w14:paraId="1C3A9356" w14:textId="5DA5718A" w:rsidR="00DB252B" w:rsidRPr="00DB252B" w:rsidRDefault="00DB252B" w:rsidP="00DB252B">
      <w:pPr>
        <w:overflowPunct/>
        <w:autoSpaceDE/>
        <w:autoSpaceDN/>
        <w:adjustRightInd/>
        <w:textAlignment w:val="auto"/>
        <w:rPr>
          <w:sz w:val="20"/>
        </w:rPr>
      </w:pPr>
      <w:r w:rsidRPr="00171FFB">
        <w:rPr>
          <w:sz w:val="20"/>
          <w:highlight w:val="yellow"/>
        </w:rPr>
        <w:t>It is constrained that the values of eoi_num_bit_shift_luma, eoi_num_bit_shift_cb, and eoi_num_bit_shift_cr, if present, shall be the same throughout a CVS.</w:t>
      </w:r>
    </w:p>
    <w:p w14:paraId="49D59020" w14:textId="6401CE7F" w:rsidR="00433DD5" w:rsidRDefault="00433DD5" w:rsidP="00433DD5">
      <w:pPr>
        <w:rPr>
          <w:szCs w:val="22"/>
          <w:lang w:val="en-CA"/>
        </w:rPr>
      </w:pPr>
      <w:r>
        <w:rPr>
          <w:szCs w:val="22"/>
          <w:lang w:val="en-CA"/>
        </w:rPr>
        <w:t>…</w:t>
      </w:r>
    </w:p>
    <w:p w14:paraId="51FF2AD8" w14:textId="77777777" w:rsidR="002C49FB" w:rsidRDefault="002C49FB" w:rsidP="004234F0">
      <w:pPr>
        <w:rPr>
          <w:szCs w:val="22"/>
          <w:lang w:val="en-CA"/>
        </w:rPr>
      </w:pPr>
    </w:p>
    <w:p w14:paraId="5F0CF8E4" w14:textId="77777777"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7A9B4D21" w14:textId="7BDA7F35" w:rsidR="00342FF4" w:rsidRPr="005B217D" w:rsidRDefault="00040E25" w:rsidP="009234A5">
      <w:pPr>
        <w:rPr>
          <w:szCs w:val="22"/>
          <w:lang w:val="en-CA"/>
        </w:rPr>
      </w:pPr>
      <w:r w:rsidRPr="00D43AF4">
        <w:rPr>
          <w:b/>
          <w:szCs w:val="22"/>
        </w:rPr>
        <w:t xml:space="preserve">LG Electronics Inc. </w:t>
      </w:r>
      <w:r>
        <w:rPr>
          <w:b/>
          <w:szCs w:val="22"/>
        </w:rPr>
        <w:t xml:space="preserve">and </w:t>
      </w:r>
      <w:r>
        <w:rPr>
          <w:b/>
          <w:szCs w:val="22"/>
          <w:lang w:val="en-CA"/>
        </w:rPr>
        <w:t>Tencent</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5233DB">
      <w:footerReference w:type="default" r:id="rId1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744F37" w14:textId="77777777" w:rsidR="005233DB" w:rsidRDefault="005233DB">
      <w:r>
        <w:separator/>
      </w:r>
    </w:p>
  </w:endnote>
  <w:endnote w:type="continuationSeparator" w:id="0">
    <w:p w14:paraId="1C4330D3" w14:textId="77777777" w:rsidR="005233DB" w:rsidRDefault="00523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0415888F"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C137B6">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7955C5">
      <w:rPr>
        <w:rStyle w:val="a5"/>
        <w:noProof/>
      </w:rPr>
      <w:t>2024-04-10</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9E6E10" w14:textId="77777777" w:rsidR="005233DB" w:rsidRDefault="005233DB">
      <w:r>
        <w:separator/>
      </w:r>
    </w:p>
  </w:footnote>
  <w:footnote w:type="continuationSeparator" w:id="0">
    <w:p w14:paraId="44D54E29" w14:textId="77777777" w:rsidR="005233DB" w:rsidRDefault="005233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6F673E7"/>
    <w:multiLevelType w:val="hybridMultilevel"/>
    <w:tmpl w:val="80D0492C"/>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9184186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69896896">
    <w:abstractNumId w:val="10"/>
  </w:num>
  <w:num w:numId="3" w16cid:durableId="2133403575">
    <w:abstractNumId w:val="9"/>
  </w:num>
  <w:num w:numId="4" w16cid:durableId="1918128286">
    <w:abstractNumId w:val="7"/>
  </w:num>
  <w:num w:numId="5" w16cid:durableId="1508517080">
    <w:abstractNumId w:val="8"/>
  </w:num>
  <w:num w:numId="6" w16cid:durableId="988484307">
    <w:abstractNumId w:val="4"/>
  </w:num>
  <w:num w:numId="7" w16cid:durableId="1845124711">
    <w:abstractNumId w:val="6"/>
  </w:num>
  <w:num w:numId="8" w16cid:durableId="624312450">
    <w:abstractNumId w:val="4"/>
  </w:num>
  <w:num w:numId="9" w16cid:durableId="1543636255">
    <w:abstractNumId w:val="1"/>
  </w:num>
  <w:num w:numId="10" w16cid:durableId="1220749591">
    <w:abstractNumId w:val="3"/>
  </w:num>
  <w:num w:numId="11" w16cid:durableId="657879740">
    <w:abstractNumId w:val="2"/>
  </w:num>
  <w:num w:numId="12" w16cid:durableId="12949399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0E25"/>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1FFB"/>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2F30"/>
    <w:rsid w:val="00263398"/>
    <w:rsid w:val="00263B99"/>
    <w:rsid w:val="002647D8"/>
    <w:rsid w:val="00266F06"/>
    <w:rsid w:val="00275BCF"/>
    <w:rsid w:val="00280613"/>
    <w:rsid w:val="00291E36"/>
    <w:rsid w:val="00292257"/>
    <w:rsid w:val="002A54E0"/>
    <w:rsid w:val="002B1595"/>
    <w:rsid w:val="002B191D"/>
    <w:rsid w:val="002B2E83"/>
    <w:rsid w:val="002C49FB"/>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C5D82"/>
    <w:rsid w:val="003D6342"/>
    <w:rsid w:val="003E6F90"/>
    <w:rsid w:val="003E73ED"/>
    <w:rsid w:val="003F5D0F"/>
    <w:rsid w:val="0040391B"/>
    <w:rsid w:val="00414101"/>
    <w:rsid w:val="004219CF"/>
    <w:rsid w:val="004234F0"/>
    <w:rsid w:val="00427EEC"/>
    <w:rsid w:val="00433DD5"/>
    <w:rsid w:val="00433DDB"/>
    <w:rsid w:val="00435A29"/>
    <w:rsid w:val="00437619"/>
    <w:rsid w:val="00465A1E"/>
    <w:rsid w:val="0049445A"/>
    <w:rsid w:val="004957D9"/>
    <w:rsid w:val="004A2A63"/>
    <w:rsid w:val="004B210C"/>
    <w:rsid w:val="004B6170"/>
    <w:rsid w:val="004C4590"/>
    <w:rsid w:val="004D405F"/>
    <w:rsid w:val="004E4F4F"/>
    <w:rsid w:val="004E6789"/>
    <w:rsid w:val="004F61E3"/>
    <w:rsid w:val="00502E10"/>
    <w:rsid w:val="0050354E"/>
    <w:rsid w:val="0051015C"/>
    <w:rsid w:val="00516CF1"/>
    <w:rsid w:val="005233DB"/>
    <w:rsid w:val="00531AE9"/>
    <w:rsid w:val="0053400C"/>
    <w:rsid w:val="00536188"/>
    <w:rsid w:val="00550A66"/>
    <w:rsid w:val="00567EC7"/>
    <w:rsid w:val="00570013"/>
    <w:rsid w:val="005753EC"/>
    <w:rsid w:val="005801A2"/>
    <w:rsid w:val="005952A5"/>
    <w:rsid w:val="005A33A1"/>
    <w:rsid w:val="005B217D"/>
    <w:rsid w:val="005C385F"/>
    <w:rsid w:val="005C7C26"/>
    <w:rsid w:val="005E1AC6"/>
    <w:rsid w:val="005E3F2B"/>
    <w:rsid w:val="005F0950"/>
    <w:rsid w:val="005F6F1B"/>
    <w:rsid w:val="00615995"/>
    <w:rsid w:val="00616155"/>
    <w:rsid w:val="0062270B"/>
    <w:rsid w:val="00624B33"/>
    <w:rsid w:val="0063041A"/>
    <w:rsid w:val="00630AA2"/>
    <w:rsid w:val="00631D8B"/>
    <w:rsid w:val="00640A9F"/>
    <w:rsid w:val="00646707"/>
    <w:rsid w:val="00657F7E"/>
    <w:rsid w:val="00662E58"/>
    <w:rsid w:val="006637F2"/>
    <w:rsid w:val="006642A5"/>
    <w:rsid w:val="00664DCF"/>
    <w:rsid w:val="006A0E5C"/>
    <w:rsid w:val="006A48E6"/>
    <w:rsid w:val="006C5D39"/>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70571"/>
    <w:rsid w:val="007768FF"/>
    <w:rsid w:val="007824D3"/>
    <w:rsid w:val="007955C5"/>
    <w:rsid w:val="00796EE3"/>
    <w:rsid w:val="007A7D29"/>
    <w:rsid w:val="007B4AB8"/>
    <w:rsid w:val="007C081C"/>
    <w:rsid w:val="007C3D4F"/>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228E"/>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E5BC6"/>
    <w:rsid w:val="00C00DDE"/>
    <w:rsid w:val="00C04F43"/>
    <w:rsid w:val="00C05271"/>
    <w:rsid w:val="00C0609D"/>
    <w:rsid w:val="00C115AB"/>
    <w:rsid w:val="00C137B6"/>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1F85"/>
    <w:rsid w:val="00CF34DB"/>
    <w:rsid w:val="00CF3917"/>
    <w:rsid w:val="00CF558F"/>
    <w:rsid w:val="00D010C0"/>
    <w:rsid w:val="00D06B8B"/>
    <w:rsid w:val="00D073E2"/>
    <w:rsid w:val="00D1511D"/>
    <w:rsid w:val="00D1555A"/>
    <w:rsid w:val="00D446EC"/>
    <w:rsid w:val="00D51BF0"/>
    <w:rsid w:val="00D531DB"/>
    <w:rsid w:val="00D55942"/>
    <w:rsid w:val="00D61B3D"/>
    <w:rsid w:val="00D807BF"/>
    <w:rsid w:val="00D82FCC"/>
    <w:rsid w:val="00D9006A"/>
    <w:rsid w:val="00DA17FC"/>
    <w:rsid w:val="00DA7887"/>
    <w:rsid w:val="00DB252B"/>
    <w:rsid w:val="00DB2C26"/>
    <w:rsid w:val="00DB45C3"/>
    <w:rsid w:val="00DD02F4"/>
    <w:rsid w:val="00DD6622"/>
    <w:rsid w:val="00DE1C7C"/>
    <w:rsid w:val="00DE6B43"/>
    <w:rsid w:val="00E01975"/>
    <w:rsid w:val="00E041C6"/>
    <w:rsid w:val="00E11923"/>
    <w:rsid w:val="00E207D8"/>
    <w:rsid w:val="00E262D4"/>
    <w:rsid w:val="00E36250"/>
    <w:rsid w:val="00E36841"/>
    <w:rsid w:val="00E47F2D"/>
    <w:rsid w:val="00E53625"/>
    <w:rsid w:val="00E54511"/>
    <w:rsid w:val="00E60EDC"/>
    <w:rsid w:val="00E61DAC"/>
    <w:rsid w:val="00E72B80"/>
    <w:rsid w:val="00E75FE3"/>
    <w:rsid w:val="00E86C4C"/>
    <w:rsid w:val="00E907A3"/>
    <w:rsid w:val="00EA0EBC"/>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C3973"/>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paragraph" w:styleId="ab">
    <w:name w:val="List Paragraph"/>
    <w:basedOn w:val="a"/>
    <w:uiPriority w:val="34"/>
    <w:qFormat/>
    <w:rsid w:val="00433DD5"/>
    <w:pPr>
      <w:ind w:left="720"/>
      <w:contextualSpacing/>
    </w:pPr>
  </w:style>
  <w:style w:type="paragraph" w:customStyle="1" w:styleId="tablesyntax">
    <w:name w:val="table syntax"/>
    <w:basedOn w:val="a"/>
    <w:link w:val="tablesyntaxChar"/>
    <w:qFormat/>
    <w:rsid w:val="00433DD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맑은 고딕" w:hAnsi="Times"/>
      <w:sz w:val="20"/>
      <w:lang w:val="en-GB"/>
    </w:rPr>
  </w:style>
  <w:style w:type="character" w:customStyle="1" w:styleId="tablesyntaxChar">
    <w:name w:val="table syntax Char"/>
    <w:link w:val="tablesyntax"/>
    <w:qFormat/>
    <w:locked/>
    <w:rsid w:val="00433DD5"/>
    <w:rPr>
      <w:rFonts w:ascii="Times" w:eastAsia="맑은 고딕" w:hAnsi="Times"/>
      <w:lang w:val="en-GB"/>
    </w:rPr>
  </w:style>
  <w:style w:type="paragraph" w:customStyle="1" w:styleId="tablecell">
    <w:name w:val="table cell"/>
    <w:basedOn w:val="a"/>
    <w:qFormat/>
    <w:rsid w:val="00433D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CA"/>
    </w:rPr>
  </w:style>
  <w:style w:type="character" w:styleId="ac">
    <w:name w:val="annotation reference"/>
    <w:basedOn w:val="a0"/>
    <w:rsid w:val="005F0950"/>
    <w:rPr>
      <w:sz w:val="18"/>
      <w:szCs w:val="18"/>
    </w:rPr>
  </w:style>
  <w:style w:type="paragraph" w:styleId="ad">
    <w:name w:val="annotation text"/>
    <w:basedOn w:val="a"/>
    <w:link w:val="Char0"/>
    <w:rsid w:val="005F0950"/>
    <w:pPr>
      <w:jc w:val="left"/>
    </w:pPr>
  </w:style>
  <w:style w:type="character" w:customStyle="1" w:styleId="Char0">
    <w:name w:val="메모 텍스트 Char"/>
    <w:basedOn w:val="a0"/>
    <w:link w:val="ad"/>
    <w:rsid w:val="005F0950"/>
    <w:rPr>
      <w:sz w:val="22"/>
    </w:rPr>
  </w:style>
  <w:style w:type="paragraph" w:styleId="ae">
    <w:name w:val="annotation subject"/>
    <w:basedOn w:val="ad"/>
    <w:next w:val="ad"/>
    <w:link w:val="Char1"/>
    <w:semiHidden/>
    <w:unhideWhenUsed/>
    <w:rsid w:val="005F0950"/>
    <w:rPr>
      <w:b/>
      <w:bCs/>
    </w:rPr>
  </w:style>
  <w:style w:type="character" w:customStyle="1" w:styleId="Char1">
    <w:name w:val="메모 주제 Char"/>
    <w:basedOn w:val="Char0"/>
    <w:link w:val="ae"/>
    <w:semiHidden/>
    <w:rsid w:val="005F0950"/>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hulkeun.kim@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1212</Words>
  <Characters>6911</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8107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김철근/책임연구원/ICT기술센터 C&amp;M표준(연)NGVC Task(chulkeun.kim@lge.com)</cp:lastModifiedBy>
  <cp:revision>3</cp:revision>
  <cp:lastPrinted>1900-01-01T08:00:00Z</cp:lastPrinted>
  <dcterms:created xsi:type="dcterms:W3CDTF">2024-04-10T11:43:00Z</dcterms:created>
  <dcterms:modified xsi:type="dcterms:W3CDTF">2024-04-10T11:43:00Z</dcterms:modified>
</cp:coreProperties>
</file>