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393F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19A11B7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B53F23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1C666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A677DF">
              <w:rPr>
                <w:lang w:val="en-CA"/>
              </w:rPr>
              <w:t>0106</w:t>
            </w:r>
            <w:r w:rsidR="006A0E5C" w:rsidRPr="006A0E5C">
              <w:rPr>
                <w:lang w:val="en-CA"/>
              </w:rPr>
              <w:t>-v</w:t>
            </w:r>
            <w:r w:rsidR="000659A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A0053F" w:rsidR="00E61DAC" w:rsidRPr="005B217D" w:rsidRDefault="000659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 xml:space="preserve">14: </w:t>
            </w:r>
            <w:r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9AE18B" w:rsidR="00E61DAC" w:rsidRPr="005B217D" w:rsidRDefault="000659A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C1D3DE" w:rsidR="00E61DAC" w:rsidRPr="005B217D" w:rsidRDefault="000659A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CDB48B" w14:textId="77777777" w:rsidR="000659A7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Nianxiang Fu</w:t>
            </w:r>
            <w:r>
              <w:rPr>
                <w:szCs w:val="22"/>
                <w:lang w:val="en-CA"/>
              </w:rPr>
              <w:t xml:space="preserve">, </w:t>
            </w:r>
          </w:p>
          <w:p w14:paraId="7593F782" w14:textId="77777777" w:rsidR="000659A7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 xml:space="preserve">eijie Bao, </w:t>
            </w:r>
          </w:p>
          <w:p w14:paraId="49D81240" w14:textId="488B2D36" w:rsidR="00E61DAC" w:rsidRPr="005B217D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Zhenzhong Chen</w:t>
            </w:r>
          </w:p>
        </w:tc>
        <w:tc>
          <w:tcPr>
            <w:tcW w:w="900" w:type="dxa"/>
          </w:tcPr>
          <w:p w14:paraId="0140ECA2" w14:textId="7229EE7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092DEC5" w14:textId="65A0945F" w:rsidR="000659A7" w:rsidRDefault="000659A7" w:rsidP="000659A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>
              <w:rPr>
                <w:rFonts w:hint="eastAsia"/>
                <w:lang w:eastAsia="zh-CN"/>
              </w:rPr>
              <w:t>nianxiangfu</w:t>
            </w:r>
            <w:r>
              <w:rPr>
                <w:szCs w:val="22"/>
                <w:lang w:val="en-CA"/>
              </w:rPr>
              <w:t xml:space="preserve">, </w:t>
            </w:r>
          </w:p>
          <w:p w14:paraId="6D78F658" w14:textId="77777777" w:rsidR="000659A7" w:rsidRDefault="000659A7" w:rsidP="000659A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baoweijie, </w:t>
            </w:r>
          </w:p>
          <w:p w14:paraId="32C2ABFD" w14:textId="548F7272" w:rsidR="00E61DAC" w:rsidRPr="005B217D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zzchen}@whu.edu.cn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B1BD7D" w:rsidR="00E61DAC" w:rsidRPr="005B217D" w:rsidRDefault="00065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AA854C" w:rsidR="00263398" w:rsidRPr="005B217D" w:rsidRDefault="00B53F23" w:rsidP="009234A5">
      <w:pPr>
        <w:rPr>
          <w:szCs w:val="22"/>
          <w:lang w:val="en-CA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the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AdHoc Deep Learning (SADL) librar</w:t>
      </w:r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from</w:t>
      </w:r>
      <w:r>
        <w:rPr>
          <w:szCs w:val="22"/>
          <w:lang w:val="en-CA" w:eastAsia="zh-CN"/>
        </w:rPr>
        <w:t xml:space="preserve"> Wuhan University</w:t>
      </w:r>
      <w:r w:rsidRPr="008A5714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6D465E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>se</w:t>
      </w:r>
      <w:r w:rsidRPr="006D465E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extensions include layers such as </w:t>
      </w:r>
      <w:r>
        <w:rPr>
          <w:rFonts w:hint="eastAsia"/>
          <w:szCs w:val="22"/>
          <w:lang w:val="en-CA" w:eastAsia="zh-CN"/>
        </w:rPr>
        <w:t>MaxPool, AveragePool</w:t>
      </w:r>
      <w:r>
        <w:rPr>
          <w:szCs w:val="22"/>
          <w:lang w:val="en-CA" w:eastAsia="zh-CN"/>
        </w:rPr>
        <w:t xml:space="preserve">, </w:t>
      </w:r>
      <w:r w:rsidRPr="006D465E">
        <w:rPr>
          <w:szCs w:val="22"/>
          <w:lang w:val="en-CA" w:eastAsia="zh-CN"/>
        </w:rPr>
        <w:t>and</w:t>
      </w:r>
      <w:r>
        <w:rPr>
          <w:rFonts w:hint="eastAsia"/>
          <w:szCs w:val="22"/>
          <w:lang w:val="en-CA" w:eastAsia="zh-CN"/>
        </w:rPr>
        <w:t xml:space="preserve"> Minimum</w:t>
      </w:r>
      <w:r w:rsidR="008B6BA0">
        <w:rPr>
          <w:szCs w:val="22"/>
          <w:lang w:val="en-CA" w:eastAsia="zh-CN"/>
        </w:rPr>
        <w:t>.</w:t>
      </w:r>
    </w:p>
    <w:p w14:paraId="3911F9B7" w14:textId="79E0AC25" w:rsidR="00B53F23" w:rsidRDefault="00B53F23" w:rsidP="00B53F23">
      <w:pPr>
        <w:pStyle w:val="1"/>
        <w:rPr>
          <w:lang w:val="en-CA"/>
        </w:rPr>
      </w:pPr>
      <w:r>
        <w:rPr>
          <w:lang w:val="en-CA"/>
        </w:rPr>
        <w:t>Overview of extensions</w:t>
      </w:r>
    </w:p>
    <w:p w14:paraId="395656E5" w14:textId="77777777" w:rsidR="00B53F23" w:rsidRDefault="00B53F23" w:rsidP="00B53F23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library </w:t>
      </w:r>
      <w:r w:rsidRPr="004555FE">
        <w:rPr>
          <w:lang w:val="en-CA" w:eastAsia="zh-CN"/>
        </w:rPr>
        <w:t>[1].</w:t>
      </w:r>
    </w:p>
    <w:p w14:paraId="405068E2" w14:textId="77777777" w:rsidR="00B53F23" w:rsidRPr="002F0CFC" w:rsidRDefault="00B53F23" w:rsidP="00B53F23">
      <w:pPr>
        <w:pStyle w:val="ad"/>
        <w:spacing w:before="136"/>
        <w:ind w:firstLine="440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c"/>
        <w:tblW w:w="9351" w:type="dxa"/>
        <w:jc w:val="center"/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B53F23" w14:paraId="54CCE85A" w14:textId="77777777" w:rsidTr="00602EA9">
        <w:trPr>
          <w:trHeight w:val="340"/>
          <w:jc w:val="center"/>
        </w:trPr>
        <w:tc>
          <w:tcPr>
            <w:tcW w:w="2547" w:type="dxa"/>
          </w:tcPr>
          <w:p w14:paraId="67D469D6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5AED185F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</w:p>
        </w:tc>
      </w:tr>
      <w:tr w:rsidR="00B53F23" w:rsidRPr="00EB53D1" w14:paraId="440249B8" w14:textId="77777777" w:rsidTr="00602EA9">
        <w:trPr>
          <w:trHeight w:val="340"/>
          <w:jc w:val="center"/>
        </w:trPr>
        <w:tc>
          <w:tcPr>
            <w:tcW w:w="2547" w:type="dxa"/>
          </w:tcPr>
          <w:p w14:paraId="53FA977D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4F928B99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>upport PyTorch and TensorFlow</w:t>
            </w:r>
            <w:r>
              <w:rPr>
                <w:rFonts w:eastAsiaTheme="minorEastAsia" w:hint="eastAsia"/>
                <w:color w:val="000000" w:themeColor="text1"/>
                <w:szCs w:val="22"/>
              </w:rPr>
              <w:t>,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 xml:space="preserve"> while also updating the Onnx to SADL converter</w:t>
            </w:r>
          </w:p>
        </w:tc>
      </w:tr>
      <w:tr w:rsidR="00B53F23" w:rsidRPr="00EB53D1" w14:paraId="1D5EC4A2" w14:textId="77777777" w:rsidTr="00602EA9">
        <w:trPr>
          <w:trHeight w:val="340"/>
          <w:jc w:val="center"/>
        </w:trPr>
        <w:tc>
          <w:tcPr>
            <w:tcW w:w="2547" w:type="dxa"/>
          </w:tcPr>
          <w:p w14:paraId="26D2E938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 xml:space="preserve">Extended </w:t>
            </w:r>
            <w:r>
              <w:rPr>
                <w:rFonts w:eastAsia="Century Gothic"/>
                <w:color w:val="000000" w:themeColor="text1"/>
                <w:szCs w:val="22"/>
              </w:rPr>
              <w:t>layers</w:t>
            </w:r>
          </w:p>
        </w:tc>
        <w:tc>
          <w:tcPr>
            <w:tcW w:w="6804" w:type="dxa"/>
          </w:tcPr>
          <w:p w14:paraId="0449C6DD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Theme="minorEastAsia" w:hint="eastAsia"/>
                <w:color w:val="000000" w:themeColor="text1"/>
                <w:szCs w:val="22"/>
              </w:rPr>
              <w:t>MaxPool</w:t>
            </w:r>
            <w:r>
              <w:rPr>
                <w:rFonts w:eastAsia="Century Gothic"/>
                <w:color w:val="000000" w:themeColor="text1"/>
                <w:szCs w:val="22"/>
              </w:rPr>
              <w:t xml:space="preserve">, </w:t>
            </w:r>
            <w:r>
              <w:rPr>
                <w:rFonts w:eastAsiaTheme="minorEastAsia" w:hint="eastAsia"/>
                <w:b/>
                <w:bCs/>
                <w:color w:val="000000" w:themeColor="text1"/>
                <w:szCs w:val="22"/>
              </w:rPr>
              <w:t>AveragePool</w:t>
            </w:r>
            <w:r>
              <w:rPr>
                <w:rFonts w:eastAsiaTheme="minorEastAsia"/>
                <w:b/>
                <w:bCs/>
                <w:color w:val="000000" w:themeColor="text1"/>
                <w:szCs w:val="22"/>
              </w:rPr>
              <w:t>,</w:t>
            </w:r>
            <w:r w:rsidRPr="00BE22B7">
              <w:rPr>
                <w:rFonts w:eastAsia="Century Gothic"/>
                <w:b/>
                <w:bCs/>
                <w:color w:val="000000" w:themeColor="text1"/>
                <w:szCs w:val="22"/>
              </w:rPr>
              <w:t xml:space="preserve"> and </w:t>
            </w:r>
            <w:r>
              <w:rPr>
                <w:rFonts w:eastAsiaTheme="minorEastAsia" w:hint="eastAsia"/>
                <w:b/>
                <w:bCs/>
                <w:color w:val="000000" w:themeColor="text1"/>
                <w:szCs w:val="22"/>
              </w:rPr>
              <w:t>Minimum</w:t>
            </w:r>
            <w:r>
              <w:rPr>
                <w:rFonts w:eastAsia="Century Gothic"/>
                <w:b/>
                <w:bCs/>
                <w:color w:val="000000" w:themeColor="text1"/>
                <w:szCs w:val="22"/>
              </w:rPr>
              <w:t xml:space="preserve"> (The bolded are new layers)</w:t>
            </w:r>
          </w:p>
        </w:tc>
      </w:tr>
      <w:tr w:rsidR="00B53F23" w:rsidRPr="00EB53D1" w14:paraId="76F0AF96" w14:textId="77777777" w:rsidTr="00602EA9">
        <w:trPr>
          <w:trHeight w:val="340"/>
          <w:jc w:val="center"/>
        </w:trPr>
        <w:tc>
          <w:tcPr>
            <w:tcW w:w="2547" w:type="dxa"/>
          </w:tcPr>
          <w:p w14:paraId="57AA451B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3A29F6E0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f</w:t>
            </w:r>
            <w:r w:rsidRPr="004F5ACC">
              <w:rPr>
                <w:rFonts w:eastAsia="Century Gothic"/>
                <w:color w:val="000000" w:themeColor="text1"/>
                <w:szCs w:val="22"/>
              </w:rPr>
              <w:t>loat</w:t>
            </w:r>
            <w:r>
              <w:rPr>
                <w:rFonts w:eastAsia="Century Gothic"/>
                <w:color w:val="000000" w:themeColor="text1"/>
                <w:szCs w:val="22"/>
              </w:rPr>
              <w:t>, int32, int16, int8</w:t>
            </w:r>
          </w:p>
        </w:tc>
      </w:tr>
      <w:tr w:rsidR="00B53F23" w:rsidRPr="00EB53D1" w14:paraId="5CADA9CA" w14:textId="77777777" w:rsidTr="00602EA9">
        <w:trPr>
          <w:trHeight w:val="340"/>
          <w:jc w:val="center"/>
        </w:trPr>
        <w:tc>
          <w:tcPr>
            <w:tcW w:w="2547" w:type="dxa"/>
          </w:tcPr>
          <w:p w14:paraId="2B5DFD68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L</w:t>
            </w:r>
            <w:r>
              <w:rPr>
                <w:rFonts w:eastAsia="Century Gothic"/>
                <w:color w:val="000000" w:themeColor="text1"/>
                <w:szCs w:val="22"/>
              </w:rPr>
              <w:t>icense</w:t>
            </w:r>
          </w:p>
        </w:tc>
        <w:tc>
          <w:tcPr>
            <w:tcW w:w="6804" w:type="dxa"/>
          </w:tcPr>
          <w:p w14:paraId="4FCF3EEB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B</w:t>
            </w:r>
            <w:r>
              <w:rPr>
                <w:rFonts w:eastAsia="Century Gothic"/>
                <w:color w:val="000000" w:themeColor="text1"/>
                <w:szCs w:val="22"/>
              </w:rPr>
              <w:t>SD 3-Clause</w:t>
            </w:r>
          </w:p>
        </w:tc>
      </w:tr>
    </w:tbl>
    <w:p w14:paraId="51B498A1" w14:textId="77777777" w:rsidR="00C14A0D" w:rsidRDefault="00C14A0D" w:rsidP="00C14A0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xtended features</w:t>
      </w:r>
    </w:p>
    <w:p w14:paraId="185032C8" w14:textId="77777777" w:rsidR="00C14A0D" w:rsidRDefault="00C14A0D" w:rsidP="00C14A0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MaxPool</w:t>
      </w:r>
    </w:p>
    <w:p w14:paraId="5E320F8B" w14:textId="6B00140B" w:rsidR="00BE326C" w:rsidRDefault="00C14A0D" w:rsidP="00C14A0D">
      <w:pPr>
        <w:rPr>
          <w:lang w:val="en-CA" w:eastAsia="zh-CN"/>
        </w:rPr>
      </w:pPr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53205D">
        <w:rPr>
          <w:rFonts w:hint="eastAsia"/>
          <w:lang w:val="en-CA" w:eastAsia="zh-CN"/>
        </w:rPr>
        <w:t>:</w:t>
      </w:r>
      <w:r w:rsidRPr="00647341">
        <w:t xml:space="preserve"> </w:t>
      </w:r>
      <w:r w:rsidRPr="00D056BF">
        <w:rPr>
          <w:lang w:val="en-CA" w:eastAsia="zh-CN"/>
        </w:rPr>
        <w:t xml:space="preserve">In the original SADL library, MaxPool only supported a limited range of kernel sizes and strides. This contribution extends MaxPool to </w:t>
      </w:r>
      <w:r w:rsidR="00BE326C" w:rsidRPr="00BE326C">
        <w:rPr>
          <w:lang w:val="en-CA" w:eastAsia="zh-CN"/>
        </w:rPr>
        <w:t>accommodate</w:t>
      </w:r>
      <w:r w:rsidR="00BE326C">
        <w:rPr>
          <w:lang w:val="en-CA" w:eastAsia="zh-CN"/>
        </w:rPr>
        <w:t xml:space="preserve"> </w:t>
      </w:r>
      <w:r w:rsidRPr="00D056BF">
        <w:rPr>
          <w:lang w:val="en-CA" w:eastAsia="zh-CN"/>
        </w:rPr>
        <w:t xml:space="preserve">a </w:t>
      </w:r>
      <w:r w:rsidR="00BE326C">
        <w:rPr>
          <w:lang w:val="en-CA" w:eastAsia="zh-CN"/>
        </w:rPr>
        <w:t>wider</w:t>
      </w:r>
      <w:r w:rsidRPr="00D056BF">
        <w:rPr>
          <w:lang w:val="en-CA" w:eastAsia="zh-CN"/>
        </w:rPr>
        <w:t xml:space="preserve"> range of kernel sizes and strides</w:t>
      </w:r>
      <w:r w:rsidR="00BE326C">
        <w:rPr>
          <w:lang w:val="en-CA" w:eastAsia="zh-CN"/>
        </w:rPr>
        <w:t xml:space="preserve">. </w:t>
      </w:r>
      <w:r w:rsidR="00BE326C">
        <w:rPr>
          <w:rFonts w:hint="eastAsia"/>
          <w:lang w:val="en-CA" w:eastAsia="zh-CN"/>
        </w:rPr>
        <w:t>A</w:t>
      </w:r>
      <w:r w:rsidR="00BE326C">
        <w:rPr>
          <w:lang w:val="en-CA" w:eastAsia="zh-CN"/>
        </w:rPr>
        <w:t xml:space="preserve">dditionally, it integrates support for </w:t>
      </w:r>
      <w:r w:rsidR="00BE326C" w:rsidRPr="00D056BF">
        <w:rPr>
          <w:lang w:val="en-CA" w:eastAsia="zh-CN"/>
        </w:rPr>
        <w:t>GlobalMaxPooling</w:t>
      </w:r>
      <w:r w:rsidR="00BE326C">
        <w:rPr>
          <w:lang w:val="en-CA" w:eastAsia="zh-CN"/>
        </w:rPr>
        <w:t xml:space="preserve">, which applies </w:t>
      </w:r>
      <w:r w:rsidR="0032776E">
        <w:rPr>
          <w:lang w:val="en-CA" w:eastAsia="zh-CN"/>
        </w:rPr>
        <w:t>max pooling</w:t>
      </w:r>
      <w:r w:rsidR="00BE326C">
        <w:rPr>
          <w:lang w:val="en-CA" w:eastAsia="zh-CN"/>
        </w:rPr>
        <w:t xml:space="preserve"> across the values in the same channel and the kernel size is equal to the spatial dimension of the input tensor.</w:t>
      </w:r>
    </w:p>
    <w:p w14:paraId="6846902B" w14:textId="77777777" w:rsidR="00C14A0D" w:rsidRDefault="00C14A0D" w:rsidP="00C14A0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AveragePool</w:t>
      </w:r>
    </w:p>
    <w:p w14:paraId="7615B874" w14:textId="785E8A69" w:rsidR="00C14A0D" w:rsidRPr="0032776E" w:rsidRDefault="00C14A0D" w:rsidP="00C14A0D">
      <w:pPr>
        <w:rPr>
          <w:lang w:val="en-CA" w:eastAsia="zh-CN"/>
        </w:rPr>
      </w:pPr>
      <w:r w:rsidRPr="00313BE9">
        <w:rPr>
          <w:rFonts w:hint="eastAsia"/>
          <w:u w:val="single"/>
          <w:lang w:val="en-CA" w:eastAsia="zh-CN"/>
        </w:rPr>
        <w:t>E</w:t>
      </w:r>
      <w:r w:rsidRPr="00313BE9">
        <w:rPr>
          <w:u w:val="single"/>
          <w:lang w:val="en-CA" w:eastAsia="zh-CN"/>
        </w:rPr>
        <w:t>xtension description</w:t>
      </w:r>
      <w:r w:rsidRPr="00313BE9">
        <w:rPr>
          <w:rFonts w:hint="eastAsia"/>
          <w:lang w:val="en-CA" w:eastAsia="zh-CN"/>
        </w:rPr>
        <w:t>:</w:t>
      </w:r>
      <w:r w:rsidRPr="00313BE9">
        <w:t xml:space="preserve"> </w:t>
      </w:r>
      <w:r w:rsidR="0032776E" w:rsidRPr="00313BE9">
        <w:rPr>
          <w:lang w:val="en-CA" w:eastAsia="zh-CN"/>
        </w:rPr>
        <w:t xml:space="preserve">This contribution introduces a new layer called </w:t>
      </w:r>
      <w:r w:rsidR="0032776E">
        <w:rPr>
          <w:rFonts w:hint="eastAsia"/>
          <w:lang w:val="en-CA" w:eastAsia="zh-CN"/>
        </w:rPr>
        <w:t>AveragePool</w:t>
      </w:r>
      <w:r w:rsidR="0032776E">
        <w:rPr>
          <w:lang w:val="en-CA" w:eastAsia="zh-CN"/>
        </w:rPr>
        <w:t xml:space="preserve">, which </w:t>
      </w:r>
      <w:r w:rsidR="0032776E" w:rsidRPr="0032776E">
        <w:rPr>
          <w:lang w:val="en-CA" w:eastAsia="zh-CN"/>
        </w:rPr>
        <w:t xml:space="preserve">applies average pooling across the </w:t>
      </w:r>
      <w:r w:rsidR="0032776E">
        <w:rPr>
          <w:lang w:val="en-CA" w:eastAsia="zh-CN"/>
        </w:rPr>
        <w:t xml:space="preserve">input </w:t>
      </w:r>
      <w:r w:rsidR="0032776E" w:rsidRPr="0032776E">
        <w:rPr>
          <w:lang w:val="en-CA" w:eastAsia="zh-CN"/>
        </w:rPr>
        <w:t>tensor</w:t>
      </w:r>
      <w:r w:rsidR="00894D9A">
        <w:rPr>
          <w:lang w:val="en-CA" w:eastAsia="zh-CN"/>
        </w:rPr>
        <w:t xml:space="preserve"> </w:t>
      </w:r>
      <w:r w:rsidR="00894D9A" w:rsidRPr="00894D9A">
        <w:rPr>
          <w:i/>
          <w:iCs/>
          <w:lang w:val="en-CA" w:eastAsia="zh-CN"/>
        </w:rPr>
        <w:t>X</w:t>
      </w:r>
      <w:r w:rsidR="0032776E" w:rsidRPr="0032776E">
        <w:rPr>
          <w:lang w:val="en-CA" w:eastAsia="zh-CN"/>
        </w:rPr>
        <w:t>.</w:t>
      </w:r>
      <w:r w:rsidR="0032776E">
        <w:rPr>
          <w:lang w:val="en-CA" w:eastAsia="zh-CN"/>
        </w:rPr>
        <w:t xml:space="preserve"> Average pooling down-samples the input tensor</w:t>
      </w:r>
      <w:r w:rsidR="00894D9A">
        <w:rPr>
          <w:lang w:val="en-CA" w:eastAsia="zh-CN"/>
        </w:rPr>
        <w:t xml:space="preserve"> </w:t>
      </w:r>
      <w:r w:rsidR="00894D9A" w:rsidRPr="00894D9A">
        <w:rPr>
          <w:i/>
          <w:iCs/>
          <w:lang w:val="en-CA" w:eastAsia="zh-CN"/>
        </w:rPr>
        <w:t>X</w:t>
      </w:r>
      <w:r w:rsidR="0032776E">
        <w:rPr>
          <w:lang w:val="en-CA" w:eastAsia="zh-CN"/>
        </w:rPr>
        <w:t xml:space="preserve"> by averaging all values of the sliding </w:t>
      </w:r>
      <w:r w:rsidR="00E278EE">
        <w:rPr>
          <w:lang w:val="en-CA" w:eastAsia="zh-CN"/>
        </w:rPr>
        <w:t>window</w:t>
      </w:r>
      <w:r w:rsidR="0032776E">
        <w:rPr>
          <w:lang w:val="en-CA" w:eastAsia="zh-CN"/>
        </w:rPr>
        <w:t xml:space="preserve">, which is </w:t>
      </w:r>
      <w:r w:rsidR="00894D9A">
        <w:rPr>
          <w:lang w:val="en-CA" w:eastAsia="zh-CN"/>
        </w:rPr>
        <w:t>located</w:t>
      </w:r>
      <w:r w:rsidR="0032776E">
        <w:rPr>
          <w:lang w:val="en-CA" w:eastAsia="zh-CN"/>
        </w:rPr>
        <w:t xml:space="preserve"> by kernel size</w:t>
      </w:r>
      <w:r w:rsidR="00E278EE">
        <w:rPr>
          <w:lang w:val="en-CA" w:eastAsia="zh-CN"/>
        </w:rPr>
        <w:t xml:space="preserve"> and</w:t>
      </w:r>
      <w:r w:rsidR="0032776E">
        <w:rPr>
          <w:lang w:val="en-CA" w:eastAsia="zh-CN"/>
        </w:rPr>
        <w:t xml:space="preserve"> stride size.</w:t>
      </w:r>
      <w:r w:rsidR="0032776E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AveragePool</w:t>
      </w:r>
      <w:r w:rsidRPr="00313BE9">
        <w:rPr>
          <w:lang w:val="en-CA" w:eastAsia="zh-CN"/>
        </w:rPr>
        <w:t xml:space="preserve"> is compatible with </w:t>
      </w:r>
      <w:r>
        <w:rPr>
          <w:lang w:val="en-CA" w:eastAsia="zh-CN"/>
        </w:rPr>
        <w:t xml:space="preserve">PyTorch and TensorFlow2 and supports </w:t>
      </w:r>
      <w:r w:rsidRPr="00313BE9">
        <w:rPr>
          <w:lang w:val="en-CA" w:eastAsia="zh-CN"/>
        </w:rPr>
        <w:t>integer and float data types.</w:t>
      </w:r>
    </w:p>
    <w:p w14:paraId="3A523D7E" w14:textId="77777777" w:rsidR="00C14A0D" w:rsidRDefault="00C14A0D" w:rsidP="00C14A0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Minimum</w:t>
      </w:r>
    </w:p>
    <w:p w14:paraId="179F34AD" w14:textId="335C7495" w:rsidR="00C14A0D" w:rsidRDefault="00C14A0D" w:rsidP="00C14A0D">
      <w:pPr>
        <w:rPr>
          <w:lang w:val="en-CA" w:eastAsia="zh-CN"/>
        </w:rPr>
      </w:pPr>
      <w:r w:rsidRPr="00067D5F">
        <w:rPr>
          <w:rFonts w:hint="eastAsia"/>
          <w:u w:val="single"/>
          <w:lang w:val="en-CA" w:eastAsia="zh-CN"/>
        </w:rPr>
        <w:t>E</w:t>
      </w:r>
      <w:r w:rsidRPr="00067D5F">
        <w:rPr>
          <w:u w:val="single"/>
          <w:lang w:val="en-CA" w:eastAsia="zh-CN"/>
        </w:rPr>
        <w:t>xtension description</w:t>
      </w:r>
      <w:r w:rsidRPr="00067D5F">
        <w:rPr>
          <w:rFonts w:hint="eastAsia"/>
          <w:lang w:val="en-CA" w:eastAsia="zh-CN"/>
        </w:rPr>
        <w:t>:</w:t>
      </w:r>
      <w:r w:rsidRPr="00067D5F">
        <w:rPr>
          <w:lang w:val="en-CA" w:eastAsia="zh-CN"/>
        </w:rPr>
        <w:t xml:space="preserve"> This contribution introduces a new layer called </w:t>
      </w:r>
      <w:r>
        <w:rPr>
          <w:rFonts w:hint="eastAsia"/>
          <w:lang w:val="en-CA" w:eastAsia="zh-CN"/>
        </w:rPr>
        <w:t>Minimum</w:t>
      </w:r>
      <w:r w:rsidRPr="00067D5F">
        <w:rPr>
          <w:lang w:val="en-CA" w:eastAsia="zh-CN"/>
        </w:rPr>
        <w:t xml:space="preserve">, which </w:t>
      </w:r>
      <w:r w:rsidRPr="006A0CEA">
        <w:rPr>
          <w:lang w:val="en-CA" w:eastAsia="zh-CN"/>
        </w:rPr>
        <w:t>computes the element-wise minimum between two input tensors</w:t>
      </w:r>
      <w:r>
        <w:rPr>
          <w:lang w:val="en-CA" w:eastAsia="zh-CN"/>
        </w:rPr>
        <w:t xml:space="preserve"> </w:t>
      </w:r>
      <w:r w:rsidRPr="00067D5F">
        <w:rPr>
          <w:i/>
          <w:iCs/>
          <w:lang w:val="en-CA" w:eastAsia="zh-CN"/>
        </w:rPr>
        <w:t>X</w:t>
      </w:r>
      <w:r>
        <w:rPr>
          <w:lang w:val="en-CA" w:eastAsia="zh-CN"/>
        </w:rPr>
        <w:t xml:space="preserve"> and </w:t>
      </w:r>
      <w:r w:rsidRPr="00067D5F">
        <w:rPr>
          <w:i/>
          <w:iCs/>
          <w:lang w:val="en-CA" w:eastAsia="zh-CN"/>
        </w:rPr>
        <w:t>Y</w:t>
      </w:r>
      <w:r>
        <w:rPr>
          <w:lang w:val="en-CA" w:eastAsia="zh-CN"/>
        </w:rPr>
        <w:t xml:space="preserve">. </w:t>
      </w:r>
      <w:r w:rsidRPr="00266ED4">
        <w:rPr>
          <w:lang w:val="en-CA" w:eastAsia="zh-CN"/>
        </w:rPr>
        <w:t xml:space="preserve">It ensures that </w:t>
      </w:r>
      <w:r>
        <w:rPr>
          <w:lang w:val="en-CA" w:eastAsia="zh-CN"/>
        </w:rPr>
        <w:t xml:space="preserve">the output tensor holds the </w:t>
      </w:r>
      <w:r>
        <w:rPr>
          <w:lang w:val="en-CA" w:eastAsia="zh-CN"/>
        </w:rPr>
        <w:lastRenderedPageBreak/>
        <w:t xml:space="preserve">minimum value for each corresponding element in </w:t>
      </w:r>
      <w:r w:rsidRPr="00894D9A">
        <w:rPr>
          <w:i/>
          <w:iCs/>
          <w:lang w:val="en-CA" w:eastAsia="zh-CN"/>
        </w:rPr>
        <w:t xml:space="preserve">X </w:t>
      </w:r>
      <w:r>
        <w:rPr>
          <w:lang w:val="en-CA" w:eastAsia="zh-CN"/>
        </w:rPr>
        <w:t xml:space="preserve">and </w:t>
      </w:r>
      <w:r w:rsidRPr="00894D9A">
        <w:rPr>
          <w:i/>
          <w:iCs/>
          <w:lang w:val="en-CA" w:eastAsia="zh-CN"/>
        </w:rPr>
        <w:t>Y</w:t>
      </w:r>
      <w:r w:rsidRPr="00266ED4">
        <w:rPr>
          <w:lang w:val="en-CA" w:eastAsia="zh-CN"/>
        </w:rPr>
        <w:t xml:space="preserve">. When the dimensions of </w:t>
      </w:r>
      <w:r w:rsidRPr="00067D5F">
        <w:rPr>
          <w:i/>
          <w:iCs/>
          <w:lang w:val="en-CA" w:eastAsia="zh-CN"/>
        </w:rPr>
        <w:t>X</w:t>
      </w:r>
      <w:r>
        <w:rPr>
          <w:lang w:val="en-CA" w:eastAsia="zh-CN"/>
        </w:rPr>
        <w:t xml:space="preserve"> and </w:t>
      </w:r>
      <w:r w:rsidRPr="00067D5F">
        <w:rPr>
          <w:i/>
          <w:iCs/>
          <w:lang w:val="en-CA" w:eastAsia="zh-CN"/>
        </w:rPr>
        <w:t>Y</w:t>
      </w:r>
      <w:r w:rsidRPr="00266ED4">
        <w:rPr>
          <w:lang w:val="en-CA" w:eastAsia="zh-CN"/>
        </w:rPr>
        <w:t xml:space="preserve"> do not match, broadcasting is applied to </w:t>
      </w:r>
      <w:r w:rsidRPr="00067D5F">
        <w:rPr>
          <w:i/>
          <w:iCs/>
          <w:lang w:val="en-CA" w:eastAsia="zh-CN"/>
        </w:rPr>
        <w:t>Y</w:t>
      </w:r>
      <w:r w:rsidRPr="00266ED4">
        <w:rPr>
          <w:lang w:val="en-CA" w:eastAsia="zh-CN"/>
        </w:rPr>
        <w:t xml:space="preserve"> to support element-wise comparison.</w:t>
      </w:r>
      <w:r>
        <w:rPr>
          <w:lang w:val="en-CA" w:eastAsia="zh-CN"/>
        </w:rPr>
        <w:t xml:space="preserve"> </w:t>
      </w:r>
      <w:r w:rsidRPr="00266ED4">
        <w:rPr>
          <w:lang w:val="en-CA" w:eastAsia="zh-CN"/>
        </w:rPr>
        <w:t xml:space="preserve">Moreover, it can be combined with the existing Maximum to perform </w:t>
      </w:r>
      <w:r w:rsidR="00894D9A">
        <w:rPr>
          <w:lang w:val="en-CA" w:eastAsia="zh-CN"/>
        </w:rPr>
        <w:t>C</w:t>
      </w:r>
      <w:r w:rsidRPr="00266ED4">
        <w:rPr>
          <w:lang w:val="en-CA" w:eastAsia="zh-CN"/>
        </w:rPr>
        <w:t>lip (clamp) operations.</w:t>
      </w:r>
      <w:r w:rsidR="00B11FD2">
        <w:rPr>
          <w:lang w:val="en-CA" w:eastAsia="zh-CN"/>
        </w:rPr>
        <w:t xml:space="preserve"> </w:t>
      </w:r>
      <w:r w:rsidR="00B11FD2">
        <w:rPr>
          <w:rFonts w:hint="eastAsia"/>
          <w:lang w:val="en-CA" w:eastAsia="zh-CN"/>
        </w:rPr>
        <w:t xml:space="preserve">Minimum is compatible with </w:t>
      </w:r>
      <w:r w:rsidR="00B11FD2">
        <w:rPr>
          <w:lang w:val="en-CA" w:eastAsia="zh-CN"/>
        </w:rPr>
        <w:t>PyTorch and TensorFlow2 and supports integer and float data types.</w:t>
      </w:r>
    </w:p>
    <w:p w14:paraId="0091B5D7" w14:textId="26F17195" w:rsidR="00411698" w:rsidRDefault="00411698" w:rsidP="0080118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hanges details</w:t>
      </w:r>
    </w:p>
    <w:p w14:paraId="4CAFF2C0" w14:textId="77777777" w:rsidR="00411698" w:rsidRPr="00334E21" w:rsidRDefault="00411698" w:rsidP="00411698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</w:t>
      </w:r>
      <w:r>
        <w:rPr>
          <w:lang w:val="en-CA"/>
        </w:rPr>
        <w:t>as follows (</w:t>
      </w:r>
      <w:r>
        <w:rPr>
          <w:rFonts w:hint="eastAsia"/>
          <w:lang w:val="en-CA" w:eastAsia="zh-CN"/>
        </w:rPr>
        <w:t>t</w:t>
      </w:r>
      <w:r>
        <w:rPr>
          <w:lang w:val="en-CA"/>
        </w:rPr>
        <w:t>hanks to F. Galpin for the value guidance):</w:t>
      </w:r>
    </w:p>
    <w:p w14:paraId="0E75956E" w14:textId="2CFCD191" w:rsidR="00C14A0D" w:rsidRDefault="00C14A0D" w:rsidP="00C14A0D">
      <w:pPr>
        <w:pStyle w:val="ae"/>
        <w:numPr>
          <w:ilvl w:val="0"/>
          <w:numId w:val="13"/>
        </w:numPr>
        <w:ind w:firstLineChars="0"/>
        <w:contextualSpacing/>
      </w:pPr>
      <w:r w:rsidRPr="00FD405C">
        <w:rPr>
          <w:lang w:eastAsia="zh-CN"/>
        </w:rPr>
        <w:t xml:space="preserve">Extend MaxPool </w:t>
      </w:r>
      <w:r w:rsidRPr="00266ED4">
        <w:rPr>
          <w:lang w:eastAsia="zh-CN"/>
        </w:rPr>
        <w:t xml:space="preserve">with </w:t>
      </w:r>
      <w:r w:rsidR="008110CA">
        <w:rPr>
          <w:lang w:eastAsia="zh-CN"/>
        </w:rPr>
        <w:t>wider</w:t>
      </w:r>
      <w:r w:rsidRPr="00266ED4">
        <w:rPr>
          <w:lang w:eastAsia="zh-CN"/>
        </w:rPr>
        <w:t xml:space="preserve"> kernel sizes and strides</w:t>
      </w:r>
      <w:r w:rsidRPr="00FD405C">
        <w:rPr>
          <w:lang w:eastAsia="zh-CN"/>
        </w:rPr>
        <w:t xml:space="preserve">, </w:t>
      </w:r>
      <w:r w:rsidRPr="00266ED4">
        <w:rPr>
          <w:lang w:eastAsia="zh-CN"/>
        </w:rPr>
        <w:t>and enable GlobalMaxPooling</w:t>
      </w:r>
      <w:r w:rsidRPr="00FD405C">
        <w:rPr>
          <w:lang w:eastAsia="zh-CN"/>
        </w:rPr>
        <w:t>.</w:t>
      </w:r>
    </w:p>
    <w:p w14:paraId="4FF2475F" w14:textId="42DEBCE9" w:rsidR="00C14A0D" w:rsidRDefault="00C14A0D" w:rsidP="00C14A0D">
      <w:pPr>
        <w:pStyle w:val="ae"/>
        <w:numPr>
          <w:ilvl w:val="0"/>
          <w:numId w:val="13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</w:t>
      </w:r>
      <w:r>
        <w:rPr>
          <w:rFonts w:hint="eastAsia"/>
          <w:lang w:eastAsia="zh-CN"/>
        </w:rPr>
        <w:t>AveragePool</w:t>
      </w:r>
      <w:r>
        <w:rPr>
          <w:lang w:eastAsia="zh-CN"/>
        </w:rPr>
        <w:t xml:space="preserve">, which supports </w:t>
      </w:r>
      <w:r w:rsidR="008110CA">
        <w:rPr>
          <w:lang w:val="en-CA" w:eastAsia="zh-CN"/>
        </w:rPr>
        <w:t>down-sampling the input tensor</w:t>
      </w:r>
      <w:r w:rsidR="008110CA">
        <w:rPr>
          <w:i/>
          <w:iCs/>
          <w:lang w:val="en-CA" w:eastAsia="zh-CN"/>
        </w:rPr>
        <w:t xml:space="preserve"> </w:t>
      </w:r>
      <w:r w:rsidR="008110CA">
        <w:rPr>
          <w:lang w:val="en-CA" w:eastAsia="zh-CN"/>
        </w:rPr>
        <w:t xml:space="preserve">by averaging all values of the sliding </w:t>
      </w:r>
      <w:r w:rsidR="00E278EE">
        <w:rPr>
          <w:lang w:val="en-CA" w:eastAsia="zh-CN"/>
        </w:rPr>
        <w:t>window</w:t>
      </w:r>
      <w:r>
        <w:rPr>
          <w:lang w:eastAsia="zh-CN"/>
        </w:rPr>
        <w:t>.</w:t>
      </w:r>
    </w:p>
    <w:p w14:paraId="1CA8DA03" w14:textId="2F55CD08" w:rsidR="00C14A0D" w:rsidRDefault="00C14A0D" w:rsidP="00C14A0D">
      <w:pPr>
        <w:pStyle w:val="ae"/>
        <w:numPr>
          <w:ilvl w:val="0"/>
          <w:numId w:val="13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</w:t>
      </w:r>
      <w:r w:rsidRPr="00266ED4">
        <w:rPr>
          <w:lang w:val="en-CA" w:eastAsia="zh-CN"/>
        </w:rPr>
        <w:t>M</w:t>
      </w:r>
      <w:r w:rsidR="00B41746">
        <w:rPr>
          <w:lang w:val="en-CA" w:eastAsia="zh-CN"/>
        </w:rPr>
        <w:t>ini</w:t>
      </w:r>
      <w:r w:rsidRPr="00266ED4">
        <w:rPr>
          <w:lang w:val="en-CA" w:eastAsia="zh-CN"/>
        </w:rPr>
        <w:t>mum</w:t>
      </w:r>
      <w:r>
        <w:rPr>
          <w:lang w:eastAsia="zh-CN"/>
        </w:rPr>
        <w:t xml:space="preserve">, which supports </w:t>
      </w:r>
      <w:r w:rsidRPr="00647341">
        <w:rPr>
          <w:lang w:val="en-CA" w:eastAsia="zh-CN"/>
        </w:rPr>
        <w:t>element-wise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minimum </w:t>
      </w:r>
      <w:r w:rsidRPr="00266ED4">
        <w:rPr>
          <w:lang w:val="en-CA" w:eastAsia="zh-CN"/>
        </w:rPr>
        <w:t>computation</w:t>
      </w:r>
      <w:r>
        <w:rPr>
          <w:lang w:eastAsia="zh-CN"/>
        </w:rPr>
        <w:t>.</w:t>
      </w:r>
    </w:p>
    <w:p w14:paraId="6D104068" w14:textId="03FF9F5F" w:rsidR="0080118F" w:rsidRDefault="0080118F" w:rsidP="0080118F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1FCF417E" w14:textId="56598022" w:rsidR="0080118F" w:rsidRDefault="0080118F" w:rsidP="0080118F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</w:t>
      </w:r>
      <w:r w:rsidRPr="00DA5B42">
        <w:rPr>
          <w:lang w:val="en-CA" w:eastAsia="zh-CN"/>
        </w:rPr>
        <w:t>extensions in the Small AdHoc Deep Learning (SADL) library</w:t>
      </w:r>
      <w:r>
        <w:rPr>
          <w:lang w:val="en-CA" w:eastAsia="zh-CN"/>
        </w:rPr>
        <w:t xml:space="preserve"> from Wuhan University</w:t>
      </w:r>
      <w:r>
        <w:rPr>
          <w:rFonts w:hint="eastAsia"/>
          <w:lang w:val="en-CA" w:eastAsia="zh-CN"/>
        </w:rPr>
        <w:t>.</w:t>
      </w:r>
    </w:p>
    <w:p w14:paraId="5A2FA929" w14:textId="3B3FF60E" w:rsidR="0080118F" w:rsidRDefault="0080118F" w:rsidP="0080118F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67018821" w14:textId="3D69B182" w:rsidR="0080118F" w:rsidRPr="0080118F" w:rsidRDefault="0080118F" w:rsidP="0080118F">
      <w:pPr>
        <w:pStyle w:val="ae"/>
        <w:numPr>
          <w:ilvl w:val="0"/>
          <w:numId w:val="12"/>
        </w:numPr>
        <w:spacing w:before="60" w:after="60"/>
        <w:ind w:firstLineChars="0"/>
        <w:rPr>
          <w:lang w:val="en-CA" w:eastAsia="zh-CN"/>
        </w:rPr>
      </w:pPr>
      <w:r w:rsidRPr="00BD7B71">
        <w:rPr>
          <w:lang w:val="en-CA" w:eastAsia="zh-CN"/>
        </w:rPr>
        <w:t xml:space="preserve">F. Galpin, T. Dumas, P. </w:t>
      </w:r>
      <w:r w:rsidRPr="00BD7B71">
        <w:rPr>
          <w:lang w:val="fr-FR"/>
        </w:rPr>
        <w:t>Bordes</w:t>
      </w:r>
      <w:r w:rsidRPr="00BD7B71">
        <w:rPr>
          <w:lang w:val="en-CA" w:eastAsia="zh-CN"/>
        </w:rPr>
        <w:t>, E. François. AhG14: SADL update. JVET-A</w:t>
      </w:r>
      <w:r>
        <w:rPr>
          <w:rFonts w:hint="eastAsia"/>
          <w:lang w:val="en-CA" w:eastAsia="zh-CN"/>
        </w:rPr>
        <w:t>G</w:t>
      </w:r>
      <w:r w:rsidRPr="00BD7B71">
        <w:rPr>
          <w:lang w:val="en-CA" w:eastAsia="zh-CN"/>
        </w:rPr>
        <w:t>01</w:t>
      </w:r>
      <w:r>
        <w:rPr>
          <w:lang w:val="en-CA" w:eastAsia="zh-CN"/>
        </w:rPr>
        <w:t>09</w:t>
      </w:r>
      <w:r w:rsidRPr="00BD7B71">
        <w:rPr>
          <w:lang w:val="en-CA" w:eastAsia="zh-CN"/>
        </w:rPr>
        <w:t>, 3</w:t>
      </w:r>
      <w:r>
        <w:rPr>
          <w:lang w:val="en-CA" w:eastAsia="zh-CN"/>
        </w:rPr>
        <w:t>3</w:t>
      </w:r>
      <w:r>
        <w:rPr>
          <w:vertAlign w:val="superscript"/>
          <w:lang w:val="en-CA" w:eastAsia="zh-CN"/>
        </w:rPr>
        <w:t>rd</w:t>
      </w:r>
      <w:r w:rsidRPr="00BD7B71">
        <w:rPr>
          <w:lang w:val="en-CA" w:eastAsia="zh-CN"/>
        </w:rPr>
        <w:t xml:space="preserve"> Meeting, </w:t>
      </w:r>
      <w:r>
        <w:rPr>
          <w:lang w:val="en-CA" w:eastAsia="zh-CN"/>
        </w:rPr>
        <w:t>by teleconference</w:t>
      </w:r>
      <w:r w:rsidRPr="00BD7B71">
        <w:rPr>
          <w:lang w:val="en-CA" w:eastAsia="zh-CN"/>
        </w:rPr>
        <w:t>, 1</w:t>
      </w:r>
      <w:r>
        <w:rPr>
          <w:lang w:val="en-CA" w:eastAsia="zh-CN"/>
        </w:rPr>
        <w:t>7</w:t>
      </w:r>
      <w:r w:rsidRPr="00BD7B71">
        <w:rPr>
          <w:lang w:val="en-CA" w:eastAsia="zh-CN"/>
        </w:rPr>
        <w:t>-</w:t>
      </w:r>
      <w:r>
        <w:rPr>
          <w:lang w:val="en-CA" w:eastAsia="zh-CN"/>
        </w:rPr>
        <w:t>26</w:t>
      </w:r>
      <w:r w:rsidRPr="00BD7B71">
        <w:rPr>
          <w:lang w:val="en-CA" w:eastAsia="zh-CN"/>
        </w:rPr>
        <w:t xml:space="preserve"> </w:t>
      </w:r>
      <w:r>
        <w:rPr>
          <w:lang w:val="en-CA" w:eastAsia="zh-CN"/>
        </w:rPr>
        <w:t>January</w:t>
      </w:r>
      <w:r w:rsidRPr="00BD7B71">
        <w:rPr>
          <w:lang w:val="en-CA" w:eastAsia="zh-CN"/>
        </w:rPr>
        <w:t xml:space="preserve"> 202</w:t>
      </w:r>
      <w:r>
        <w:rPr>
          <w:lang w:val="en-CA" w:eastAsia="zh-CN"/>
        </w:rPr>
        <w:t>4</w:t>
      </w:r>
      <w:r w:rsidRPr="00BD7B71">
        <w:rPr>
          <w:lang w:val="en-CA" w:eastAsia="zh-CN"/>
        </w:rPr>
        <w:t>.</w:t>
      </w:r>
    </w:p>
    <w:p w14:paraId="32E613CB" w14:textId="02BE50D5" w:rsidR="0080118F" w:rsidRPr="005B217D" w:rsidRDefault="0080118F" w:rsidP="0080118F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Acknowled</w:t>
      </w:r>
      <w:r>
        <w:rPr>
          <w:lang w:val="en-CA" w:eastAsia="zh-CN"/>
        </w:rPr>
        <w:t>gement</w:t>
      </w:r>
    </w:p>
    <w:p w14:paraId="469F7324" w14:textId="52F8D435" w:rsidR="0080118F" w:rsidRDefault="0080118F" w:rsidP="0080118F">
      <w:pPr>
        <w:spacing w:before="60" w:after="60"/>
        <w:rPr>
          <w:lang w:val="en-CA" w:eastAsia="zh-CN"/>
        </w:rPr>
      </w:pPr>
      <w:r w:rsidRPr="00402D5E">
        <w:rPr>
          <w:lang w:val="en-CA" w:eastAsia="zh-CN"/>
        </w:rPr>
        <w:t xml:space="preserve">We are grateful to </w:t>
      </w:r>
      <w:r w:rsidRPr="00D54D24">
        <w:rPr>
          <w:lang w:val="en-CA" w:eastAsia="zh-CN"/>
        </w:rPr>
        <w:t>InterDigital</w:t>
      </w:r>
      <w:r w:rsidRPr="00402D5E">
        <w:rPr>
          <w:lang w:val="en-CA" w:eastAsia="zh-CN"/>
        </w:rPr>
        <w:t xml:space="preserve"> </w:t>
      </w:r>
      <w:r>
        <w:rPr>
          <w:lang w:val="en-CA" w:eastAsia="zh-CN"/>
        </w:rPr>
        <w:t xml:space="preserve">Inc. </w:t>
      </w:r>
      <w:r w:rsidRPr="00402D5E">
        <w:rPr>
          <w:lang w:val="en-CA" w:eastAsia="zh-CN"/>
        </w:rPr>
        <w:t>for their valuable guidance and assistance. Their contributions have made a significant impact on this work</w:t>
      </w:r>
      <w:r>
        <w:rPr>
          <w:lang w:val="en-CA" w:eastAsia="zh-CN"/>
        </w:rPr>
        <w:t>.</w:t>
      </w:r>
    </w:p>
    <w:p w14:paraId="5F0CF8E4" w14:textId="3498025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BFFE9F" w:rsidR="007F1F8B" w:rsidRPr="0080118F" w:rsidRDefault="0080118F" w:rsidP="009234A5">
      <w:pPr>
        <w:rPr>
          <w:b/>
          <w:szCs w:val="22"/>
          <w:lang w:val="en-CA"/>
        </w:rPr>
      </w:pPr>
      <w:r w:rsidRPr="001C7920">
        <w:rPr>
          <w:b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80118F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937EA" w14:textId="77777777" w:rsidR="00C14111" w:rsidRDefault="00C14111">
      <w:r>
        <w:separator/>
      </w:r>
    </w:p>
  </w:endnote>
  <w:endnote w:type="continuationSeparator" w:id="0">
    <w:p w14:paraId="340EAED2" w14:textId="77777777" w:rsidR="00C14111" w:rsidRDefault="00C1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7ADD7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77DF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3437F" w14:textId="77777777" w:rsidR="00C14111" w:rsidRDefault="00C14111">
      <w:r>
        <w:separator/>
      </w:r>
    </w:p>
  </w:footnote>
  <w:footnote w:type="continuationSeparator" w:id="0">
    <w:p w14:paraId="2B912C73" w14:textId="77777777" w:rsidR="00C14111" w:rsidRDefault="00C14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77657E"/>
    <w:multiLevelType w:val="hybridMultilevel"/>
    <w:tmpl w:val="C84CA21A"/>
    <w:lvl w:ilvl="0" w:tplc="18A85A4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wNLEwMzIyNTM2MzRS0lEKTi0uzszPAykwqQUAYXCwGSwAAAA="/>
  </w:docVars>
  <w:rsids>
    <w:rsidRoot w:val="006C5D39"/>
    <w:rsid w:val="000308A3"/>
    <w:rsid w:val="0004543A"/>
    <w:rsid w:val="000458BC"/>
    <w:rsid w:val="00045C41"/>
    <w:rsid w:val="00046C03"/>
    <w:rsid w:val="00065039"/>
    <w:rsid w:val="000659A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76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1698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EE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18F"/>
    <w:rsid w:val="00801A7B"/>
    <w:rsid w:val="008110CA"/>
    <w:rsid w:val="00811C05"/>
    <w:rsid w:val="008206C8"/>
    <w:rsid w:val="0086387C"/>
    <w:rsid w:val="00874A6C"/>
    <w:rsid w:val="00876C65"/>
    <w:rsid w:val="00882F72"/>
    <w:rsid w:val="00893DC4"/>
    <w:rsid w:val="00894D9A"/>
    <w:rsid w:val="008A147E"/>
    <w:rsid w:val="008A42F1"/>
    <w:rsid w:val="008A4B4C"/>
    <w:rsid w:val="008B6BA0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067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77DF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1FD2"/>
    <w:rsid w:val="00B1279A"/>
    <w:rsid w:val="00B3640F"/>
    <w:rsid w:val="00B41746"/>
    <w:rsid w:val="00B4194A"/>
    <w:rsid w:val="00B437E8"/>
    <w:rsid w:val="00B51F2C"/>
    <w:rsid w:val="00B5222E"/>
    <w:rsid w:val="00B53179"/>
    <w:rsid w:val="00B532EA"/>
    <w:rsid w:val="00B53F23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26C"/>
    <w:rsid w:val="00C00DDE"/>
    <w:rsid w:val="00C04F43"/>
    <w:rsid w:val="00C05271"/>
    <w:rsid w:val="00C0609D"/>
    <w:rsid w:val="00C115AB"/>
    <w:rsid w:val="00C14111"/>
    <w:rsid w:val="00C14A0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8F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4B1F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78EE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1D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B53F23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qFormat/>
    <w:rsid w:val="00B53F23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53F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  <w:style w:type="paragraph" w:styleId="ae">
    <w:name w:val="List Paragraph"/>
    <w:basedOn w:val="a"/>
    <w:link w:val="af"/>
    <w:uiPriority w:val="34"/>
    <w:qFormat/>
    <w:rsid w:val="0080118F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80118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498</Words>
  <Characters>2883</Characters>
  <Application>Microsoft Office Word</Application>
  <DocSecurity>0</DocSecurity>
  <Lines>180</Lines>
  <Paragraphs>140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Weijie Bao (WHU)</cp:lastModifiedBy>
  <cp:revision>16</cp:revision>
  <cp:lastPrinted>1900-01-01T08:00:00Z</cp:lastPrinted>
  <dcterms:created xsi:type="dcterms:W3CDTF">2023-11-23T15:31:00Z</dcterms:created>
  <dcterms:modified xsi:type="dcterms:W3CDTF">2024-04-10T11:13:00Z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a26c890f443ab5f9cfeb261a995f5fe1c5c6dbb6e8c7b14a8eef762757824a9f</vt:lpwstr>
  </property>
</Properties>
</file>