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FDF4E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C64EEE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17715">
              <w:t>3r</w:t>
            </w:r>
            <w:r w:rsidR="00C51093">
              <w:t>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C51093">
              <w:rPr>
                <w:lang w:val="en-CA"/>
              </w:rPr>
              <w:t>1</w:t>
            </w:r>
            <w:r w:rsidR="00317715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1093">
              <w:rPr>
                <w:lang w:val="en-CA"/>
              </w:rPr>
              <w:t>2</w:t>
            </w:r>
            <w:r w:rsidR="00317715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317715">
              <w:rPr>
                <w:lang w:val="en-CA"/>
              </w:rPr>
              <w:t>January 2024</w:t>
            </w:r>
          </w:p>
        </w:tc>
        <w:tc>
          <w:tcPr>
            <w:tcW w:w="3060" w:type="dxa"/>
          </w:tcPr>
          <w:p w14:paraId="59B7E346" w14:textId="11D483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17715">
              <w:rPr>
                <w:lang w:val="en-CA"/>
              </w:rPr>
              <w:t>G</w:t>
            </w:r>
            <w:r w:rsidR="004C07A0">
              <w:rPr>
                <w:lang w:val="en-CA"/>
              </w:rPr>
              <w:t>0213</w:t>
            </w:r>
            <w:r w:rsidR="006A0E5C" w:rsidRPr="006A0E5C">
              <w:rPr>
                <w:lang w:val="en-CA"/>
              </w:rPr>
              <w:t>-v</w:t>
            </w:r>
            <w:r w:rsidR="004C07A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FE6166" w:rsidR="00E61DAC" w:rsidRPr="005B217D" w:rsidRDefault="002C73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AHG1/</w:t>
            </w:r>
            <w:r w:rsidR="008D1196">
              <w:rPr>
                <w:b/>
                <w:szCs w:val="22"/>
                <w:lang w:val="en-CA"/>
              </w:rPr>
              <w:t xml:space="preserve">AHG2/AHG8: </w:t>
            </w:r>
            <w:r w:rsidR="005B3BF0">
              <w:rPr>
                <w:b/>
                <w:szCs w:val="22"/>
                <w:lang w:val="en-CA"/>
              </w:rPr>
              <w:t xml:space="preserve">On project management related to </w:t>
            </w:r>
            <w:r w:rsidR="00674C42">
              <w:rPr>
                <w:b/>
                <w:szCs w:val="22"/>
                <w:lang w:val="en-CA"/>
              </w:rPr>
              <w:t xml:space="preserve">the </w:t>
            </w:r>
            <w:r w:rsidR="005B3BF0">
              <w:rPr>
                <w:b/>
                <w:szCs w:val="22"/>
                <w:lang w:val="en-CA"/>
              </w:rPr>
              <w:t>encoder optimization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FD6664" w:rsidR="00E61DAC" w:rsidRPr="006C71A6" w:rsidRDefault="005B3BF0">
            <w:pPr>
              <w:spacing w:before="60" w:after="60"/>
              <w:rPr>
                <w:szCs w:val="22"/>
                <w:lang w:val="it-IT"/>
              </w:rPr>
            </w:pPr>
            <w:r w:rsidRPr="006C71A6">
              <w:rPr>
                <w:szCs w:val="22"/>
                <w:lang w:val="it-IT"/>
              </w:rPr>
              <w:t>Miska M. Hannuksela</w:t>
            </w:r>
            <w:r w:rsidRPr="006C71A6">
              <w:rPr>
                <w:szCs w:val="22"/>
                <w:lang w:val="it-IT"/>
              </w:rPr>
              <w:br/>
              <w:t>Alireza Aminlou</w:t>
            </w:r>
            <w:r w:rsidRPr="006C71A6">
              <w:rPr>
                <w:szCs w:val="22"/>
                <w:lang w:val="it-IT"/>
              </w:rPr>
              <w:br/>
              <w:t>Francesco Cricri</w:t>
            </w:r>
            <w:r w:rsidRPr="006C71A6">
              <w:rPr>
                <w:szCs w:val="22"/>
                <w:lang w:val="it-IT"/>
              </w:rPr>
              <w:br/>
              <w:t>Honglei Zhang</w:t>
            </w:r>
            <w:r w:rsidR="00E61DAC" w:rsidRPr="006C71A6">
              <w:rPr>
                <w:szCs w:val="22"/>
                <w:lang w:val="it-IT"/>
              </w:rPr>
              <w:br/>
            </w:r>
            <w:r w:rsidR="009D175B" w:rsidRPr="006C71A6">
              <w:rPr>
                <w:szCs w:val="22"/>
                <w:lang w:val="it-IT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5BD676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0A166C" w:rsidR="00E61DAC" w:rsidRPr="005B217D" w:rsidRDefault="005B3BF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miska.hannuksela</w:t>
            </w:r>
            <w:proofErr w:type="spellEnd"/>
            <w:proofErr w:type="gram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alireza.aminlou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francesco.cricri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>honglei.1.zhang}@nokia.com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B76B83" w:rsidR="00263398" w:rsidRDefault="00A1479B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proposes the following items:</w:t>
      </w:r>
    </w:p>
    <w:p w14:paraId="33FC73CB" w14:textId="05DB44EC" w:rsidR="00A1479B" w:rsidRDefault="00A1479B" w:rsidP="002109A0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Addition of the encoder optimization information (EOI) SEI message into a working draft of a VSEI amendment.</w:t>
      </w:r>
    </w:p>
    <w:p w14:paraId="563C4577" w14:textId="09609E26" w:rsidR="00A1479B" w:rsidRDefault="002109A0" w:rsidP="002109A0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Addition of a description of the EOI SEI message in the draft technical report on o</w:t>
      </w:r>
      <w:r w:rsidRPr="008D1196">
        <w:rPr>
          <w:szCs w:val="22"/>
          <w:lang w:val="en-CA"/>
        </w:rPr>
        <w:t>ptimization of encoders and receiving systems for machine analysis of coded video content</w:t>
      </w:r>
      <w:r>
        <w:rPr>
          <w:szCs w:val="22"/>
          <w:lang w:val="en-CA"/>
        </w:rPr>
        <w:t xml:space="preserve"> (hereafter, referred to as the technical report).</w:t>
      </w:r>
    </w:p>
    <w:p w14:paraId="5A2A4009" w14:textId="1BDF5F83" w:rsidR="002109A0" w:rsidRPr="00A1479B" w:rsidRDefault="002109A0" w:rsidP="002109A0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Aligning the completion timelines of the technical report and VSEI v4</w:t>
      </w:r>
      <w:r w:rsidR="005B3BF0">
        <w:rPr>
          <w:szCs w:val="22"/>
          <w:lang w:val="en-CA"/>
        </w:rPr>
        <w:t xml:space="preserve"> so that the technical report is not completed before VSEI v4.</w:t>
      </w:r>
    </w:p>
    <w:p w14:paraId="7D2AC1F0" w14:textId="07EB0FF1" w:rsidR="00745F6B" w:rsidRPr="005B217D" w:rsidRDefault="008D1196" w:rsidP="00E11923">
      <w:pPr>
        <w:pStyle w:val="Heading1"/>
        <w:rPr>
          <w:lang w:val="en-CA"/>
        </w:rPr>
      </w:pPr>
      <w:r>
        <w:rPr>
          <w:lang w:val="en-CA"/>
        </w:rPr>
        <w:t xml:space="preserve">Encoder optimization information </w:t>
      </w:r>
      <w:r w:rsidR="00A1479B">
        <w:rPr>
          <w:lang w:val="en-CA"/>
        </w:rPr>
        <w:t xml:space="preserve">(EOI) </w:t>
      </w:r>
      <w:r>
        <w:rPr>
          <w:lang w:val="en-CA"/>
        </w:rPr>
        <w:t>SEI message</w:t>
      </w:r>
    </w:p>
    <w:p w14:paraId="7633001D" w14:textId="77777777" w:rsidR="00A1479B" w:rsidRDefault="00A1479B" w:rsidP="004234F0">
      <w:pPr>
        <w:rPr>
          <w:szCs w:val="22"/>
          <w:lang w:val="en-CA"/>
        </w:rPr>
      </w:pPr>
      <w:r>
        <w:rPr>
          <w:noProof/>
          <w:color w:val="000000" w:themeColor="text1"/>
        </w:rPr>
        <w:t xml:space="preserve">The encoder optimization information (EOI) SEI message </w:t>
      </w:r>
      <w:r>
        <w:rPr>
          <w:szCs w:val="22"/>
          <w:lang w:val="en-CA"/>
        </w:rPr>
        <w:t>included in the t</w:t>
      </w:r>
      <w:r w:rsidRPr="008D1196">
        <w:rPr>
          <w:szCs w:val="22"/>
          <w:lang w:val="en-CA"/>
        </w:rPr>
        <w:t xml:space="preserve">echnologies under consideration 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) </w:t>
      </w:r>
      <w:r w:rsidRPr="008D1196">
        <w:rPr>
          <w:szCs w:val="22"/>
          <w:lang w:val="en-CA"/>
        </w:rPr>
        <w:t>for future extensions of VSEI</w:t>
      </w:r>
      <w:r>
        <w:rPr>
          <w:szCs w:val="22"/>
          <w:lang w:val="en-CA"/>
        </w:rPr>
        <w:t xml:space="preserve"> (JVET-AF2032) </w:t>
      </w:r>
      <w:bookmarkStart w:id="0" w:name="_Hlk155811548"/>
      <w:r>
        <w:rPr>
          <w:noProof/>
          <w:color w:val="000000" w:themeColor="text1"/>
        </w:rPr>
        <w:t>is used to indicate if the video has been optimized for human viewing or machine analysis and which types of optimization have been applied in pre-processing or encoding</w:t>
      </w:r>
      <w:bookmarkEnd w:id="0"/>
      <w:r>
        <w:rPr>
          <w:noProof/>
          <w:color w:val="000000" w:themeColor="text1"/>
        </w:rPr>
        <w:t>.</w:t>
      </w:r>
      <w:r>
        <w:rPr>
          <w:szCs w:val="22"/>
          <w:lang w:val="en-CA"/>
        </w:rPr>
        <w:t xml:space="preserve"> </w:t>
      </w:r>
    </w:p>
    <w:p w14:paraId="7B7BB963" w14:textId="27F65E71" w:rsidR="008D1196" w:rsidRDefault="008D119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the EOI SEI message has been under development for several meeting cycles and has been implemented in the 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 branch of VTM. It is therefore asserted that the </w:t>
      </w:r>
      <w:r w:rsidR="00A1479B">
        <w:rPr>
          <w:szCs w:val="22"/>
          <w:lang w:val="en-CA"/>
        </w:rPr>
        <w:t>EOI</w:t>
      </w:r>
      <w:r>
        <w:rPr>
          <w:szCs w:val="22"/>
          <w:lang w:val="en-CA"/>
        </w:rPr>
        <w:t xml:space="preserve"> SEI message has sufficient maturity to be promoted into a working draft of a VSEI amendment.</w:t>
      </w:r>
    </w:p>
    <w:p w14:paraId="614D67D4" w14:textId="3F97F6C6" w:rsidR="008D1196" w:rsidRDefault="00A1479B" w:rsidP="00A1479B">
      <w:pPr>
        <w:pStyle w:val="Heading1"/>
        <w:rPr>
          <w:lang w:val="en-CA"/>
        </w:rPr>
      </w:pPr>
      <w:r>
        <w:rPr>
          <w:lang w:val="en-CA"/>
        </w:rPr>
        <w:t xml:space="preserve">Adding the EOI SEI message in the </w:t>
      </w:r>
      <w:r>
        <w:rPr>
          <w:szCs w:val="22"/>
          <w:lang w:val="en-CA"/>
        </w:rPr>
        <w:t>technical report JVET-AE2030</w:t>
      </w:r>
    </w:p>
    <w:p w14:paraId="5281B1DC" w14:textId="77777777" w:rsidR="008D1196" w:rsidRDefault="008D1196" w:rsidP="008D1196">
      <w:pPr>
        <w:rPr>
          <w:szCs w:val="22"/>
          <w:lang w:val="en-CA"/>
        </w:rPr>
      </w:pPr>
      <w:r>
        <w:rPr>
          <w:szCs w:val="22"/>
          <w:lang w:val="en-CA"/>
        </w:rPr>
        <w:t>The draft technical report on o</w:t>
      </w:r>
      <w:r w:rsidRPr="008D1196">
        <w:rPr>
          <w:szCs w:val="22"/>
          <w:lang w:val="en-CA"/>
        </w:rPr>
        <w:t>ptimization of encoders and receiving systems for machine analysis of coded video content</w:t>
      </w:r>
      <w:r>
        <w:rPr>
          <w:szCs w:val="22"/>
          <w:lang w:val="en-CA"/>
        </w:rPr>
        <w:t xml:space="preserve"> (JVET-AE2030) includes a description of several pre-processing and encoding methods. Furthermore, it provides an overview of some SEI messages suitable for the scope of the technical report.</w:t>
      </w:r>
    </w:p>
    <w:p w14:paraId="7D1B65FE" w14:textId="76FBF07C" w:rsidR="00A1479B" w:rsidRDefault="00A1479B" w:rsidP="008D1196">
      <w:pPr>
        <w:rPr>
          <w:szCs w:val="22"/>
          <w:lang w:val="en-CA"/>
        </w:rPr>
      </w:pPr>
      <w:r>
        <w:rPr>
          <w:szCs w:val="22"/>
          <w:lang w:val="en-CA"/>
        </w:rPr>
        <w:t>It is suggested that including the EOI SEI message among the overviewed SEI message</w:t>
      </w:r>
      <w:r w:rsidR="006C71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technical report is desirable. The EOI SEI message can provide an indication that a bitstream is intended for machine analysis and provide further information </w:t>
      </w:r>
      <w:r w:rsidR="001A1FAC">
        <w:rPr>
          <w:szCs w:val="22"/>
          <w:lang w:val="en-CA"/>
        </w:rPr>
        <w:t xml:space="preserve">on </w:t>
      </w:r>
      <w:r>
        <w:rPr>
          <w:szCs w:val="22"/>
          <w:lang w:val="en-CA"/>
        </w:rPr>
        <w:t>which types of optimizations have been performed as parts of pre-processing or encoding.</w:t>
      </w:r>
    </w:p>
    <w:p w14:paraId="7345C2DB" w14:textId="26C807D7" w:rsidR="00A1479B" w:rsidRDefault="00A1479B" w:rsidP="008D1196">
      <w:pPr>
        <w:rPr>
          <w:szCs w:val="22"/>
          <w:lang w:val="en-CA"/>
        </w:rPr>
      </w:pPr>
      <w:r>
        <w:rPr>
          <w:szCs w:val="22"/>
          <w:lang w:val="en-CA"/>
        </w:rPr>
        <w:t>The following text is proposed relative to JVET-AE2030:</w:t>
      </w:r>
    </w:p>
    <w:p w14:paraId="4F706C45" w14:textId="5651123A" w:rsidR="002109A0" w:rsidRPr="002109A0" w:rsidRDefault="002109A0" w:rsidP="002109A0">
      <w:pPr>
        <w:keepNext/>
        <w:tabs>
          <w:tab w:val="clear" w:pos="360"/>
        </w:tabs>
        <w:spacing w:before="240" w:after="60"/>
        <w:textAlignment w:val="auto"/>
        <w:outlineLvl w:val="1"/>
        <w:rPr>
          <w:rFonts w:eastAsia="DengXian"/>
          <w:b/>
          <w:bCs/>
          <w:i/>
          <w:iCs/>
          <w:sz w:val="28"/>
          <w:szCs w:val="28"/>
          <w:lang w:val="en-CA"/>
        </w:rPr>
      </w:pPr>
      <w:r>
        <w:rPr>
          <w:rFonts w:eastAsia="DengXian"/>
          <w:b/>
          <w:bCs/>
          <w:i/>
          <w:iCs/>
          <w:sz w:val="28"/>
          <w:szCs w:val="28"/>
          <w:lang w:val="en-CA"/>
        </w:rPr>
        <w:t>9.3</w:t>
      </w:r>
      <w:r>
        <w:rPr>
          <w:rFonts w:eastAsia="DengXian"/>
          <w:b/>
          <w:bCs/>
          <w:i/>
          <w:iCs/>
          <w:sz w:val="28"/>
          <w:szCs w:val="28"/>
          <w:lang w:val="en-CA"/>
        </w:rPr>
        <w:tab/>
        <w:t>Encoder optimization information</w:t>
      </w:r>
      <w:r w:rsidRPr="002109A0">
        <w:rPr>
          <w:rFonts w:eastAsia="DengXian"/>
          <w:b/>
          <w:bCs/>
          <w:i/>
          <w:iCs/>
          <w:sz w:val="28"/>
          <w:szCs w:val="28"/>
          <w:lang w:val="en-CA"/>
        </w:rPr>
        <w:t xml:space="preserve"> SEI</w:t>
      </w:r>
    </w:p>
    <w:p w14:paraId="26F661D1" w14:textId="773BCD70" w:rsidR="002109A0" w:rsidRPr="002109A0" w:rsidRDefault="002109A0" w:rsidP="002109A0">
      <w:pPr>
        <w:textAlignment w:val="auto"/>
        <w:rPr>
          <w:rFonts w:eastAsia="DengXian"/>
          <w:sz w:val="22"/>
          <w:lang w:val="en-CA"/>
        </w:rPr>
      </w:pPr>
      <w:r w:rsidRPr="002109A0">
        <w:rPr>
          <w:rFonts w:eastAsia="DengXian"/>
          <w:sz w:val="22"/>
          <w:lang w:val="en-CA"/>
        </w:rPr>
        <w:t xml:space="preserve">The </w:t>
      </w:r>
      <w:r>
        <w:rPr>
          <w:rFonts w:eastAsia="DengXian"/>
          <w:sz w:val="22"/>
          <w:lang w:val="en-CA"/>
        </w:rPr>
        <w:t>encoder optimization information</w:t>
      </w:r>
      <w:r w:rsidRPr="002109A0">
        <w:rPr>
          <w:rFonts w:eastAsia="DengXian"/>
          <w:sz w:val="22"/>
          <w:lang w:val="en-CA"/>
        </w:rPr>
        <w:t xml:space="preserve"> SEI message specified in </w:t>
      </w:r>
      <w:r>
        <w:rPr>
          <w:rFonts w:eastAsia="DengXian"/>
          <w:sz w:val="22"/>
          <w:lang w:val="en-CA"/>
        </w:rPr>
        <w:t>[</w:t>
      </w:r>
      <w:r w:rsidRPr="002109A0">
        <w:rPr>
          <w:rFonts w:eastAsia="DengXian"/>
          <w:sz w:val="22"/>
          <w:lang w:val="en-CA"/>
        </w:rPr>
        <w:t>VSEI</w:t>
      </w:r>
      <w:r>
        <w:rPr>
          <w:rFonts w:eastAsia="DengXian"/>
          <w:sz w:val="22"/>
          <w:lang w:val="en-CA"/>
        </w:rPr>
        <w:t xml:space="preserve"> v4] </w:t>
      </w:r>
      <w:r w:rsidRPr="002109A0">
        <w:rPr>
          <w:rFonts w:eastAsia="DengXian"/>
          <w:sz w:val="22"/>
          <w:lang w:val="en-CA"/>
        </w:rPr>
        <w:t xml:space="preserve">can be used to indicate </w:t>
      </w:r>
      <w:r>
        <w:rPr>
          <w:rFonts w:eastAsia="DengXian"/>
          <w:sz w:val="22"/>
          <w:lang w:val="en-CA"/>
        </w:rPr>
        <w:t>that</w:t>
      </w:r>
      <w:r w:rsidRPr="002109A0">
        <w:rPr>
          <w:rFonts w:eastAsia="DengXian"/>
          <w:sz w:val="22"/>
          <w:lang w:val="en-CA"/>
        </w:rPr>
        <w:t xml:space="preserve"> the video has been optimized for machine analysis and which types of optimization</w:t>
      </w:r>
      <w:r w:rsidR="006120B8">
        <w:rPr>
          <w:rFonts w:eastAsia="DengXian"/>
          <w:sz w:val="22"/>
          <w:lang w:val="en-CA"/>
        </w:rPr>
        <w:t>s</w:t>
      </w:r>
      <w:r w:rsidRPr="002109A0">
        <w:rPr>
          <w:rFonts w:eastAsia="DengXian"/>
          <w:sz w:val="22"/>
          <w:lang w:val="en-CA"/>
        </w:rPr>
        <w:t xml:space="preserve"> have been applied in pre-processing or encoding.</w:t>
      </w:r>
    </w:p>
    <w:p w14:paraId="7FB9F659" w14:textId="0FC53108" w:rsidR="00A1479B" w:rsidRDefault="002109A0" w:rsidP="002109A0">
      <w:pPr>
        <w:pStyle w:val="Heading1"/>
        <w:rPr>
          <w:lang w:val="en-CA"/>
        </w:rPr>
      </w:pPr>
      <w:r>
        <w:rPr>
          <w:lang w:val="en-CA"/>
        </w:rPr>
        <w:lastRenderedPageBreak/>
        <w:t>Aligning the timelines of the technical report and VSEI v4</w:t>
      </w:r>
    </w:p>
    <w:p w14:paraId="003A2A9E" w14:textId="0124D250" w:rsidR="008D1196" w:rsidRDefault="002109A0" w:rsidP="004234F0">
      <w:pPr>
        <w:rPr>
          <w:szCs w:val="22"/>
          <w:lang w:val="en-CA"/>
        </w:rPr>
      </w:pPr>
      <w:r>
        <w:rPr>
          <w:szCs w:val="22"/>
          <w:lang w:val="en-CA"/>
        </w:rPr>
        <w:t>The description of the EOI SEI message in the technical report would necessarily cause aligning the timelines so that the technical report is not completed before VSEI v4.</w:t>
      </w:r>
    </w:p>
    <w:p w14:paraId="628DB663" w14:textId="3DFC8B23" w:rsidR="002109A0" w:rsidRDefault="002109A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believed that other aspects of the technical report may also benefit from VSEI v4 and VVC v4 being referenceable. For example, cascades of neural-network post-filters (NNPFs) can be specified through the SEI processing order SEI message expected to be available in VVC v4. </w:t>
      </w:r>
      <w:r w:rsidR="005B3BF0">
        <w:rPr>
          <w:szCs w:val="22"/>
          <w:lang w:val="en-CA"/>
        </w:rPr>
        <w:t xml:space="preserve">Section 9.2 of the draft technical report (JVET-AE2030) already mentions several NNPF purposes to be applicable for post-filtering for machine analysis. It is believed that specifying </w:t>
      </w:r>
      <w:r>
        <w:rPr>
          <w:szCs w:val="22"/>
          <w:lang w:val="en-CA"/>
        </w:rPr>
        <w:t xml:space="preserve">NNPF cascades </w:t>
      </w:r>
      <w:r w:rsidR="005B3BF0">
        <w:rPr>
          <w:szCs w:val="22"/>
          <w:lang w:val="en-CA"/>
        </w:rPr>
        <w:t>can be useful to specify the processing order of NNPFs of different purposes intended for machine analysis.</w:t>
      </w:r>
    </w:p>
    <w:p w14:paraId="5F0CF8E4" w14:textId="77777777" w:rsidR="001F2594" w:rsidRPr="005B217D" w:rsidRDefault="001F2594" w:rsidP="002109A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B62ED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7A0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941A3"/>
    <w:multiLevelType w:val="hybridMultilevel"/>
    <w:tmpl w:val="E77C427E"/>
    <w:lvl w:ilvl="0" w:tplc="5908DC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0"/>
  </w:num>
  <w:num w:numId="3" w16cid:durableId="212812148">
    <w:abstractNumId w:val="9"/>
  </w:num>
  <w:num w:numId="4" w16cid:durableId="228613549">
    <w:abstractNumId w:val="7"/>
  </w:num>
  <w:num w:numId="5" w16cid:durableId="151066442">
    <w:abstractNumId w:val="8"/>
  </w:num>
  <w:num w:numId="6" w16cid:durableId="1407266429">
    <w:abstractNumId w:val="5"/>
  </w:num>
  <w:num w:numId="7" w16cid:durableId="1413813759">
    <w:abstractNumId w:val="6"/>
  </w:num>
  <w:num w:numId="8" w16cid:durableId="1323662623">
    <w:abstractNumId w:val="5"/>
  </w:num>
  <w:num w:numId="9" w16cid:durableId="1653487494">
    <w:abstractNumId w:val="1"/>
  </w:num>
  <w:num w:numId="10" w16cid:durableId="653291643">
    <w:abstractNumId w:val="4"/>
  </w:num>
  <w:num w:numId="11" w16cid:durableId="304168038">
    <w:abstractNumId w:val="2"/>
  </w:num>
  <w:num w:numId="12" w16cid:durableId="1405253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FA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9A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3D8"/>
    <w:rsid w:val="002D0AF6"/>
    <w:rsid w:val="002F164D"/>
    <w:rsid w:val="003021BC"/>
    <w:rsid w:val="00306206"/>
    <w:rsid w:val="003177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7A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B3BF0"/>
    <w:rsid w:val="005C385F"/>
    <w:rsid w:val="005C7C26"/>
    <w:rsid w:val="005E1AC6"/>
    <w:rsid w:val="005E3F2B"/>
    <w:rsid w:val="005F6F1B"/>
    <w:rsid w:val="006120B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C42"/>
    <w:rsid w:val="006A0E5C"/>
    <w:rsid w:val="006A48E6"/>
    <w:rsid w:val="006C5D39"/>
    <w:rsid w:val="006C71A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1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175B"/>
    <w:rsid w:val="009D7CE6"/>
    <w:rsid w:val="009E448E"/>
    <w:rsid w:val="009F496B"/>
    <w:rsid w:val="00A01439"/>
    <w:rsid w:val="00A02E61"/>
    <w:rsid w:val="00A05CFF"/>
    <w:rsid w:val="00A13048"/>
    <w:rsid w:val="00A1479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09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7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1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</cp:lastModifiedBy>
  <cp:revision>2</cp:revision>
  <cp:lastPrinted>1900-01-01T08:00:00Z</cp:lastPrinted>
  <dcterms:created xsi:type="dcterms:W3CDTF">2024-01-11T10:24:00Z</dcterms:created>
  <dcterms:modified xsi:type="dcterms:W3CDTF">2024-01-11T10:24:00Z</dcterms:modified>
</cp:coreProperties>
</file>