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43CE57A" w:rsidR="00E61DAC" w:rsidRPr="005B217D" w:rsidRDefault="00277BB2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7BB2">
              <w:t>32nd Meeting, Hannover, DE, 13–20 October 2023</w:t>
            </w:r>
          </w:p>
        </w:tc>
        <w:tc>
          <w:tcPr>
            <w:tcW w:w="3060" w:type="dxa"/>
          </w:tcPr>
          <w:p w14:paraId="59B7E346" w14:textId="7A39937D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277BB2">
              <w:rPr>
                <w:lang w:val="en-CA"/>
              </w:rPr>
              <w:t>F</w:t>
            </w:r>
            <w:r w:rsidR="00126B40">
              <w:rPr>
                <w:lang w:val="en-CA"/>
              </w:rPr>
              <w:t>0</w:t>
            </w:r>
            <w:r w:rsidR="0060588E">
              <w:rPr>
                <w:lang w:val="en-CA"/>
              </w:rPr>
              <w:t>2</w:t>
            </w:r>
            <w:r w:rsidR="00277BB2">
              <w:rPr>
                <w:lang w:val="en-CA"/>
              </w:rPr>
              <w:t>94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36908349" w:rsidR="00865A81" w:rsidRDefault="00277BB2" w:rsidP="00E74BC6">
            <w:pPr>
              <w:spacing w:before="60" w:after="60"/>
              <w:rPr>
                <w:b/>
                <w:szCs w:val="22"/>
              </w:rPr>
            </w:pPr>
            <w:r w:rsidRPr="00277BB2">
              <w:rPr>
                <w:b/>
                <w:szCs w:val="22"/>
              </w:rPr>
              <w:t>Crosscheck of JVET-AF0205 (EE1-1.2.4: An improved inference design of NN-based loop-filters at high operation point)</w:t>
            </w:r>
            <w:bookmarkStart w:id="0" w:name="_Hlk124409488"/>
          </w:p>
          <w:bookmarkEnd w:id="0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70ABBD84" w:rsidR="00A64534" w:rsidRDefault="007C46BA" w:rsidP="00085E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>JVET-A</w:t>
      </w:r>
      <w:r w:rsidR="00277BB2">
        <w:rPr>
          <w:szCs w:val="22"/>
          <w:lang w:val="en-CA"/>
        </w:rPr>
        <w:t>F0205</w:t>
      </w:r>
      <w:r w:rsidR="009D1E60">
        <w:rPr>
          <w:szCs w:val="22"/>
          <w:lang w:val="en-CA"/>
        </w:rPr>
        <w:t xml:space="preserve"> [1]</w:t>
      </w:r>
      <w:r w:rsidR="00085EF4">
        <w:rPr>
          <w:szCs w:val="22"/>
          <w:lang w:val="en-CA"/>
        </w:rPr>
        <w:t>. JVET-A</w:t>
      </w:r>
      <w:r w:rsidR="00277BB2">
        <w:rPr>
          <w:szCs w:val="22"/>
          <w:lang w:val="en-CA"/>
        </w:rPr>
        <w:t xml:space="preserve">F0205 </w:t>
      </w:r>
      <w:r w:rsidR="00277BB2" w:rsidRPr="00277BB2">
        <w:rPr>
          <w:szCs w:val="22"/>
          <w:lang w:val="en-CA"/>
        </w:rPr>
        <w:t xml:space="preserve">reports the experimental results of EE1-1.2.4. It is proposed to enhance NN-based filter inference at the high operation point (HOP) by padding extended samples of inference block with zero value at picture boundary. </w:t>
      </w:r>
      <w:r w:rsidR="00277BB2">
        <w:rPr>
          <w:szCs w:val="22"/>
          <w:lang w:val="en-CA"/>
        </w:rPr>
        <w:t xml:space="preserve">In the test, NNVC-6.0 is used while NNIntra and HOP are enabled with the proposed padding. BD-Rate </w:t>
      </w:r>
      <w:r w:rsidR="00085EF4">
        <w:rPr>
          <w:szCs w:val="22"/>
          <w:lang w:val="en-CA"/>
        </w:rPr>
        <w:t>results for AI</w:t>
      </w:r>
      <w:r w:rsidR="00277BB2">
        <w:rPr>
          <w:szCs w:val="22"/>
          <w:lang w:val="en-CA"/>
        </w:rPr>
        <w:t xml:space="preserve"> and</w:t>
      </w:r>
      <w:r w:rsidR="00085EF4">
        <w:rPr>
          <w:szCs w:val="22"/>
          <w:lang w:val="en-CA"/>
        </w:rPr>
        <w:t xml:space="preserve"> RA</w:t>
      </w:r>
      <w:r w:rsidR="00277BB2">
        <w:rPr>
          <w:szCs w:val="22"/>
          <w:lang w:val="en-CA"/>
        </w:rPr>
        <w:t xml:space="preserve"> </w:t>
      </w:r>
      <w:r w:rsidR="00085EF4">
        <w:rPr>
          <w:szCs w:val="22"/>
          <w:lang w:val="en-CA"/>
        </w:rPr>
        <w:t>configurations are reported.</w:t>
      </w:r>
    </w:p>
    <w:p w14:paraId="6996503D" w14:textId="5B1DF2C4" w:rsidR="00066065" w:rsidRDefault="00085EF4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In crosscheck tests, </w:t>
      </w:r>
      <w:r w:rsidR="00277BB2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results under AI and RA of SADL int16</w:t>
      </w:r>
      <w:r w:rsidR="00277BB2">
        <w:rPr>
          <w:szCs w:val="22"/>
          <w:lang w:val="en-CA"/>
        </w:rPr>
        <w:t xml:space="preserve"> for Class C and Class D</w:t>
      </w:r>
      <w:r>
        <w:rPr>
          <w:szCs w:val="22"/>
          <w:lang w:val="en-CA"/>
        </w:rPr>
        <w:t xml:space="preserve"> are complete</w:t>
      </w:r>
      <w:r w:rsidR="009D1E6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And they </w:t>
      </w:r>
      <w:r w:rsidR="00AF2EB3">
        <w:rPr>
          <w:szCs w:val="22"/>
          <w:lang w:val="en-CA"/>
        </w:rPr>
        <w:t>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 w:rsidR="00277BB2">
        <w:rPr>
          <w:szCs w:val="22"/>
          <w:lang w:val="en-CA"/>
        </w:rPr>
        <w:t>F0205</w:t>
      </w:r>
      <w:r>
        <w:rPr>
          <w:szCs w:val="22"/>
          <w:lang w:val="en-CA"/>
        </w:rPr>
        <w:t xml:space="preserve">. </w:t>
      </w:r>
      <w:r w:rsidR="00277BB2">
        <w:rPr>
          <w:szCs w:val="22"/>
          <w:lang w:val="en-CA"/>
        </w:rPr>
        <w:t>The rest of the tests are still ongoing.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1C4AF11D" w14:textId="7AEEA4CC" w:rsidR="0072494E" w:rsidRPr="0072494E" w:rsidRDefault="00DA286E" w:rsidP="0072494E">
      <w:pPr>
        <w:rPr>
          <w:szCs w:val="22"/>
          <w:lang w:eastAsia="zh-CN"/>
        </w:rPr>
      </w:pPr>
      <w:r w:rsidRPr="00DA286E">
        <w:rPr>
          <w:szCs w:val="22"/>
          <w:lang w:eastAsia="zh-CN"/>
        </w:rPr>
        <w:t>The BD-Rate results under AI</w:t>
      </w:r>
      <w:r w:rsidR="00FB3721">
        <w:rPr>
          <w:szCs w:val="22"/>
          <w:lang w:eastAsia="zh-CN"/>
        </w:rPr>
        <w:t xml:space="preserve"> and</w:t>
      </w:r>
      <w:r>
        <w:rPr>
          <w:szCs w:val="22"/>
          <w:lang w:eastAsia="zh-CN"/>
        </w:rPr>
        <w:t xml:space="preserve"> </w:t>
      </w:r>
      <w:r w:rsidRPr="00DA286E">
        <w:rPr>
          <w:szCs w:val="22"/>
          <w:lang w:eastAsia="zh-CN"/>
        </w:rPr>
        <w:t>RA</w:t>
      </w:r>
      <w:r w:rsidR="00FB3721">
        <w:rPr>
          <w:szCs w:val="22"/>
          <w:lang w:eastAsia="zh-CN"/>
        </w:rPr>
        <w:t xml:space="preserve"> </w:t>
      </w:r>
      <w:r w:rsidRPr="00DA286E">
        <w:rPr>
          <w:szCs w:val="22"/>
          <w:lang w:eastAsia="zh-CN"/>
        </w:rPr>
        <w:t>are provided in Table 1</w:t>
      </w:r>
      <w:r w:rsidR="0060588E">
        <w:rPr>
          <w:szCs w:val="22"/>
          <w:lang w:eastAsia="zh-CN"/>
        </w:rPr>
        <w:t>-</w:t>
      </w:r>
      <w:r w:rsidR="00FB3721">
        <w:rPr>
          <w:szCs w:val="22"/>
          <w:lang w:eastAsia="zh-CN"/>
        </w:rPr>
        <w:t>2</w:t>
      </w:r>
      <w:r w:rsidRPr="00DA286E">
        <w:rPr>
          <w:szCs w:val="22"/>
          <w:lang w:eastAsia="zh-CN"/>
        </w:rPr>
        <w:t xml:space="preserve"> using NNVC CTC [2].</w:t>
      </w:r>
      <w:r>
        <w:rPr>
          <w:szCs w:val="22"/>
          <w:lang w:eastAsia="zh-CN"/>
        </w:rPr>
        <w:t xml:space="preserve"> Currently, </w:t>
      </w:r>
      <w:r w:rsidR="00FB3721">
        <w:rPr>
          <w:szCs w:val="22"/>
          <w:lang w:eastAsia="zh-CN"/>
        </w:rPr>
        <w:t xml:space="preserve">partial </w:t>
      </w:r>
      <w:r>
        <w:rPr>
          <w:szCs w:val="22"/>
          <w:lang w:eastAsia="zh-CN"/>
        </w:rPr>
        <w:t>results for AI and RA are available.</w:t>
      </w:r>
      <w:r w:rsidRPr="00DA286E">
        <w:rPr>
          <w:szCs w:val="22"/>
          <w:lang w:eastAsia="zh-CN"/>
        </w:rPr>
        <w:t xml:space="preserve"> </w:t>
      </w:r>
    </w:p>
    <w:p w14:paraId="0210B0B1" w14:textId="5419B02D" w:rsidR="0072494E" w:rsidRPr="0072494E" w:rsidRDefault="0072494E" w:rsidP="0072494E">
      <w:pPr>
        <w:rPr>
          <w:szCs w:val="22"/>
          <w:lang w:eastAsia="zh-CN"/>
        </w:rPr>
      </w:pPr>
      <w:r w:rsidRPr="0072494E">
        <w:rPr>
          <w:szCs w:val="22"/>
          <w:lang w:val="en-CA" w:eastAsia="zh-CN"/>
        </w:rPr>
        <w:t>Table 1.</w:t>
      </w:r>
      <w:r w:rsidRPr="0072494E">
        <w:rPr>
          <w:szCs w:val="22"/>
          <w:lang w:eastAsia="zh-CN"/>
        </w:rPr>
        <w:t xml:space="preserve"> Performance of the crosscheck inference test compared to the one in JVET-AF0205, </w:t>
      </w:r>
      <w:r>
        <w:rPr>
          <w:szCs w:val="22"/>
          <w:lang w:eastAsia="zh-CN"/>
        </w:rPr>
        <w:t>AI</w:t>
      </w:r>
      <w:r w:rsidRPr="0072494E">
        <w:rPr>
          <w:szCs w:val="22"/>
          <w:lang w:eastAsia="zh-CN"/>
        </w:rPr>
        <w:t>, SADL int16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72494E" w:rsidRPr="0072494E" w14:paraId="2BB6A7BD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5730E5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CFB9CAF" w14:textId="776F4C4B" w:rsidR="0072494E" w:rsidRPr="0072494E" w:rsidRDefault="0072494E" w:rsidP="0072494E">
            <w:pPr>
              <w:rPr>
                <w:b/>
                <w:bCs/>
                <w:szCs w:val="22"/>
                <w:lang w:eastAsia="zh-CN"/>
              </w:rPr>
            </w:pPr>
            <w:r w:rsidRPr="0072494E">
              <w:rPr>
                <w:b/>
                <w:bCs/>
                <w:szCs w:val="22"/>
                <w:lang w:eastAsia="zh-CN"/>
              </w:rPr>
              <w:t xml:space="preserve">Compared to JVET-AF0205, </w:t>
            </w:r>
            <w:r>
              <w:rPr>
                <w:b/>
                <w:bCs/>
                <w:szCs w:val="22"/>
                <w:lang w:eastAsia="zh-CN"/>
              </w:rPr>
              <w:t>AI</w:t>
            </w:r>
          </w:p>
        </w:tc>
      </w:tr>
      <w:tr w:rsidR="0072494E" w:rsidRPr="0072494E" w14:paraId="5CA62366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4DC00D" w14:textId="77777777" w:rsidR="0072494E" w:rsidRPr="0072494E" w:rsidRDefault="0072494E" w:rsidP="0072494E">
            <w:pPr>
              <w:rPr>
                <w:b/>
                <w:bCs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D63A6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74C899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061A3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E6BB4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6A8C9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DecT</w:t>
            </w:r>
          </w:p>
        </w:tc>
      </w:tr>
      <w:tr w:rsidR="0072494E" w:rsidRPr="0072494E" w14:paraId="104E37BF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8EDF9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E5535" w14:textId="17DAF182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8D86" w14:textId="096C3932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1B28" w14:textId="2B0211A9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7A054" w14:textId="020C400E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E8558" w14:textId="351F04E9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</w:tr>
      <w:tr w:rsidR="0072494E" w:rsidRPr="0072494E" w14:paraId="343B7861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BD4566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C1792" w14:textId="1DCAB037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1ABF" w14:textId="7470932A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C0202" w14:textId="79094A34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5BA6D" w14:textId="6B38B1C9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CE2E" w14:textId="456FC07F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</w:tr>
      <w:tr w:rsidR="0072494E" w:rsidRPr="0072494E" w14:paraId="2224E4E3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85E785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FC1B0" w14:textId="19EAD493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7E1E" w14:textId="56D08E2A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0FE12" w14:textId="7125EBB6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C2B7" w14:textId="678840AC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DDFF0" w14:textId="03D6EE7F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</w:tr>
      <w:tr w:rsidR="00F71E0C" w:rsidRPr="0072494E" w14:paraId="2CEC656B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6DA51D" w14:textId="77777777" w:rsidR="00F71E0C" w:rsidRPr="0072494E" w:rsidRDefault="00F71E0C" w:rsidP="00F71E0C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442C6" w14:textId="487CF6BF" w:rsidR="00F71E0C" w:rsidRPr="0072494E" w:rsidRDefault="00F71E0C" w:rsidP="00F71E0C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25582" w14:textId="07911465" w:rsidR="00F71E0C" w:rsidRPr="0072494E" w:rsidRDefault="00F71E0C" w:rsidP="00F71E0C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7432D" w14:textId="2BB6D9F5" w:rsidR="00F71E0C" w:rsidRPr="0072494E" w:rsidRDefault="00F71E0C" w:rsidP="00F71E0C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0537" w14:textId="056E8B55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F016" w14:textId="60E9D3C8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</w:tr>
      <w:tr w:rsidR="00F71E0C" w:rsidRPr="0072494E" w14:paraId="7C0C72E1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FB8328" w14:textId="77777777" w:rsidR="00F71E0C" w:rsidRPr="0072494E" w:rsidRDefault="00F71E0C" w:rsidP="00F71E0C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3B5E" w14:textId="1F65B462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97AF0" w14:textId="493207E5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E1157" w14:textId="39E60A9D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C33BC" w14:textId="16865135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99A2C" w14:textId="0352B214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</w:tr>
      <w:tr w:rsidR="00F71E0C" w:rsidRPr="0072494E" w14:paraId="45F7832A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02D55" w14:textId="77777777" w:rsidR="00F71E0C" w:rsidRPr="0072494E" w:rsidRDefault="00F71E0C" w:rsidP="00F71E0C">
            <w:pPr>
              <w:rPr>
                <w:b/>
                <w:bCs/>
                <w:szCs w:val="22"/>
                <w:lang w:eastAsia="zh-CN"/>
              </w:rPr>
            </w:pPr>
            <w:r w:rsidRPr="0072494E">
              <w:rPr>
                <w:b/>
                <w:bCs/>
                <w:szCs w:val="22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7D8A5" w14:textId="28D99A79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DF59" w14:textId="21C8A11D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B3605" w14:textId="0969254D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42BBF" w14:textId="11FF4790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EE45" w14:textId="1BC5E56D" w:rsidR="00F71E0C" w:rsidRPr="0072494E" w:rsidRDefault="00F71E0C" w:rsidP="00F71E0C">
            <w:pPr>
              <w:rPr>
                <w:szCs w:val="22"/>
                <w:lang w:eastAsia="zh-CN"/>
              </w:rPr>
            </w:pPr>
          </w:p>
        </w:tc>
      </w:tr>
      <w:tr w:rsidR="00E3191A" w:rsidRPr="0072494E" w14:paraId="201A160D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FC1A4" w14:textId="77777777" w:rsidR="00E3191A" w:rsidRPr="0072494E" w:rsidRDefault="00E3191A" w:rsidP="00E3191A">
            <w:pPr>
              <w:rPr>
                <w:bCs/>
                <w:szCs w:val="22"/>
                <w:lang w:eastAsia="zh-CN"/>
              </w:rPr>
            </w:pPr>
            <w:r w:rsidRPr="0072494E">
              <w:rPr>
                <w:bCs/>
                <w:szCs w:val="22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932F" w14:textId="47A9E6C9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F4D69" w14:textId="5C077579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9F19" w14:textId="25329599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92F90" w14:textId="291BB7C1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28AF7" w14:textId="3F07CBA1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</w:tr>
      <w:tr w:rsidR="00E3191A" w:rsidRPr="0072494E" w14:paraId="21AFE7AC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CAEFD" w14:textId="77777777" w:rsidR="00E3191A" w:rsidRPr="0072494E" w:rsidRDefault="00E3191A" w:rsidP="00E3191A">
            <w:pPr>
              <w:rPr>
                <w:bCs/>
                <w:szCs w:val="22"/>
                <w:lang w:eastAsia="zh-CN"/>
              </w:rPr>
            </w:pPr>
            <w:r w:rsidRPr="0072494E">
              <w:rPr>
                <w:bCs/>
                <w:szCs w:val="22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1F793" w14:textId="4FC86BFA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3B02D" w14:textId="406A799E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A65DE" w14:textId="44530819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2E657" w14:textId="22D79A9C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B78A2" w14:textId="00D5BD9B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</w:tr>
    </w:tbl>
    <w:p w14:paraId="74577F08" w14:textId="73FE3CC3" w:rsidR="0072494E" w:rsidRPr="0072494E" w:rsidRDefault="0072494E" w:rsidP="0072494E">
      <w:pPr>
        <w:rPr>
          <w:szCs w:val="22"/>
          <w:lang w:eastAsia="zh-CN"/>
        </w:rPr>
      </w:pPr>
      <w:r w:rsidRPr="0072494E">
        <w:rPr>
          <w:szCs w:val="22"/>
          <w:lang w:val="en-CA" w:eastAsia="zh-CN"/>
        </w:rPr>
        <w:t>Table 2.</w:t>
      </w:r>
      <w:r w:rsidRPr="0072494E">
        <w:rPr>
          <w:szCs w:val="22"/>
          <w:lang w:eastAsia="zh-CN"/>
        </w:rPr>
        <w:t xml:space="preserve"> Performance of </w:t>
      </w:r>
      <w:r>
        <w:rPr>
          <w:szCs w:val="22"/>
          <w:lang w:eastAsia="zh-CN"/>
        </w:rPr>
        <w:t>the crosscheck inference test compared to the one in JVET-AF0205, RA, SADL int16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72494E" w:rsidRPr="0072494E" w14:paraId="1D472AB6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B15608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D3E6220" w14:textId="697F8C9A" w:rsidR="0072494E" w:rsidRPr="0072494E" w:rsidRDefault="0072494E" w:rsidP="0072494E">
            <w:pPr>
              <w:rPr>
                <w:b/>
                <w:bCs/>
                <w:szCs w:val="22"/>
                <w:lang w:eastAsia="zh-CN"/>
              </w:rPr>
            </w:pPr>
            <w:r>
              <w:rPr>
                <w:b/>
                <w:bCs/>
                <w:szCs w:val="22"/>
                <w:lang w:eastAsia="zh-CN"/>
              </w:rPr>
              <w:t>Compared to JVET-AF0205, RA</w:t>
            </w:r>
          </w:p>
        </w:tc>
      </w:tr>
      <w:tr w:rsidR="0072494E" w:rsidRPr="0072494E" w14:paraId="4FE7FF78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E4DBA" w14:textId="77777777" w:rsidR="0072494E" w:rsidRPr="0072494E" w:rsidRDefault="0072494E" w:rsidP="0072494E">
            <w:pPr>
              <w:rPr>
                <w:b/>
                <w:bCs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8A898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8A8C2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5EF6A3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8B517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80016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DecT</w:t>
            </w:r>
          </w:p>
        </w:tc>
      </w:tr>
      <w:tr w:rsidR="0072494E" w:rsidRPr="0072494E" w14:paraId="73CE2A3F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407045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FBA18" w14:textId="080D0464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2F8F1" w14:textId="6E7B377F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527AB" w14:textId="212A4A90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F9719" w14:textId="1A0A88AE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7AF7" w14:textId="269AC1D3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</w:tr>
      <w:tr w:rsidR="0072494E" w:rsidRPr="0072494E" w14:paraId="1C956FC0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7AEE5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D5258" w14:textId="3839507A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DAED" w14:textId="0DC4212C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9196" w14:textId="1A321108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8F903" w14:textId="7C491185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5D9E7" w14:textId="766E308A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</w:tr>
      <w:tr w:rsidR="0072494E" w:rsidRPr="0072494E" w14:paraId="1BA14AB8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ECE3E8" w14:textId="77777777" w:rsidR="0072494E" w:rsidRPr="0072494E" w:rsidRDefault="0072494E" w:rsidP="0072494E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FF5E0" w14:textId="748CA93C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86DDD" w14:textId="3239F584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B88CE" w14:textId="520F5B9A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C38A8" w14:textId="3AC5D1D3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3522" w14:textId="09D13AB4" w:rsidR="0072494E" w:rsidRPr="0072494E" w:rsidRDefault="0072494E" w:rsidP="0072494E">
            <w:pPr>
              <w:rPr>
                <w:szCs w:val="22"/>
                <w:lang w:eastAsia="zh-CN"/>
              </w:rPr>
            </w:pPr>
          </w:p>
        </w:tc>
      </w:tr>
      <w:tr w:rsidR="00E3191A" w:rsidRPr="0072494E" w14:paraId="664839AF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BC47DE" w14:textId="77777777" w:rsidR="00E3191A" w:rsidRPr="0072494E" w:rsidRDefault="00E3191A" w:rsidP="00E3191A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DCD03" w14:textId="41AA77E9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EE33A" w14:textId="43C6EF4D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FAB7" w14:textId="41D725A7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225BB" w14:textId="248CCFDC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5C50" w14:textId="53454C4C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</w:tr>
      <w:tr w:rsidR="00E3191A" w:rsidRPr="0072494E" w14:paraId="7D0E9C7E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9D97E" w14:textId="77777777" w:rsidR="00E3191A" w:rsidRPr="0072494E" w:rsidRDefault="00E3191A" w:rsidP="00E3191A">
            <w:pPr>
              <w:rPr>
                <w:szCs w:val="22"/>
                <w:lang w:eastAsia="zh-CN"/>
              </w:rPr>
            </w:pPr>
            <w:r w:rsidRPr="0072494E">
              <w:rPr>
                <w:szCs w:val="22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9BEB1" w14:textId="40A0A0B5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7953" w14:textId="77777777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C23B7" w14:textId="6F7A4471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1705" w14:textId="02436B5B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6F841" w14:textId="77777777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</w:tr>
      <w:tr w:rsidR="00E3191A" w:rsidRPr="0072494E" w14:paraId="0C31BB49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68788" w14:textId="77777777" w:rsidR="00E3191A" w:rsidRPr="0072494E" w:rsidRDefault="00E3191A" w:rsidP="00E3191A">
            <w:pPr>
              <w:rPr>
                <w:b/>
                <w:bCs/>
                <w:szCs w:val="22"/>
                <w:lang w:eastAsia="zh-CN"/>
              </w:rPr>
            </w:pPr>
            <w:r w:rsidRPr="0072494E">
              <w:rPr>
                <w:b/>
                <w:bCs/>
                <w:szCs w:val="22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A4CB1" w14:textId="52FF0B6D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CE571" w14:textId="38F61136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C9F0" w14:textId="01BC8990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C445" w14:textId="1D131FED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35ADD" w14:textId="6D4221AF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</w:tr>
      <w:tr w:rsidR="00E3191A" w:rsidRPr="0072494E" w14:paraId="0FCA602A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AA1AE" w14:textId="77777777" w:rsidR="00E3191A" w:rsidRPr="0072494E" w:rsidRDefault="00E3191A" w:rsidP="00E3191A">
            <w:pPr>
              <w:rPr>
                <w:bCs/>
                <w:szCs w:val="22"/>
                <w:lang w:eastAsia="zh-CN"/>
              </w:rPr>
            </w:pPr>
            <w:r w:rsidRPr="0072494E">
              <w:rPr>
                <w:bCs/>
                <w:szCs w:val="22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978F6" w14:textId="7A1E4DF2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24CD0" w14:textId="77A12E6D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97A10" w14:textId="7D7F12FD" w:rsidR="00E3191A" w:rsidRPr="0072494E" w:rsidRDefault="00E3191A" w:rsidP="00E3191A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A1FD" w14:textId="75803FCD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F2926" w14:textId="1D663808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</w:tr>
      <w:tr w:rsidR="00E3191A" w:rsidRPr="0072494E" w14:paraId="76382A46" w14:textId="77777777" w:rsidTr="00F77A2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7EF11" w14:textId="77777777" w:rsidR="00E3191A" w:rsidRPr="0072494E" w:rsidRDefault="00E3191A" w:rsidP="00E3191A">
            <w:pPr>
              <w:rPr>
                <w:bCs/>
                <w:szCs w:val="22"/>
                <w:lang w:eastAsia="zh-CN"/>
              </w:rPr>
            </w:pPr>
            <w:r w:rsidRPr="0072494E">
              <w:rPr>
                <w:bCs/>
                <w:szCs w:val="22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47C7" w14:textId="60635E3E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66A6" w14:textId="4E45A1F7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C17A" w14:textId="021DDA20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6309F" w14:textId="7E64F527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32A8" w14:textId="4097109C" w:rsidR="00E3191A" w:rsidRPr="0072494E" w:rsidRDefault="00E3191A" w:rsidP="00E3191A">
            <w:pPr>
              <w:rPr>
                <w:szCs w:val="22"/>
                <w:lang w:eastAsia="zh-CN"/>
              </w:rPr>
            </w:pPr>
          </w:p>
        </w:tc>
      </w:tr>
    </w:tbl>
    <w:p w14:paraId="0F916DC5" w14:textId="77777777" w:rsidR="0072494E" w:rsidRPr="00125E7F" w:rsidRDefault="0072494E" w:rsidP="00DA286E">
      <w:pPr>
        <w:rPr>
          <w:szCs w:val="22"/>
          <w:lang w:eastAsia="zh-CN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32802B8D" w:rsidR="001C06D7" w:rsidRPr="00E52DB6" w:rsidRDefault="00E52DB6" w:rsidP="00E52DB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" w:name="_Ref83120206"/>
      <w:r w:rsidRPr="00E52DB6">
        <w:rPr>
          <w:lang w:val="en-CA"/>
        </w:rPr>
        <w:t>Junru Li, Yue Li, Chaoyi Lin,</w:t>
      </w:r>
      <w:r>
        <w:rPr>
          <w:lang w:val="en-CA"/>
        </w:rPr>
        <w:t xml:space="preserve"> </w:t>
      </w:r>
      <w:r w:rsidRPr="00E52DB6">
        <w:rPr>
          <w:lang w:val="en-CA"/>
        </w:rPr>
        <w:t>Kai Zhang, Li Zhang, JVET-AF0205, EE1-1.2.4: An improved inference design of NN-based loop-filters at high operation point, Hannover, DE, 13–20 October 2023</w:t>
      </w:r>
      <w:r w:rsidR="001C06D7" w:rsidRPr="00E52DB6">
        <w:rPr>
          <w:lang w:val="en-CA"/>
        </w:rPr>
        <w:t>.</w:t>
      </w:r>
    </w:p>
    <w:p w14:paraId="3F8D8CAC" w14:textId="2102A0F2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</w:t>
      </w:r>
      <w:r w:rsidR="00E3191A">
        <w:rPr>
          <w:lang w:val="en-CA"/>
        </w:rPr>
        <w:t>E</w:t>
      </w:r>
      <w:r w:rsidRPr="00423442">
        <w:rPr>
          <w:lang w:val="en-CA"/>
        </w:rPr>
        <w:t xml:space="preserve">2016, </w:t>
      </w:r>
      <w:r w:rsidR="00E3191A">
        <w:rPr>
          <w:lang w:val="en-CA"/>
        </w:rPr>
        <w:t>Geneva, CH</w:t>
      </w:r>
      <w:r w:rsidR="00DA286E" w:rsidRPr="00DA286E">
        <w:rPr>
          <w:lang w:val="en-CA"/>
        </w:rPr>
        <w:t>,</w:t>
      </w:r>
      <w:r w:rsidR="00DA286E">
        <w:rPr>
          <w:lang w:val="en-CA"/>
        </w:rPr>
        <w:t xml:space="preserve"> </w:t>
      </w:r>
      <w:r w:rsidR="00E3191A">
        <w:rPr>
          <w:lang w:val="en-CA"/>
        </w:rPr>
        <w:t>July</w:t>
      </w:r>
      <w:r w:rsidR="00DA286E">
        <w:rPr>
          <w:lang w:val="en-CA"/>
        </w:rPr>
        <w:t xml:space="preserve"> 2023</w:t>
      </w:r>
      <w:bookmarkEnd w:id="1"/>
      <w:r w:rsidR="00E95762" w:rsidRPr="00423442">
        <w:rPr>
          <w:lang w:val="en-CA"/>
        </w:rPr>
        <w:t>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9CE5D" w14:textId="77777777" w:rsidR="00DB158E" w:rsidRDefault="00DB158E">
      <w:r>
        <w:separator/>
      </w:r>
    </w:p>
  </w:endnote>
  <w:endnote w:type="continuationSeparator" w:id="0">
    <w:p w14:paraId="05BFF549" w14:textId="77777777" w:rsidR="00DB158E" w:rsidRDefault="00DB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3513F5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3721">
      <w:rPr>
        <w:rStyle w:val="PageNumber"/>
        <w:noProof/>
      </w:rPr>
      <w:t>2023-10-16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BC391" w14:textId="77777777" w:rsidR="00DB158E" w:rsidRDefault="00DB158E">
      <w:r>
        <w:separator/>
      </w:r>
    </w:p>
  </w:footnote>
  <w:footnote w:type="continuationSeparator" w:id="0">
    <w:p w14:paraId="7BC9BD05" w14:textId="77777777" w:rsidR="00DB158E" w:rsidRDefault="00DB1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5EF4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5E7F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47621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4AF4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77BB2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5F45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588E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2F9F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94E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07D4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96E0F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1E60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625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286E"/>
    <w:rsid w:val="00DA35AD"/>
    <w:rsid w:val="00DA42D4"/>
    <w:rsid w:val="00DA7887"/>
    <w:rsid w:val="00DA7DB9"/>
    <w:rsid w:val="00DB158E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3F3B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191A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2DB6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5DD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7E0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1E0C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3721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560</cp:revision>
  <cp:lastPrinted>1900-01-01T08:00:00Z</cp:lastPrinted>
  <dcterms:created xsi:type="dcterms:W3CDTF">2021-09-29T17:14:00Z</dcterms:created>
  <dcterms:modified xsi:type="dcterms:W3CDTF">2023-10-16T10:29:00Z</dcterms:modified>
</cp:coreProperties>
</file>