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7AF4159C" wp14:editId="6743187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3C05FE" id="Group 2" o:spid="_x0000_s1026" style="position:absolute;margin-left:-4.15pt;margin-top:-27.5pt;width:23.3pt;height:24.6pt;z-index:25165260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4656" behindDoc="0" locked="0" layoutInCell="1" allowOverlap="1" wp14:anchorId="00EDF105" wp14:editId="7056BA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3632" behindDoc="0" locked="0" layoutInCell="1" allowOverlap="1" wp14:anchorId="4343FD4C" wp14:editId="140DCBF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1503DB" w:rsidR="00E61DAC" w:rsidRPr="005B217D" w:rsidRDefault="009F41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60B5AE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81124B">
              <w:rPr>
                <w:lang w:val="en-CA"/>
              </w:rPr>
              <w:t>F</w:t>
            </w:r>
            <w:r w:rsidR="00B67527" w:rsidRPr="00300AFE">
              <w:rPr>
                <w:lang w:val="en-CA"/>
              </w:rPr>
              <w:t>028</w:t>
            </w:r>
            <w:r w:rsidR="0007435C">
              <w:rPr>
                <w:lang w:val="en-CA"/>
              </w:rPr>
              <w:t>3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9C9607" w:rsidR="00E61DAC" w:rsidRPr="00CD5FF0" w:rsidRDefault="00CD5FF0" w:rsidP="00CD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D5FF0">
              <w:rPr>
                <w:rFonts w:ascii="Arial" w:hAnsi="Arial" w:cs="Arial"/>
                <w:b/>
                <w:bCs/>
                <w:sz w:val="20"/>
              </w:rPr>
              <w:t>Crosscheck of JVET-AF0182 (EE1-1.1.</w:t>
            </w:r>
            <w:proofErr w:type="gramStart"/>
            <w:r w:rsidRPr="00CD5FF0">
              <w:rPr>
                <w:rFonts w:ascii="Arial" w:hAnsi="Arial" w:cs="Arial"/>
                <w:b/>
                <w:bCs/>
                <w:sz w:val="20"/>
              </w:rPr>
              <w:t>4.b</w:t>
            </w:r>
            <w:proofErr w:type="gramEnd"/>
            <w:r w:rsidRPr="00CD5FF0">
              <w:rPr>
                <w:rFonts w:ascii="Arial" w:hAnsi="Arial" w:cs="Arial"/>
                <w:b/>
                <w:bCs/>
                <w:sz w:val="20"/>
              </w:rPr>
              <w:t>: Group convolution for HOP)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0A153" w:rsidR="00E61DAC" w:rsidRPr="00F40FEF" w:rsidRDefault="00E718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</w:t>
            </w:r>
            <w:r w:rsidR="007D039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Rusanovskyy</w:t>
            </w:r>
            <w:r w:rsidR="00D0447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A489AA8" w14:textId="357E234A" w:rsidR="004A1F3D" w:rsidRDefault="009E1DD6" w:rsidP="00D04476">
            <w:pPr>
              <w:spacing w:before="60" w:after="60"/>
            </w:pPr>
            <w:r>
              <w:br/>
            </w:r>
            <w:hyperlink r:id="rId10" w:history="1">
              <w:r w:rsidR="0081124B" w:rsidRPr="00D243B7">
                <w:rPr>
                  <w:rStyle w:val="Hyperlink"/>
                </w:rPr>
                <w:t>dmytror@qti.qualcomm.com</w:t>
              </w:r>
            </w:hyperlink>
          </w:p>
          <w:p w14:paraId="32C2ABFD" w14:textId="054F72E6" w:rsidR="0081124B" w:rsidRPr="009E1DD6" w:rsidRDefault="0081124B" w:rsidP="00D04476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50D02" w14:textId="56959AFC" w:rsidR="00147FD4" w:rsidRDefault="00CF3DC7" w:rsidP="00187995">
      <w:pPr>
        <w:rPr>
          <w:lang w:val="en-CA"/>
        </w:rPr>
      </w:pPr>
      <w:r>
        <w:rPr>
          <w:lang w:val="en-CA"/>
        </w:rPr>
        <w:t>This contribution reports t</w:t>
      </w:r>
      <w:r w:rsidR="00A54880">
        <w:rPr>
          <w:lang w:val="en-CA"/>
        </w:rPr>
        <w:t xml:space="preserve">he cross-check </w:t>
      </w:r>
      <w:r w:rsidR="00814ABE">
        <w:rPr>
          <w:lang w:val="en-CA"/>
        </w:rPr>
        <w:t xml:space="preserve">results for </w:t>
      </w:r>
      <w:r w:rsidR="008F74E7" w:rsidRPr="00B56CC5">
        <w:rPr>
          <w:bCs/>
          <w:szCs w:val="22"/>
          <w:lang w:eastAsia="zh-CN"/>
        </w:rPr>
        <w:t>EE1-1.1.</w:t>
      </w:r>
      <w:proofErr w:type="gramStart"/>
      <w:r w:rsidR="008F74E7" w:rsidRPr="00B56CC5">
        <w:rPr>
          <w:bCs/>
          <w:szCs w:val="22"/>
          <w:lang w:eastAsia="zh-CN"/>
        </w:rPr>
        <w:t>4.</w:t>
      </w:r>
      <w:r w:rsidR="00CD5FF0">
        <w:rPr>
          <w:bCs/>
          <w:szCs w:val="22"/>
          <w:lang w:eastAsia="zh-CN"/>
        </w:rPr>
        <w:t>b</w:t>
      </w:r>
      <w:proofErr w:type="gramEnd"/>
      <w:r w:rsidR="008F74E7" w:rsidRPr="00B56CC5">
        <w:rPr>
          <w:bCs/>
          <w:szCs w:val="22"/>
          <w:lang w:eastAsia="zh-CN"/>
        </w:rPr>
        <w:t xml:space="preserve"> </w:t>
      </w:r>
      <w:r w:rsidR="008F74E7" w:rsidRPr="008F74E7">
        <w:rPr>
          <w:bCs/>
          <w:szCs w:val="22"/>
          <w:lang w:eastAsia="zh-CN"/>
        </w:rPr>
        <w:t>(JVET-AF018</w:t>
      </w:r>
      <w:r w:rsidR="00CD5FF0">
        <w:rPr>
          <w:bCs/>
          <w:szCs w:val="22"/>
          <w:lang w:eastAsia="zh-CN"/>
        </w:rPr>
        <w:t>2</w:t>
      </w:r>
      <w:r w:rsidR="008F74E7" w:rsidRPr="008F74E7">
        <w:rPr>
          <w:bCs/>
          <w:szCs w:val="22"/>
          <w:lang w:eastAsia="zh-CN"/>
        </w:rPr>
        <w:t>)</w:t>
      </w:r>
      <w:r w:rsidR="00F33544">
        <w:rPr>
          <w:lang w:val="en-CA"/>
        </w:rPr>
        <w:t xml:space="preserve">, </w:t>
      </w:r>
      <w:r w:rsidR="000A21D0">
        <w:rPr>
          <w:lang w:val="en-CA"/>
        </w:rPr>
        <w:t>in which</w:t>
      </w:r>
      <w:r w:rsidR="001E53B6">
        <w:rPr>
          <w:lang w:val="en-CA"/>
        </w:rPr>
        <w:t xml:space="preserve"> </w:t>
      </w:r>
      <w:r w:rsidR="00147FD4">
        <w:rPr>
          <w:lang w:val="en-CA" w:eastAsia="zh-CN"/>
        </w:rPr>
        <w:t>applications of group convolution to different parts of HOP</w:t>
      </w:r>
      <w:r w:rsidR="00507FDD">
        <w:rPr>
          <w:lang w:val="en-CA" w:eastAsia="zh-CN"/>
        </w:rPr>
        <w:t xml:space="preserve"> </w:t>
      </w:r>
      <w:r w:rsidR="004F5F41">
        <w:rPr>
          <w:lang w:val="en-CA" w:eastAsia="zh-CN"/>
        </w:rPr>
        <w:t xml:space="preserve">residual block </w:t>
      </w:r>
      <w:r w:rsidR="00507FDD">
        <w:rPr>
          <w:lang w:val="en-CA" w:eastAsia="zh-CN"/>
        </w:rPr>
        <w:t>is investigated</w:t>
      </w:r>
      <w:r w:rsidR="00147FD4">
        <w:rPr>
          <w:lang w:val="en-CA" w:eastAsia="zh-CN"/>
        </w:rPr>
        <w:t>.</w:t>
      </w:r>
      <w:r w:rsidR="00D549E2" w:rsidRPr="00D549E2">
        <w:rPr>
          <w:lang w:eastAsia="zh-CN"/>
        </w:rPr>
        <w:t xml:space="preserve"> </w:t>
      </w:r>
      <w:r w:rsidR="00D549E2">
        <w:rPr>
          <w:lang w:eastAsia="zh-CN"/>
        </w:rPr>
        <w:t xml:space="preserve">The test included </w:t>
      </w:r>
      <w:r w:rsidR="00F26F17">
        <w:rPr>
          <w:lang w:eastAsia="zh-CN"/>
        </w:rPr>
        <w:t xml:space="preserve">3 </w:t>
      </w:r>
      <w:r w:rsidR="00D549E2">
        <w:rPr>
          <w:lang w:eastAsia="zh-CN"/>
        </w:rPr>
        <w:t>sub-tests</w:t>
      </w:r>
      <w:r w:rsidR="00F366B5">
        <w:rPr>
          <w:lang w:eastAsia="zh-CN"/>
        </w:rPr>
        <w:t xml:space="preserve"> (B1, B2 and B3)</w:t>
      </w:r>
      <w:r w:rsidR="00D549E2">
        <w:rPr>
          <w:lang w:eastAsia="zh-CN"/>
        </w:rPr>
        <w:t xml:space="preserve">, </w:t>
      </w:r>
      <w:r w:rsidR="00984B92">
        <w:rPr>
          <w:lang w:eastAsia="zh-CN"/>
        </w:rPr>
        <w:t xml:space="preserve">with </w:t>
      </w:r>
      <w:r w:rsidR="00D549E2">
        <w:rPr>
          <w:lang w:eastAsia="zh-CN"/>
        </w:rPr>
        <w:t xml:space="preserve">kMAC/pixel </w:t>
      </w:r>
      <w:r w:rsidR="00984B92">
        <w:rPr>
          <w:lang w:eastAsia="zh-CN"/>
        </w:rPr>
        <w:t xml:space="preserve">reportedly being </w:t>
      </w:r>
      <w:r w:rsidR="00D549E2">
        <w:rPr>
          <w:lang w:eastAsia="zh-CN"/>
        </w:rPr>
        <w:t xml:space="preserve">is reduced </w:t>
      </w:r>
      <w:r w:rsidR="00984B92">
        <w:rPr>
          <w:lang w:eastAsia="zh-CN"/>
        </w:rPr>
        <w:t xml:space="preserve">in the range from </w:t>
      </w:r>
      <w:r w:rsidR="00D549E2">
        <w:rPr>
          <w:lang w:eastAsia="zh-CN"/>
        </w:rPr>
        <w:t>12% to 27%.</w:t>
      </w:r>
      <w:r w:rsidR="00D549E2">
        <w:rPr>
          <w:lang w:val="en-CA" w:eastAsia="zh-CN"/>
        </w:rPr>
        <w:t xml:space="preserve"> </w:t>
      </w:r>
      <w:r w:rsidR="004A2088">
        <w:rPr>
          <w:lang w:val="en-CA" w:eastAsia="zh-CN"/>
        </w:rPr>
        <w:t xml:space="preserve">Reported </w:t>
      </w:r>
      <w:r w:rsidR="00D549E2">
        <w:rPr>
          <w:lang w:val="en-CA"/>
        </w:rPr>
        <w:t xml:space="preserve">BD-rate changes </w:t>
      </w:r>
      <w:r w:rsidR="00CF073E">
        <w:rPr>
          <w:lang w:val="en-CA"/>
        </w:rPr>
        <w:t xml:space="preserve">in RA </w:t>
      </w:r>
      <w:r w:rsidR="00984B92">
        <w:rPr>
          <w:lang w:val="en-CA"/>
        </w:rPr>
        <w:t>vs HOP Anchor</w:t>
      </w:r>
      <w:r w:rsidR="0036320A">
        <w:rPr>
          <w:lang w:val="en-CA"/>
        </w:rPr>
        <w:t xml:space="preserve"> is within </w:t>
      </w:r>
      <w:r w:rsidR="000C5DCF">
        <w:rPr>
          <w:lang w:val="en-CA"/>
        </w:rPr>
        <w:t xml:space="preserve">the range 0.3% and </w:t>
      </w:r>
      <w:r w:rsidR="004A2088">
        <w:rPr>
          <w:lang w:val="en-CA"/>
        </w:rPr>
        <w:t>0.6% of luma penalty, respectively.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882"/>
        <w:gridCol w:w="896"/>
        <w:gridCol w:w="883"/>
        <w:gridCol w:w="591"/>
        <w:gridCol w:w="599"/>
        <w:gridCol w:w="883"/>
        <w:gridCol w:w="896"/>
        <w:gridCol w:w="885"/>
        <w:gridCol w:w="591"/>
        <w:gridCol w:w="599"/>
        <w:gridCol w:w="891"/>
      </w:tblGrid>
      <w:tr w:rsidR="00F366B5" w:rsidRPr="00DC0D07" w14:paraId="7EE96C33" w14:textId="77777777" w:rsidTr="0087249E">
        <w:trPr>
          <w:trHeight w:val="315"/>
        </w:trPr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8746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5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A7ED1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  <w:tc>
          <w:tcPr>
            <w:tcW w:w="206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FF177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F3E65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SADL</w:t>
            </w:r>
          </w:p>
        </w:tc>
      </w:tr>
      <w:tr w:rsidR="00F366B5" w:rsidRPr="00DC0D07" w14:paraId="23AE108A" w14:textId="77777777" w:rsidTr="0087249E">
        <w:trPr>
          <w:trHeight w:val="315"/>
        </w:trPr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D39E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2E3E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Y-PSNR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ABD5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U-PSNR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1E3C5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V-PSNR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CACA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9980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8F79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Y-PSNR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1C34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U-PSNR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CB7C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V-PSNR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E30A9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8A5A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1790F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kMAC Red</w:t>
            </w:r>
          </w:p>
        </w:tc>
      </w:tr>
      <w:tr w:rsidR="00F366B5" w:rsidRPr="00DC0D07" w14:paraId="1A991327" w14:textId="77777777" w:rsidTr="0087249E">
        <w:trPr>
          <w:trHeight w:val="315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3AAC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B.1</w:t>
            </w: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CFB2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CB921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FC2E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55EB5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111%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121B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157%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6732B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D1EE7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3511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BD360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120%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E090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155%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BFA96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14.6%</w:t>
            </w:r>
          </w:p>
        </w:tc>
      </w:tr>
      <w:tr w:rsidR="00F366B5" w:rsidRPr="00DC0D07" w14:paraId="2580DDE8" w14:textId="77777777" w:rsidTr="0087249E">
        <w:trPr>
          <w:trHeight w:val="315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7DA8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B.2</w:t>
            </w:r>
          </w:p>
        </w:tc>
        <w:tc>
          <w:tcPr>
            <w:tcW w:w="47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1829A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C2F6D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44E80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45F8A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112%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FF35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175%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87870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0E8B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CAA2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5E0D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124%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F136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172%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39251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12.2%</w:t>
            </w:r>
          </w:p>
        </w:tc>
      </w:tr>
      <w:tr w:rsidR="00F366B5" w:rsidRPr="00DC0D07" w14:paraId="578D78B3" w14:textId="77777777" w:rsidTr="0087249E">
        <w:trPr>
          <w:trHeight w:val="315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DD4C3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B.3</w:t>
            </w:r>
          </w:p>
        </w:tc>
        <w:tc>
          <w:tcPr>
            <w:tcW w:w="47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8219F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E9000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3588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D719A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118%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20EC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210%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7E0DE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A640A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A0BC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F229D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135%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C476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204%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0E491" w14:textId="77777777" w:rsidR="00F366B5" w:rsidRPr="00DC0D07" w:rsidRDefault="00F366B5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26.8%</w:t>
            </w:r>
          </w:p>
        </w:tc>
      </w:tr>
    </w:tbl>
    <w:p w14:paraId="2FBF168D" w14:textId="79007ACD" w:rsidR="007C12B2" w:rsidRDefault="007C12B2" w:rsidP="007C12B2">
      <w:pPr>
        <w:rPr>
          <w:lang w:val="en-CA"/>
        </w:rPr>
      </w:pPr>
      <w:r>
        <w:rPr>
          <w:lang w:val="en-CA"/>
        </w:rPr>
        <w:t xml:space="preserve">Cross-check of inference and training is still ongoing. </w:t>
      </w:r>
      <w:r>
        <w:rPr>
          <w:lang w:val="en-CA"/>
        </w:rPr>
        <w:t xml:space="preserve">Cross-checker was able to reproduce inference bd-rate results for all completed QP points. The encoder/decoder run-time reported by cross-checker </w:t>
      </w:r>
      <w:r>
        <w:rPr>
          <w:lang w:val="en-CA"/>
        </w:rPr>
        <w:t xml:space="preserve">for </w:t>
      </w:r>
      <w:r w:rsidR="0093276B">
        <w:rPr>
          <w:lang w:val="en-CA"/>
        </w:rPr>
        <w:t>B</w:t>
      </w:r>
      <w:r w:rsidR="005572E1">
        <w:rPr>
          <w:lang w:val="en-CA"/>
        </w:rPr>
        <w:t xml:space="preserve">.3 sub-test </w:t>
      </w:r>
      <w:r>
        <w:rPr>
          <w:lang w:val="en-CA"/>
        </w:rPr>
        <w:t xml:space="preserve">is in the range of 63-79% for encoder and around 40% for decoder. Run-time observed on the x-checker’s side seems to reflect kMAC reduction </w:t>
      </w:r>
      <w:r w:rsidR="005572E1">
        <w:rPr>
          <w:lang w:val="en-CA"/>
        </w:rPr>
        <w:t xml:space="preserve">of sub-test </w:t>
      </w:r>
      <w:r w:rsidR="0093276B">
        <w:rPr>
          <w:lang w:val="en-CA"/>
        </w:rPr>
        <w:t>B</w:t>
      </w:r>
      <w:r w:rsidR="005572E1">
        <w:rPr>
          <w:lang w:val="en-CA"/>
        </w:rPr>
        <w:t>.3</w:t>
      </w:r>
      <w:r>
        <w:rPr>
          <w:lang w:val="en-CA"/>
        </w:rPr>
        <w:t xml:space="preserve">(27%) and aligned with run-time reported in another group convolution based EE1 tests, EE1-1.1.5 where run-time </w:t>
      </w:r>
      <w:proofErr w:type="gramStart"/>
      <w:r>
        <w:rPr>
          <w:lang w:val="en-CA"/>
        </w:rPr>
        <w:t>ratio</w:t>
      </w:r>
      <w:proofErr w:type="gramEnd"/>
      <w:r>
        <w:rPr>
          <w:lang w:val="en-CA"/>
        </w:rPr>
        <w:t xml:space="preserve"> 75% and 53% are reported for 18% kMAC reduction. </w:t>
      </w:r>
    </w:p>
    <w:p w14:paraId="7D2AC1F0" w14:textId="04F1691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C9A5733" w14:textId="1D443AD3" w:rsidR="005827A3" w:rsidRDefault="005827A3" w:rsidP="005827A3">
      <w:pPr>
        <w:rPr>
          <w:lang w:val="en-CA"/>
        </w:rPr>
      </w:pPr>
      <w:r>
        <w:rPr>
          <w:lang w:val="en-CA"/>
        </w:rPr>
        <w:t xml:space="preserve">To reduce the complexity of HOP filter, </w:t>
      </w:r>
      <w:r>
        <w:rPr>
          <w:lang w:val="en-CA"/>
        </w:rPr>
        <w:t>proponent of EE1-1.1.</w:t>
      </w:r>
      <w:proofErr w:type="gramStart"/>
      <w:r>
        <w:rPr>
          <w:lang w:val="en-CA"/>
        </w:rPr>
        <w:t>4.b</w:t>
      </w:r>
      <w:proofErr w:type="gramEnd"/>
      <w:r>
        <w:rPr>
          <w:lang w:val="en-CA"/>
        </w:rPr>
        <w:t xml:space="preserve"> </w:t>
      </w:r>
      <w:r w:rsidR="00F66F1D">
        <w:rPr>
          <w:lang w:val="en-CA"/>
        </w:rPr>
        <w:t xml:space="preserve">tests </w:t>
      </w:r>
      <w:r>
        <w:rPr>
          <w:lang w:val="en-CA"/>
        </w:rPr>
        <w:t xml:space="preserve">group convolution </w:t>
      </w:r>
      <w:r w:rsidR="00F66F1D">
        <w:rPr>
          <w:lang w:val="en-CA"/>
        </w:rPr>
        <w:t xml:space="preserve">being applied </w:t>
      </w:r>
      <w:r>
        <w:rPr>
          <w:lang w:val="en-CA"/>
        </w:rPr>
        <w:t>to the 1</w:t>
      </w:r>
      <m:oMath>
        <m:r>
          <w:rPr>
            <w:rFonts w:ascii="Cambria Math" w:hAnsi="Cambria Math"/>
            <w:lang w:val="en-CA"/>
          </w:rPr>
          <m:t>×</m:t>
        </m:r>
      </m:oMath>
      <w:r>
        <w:rPr>
          <w:lang w:val="en-CA"/>
        </w:rPr>
        <w:t>3</w:t>
      </w:r>
      <w:r w:rsidR="00F66F1D">
        <w:rPr>
          <w:lang w:val="en-CA"/>
        </w:rPr>
        <w:t xml:space="preserve"> (sub-test </w:t>
      </w:r>
      <w:r w:rsidR="00CB5433">
        <w:rPr>
          <w:lang w:val="en-CA"/>
        </w:rPr>
        <w:t>b.1</w:t>
      </w:r>
      <w:r w:rsidR="00F66F1D">
        <w:rPr>
          <w:lang w:val="en-CA"/>
        </w:rPr>
        <w:t>)</w:t>
      </w:r>
      <w:r>
        <w:rPr>
          <w:lang w:val="en-CA"/>
        </w:rPr>
        <w:t xml:space="preserve"> and 3</w:t>
      </w:r>
      <m:oMath>
        <m:r>
          <w:rPr>
            <w:rFonts w:ascii="Cambria Math" w:hAnsi="Cambria Math"/>
            <w:lang w:val="en-CA"/>
          </w:rPr>
          <m:t>×</m:t>
        </m:r>
      </m:oMath>
      <w:r>
        <w:rPr>
          <w:lang w:val="en-CA"/>
        </w:rPr>
        <w:t>1 layers</w:t>
      </w:r>
      <w:r w:rsidR="00F66F1D">
        <w:rPr>
          <w:lang w:val="en-CA"/>
        </w:rPr>
        <w:t xml:space="preserve"> </w:t>
      </w:r>
      <w:r w:rsidR="00F66F1D">
        <w:rPr>
          <w:lang w:val="en-CA"/>
        </w:rPr>
        <w:t xml:space="preserve">(sub-test </w:t>
      </w:r>
      <w:r w:rsidR="00CB5433">
        <w:rPr>
          <w:lang w:val="en-CA"/>
        </w:rPr>
        <w:t>b.</w:t>
      </w:r>
      <w:r w:rsidR="00CB5433">
        <w:rPr>
          <w:lang w:val="en-CA"/>
        </w:rPr>
        <w:t>2</w:t>
      </w:r>
      <w:r w:rsidR="00F66F1D">
        <w:rPr>
          <w:lang w:val="en-CA"/>
        </w:rPr>
        <w:t>)</w:t>
      </w:r>
      <w:r>
        <w:rPr>
          <w:lang w:val="en-CA"/>
        </w:rPr>
        <w:t xml:space="preserve"> in the residual block</w:t>
      </w:r>
      <w:r w:rsidR="00F66F1D">
        <w:rPr>
          <w:lang w:val="en-CA"/>
        </w:rPr>
        <w:t xml:space="preserve"> and </w:t>
      </w:r>
      <w:r w:rsidR="006F38F7">
        <w:rPr>
          <w:lang w:val="en-CA"/>
        </w:rPr>
        <w:t xml:space="preserve">jointly </w:t>
      </w:r>
      <w:r>
        <w:rPr>
          <w:lang w:val="en-CA"/>
        </w:rPr>
        <w:t>to 3</w:t>
      </w:r>
      <m:oMath>
        <m:r>
          <w:rPr>
            <w:rFonts w:ascii="Cambria Math" w:hAnsi="Cambria Math"/>
            <w:lang w:val="en-CA"/>
          </w:rPr>
          <m:t>×</m:t>
        </m:r>
      </m:oMath>
      <w:r>
        <w:rPr>
          <w:lang w:val="en-CA"/>
        </w:rPr>
        <w:t>1</w:t>
      </w:r>
      <w:r w:rsidR="006F38F7">
        <w:rPr>
          <w:lang w:val="en-CA"/>
        </w:rPr>
        <w:t xml:space="preserve"> and</w:t>
      </w:r>
      <w:r>
        <w:rPr>
          <w:lang w:val="en-CA"/>
        </w:rPr>
        <w:t xml:space="preserve"> 1</w:t>
      </w:r>
      <m:oMath>
        <m:r>
          <w:rPr>
            <w:rFonts w:ascii="Cambria Math" w:hAnsi="Cambria Math"/>
            <w:lang w:val="en-CA"/>
          </w:rPr>
          <m:t>×</m:t>
        </m:r>
      </m:oMath>
      <w:r>
        <w:rPr>
          <w:lang w:val="en-CA"/>
        </w:rPr>
        <w:t>3 layers</w:t>
      </w:r>
      <w:r w:rsidR="006F38F7">
        <w:rPr>
          <w:lang w:val="en-CA"/>
        </w:rPr>
        <w:t xml:space="preserve"> (</w:t>
      </w:r>
      <w:r w:rsidR="00CB5433">
        <w:rPr>
          <w:lang w:val="en-CA"/>
        </w:rPr>
        <w:t xml:space="preserve">sub-test </w:t>
      </w:r>
      <w:r w:rsidR="00CB5433">
        <w:rPr>
          <w:lang w:val="en-CA"/>
        </w:rPr>
        <w:t>b.</w:t>
      </w:r>
      <w:r w:rsidR="00CB5433">
        <w:rPr>
          <w:lang w:val="en-CA"/>
        </w:rPr>
        <w:t xml:space="preserve">3) of residual block. </w:t>
      </w:r>
      <w:r>
        <w:rPr>
          <w:lang w:val="en-CA"/>
        </w:rPr>
        <w:t>Number of groups is set as 2 for all cases.</w:t>
      </w:r>
    </w:p>
    <w:p w14:paraId="34AE785A" w14:textId="6C3D09AA" w:rsidR="00712948" w:rsidRDefault="00986DFA" w:rsidP="005827A3">
      <w:pPr>
        <w:rPr>
          <w:lang w:val="en-CA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165F51E" wp14:editId="6FECE6BE">
                <wp:simplePos x="0" y="0"/>
                <wp:positionH relativeFrom="column">
                  <wp:posOffset>2130950</wp:posOffset>
                </wp:positionH>
                <wp:positionV relativeFrom="paragraph">
                  <wp:posOffset>1900362</wp:posOffset>
                </wp:positionV>
                <wp:extent cx="1997075" cy="1040740"/>
                <wp:effectExtent l="0" t="0" r="22225" b="26670"/>
                <wp:wrapNone/>
                <wp:docPr id="2047655119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7075" cy="1040740"/>
                          <a:chOff x="0" y="-79537"/>
                          <a:chExt cx="1997095" cy="1041081"/>
                        </a:xfrm>
                      </wpg:grpSpPr>
                      <wps:wsp>
                        <wps:cNvPr id="2048671968" name="Rectangle 1"/>
                        <wps:cNvSpPr/>
                        <wps:spPr>
                          <a:xfrm>
                            <a:off x="0" y="-79537"/>
                            <a:ext cx="252442" cy="5778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8030387" name="Rectangle 1"/>
                        <wps:cNvSpPr/>
                        <wps:spPr>
                          <a:xfrm>
                            <a:off x="1744653" y="355684"/>
                            <a:ext cx="252442" cy="6058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0281A1" id="Group 2" o:spid="_x0000_s1026" style="position:absolute;margin-left:167.8pt;margin-top:149.65pt;width:157.25pt;height:81.95pt;z-index:251658752;mso-height-relative:margin" coordorigin=",-795" coordsize="19970,10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">
                <v:rect id="Rectangle 1" o:spid="_x0000_s1027" style="position:absolute;top:-795;width:2524;height:57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" filled="f" strokecolor="red" strokeweight="1pt"/>
                <v:rect id="Rectangle 1" o:spid="_x0000_s1028" style="position:absolute;left:17446;top:3556;width:2524;height:60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" filled="f" strokecolor="red" strokeweight="1pt"/>
              </v:group>
            </w:pict>
          </mc:Fallback>
        </mc:AlternateContent>
      </w:r>
      <w:r w:rsidR="001C2B31">
        <w:rPr>
          <w:noProof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29BD44AB" wp14:editId="7CA8BCEF">
                <wp:simplePos x="0" y="0"/>
                <wp:positionH relativeFrom="column">
                  <wp:posOffset>2501978</wp:posOffset>
                </wp:positionH>
                <wp:positionV relativeFrom="paragraph">
                  <wp:posOffset>1987355</wp:posOffset>
                </wp:positionV>
                <wp:extent cx="1946606" cy="1037816"/>
                <wp:effectExtent l="0" t="0" r="15875" b="10160"/>
                <wp:wrapNone/>
                <wp:docPr id="133326265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6606" cy="1037816"/>
                          <a:chOff x="0" y="0"/>
                          <a:chExt cx="1946606" cy="1037816"/>
                        </a:xfrm>
                      </wpg:grpSpPr>
                      <wps:wsp>
                        <wps:cNvPr id="977561758" name="Rectangle 1"/>
                        <wps:cNvSpPr/>
                        <wps:spPr>
                          <a:xfrm>
                            <a:off x="0" y="0"/>
                            <a:ext cx="252442" cy="5778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5695575" name="Rectangle 1"/>
                        <wps:cNvSpPr/>
                        <wps:spPr>
                          <a:xfrm>
                            <a:off x="1694164" y="431956"/>
                            <a:ext cx="252442" cy="6058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2D89E4" id="Group 3" o:spid="_x0000_s1026" style="position:absolute;margin-left:197pt;margin-top:156.5pt;width:153.3pt;height:81.7pt;z-index:251663872" coordsize="19466,10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">
                <v:rect id="Rectangle 1" o:spid="_x0000_s1027" style="position:absolute;width:2524;height:5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" filled="f" strokecolor="#00b050" strokeweight="1pt"/>
                <v:rect id="Rectangle 1" o:spid="_x0000_s1028" style="position:absolute;left:16941;top:4319;width:2525;height:60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" filled="f" strokecolor="#00b050" strokeweight="1pt"/>
              </v:group>
            </w:pict>
          </mc:Fallback>
        </mc:AlternateContent>
      </w:r>
      <w:r w:rsidR="000B757C">
        <w:rPr>
          <w:noProof/>
        </w:rPr>
        <w:drawing>
          <wp:inline distT="0" distB="0" distL="0" distR="0" wp14:anchorId="2F248771" wp14:editId="4635DB3A">
            <wp:extent cx="5943600" cy="3115310"/>
            <wp:effectExtent l="0" t="0" r="0" b="8890"/>
            <wp:docPr id="2118576142" name="Picture 2118576142" descr="A diagram of a block 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F5348CA-D66A-45CB-96D1-B1274339EB5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576142" name="Picture 2118576142" descr="A diagram of a block diagram&#10;&#10;Description automatically generated">
                      <a:extLst>
                        <a:ext uri="{FF2B5EF4-FFF2-40B4-BE49-F238E27FC236}">
                          <a16:creationId xmlns:a16="http://schemas.microsoft.com/office/drawing/2014/main" id="{0F5348CA-D66A-45CB-96D1-B1274339EB5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15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6E8320" w14:textId="48FC50F7" w:rsidR="007B2255" w:rsidRDefault="007B2255" w:rsidP="005827A3">
      <w:pPr>
        <w:rPr>
          <w:lang w:val="en-CA"/>
        </w:rPr>
      </w:pPr>
      <w:r w:rsidRPr="00CD187C">
        <w:rPr>
          <w:b/>
          <w:bCs/>
          <w:lang w:val="en-CA"/>
        </w:rPr>
        <w:t>Figure 1</w:t>
      </w:r>
      <w:r>
        <w:rPr>
          <w:lang w:val="en-CA"/>
        </w:rPr>
        <w:t>. Block diagram of cross-checked test</w:t>
      </w:r>
      <w:r w:rsidR="006D47EA">
        <w:rPr>
          <w:lang w:val="en-CA"/>
        </w:rPr>
        <w:t xml:space="preserve"> with c</w:t>
      </w:r>
      <w:r w:rsidR="00854FDE">
        <w:rPr>
          <w:lang w:val="en-CA"/>
        </w:rPr>
        <w:t xml:space="preserve">onvolution blocks being replaced with 2-groups convolutions </w:t>
      </w:r>
      <w:r w:rsidR="006D47EA">
        <w:rPr>
          <w:lang w:val="en-CA"/>
        </w:rPr>
        <w:t xml:space="preserve">are shown in </w:t>
      </w:r>
      <w:r w:rsidR="006D47EA" w:rsidRPr="00EA23A1">
        <w:rPr>
          <w:color w:val="FF0000"/>
          <w:lang w:val="en-CA"/>
        </w:rPr>
        <w:t xml:space="preserve">red line </w:t>
      </w:r>
      <w:r w:rsidR="006D47EA">
        <w:rPr>
          <w:lang w:val="en-CA"/>
        </w:rPr>
        <w:t>(s</w:t>
      </w:r>
      <w:r w:rsidR="00C815EE">
        <w:rPr>
          <w:lang w:val="en-CA"/>
        </w:rPr>
        <w:t xml:space="preserve">ubtest </w:t>
      </w:r>
      <w:r w:rsidR="002A538B">
        <w:rPr>
          <w:lang w:val="en-CA"/>
        </w:rPr>
        <w:t>B</w:t>
      </w:r>
      <w:r w:rsidR="00C815EE">
        <w:rPr>
          <w:lang w:val="en-CA"/>
        </w:rPr>
        <w:t>.1</w:t>
      </w:r>
      <w:r w:rsidR="006D47EA">
        <w:rPr>
          <w:lang w:val="en-CA"/>
        </w:rPr>
        <w:t xml:space="preserve">), </w:t>
      </w:r>
      <w:r w:rsidR="006D47EA" w:rsidRPr="00EA23A1">
        <w:rPr>
          <w:color w:val="00B050"/>
          <w:lang w:val="en-CA"/>
        </w:rPr>
        <w:t xml:space="preserve">green line </w:t>
      </w:r>
      <w:r w:rsidR="006D47EA">
        <w:rPr>
          <w:lang w:val="en-CA"/>
        </w:rPr>
        <w:t xml:space="preserve">(sub-tests </w:t>
      </w:r>
      <w:r w:rsidR="002A538B">
        <w:rPr>
          <w:lang w:val="en-CA"/>
        </w:rPr>
        <w:t>B</w:t>
      </w:r>
      <w:r w:rsidR="006D47EA">
        <w:rPr>
          <w:lang w:val="en-CA"/>
        </w:rPr>
        <w:t xml:space="preserve">.2) and </w:t>
      </w:r>
      <w:r w:rsidR="006D47EA" w:rsidRPr="00EA23A1">
        <w:rPr>
          <w:b/>
          <w:bCs/>
          <w:lang w:val="en-CA"/>
        </w:rPr>
        <w:t>red + green line</w:t>
      </w:r>
      <w:r w:rsidR="006D47EA">
        <w:rPr>
          <w:lang w:val="en-CA"/>
        </w:rPr>
        <w:t xml:space="preserve"> (sub-test </w:t>
      </w:r>
      <w:r w:rsidR="002A538B">
        <w:rPr>
          <w:lang w:val="en-CA"/>
        </w:rPr>
        <w:t>B</w:t>
      </w:r>
      <w:r w:rsidR="006D47EA">
        <w:rPr>
          <w:lang w:val="en-CA"/>
        </w:rPr>
        <w:t>.3).</w:t>
      </w:r>
    </w:p>
    <w:p w14:paraId="13C7C78A" w14:textId="77777777" w:rsidR="00445898" w:rsidRDefault="00680D51" w:rsidP="00445898">
      <w:pPr>
        <w:rPr>
          <w:lang w:val="en-CA"/>
        </w:rPr>
      </w:pPr>
      <w:r>
        <w:rPr>
          <w:lang w:val="en-CA"/>
        </w:rPr>
        <w:t xml:space="preserve">The inference results reported by proponent are summarized in Table 1. </w:t>
      </w:r>
    </w:p>
    <w:p w14:paraId="372C80CB" w14:textId="0C00F43A" w:rsidR="00DC0D07" w:rsidRDefault="00DC0D07" w:rsidP="00445898">
      <w:pPr>
        <w:rPr>
          <w:lang w:val="en-CA"/>
        </w:rPr>
      </w:pPr>
      <w:r>
        <w:rPr>
          <w:lang w:val="en-CA"/>
        </w:rPr>
        <w:t xml:space="preserve">Table 1. </w:t>
      </w:r>
      <w:r w:rsidR="003C5FC3">
        <w:rPr>
          <w:lang w:val="en-CA"/>
        </w:rPr>
        <w:t xml:space="preserve">Comparative results of </w:t>
      </w:r>
      <w:r w:rsidR="009C219A">
        <w:rPr>
          <w:lang w:val="en-CA"/>
        </w:rPr>
        <w:t xml:space="preserve">reported in </w:t>
      </w:r>
      <w:r w:rsidR="003C5FC3" w:rsidRPr="008F74E7">
        <w:rPr>
          <w:bCs/>
          <w:szCs w:val="22"/>
          <w:lang w:eastAsia="zh-CN"/>
        </w:rPr>
        <w:t>JVET-AF018</w:t>
      </w:r>
      <w:r w:rsidR="003C5FC3">
        <w:rPr>
          <w:bCs/>
          <w:szCs w:val="22"/>
          <w:lang w:eastAsia="zh-CN"/>
        </w:rPr>
        <w:t>2</w:t>
      </w:r>
      <w:r w:rsidR="003C5FC3">
        <w:rPr>
          <w:bCs/>
          <w:szCs w:val="22"/>
          <w:lang w:eastAsia="zh-CN"/>
        </w:rPr>
        <w:t xml:space="preserve"> vs NNVC HOP Anchor.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882"/>
        <w:gridCol w:w="896"/>
        <w:gridCol w:w="883"/>
        <w:gridCol w:w="591"/>
        <w:gridCol w:w="599"/>
        <w:gridCol w:w="883"/>
        <w:gridCol w:w="896"/>
        <w:gridCol w:w="885"/>
        <w:gridCol w:w="591"/>
        <w:gridCol w:w="599"/>
        <w:gridCol w:w="891"/>
      </w:tblGrid>
      <w:tr w:rsidR="00DC0D07" w:rsidRPr="00DC0D07" w14:paraId="7BE6BB22" w14:textId="77777777" w:rsidTr="00DC0D07">
        <w:trPr>
          <w:trHeight w:val="315"/>
        </w:trPr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4416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5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5ACA8B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  <w:tc>
          <w:tcPr>
            <w:tcW w:w="206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92C6F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A7492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SADL</w:t>
            </w:r>
          </w:p>
        </w:tc>
      </w:tr>
      <w:tr w:rsidR="00DC0D07" w:rsidRPr="00DC0D07" w14:paraId="70030A4D" w14:textId="77777777" w:rsidTr="00DC0D07">
        <w:trPr>
          <w:trHeight w:val="315"/>
        </w:trPr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0D19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5AC3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Y-PSNR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CD25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U-PSNR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1EA45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V-PSNR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2D23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69EA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8F373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Y-PSNR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5A84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U-PSNR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6EB2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V-PSNR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C5625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74C0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8C324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kMAC Red</w:t>
            </w:r>
          </w:p>
        </w:tc>
      </w:tr>
      <w:tr w:rsidR="00DC0D07" w:rsidRPr="00DC0D07" w14:paraId="31270FB8" w14:textId="77777777" w:rsidTr="00DC0D07">
        <w:trPr>
          <w:trHeight w:val="315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F1E17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B.1</w:t>
            </w: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22469" w14:textId="746F74A3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B91A3" w14:textId="737F3C0E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C43F" w14:textId="176816A2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BA145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111%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69B9F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157%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D0E82" w14:textId="3EEF08D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272B5" w14:textId="73330614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76FBA" w14:textId="0E64CC4D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63AF1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120%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F981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155%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AE6A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14.6%</w:t>
            </w:r>
          </w:p>
        </w:tc>
      </w:tr>
      <w:tr w:rsidR="00DC0D07" w:rsidRPr="00DC0D07" w14:paraId="645B32A0" w14:textId="77777777" w:rsidTr="00DC0D07">
        <w:trPr>
          <w:trHeight w:val="315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DF4F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B.2</w:t>
            </w:r>
          </w:p>
        </w:tc>
        <w:tc>
          <w:tcPr>
            <w:tcW w:w="47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AEE5" w14:textId="5902560A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4ED3" w14:textId="32CFC5E4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BC101" w14:textId="5E8F5B0A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820BA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112%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C3F7B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175%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C4F90" w14:textId="78620360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52726" w14:textId="077D35A4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9C7F" w14:textId="662A3189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76C0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124%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6995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172%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E5E0F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12.2%</w:t>
            </w:r>
          </w:p>
        </w:tc>
      </w:tr>
      <w:tr w:rsidR="00DC0D07" w:rsidRPr="00DC0D07" w14:paraId="0AF955F0" w14:textId="77777777" w:rsidTr="00DC0D07">
        <w:trPr>
          <w:trHeight w:val="315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016A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B.3</w:t>
            </w:r>
          </w:p>
        </w:tc>
        <w:tc>
          <w:tcPr>
            <w:tcW w:w="47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CF874" w14:textId="49ABA3AF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55C8" w14:textId="1CD0F588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92C0" w14:textId="3CA483E5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9B953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118%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7C5F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210%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0C79" w14:textId="3DF4ECAA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A4E21" w14:textId="697F782B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2.6%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2F77" w14:textId="6BD9BA13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</w:t>
            </w:r>
            <w:r w:rsidR="007A1FF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  <w:r w:rsidRPr="00DC0D0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DBC27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135%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86E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C0D07">
              <w:rPr>
                <w:rFonts w:eastAsia="Times New Roman"/>
                <w:color w:val="000000"/>
                <w:sz w:val="16"/>
                <w:szCs w:val="16"/>
              </w:rPr>
              <w:t>204%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C89A4" w14:textId="77777777" w:rsidR="00DC0D07" w:rsidRPr="00DC0D07" w:rsidRDefault="00DC0D07" w:rsidP="00DC0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C0D0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26.8%</w:t>
            </w:r>
          </w:p>
        </w:tc>
      </w:tr>
    </w:tbl>
    <w:p w14:paraId="37C1AAAD" w14:textId="77777777" w:rsidR="00DC0D07" w:rsidRDefault="00DC0D07" w:rsidP="00445898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5E406CB0" w14:textId="723EA9FC" w:rsidR="00A82F61" w:rsidRDefault="00AB7BB5" w:rsidP="004D6AA7">
      <w:pPr>
        <w:pStyle w:val="Heading1"/>
        <w:rPr>
          <w:lang w:val="en-CA"/>
        </w:rPr>
      </w:pPr>
      <w:r>
        <w:rPr>
          <w:lang w:val="en-CA"/>
        </w:rPr>
        <w:t>Cross-check of the Inference</w:t>
      </w:r>
    </w:p>
    <w:p w14:paraId="2C92032F" w14:textId="6BA38D96" w:rsidR="00DD27F6" w:rsidRDefault="004D6AA7" w:rsidP="00A225F0">
      <w:pPr>
        <w:rPr>
          <w:lang w:val="en-CA"/>
        </w:rPr>
      </w:pPr>
      <w:r>
        <w:rPr>
          <w:lang w:val="en-CA"/>
        </w:rPr>
        <w:t xml:space="preserve">Qualcomm conducts inference testing of tests B1 and B3. </w:t>
      </w:r>
    </w:p>
    <w:p w14:paraId="41AB489B" w14:textId="73F89721" w:rsidR="008E7857" w:rsidRDefault="008E7857" w:rsidP="008E7857">
      <w:pPr>
        <w:rPr>
          <w:lang w:val="en-CA"/>
        </w:rPr>
      </w:pPr>
      <w:r>
        <w:rPr>
          <w:lang w:val="en-CA"/>
        </w:rPr>
        <w:t>Inference results of proponent’s shared models for sub-test B</w:t>
      </w:r>
      <w:r>
        <w:rPr>
          <w:lang w:val="en-CA"/>
        </w:rPr>
        <w:t>1</w:t>
      </w:r>
      <w:r>
        <w:rPr>
          <w:lang w:val="en-CA"/>
        </w:rPr>
        <w:t xml:space="preserve"> is reported in Table </w:t>
      </w:r>
      <w:r>
        <w:rPr>
          <w:lang w:val="en-CA"/>
        </w:rPr>
        <w:t>2</w:t>
      </w:r>
      <w:r>
        <w:rPr>
          <w:lang w:val="en-CA"/>
        </w:rPr>
        <w:t xml:space="preserve">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6"/>
        <w:gridCol w:w="897"/>
        <w:gridCol w:w="908"/>
        <w:gridCol w:w="897"/>
        <w:gridCol w:w="676"/>
        <w:gridCol w:w="777"/>
        <w:gridCol w:w="897"/>
        <w:gridCol w:w="908"/>
        <w:gridCol w:w="897"/>
        <w:gridCol w:w="637"/>
        <w:gridCol w:w="650"/>
      </w:tblGrid>
      <w:tr w:rsidR="00C12F2A" w:rsidRPr="00435568" w14:paraId="44D2C66F" w14:textId="77777777" w:rsidTr="0087249E">
        <w:trPr>
          <w:trHeight w:val="315"/>
        </w:trPr>
        <w:tc>
          <w:tcPr>
            <w:tcW w:w="64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84C27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5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0E68AE" w14:textId="4FED3509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Test B1 vs HOP Anchor</w:t>
            </w:r>
          </w:p>
        </w:tc>
      </w:tr>
      <w:tr w:rsidR="00C12F2A" w:rsidRPr="00435568" w14:paraId="7C61D71E" w14:textId="77777777" w:rsidTr="0087249E">
        <w:trPr>
          <w:trHeight w:val="255"/>
        </w:trPr>
        <w:tc>
          <w:tcPr>
            <w:tcW w:w="6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136777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52396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3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305CA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12F2A" w:rsidRPr="00435568" w14:paraId="0CB8D8DF" w14:textId="77777777" w:rsidTr="0087249E">
        <w:trPr>
          <w:trHeight w:val="255"/>
        </w:trPr>
        <w:tc>
          <w:tcPr>
            <w:tcW w:w="6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8697B4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AD54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60A9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CF182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9F851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3171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D72D4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DA06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FC10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4AA2A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B127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12F2A" w:rsidRPr="00435568" w14:paraId="0FA9C17F" w14:textId="77777777" w:rsidTr="00274FED">
        <w:trPr>
          <w:trHeight w:val="240"/>
        </w:trPr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A33A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C098" w14:textId="3DA6E170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78B94" w14:textId="157ED465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294D7" w14:textId="4D0D623E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E169" w14:textId="4784CF31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842CD" w14:textId="0353F904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77B27" w14:textId="2480FC18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C6859" w14:textId="4A93D5E1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C0EB9" w14:textId="3137F3E1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DBABA" w14:textId="715050C8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16482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2F2A" w:rsidRPr="00435568" w14:paraId="443756D6" w14:textId="77777777" w:rsidTr="0087249E">
        <w:trPr>
          <w:trHeight w:val="240"/>
        </w:trPr>
        <w:tc>
          <w:tcPr>
            <w:tcW w:w="6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0D8AF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5B094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F31D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24EBD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39322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05D77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571A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551E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E1D1E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FCABD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16908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2F2A" w:rsidRPr="00435568" w14:paraId="08A04CAA" w14:textId="77777777" w:rsidTr="00274FED">
        <w:trPr>
          <w:trHeight w:val="240"/>
        </w:trPr>
        <w:tc>
          <w:tcPr>
            <w:tcW w:w="6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1E32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21E76" w14:textId="307EF4A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7547A" w14:textId="06CE3975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0D4B0" w14:textId="337ABDC0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C5441" w14:textId="4F66BD58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9262B" w14:textId="01951582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A1053" w14:textId="1C04DCBE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4E0E552" w14:textId="7D255398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A31DD" w14:textId="7A3C7A1B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7B22A" w14:textId="52AAB70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AEF05" w14:textId="462348C0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2F2A" w:rsidRPr="00435568" w14:paraId="3DDB5BA0" w14:textId="77777777" w:rsidTr="00274FED">
        <w:trPr>
          <w:trHeight w:val="240"/>
        </w:trPr>
        <w:tc>
          <w:tcPr>
            <w:tcW w:w="6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D1EE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74577" w14:textId="692C3DF1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0D44D" w14:textId="00CA3A53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D615E" w14:textId="3FAD9216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335B" w14:textId="5D090FBC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80C97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7D13A" w14:textId="349541C6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265C7" w14:textId="7968626F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7569D" w14:textId="6F28559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29E46" w14:textId="117C7886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3ECA16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2F2A" w:rsidRPr="00435568" w14:paraId="1F3E9212" w14:textId="77777777" w:rsidTr="00274FED">
        <w:trPr>
          <w:trHeight w:val="255"/>
        </w:trPr>
        <w:tc>
          <w:tcPr>
            <w:tcW w:w="6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D45C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D7F9F" w14:textId="098739C4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EB6C" w14:textId="597C1D91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58751" w14:textId="640CC8B1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51CA5" w14:textId="2B72895F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8C733" w14:textId="1D71A278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EC087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CBC16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83E95" w14:textId="05C97A9E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A282" w14:textId="615144CE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840E6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2F2A" w:rsidRPr="00435568" w14:paraId="415CE8B8" w14:textId="77777777" w:rsidTr="0087249E">
        <w:trPr>
          <w:trHeight w:val="255"/>
        </w:trPr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68033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0FF30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CC67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03779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D15AB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50C7F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D5A00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28121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07B46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5ED51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E2D4E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2F2A" w:rsidRPr="00435568" w14:paraId="0E3AA097" w14:textId="77777777" w:rsidTr="00274FED">
        <w:trPr>
          <w:trHeight w:val="255"/>
        </w:trPr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BD74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8C01D" w14:textId="0C9E1E3A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F027B" w14:textId="4436FD3E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F22E3" w14:textId="2923245E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A688E" w14:textId="1B6FBFF0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6A06CC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39993" w14:textId="59E0AD93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77198" w14:textId="740E0B9E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DC236" w14:textId="10E31E4C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08454" w14:textId="23BFD1DF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18E3E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2F2A" w:rsidRPr="00435568" w14:paraId="55D06B49" w14:textId="77777777" w:rsidTr="0087249E">
        <w:trPr>
          <w:trHeight w:val="240"/>
        </w:trPr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7FF1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3E82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C1BE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35890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94B2E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5E665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A3DB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EE95F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88B3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814CB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27A73" w14:textId="77777777" w:rsidR="00C12F2A" w:rsidRPr="00435568" w:rsidRDefault="00C12F2A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397CD4A" w14:textId="77777777" w:rsidR="008E7857" w:rsidRDefault="008E7857" w:rsidP="00A225F0">
      <w:pPr>
        <w:rPr>
          <w:lang w:val="en-CA"/>
        </w:rPr>
      </w:pPr>
    </w:p>
    <w:p w14:paraId="30D0B457" w14:textId="2EBB34A3" w:rsidR="00A225F0" w:rsidRDefault="00DD27F6" w:rsidP="00A225F0">
      <w:pPr>
        <w:rPr>
          <w:lang w:val="en-CA"/>
        </w:rPr>
      </w:pPr>
      <w:r>
        <w:rPr>
          <w:lang w:val="en-CA"/>
        </w:rPr>
        <w:lastRenderedPageBreak/>
        <w:t xml:space="preserve">Inference results of proponent’s shared models </w:t>
      </w:r>
      <w:r w:rsidR="009C219A">
        <w:rPr>
          <w:lang w:val="en-CA"/>
        </w:rPr>
        <w:t xml:space="preserve">for sub-test B2 </w:t>
      </w:r>
      <w:r>
        <w:rPr>
          <w:lang w:val="en-CA"/>
        </w:rPr>
        <w:t xml:space="preserve">is reported in Table </w:t>
      </w:r>
      <w:r w:rsidR="008E7857">
        <w:rPr>
          <w:lang w:val="en-CA"/>
        </w:rPr>
        <w:t>3</w:t>
      </w:r>
      <w:r>
        <w:rPr>
          <w:lang w:val="en-CA"/>
        </w:rPr>
        <w:t xml:space="preserve">. </w:t>
      </w:r>
    </w:p>
    <w:p w14:paraId="5FC3C4CA" w14:textId="0400DEAB" w:rsidR="00E44A08" w:rsidRDefault="00E44A08" w:rsidP="00E44A08">
      <w:pPr>
        <w:rPr>
          <w:lang w:val="en-CA"/>
        </w:rPr>
      </w:pPr>
      <w:r>
        <w:rPr>
          <w:lang w:val="en-CA"/>
        </w:rPr>
        <w:t>Table 1. Comparative bd-rate results reported by cross-checker: test vs NNVC6.0 HOP anchor, nnIntra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6"/>
        <w:gridCol w:w="897"/>
        <w:gridCol w:w="908"/>
        <w:gridCol w:w="897"/>
        <w:gridCol w:w="676"/>
        <w:gridCol w:w="777"/>
        <w:gridCol w:w="897"/>
        <w:gridCol w:w="908"/>
        <w:gridCol w:w="897"/>
        <w:gridCol w:w="637"/>
        <w:gridCol w:w="650"/>
      </w:tblGrid>
      <w:tr w:rsidR="00435568" w:rsidRPr="00435568" w14:paraId="5B37A178" w14:textId="77777777" w:rsidTr="0059091B">
        <w:trPr>
          <w:trHeight w:val="315"/>
        </w:trPr>
        <w:tc>
          <w:tcPr>
            <w:tcW w:w="64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CBEAD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5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BAEA5" w14:textId="010DB714" w:rsidR="00435568" w:rsidRPr="00435568" w:rsidRDefault="00C12F2A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Test B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vs HOP Anchor</w:t>
            </w:r>
          </w:p>
        </w:tc>
      </w:tr>
      <w:tr w:rsidR="0059091B" w:rsidRPr="00435568" w14:paraId="601A3CF2" w14:textId="77777777" w:rsidTr="0059091B">
        <w:trPr>
          <w:trHeight w:val="255"/>
        </w:trPr>
        <w:tc>
          <w:tcPr>
            <w:tcW w:w="6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3A54E9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D8275D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3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B07E1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35568" w:rsidRPr="00435568" w14:paraId="76EACD1F" w14:textId="77777777" w:rsidTr="0059091B">
        <w:trPr>
          <w:trHeight w:val="255"/>
        </w:trPr>
        <w:tc>
          <w:tcPr>
            <w:tcW w:w="6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A0F3A4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D1B6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2BFB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EF24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ED8F9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9856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EC07B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B1317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1C1E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7EAC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42CE" w14:textId="77777777" w:rsidR="00435568" w:rsidRPr="00435568" w:rsidRDefault="00435568" w:rsidP="00435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9091B" w:rsidRPr="00435568" w14:paraId="6ACC663F" w14:textId="77777777" w:rsidTr="0059091B">
        <w:trPr>
          <w:trHeight w:val="240"/>
        </w:trPr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1ADF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9330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586C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2C16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EFD6B" w14:textId="2B78DBD5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CB8E7" w14:textId="56964442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5740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0A37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C343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AEAB" w14:textId="449009D4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E9AFB" w14:textId="3E43B894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9091B" w:rsidRPr="00435568" w14:paraId="49858922" w14:textId="77777777" w:rsidTr="0059091B">
        <w:trPr>
          <w:trHeight w:val="240"/>
        </w:trPr>
        <w:tc>
          <w:tcPr>
            <w:tcW w:w="6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81A3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922B5" w14:textId="501AF36E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54115" w14:textId="16798CCB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EBFD6" w14:textId="6F93DC5B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3C4C" w14:textId="5FA4B804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01B5B" w14:textId="699DA3E0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538B" w14:textId="1A4F9EF8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FBB09" w14:textId="07567192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7234E" w14:textId="7D036C16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5BC7" w14:textId="50A0D4DF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79F42" w14:textId="470CC9A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9091B" w:rsidRPr="00435568" w14:paraId="7CD940D1" w14:textId="77777777" w:rsidTr="0059091B">
        <w:trPr>
          <w:trHeight w:val="240"/>
        </w:trPr>
        <w:tc>
          <w:tcPr>
            <w:tcW w:w="6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B565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A794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A1F8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92B0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463D9" w14:textId="4491E581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7439D" w14:textId="2C1E66E6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B852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C11D46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C718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EB431" w14:textId="300F72AD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398CA" w14:textId="5BAF3076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59091B" w:rsidRPr="00435568" w14:paraId="45B41BB5" w14:textId="77777777" w:rsidTr="0059091B">
        <w:trPr>
          <w:trHeight w:val="240"/>
        </w:trPr>
        <w:tc>
          <w:tcPr>
            <w:tcW w:w="6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87E0C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7065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AAF5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51CC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BBF4" w14:textId="2C094AB5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45FF" w14:textId="4D346405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36FC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1207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5E06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F0F6" w14:textId="21D07964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7CCAF" w14:textId="210E87D5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9091B" w:rsidRPr="00435568" w14:paraId="4B2DA9AC" w14:textId="77777777" w:rsidTr="0059091B">
        <w:trPr>
          <w:trHeight w:val="255"/>
        </w:trPr>
        <w:tc>
          <w:tcPr>
            <w:tcW w:w="6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C932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3FDB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9358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6831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F5BE" w14:textId="6A73D5BC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260FB" w14:textId="1A1DD5AF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207A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B101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2E2E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8B1B" w14:textId="31475301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94FF9" w14:textId="457DCAC0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9091B" w:rsidRPr="00435568" w14:paraId="6DA406C7" w14:textId="77777777" w:rsidTr="0059091B">
        <w:trPr>
          <w:trHeight w:val="255"/>
        </w:trPr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F763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96AE2" w14:textId="4C442F29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61261" w14:textId="00F4D962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BE883" w14:textId="454847BC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391D3" w14:textId="5A3389AE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E3A40" w14:textId="6DEDE33D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D609E" w14:textId="502A2786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09684" w14:textId="265CC624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B2F62" w14:textId="6B0E804C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56597" w14:textId="79F46A7A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74B63" w14:textId="05D7EF76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9091B" w:rsidRPr="00435568" w14:paraId="340E4771" w14:textId="77777777" w:rsidTr="0059091B">
        <w:trPr>
          <w:trHeight w:val="255"/>
        </w:trPr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FD33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5F92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6046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1733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DB16" w14:textId="4F9D532E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6D9D8" w14:textId="0635AF0F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2129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1F19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F001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1BD3" w14:textId="1BBAA1EE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22FBD" w14:textId="480A2ED3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9091B" w:rsidRPr="00435568" w14:paraId="5A13CAF7" w14:textId="77777777" w:rsidTr="0059091B">
        <w:trPr>
          <w:trHeight w:val="240"/>
        </w:trPr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9577" w14:textId="7777777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556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DC0C9" w14:textId="0E66BAD4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9AE98" w14:textId="760A90ED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BD350" w14:textId="413DAC5F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7297" w14:textId="30BF982C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6CC1E" w14:textId="6B582CE7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17CC1" w14:textId="4A5649C0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BDA7E" w14:textId="45B84C5C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A0092" w14:textId="51A1C2BA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4B0FD" w14:textId="30A5C4AE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6AC7B" w14:textId="49B32DE4" w:rsidR="0059091B" w:rsidRPr="00435568" w:rsidRDefault="0059091B" w:rsidP="00590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C285B32" w14:textId="77777777" w:rsidR="00435568" w:rsidRDefault="00435568" w:rsidP="00E44A08">
      <w:pPr>
        <w:rPr>
          <w:lang w:val="en-CA"/>
        </w:rPr>
      </w:pPr>
    </w:p>
    <w:p w14:paraId="5DB0AF42" w14:textId="48438F51" w:rsidR="00A82F61" w:rsidRDefault="00176399" w:rsidP="00BA1D78">
      <w:pPr>
        <w:rPr>
          <w:lang w:val="en-CA"/>
        </w:rPr>
      </w:pPr>
      <w:r>
        <w:rPr>
          <w:lang w:val="en-CA"/>
        </w:rPr>
        <w:t xml:space="preserve">Cross-checker was able to reproduce inference </w:t>
      </w:r>
      <w:r w:rsidR="0067461F">
        <w:rPr>
          <w:lang w:val="en-CA"/>
        </w:rPr>
        <w:t xml:space="preserve">bd-rate </w:t>
      </w:r>
      <w:r>
        <w:rPr>
          <w:lang w:val="en-CA"/>
        </w:rPr>
        <w:t xml:space="preserve">results for all completed QP points. The encoder/decoder run-time </w:t>
      </w:r>
      <w:r w:rsidR="0067461F">
        <w:rPr>
          <w:lang w:val="en-CA"/>
        </w:rPr>
        <w:t xml:space="preserve">reported by cross-checker </w:t>
      </w:r>
      <w:r w:rsidR="00B93FAE">
        <w:rPr>
          <w:lang w:val="en-CA"/>
        </w:rPr>
        <w:t xml:space="preserve">is </w:t>
      </w:r>
      <w:r w:rsidR="00C61C75">
        <w:rPr>
          <w:lang w:val="en-CA"/>
        </w:rPr>
        <w:t xml:space="preserve">in the range </w:t>
      </w:r>
      <w:r w:rsidR="00F34D6C">
        <w:rPr>
          <w:lang w:val="en-CA"/>
        </w:rPr>
        <w:t xml:space="preserve">of </w:t>
      </w:r>
      <w:r w:rsidR="00274FED">
        <w:rPr>
          <w:lang w:val="en-CA"/>
        </w:rPr>
        <w:t>63</w:t>
      </w:r>
      <w:r w:rsidR="00F34D6C">
        <w:rPr>
          <w:lang w:val="en-CA"/>
        </w:rPr>
        <w:t>-</w:t>
      </w:r>
      <w:r w:rsidR="00274FED">
        <w:rPr>
          <w:lang w:val="en-CA"/>
        </w:rPr>
        <w:t>79</w:t>
      </w:r>
      <w:r w:rsidR="00F34D6C">
        <w:rPr>
          <w:lang w:val="en-CA"/>
        </w:rPr>
        <w:t xml:space="preserve">% for encoder and </w:t>
      </w:r>
      <w:r w:rsidR="008836D9">
        <w:rPr>
          <w:lang w:val="en-CA"/>
        </w:rPr>
        <w:t>around 40</w:t>
      </w:r>
      <w:r w:rsidR="00F34D6C">
        <w:rPr>
          <w:lang w:val="en-CA"/>
        </w:rPr>
        <w:t xml:space="preserve">% for decoder. </w:t>
      </w:r>
      <w:r w:rsidR="008836D9">
        <w:rPr>
          <w:lang w:val="en-CA"/>
        </w:rPr>
        <w:t xml:space="preserve">Run-time observed on the x-checker’s side </w:t>
      </w:r>
      <w:r w:rsidR="00294F74">
        <w:rPr>
          <w:lang w:val="en-CA"/>
        </w:rPr>
        <w:t>seems to reflect kMAC reduction</w:t>
      </w:r>
      <w:r w:rsidR="00027533">
        <w:rPr>
          <w:lang w:val="en-CA"/>
        </w:rPr>
        <w:t xml:space="preserve"> (27%)</w:t>
      </w:r>
      <w:r w:rsidR="00294F74">
        <w:rPr>
          <w:lang w:val="en-CA"/>
        </w:rPr>
        <w:t xml:space="preserve"> and align</w:t>
      </w:r>
      <w:r w:rsidR="008C0145">
        <w:rPr>
          <w:lang w:val="en-CA"/>
        </w:rPr>
        <w:t>ed</w:t>
      </w:r>
      <w:r w:rsidR="00294F74">
        <w:rPr>
          <w:lang w:val="en-CA"/>
        </w:rPr>
        <w:t xml:space="preserve"> with run-time reported in </w:t>
      </w:r>
      <w:r w:rsidR="008C0145">
        <w:rPr>
          <w:lang w:val="en-CA"/>
        </w:rPr>
        <w:t>another group convolution based EE1 tests, EE1-1.1.5</w:t>
      </w:r>
      <w:r w:rsidR="00492CDF">
        <w:rPr>
          <w:lang w:val="en-CA"/>
        </w:rPr>
        <w:t xml:space="preserve"> where run-time </w:t>
      </w:r>
      <w:proofErr w:type="gramStart"/>
      <w:r w:rsidR="002E6F2B">
        <w:rPr>
          <w:lang w:val="en-CA"/>
        </w:rPr>
        <w:t>ratio</w:t>
      </w:r>
      <w:proofErr w:type="gramEnd"/>
      <w:r w:rsidR="002E6F2B">
        <w:rPr>
          <w:lang w:val="en-CA"/>
        </w:rPr>
        <w:t xml:space="preserve"> 75% and 53% are reported for </w:t>
      </w:r>
      <w:r w:rsidR="0064607F">
        <w:rPr>
          <w:lang w:val="en-CA"/>
        </w:rPr>
        <w:t>18% kMAC reduction</w:t>
      </w:r>
      <w:r w:rsidR="008C0145">
        <w:rPr>
          <w:lang w:val="en-CA"/>
        </w:rPr>
        <w:t xml:space="preserve">. </w:t>
      </w:r>
    </w:p>
    <w:p w14:paraId="6D16DCF6" w14:textId="455552BF" w:rsidR="00EC54AC" w:rsidRDefault="00EC54AC" w:rsidP="00EC54AC">
      <w:pPr>
        <w:pStyle w:val="Heading1"/>
        <w:rPr>
          <w:lang w:val="en-CA"/>
        </w:rPr>
      </w:pPr>
      <w:r>
        <w:rPr>
          <w:lang w:val="en-CA"/>
        </w:rPr>
        <w:t>Cross-check of the training</w:t>
      </w:r>
    </w:p>
    <w:p w14:paraId="4832884F" w14:textId="00D15A7F" w:rsidR="00386D80" w:rsidRDefault="00386D80" w:rsidP="00EC54AC">
      <w:pPr>
        <w:rPr>
          <w:lang w:val="en-CA"/>
        </w:rPr>
      </w:pPr>
      <w:r>
        <w:rPr>
          <w:lang w:val="en-CA"/>
        </w:rPr>
        <w:t>Training of the EE1-1.1.</w:t>
      </w:r>
      <w:proofErr w:type="gramStart"/>
      <w:r>
        <w:rPr>
          <w:lang w:val="en-CA"/>
        </w:rPr>
        <w:t>4.</w:t>
      </w:r>
      <w:r w:rsidR="00986DFA">
        <w:rPr>
          <w:lang w:val="en-CA"/>
        </w:rPr>
        <w:t>B</w:t>
      </w:r>
      <w:proofErr w:type="gramEnd"/>
      <w:r w:rsidR="008C0145">
        <w:rPr>
          <w:lang w:val="en-CA"/>
        </w:rPr>
        <w:t>1</w:t>
      </w:r>
      <w:r>
        <w:rPr>
          <w:lang w:val="en-CA"/>
        </w:rPr>
        <w:t xml:space="preserve"> model shared by the proponent is ongoing. Figure 2 presents current validation L1 losses for the HOP anchor</w:t>
      </w:r>
      <w:r w:rsidR="00395E88">
        <w:rPr>
          <w:lang w:val="en-CA"/>
        </w:rPr>
        <w:t xml:space="preserve"> (black line)</w:t>
      </w:r>
      <w:r w:rsidR="007C78DD">
        <w:rPr>
          <w:lang w:val="en-CA"/>
        </w:rPr>
        <w:t xml:space="preserve">, </w:t>
      </w:r>
      <w:r w:rsidR="000860DE">
        <w:rPr>
          <w:lang w:val="en-CA"/>
        </w:rPr>
        <w:t>test ee1-1.1.</w:t>
      </w:r>
      <w:proofErr w:type="gramStart"/>
      <w:r w:rsidR="000860DE">
        <w:rPr>
          <w:lang w:val="en-CA"/>
        </w:rPr>
        <w:t>2.b</w:t>
      </w:r>
      <w:proofErr w:type="gramEnd"/>
      <w:r w:rsidR="00395E88">
        <w:rPr>
          <w:lang w:val="en-CA"/>
        </w:rPr>
        <w:t xml:space="preserve"> (orange)</w:t>
      </w:r>
      <w:r w:rsidR="000860DE">
        <w:rPr>
          <w:lang w:val="en-CA"/>
        </w:rPr>
        <w:t xml:space="preserve"> </w:t>
      </w:r>
      <w:r w:rsidR="004375D4">
        <w:rPr>
          <w:lang w:val="en-CA"/>
        </w:rPr>
        <w:t>and cross-checked method</w:t>
      </w:r>
      <w:r w:rsidR="00395E88">
        <w:rPr>
          <w:lang w:val="en-CA"/>
        </w:rPr>
        <w:t xml:space="preserve"> (green)</w:t>
      </w:r>
      <w:r w:rsidR="004375D4">
        <w:rPr>
          <w:lang w:val="en-CA"/>
        </w:rPr>
        <w:t>.</w:t>
      </w:r>
      <w:r w:rsidR="00155B16">
        <w:rPr>
          <w:lang w:val="en-CA"/>
        </w:rPr>
        <w:t xml:space="preserve"> </w:t>
      </w:r>
      <w:r w:rsidR="00DB6152">
        <w:rPr>
          <w:lang w:val="en-CA"/>
        </w:rPr>
        <w:t>For cross-checked method, t</w:t>
      </w:r>
      <w:r w:rsidR="00772039">
        <w:rPr>
          <w:lang w:val="en-CA"/>
        </w:rPr>
        <w:t xml:space="preserve">he behaviour of validation loss functions </w:t>
      </w:r>
      <w:r w:rsidR="00DB6152">
        <w:rPr>
          <w:lang w:val="en-CA"/>
        </w:rPr>
        <w:t xml:space="preserve">and its deviation from the anchor </w:t>
      </w:r>
      <w:r w:rsidR="00A51B56">
        <w:rPr>
          <w:lang w:val="en-CA"/>
        </w:rPr>
        <w:t xml:space="preserve">losses </w:t>
      </w:r>
      <w:r w:rsidR="00772039">
        <w:rPr>
          <w:lang w:val="en-CA"/>
        </w:rPr>
        <w:t xml:space="preserve">follows the expected pattern. </w:t>
      </w:r>
    </w:p>
    <w:p w14:paraId="334B5F0B" w14:textId="0CDD1B9A" w:rsidR="004375D4" w:rsidRPr="00EC54AC" w:rsidRDefault="008D35DC" w:rsidP="00EC54AC">
      <w:pPr>
        <w:rPr>
          <w:lang w:val="en-CA"/>
        </w:rPr>
      </w:pPr>
      <w:r>
        <w:rPr>
          <w:noProof/>
        </w:rPr>
        <w:drawing>
          <wp:inline distT="0" distB="0" distL="0" distR="0" wp14:anchorId="19789DFE" wp14:editId="5488F621">
            <wp:extent cx="5943600" cy="3083560"/>
            <wp:effectExtent l="0" t="0" r="0" b="2540"/>
            <wp:docPr id="1959884331" name="Picture 1" descr="A graph with line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884331" name="Picture 1" descr="A graph with lines and number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0C8AB" w14:textId="28A85241" w:rsidR="00DD3A7D" w:rsidRDefault="00A51B56" w:rsidP="00BA1D78">
      <w:pPr>
        <w:rPr>
          <w:lang w:val="en-CA"/>
        </w:rPr>
      </w:pPr>
      <w:r>
        <w:rPr>
          <w:lang w:val="en-CA"/>
        </w:rPr>
        <w:t xml:space="preserve">Figure 2. Validation L1 loss function for HOP Anchor (black line), </w:t>
      </w:r>
      <w:r w:rsidR="003E2F2B">
        <w:rPr>
          <w:lang w:val="en-CA"/>
        </w:rPr>
        <w:t>EE1-1.1.</w:t>
      </w:r>
      <w:proofErr w:type="gramStart"/>
      <w:r w:rsidR="003E2F2B">
        <w:rPr>
          <w:lang w:val="en-CA"/>
        </w:rPr>
        <w:t>2.b</w:t>
      </w:r>
      <w:proofErr w:type="gramEnd"/>
      <w:r w:rsidR="003E2F2B">
        <w:rPr>
          <w:lang w:val="en-CA"/>
        </w:rPr>
        <w:t xml:space="preserve"> (red line) and cross-checked method (green line).</w:t>
      </w:r>
    </w:p>
    <w:p w14:paraId="1EA2F828" w14:textId="77777777" w:rsidR="00EC54AC" w:rsidRDefault="00EC54AC" w:rsidP="00BA1D78">
      <w:pPr>
        <w:rPr>
          <w:lang w:val="en-CA"/>
        </w:rPr>
      </w:pPr>
    </w:p>
    <w:sectPr w:rsidR="00EC54AC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55DFE" w14:textId="77777777" w:rsidR="002E1B98" w:rsidRDefault="002E1B98">
      <w:r>
        <w:separator/>
      </w:r>
    </w:p>
  </w:endnote>
  <w:endnote w:type="continuationSeparator" w:id="0">
    <w:p w14:paraId="53CA42DA" w14:textId="77777777" w:rsidR="002E1B98" w:rsidRDefault="002E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55E8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1BD1">
      <w:rPr>
        <w:rStyle w:val="PageNumber"/>
        <w:noProof/>
      </w:rPr>
      <w:t>2023-10-15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934B" w14:textId="77777777" w:rsidR="002E1B98" w:rsidRDefault="002E1B98">
      <w:r>
        <w:separator/>
      </w:r>
    </w:p>
  </w:footnote>
  <w:footnote w:type="continuationSeparator" w:id="0">
    <w:p w14:paraId="14B77C09" w14:textId="77777777" w:rsidR="002E1B98" w:rsidRDefault="002E1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9361386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24B29"/>
    <w:rsid w:val="000264B6"/>
    <w:rsid w:val="00027533"/>
    <w:rsid w:val="000305BE"/>
    <w:rsid w:val="00030774"/>
    <w:rsid w:val="000308A3"/>
    <w:rsid w:val="00030A36"/>
    <w:rsid w:val="00030C49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6DDB"/>
    <w:rsid w:val="00057E6F"/>
    <w:rsid w:val="00065039"/>
    <w:rsid w:val="00065194"/>
    <w:rsid w:val="0006695D"/>
    <w:rsid w:val="00066FF2"/>
    <w:rsid w:val="0007171C"/>
    <w:rsid w:val="00071BD1"/>
    <w:rsid w:val="00071CEA"/>
    <w:rsid w:val="0007435C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0DE"/>
    <w:rsid w:val="000865E1"/>
    <w:rsid w:val="000874B5"/>
    <w:rsid w:val="00091F12"/>
    <w:rsid w:val="0009291F"/>
    <w:rsid w:val="00092AF4"/>
    <w:rsid w:val="000932C8"/>
    <w:rsid w:val="00094479"/>
    <w:rsid w:val="000962AC"/>
    <w:rsid w:val="000965C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C0F"/>
    <w:rsid w:val="000B1C6B"/>
    <w:rsid w:val="000B2482"/>
    <w:rsid w:val="000B2BC8"/>
    <w:rsid w:val="000B4142"/>
    <w:rsid w:val="000B4FF9"/>
    <w:rsid w:val="000B5613"/>
    <w:rsid w:val="000B757C"/>
    <w:rsid w:val="000B7955"/>
    <w:rsid w:val="000C09AC"/>
    <w:rsid w:val="000C0B65"/>
    <w:rsid w:val="000C228D"/>
    <w:rsid w:val="000C2BAA"/>
    <w:rsid w:val="000C5DCF"/>
    <w:rsid w:val="000C5F4C"/>
    <w:rsid w:val="000C6843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102F3D"/>
    <w:rsid w:val="00103616"/>
    <w:rsid w:val="00105F30"/>
    <w:rsid w:val="00106C4B"/>
    <w:rsid w:val="001077B1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47FD4"/>
    <w:rsid w:val="001517FB"/>
    <w:rsid w:val="00152F51"/>
    <w:rsid w:val="001546F3"/>
    <w:rsid w:val="00154703"/>
    <w:rsid w:val="00154C1B"/>
    <w:rsid w:val="00154CC4"/>
    <w:rsid w:val="00155526"/>
    <w:rsid w:val="00155B11"/>
    <w:rsid w:val="00155B16"/>
    <w:rsid w:val="00156371"/>
    <w:rsid w:val="00156944"/>
    <w:rsid w:val="00156E15"/>
    <w:rsid w:val="00160A07"/>
    <w:rsid w:val="001620E3"/>
    <w:rsid w:val="0016244A"/>
    <w:rsid w:val="00166391"/>
    <w:rsid w:val="00166A82"/>
    <w:rsid w:val="00166BE7"/>
    <w:rsid w:val="001703F6"/>
    <w:rsid w:val="00170BD3"/>
    <w:rsid w:val="00171371"/>
    <w:rsid w:val="00173F60"/>
    <w:rsid w:val="0017465F"/>
    <w:rsid w:val="00175A24"/>
    <w:rsid w:val="00176271"/>
    <w:rsid w:val="00176399"/>
    <w:rsid w:val="00176DB9"/>
    <w:rsid w:val="00180012"/>
    <w:rsid w:val="001813ED"/>
    <w:rsid w:val="001817CF"/>
    <w:rsid w:val="00184249"/>
    <w:rsid w:val="00184941"/>
    <w:rsid w:val="00184FB3"/>
    <w:rsid w:val="00187244"/>
    <w:rsid w:val="00187995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37B2"/>
    <w:rsid w:val="001B4E28"/>
    <w:rsid w:val="001B7043"/>
    <w:rsid w:val="001B7053"/>
    <w:rsid w:val="001B7897"/>
    <w:rsid w:val="001C2B31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5F25"/>
    <w:rsid w:val="002375C1"/>
    <w:rsid w:val="00237E55"/>
    <w:rsid w:val="0024079A"/>
    <w:rsid w:val="00241EF8"/>
    <w:rsid w:val="00242DF1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4FED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4F74"/>
    <w:rsid w:val="00295009"/>
    <w:rsid w:val="0029500C"/>
    <w:rsid w:val="00295F1C"/>
    <w:rsid w:val="002A3524"/>
    <w:rsid w:val="002A3AAF"/>
    <w:rsid w:val="002A4A73"/>
    <w:rsid w:val="002A538B"/>
    <w:rsid w:val="002A54E0"/>
    <w:rsid w:val="002A5742"/>
    <w:rsid w:val="002A629F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D5950"/>
    <w:rsid w:val="002E0C98"/>
    <w:rsid w:val="002E1759"/>
    <w:rsid w:val="002E1B98"/>
    <w:rsid w:val="002E40AD"/>
    <w:rsid w:val="002E43C1"/>
    <w:rsid w:val="002E4455"/>
    <w:rsid w:val="002E6F2B"/>
    <w:rsid w:val="002F0300"/>
    <w:rsid w:val="002F164D"/>
    <w:rsid w:val="002F3265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1309C"/>
    <w:rsid w:val="003141BD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4AA2"/>
    <w:rsid w:val="00335CF4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2967"/>
    <w:rsid w:val="003631C8"/>
    <w:rsid w:val="0036320A"/>
    <w:rsid w:val="003642A9"/>
    <w:rsid w:val="00364613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84EBA"/>
    <w:rsid w:val="00386D80"/>
    <w:rsid w:val="003918CA"/>
    <w:rsid w:val="0039549D"/>
    <w:rsid w:val="00395BBF"/>
    <w:rsid w:val="00395E88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600"/>
    <w:rsid w:val="003C37AD"/>
    <w:rsid w:val="003C514A"/>
    <w:rsid w:val="003C5E99"/>
    <w:rsid w:val="003C5FC3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2F2B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568"/>
    <w:rsid w:val="00435A29"/>
    <w:rsid w:val="0043706D"/>
    <w:rsid w:val="004375D4"/>
    <w:rsid w:val="00437619"/>
    <w:rsid w:val="00444BCA"/>
    <w:rsid w:val="00445898"/>
    <w:rsid w:val="00447FA4"/>
    <w:rsid w:val="004554E4"/>
    <w:rsid w:val="00456EF9"/>
    <w:rsid w:val="004602AD"/>
    <w:rsid w:val="00460BD4"/>
    <w:rsid w:val="004616C6"/>
    <w:rsid w:val="00462974"/>
    <w:rsid w:val="004645D9"/>
    <w:rsid w:val="00465A1E"/>
    <w:rsid w:val="00467841"/>
    <w:rsid w:val="0047009C"/>
    <w:rsid w:val="00470A9D"/>
    <w:rsid w:val="00470AA4"/>
    <w:rsid w:val="004738BE"/>
    <w:rsid w:val="00473EBD"/>
    <w:rsid w:val="0047678A"/>
    <w:rsid w:val="00480E37"/>
    <w:rsid w:val="00482229"/>
    <w:rsid w:val="00482655"/>
    <w:rsid w:val="00483555"/>
    <w:rsid w:val="00485820"/>
    <w:rsid w:val="00486588"/>
    <w:rsid w:val="00492CDF"/>
    <w:rsid w:val="00492EE2"/>
    <w:rsid w:val="0049445A"/>
    <w:rsid w:val="004957D9"/>
    <w:rsid w:val="004966D8"/>
    <w:rsid w:val="004968B8"/>
    <w:rsid w:val="004974C4"/>
    <w:rsid w:val="004A1F3D"/>
    <w:rsid w:val="004A2088"/>
    <w:rsid w:val="004A2A63"/>
    <w:rsid w:val="004A58BD"/>
    <w:rsid w:val="004A6AB7"/>
    <w:rsid w:val="004B210C"/>
    <w:rsid w:val="004B350C"/>
    <w:rsid w:val="004B6170"/>
    <w:rsid w:val="004C2A53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AA7"/>
    <w:rsid w:val="004D6DC5"/>
    <w:rsid w:val="004D6F9E"/>
    <w:rsid w:val="004D76B5"/>
    <w:rsid w:val="004D7DEB"/>
    <w:rsid w:val="004E22F9"/>
    <w:rsid w:val="004E2F41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5F41"/>
    <w:rsid w:val="004F61E3"/>
    <w:rsid w:val="004F6D9B"/>
    <w:rsid w:val="004F7450"/>
    <w:rsid w:val="00500026"/>
    <w:rsid w:val="00502E10"/>
    <w:rsid w:val="005031C7"/>
    <w:rsid w:val="0050354E"/>
    <w:rsid w:val="00503EFE"/>
    <w:rsid w:val="0050702B"/>
    <w:rsid w:val="00507CD8"/>
    <w:rsid w:val="00507E00"/>
    <w:rsid w:val="00507FDD"/>
    <w:rsid w:val="0051015C"/>
    <w:rsid w:val="00511164"/>
    <w:rsid w:val="00515F60"/>
    <w:rsid w:val="0051680E"/>
    <w:rsid w:val="00516CA2"/>
    <w:rsid w:val="00516CF1"/>
    <w:rsid w:val="00523359"/>
    <w:rsid w:val="005242C4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A66"/>
    <w:rsid w:val="00550D2D"/>
    <w:rsid w:val="0055372B"/>
    <w:rsid w:val="00553D03"/>
    <w:rsid w:val="00556B7B"/>
    <w:rsid w:val="005572E1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242C"/>
    <w:rsid w:val="005827A3"/>
    <w:rsid w:val="005827CD"/>
    <w:rsid w:val="00583F9A"/>
    <w:rsid w:val="005844B4"/>
    <w:rsid w:val="00586118"/>
    <w:rsid w:val="0058644C"/>
    <w:rsid w:val="00586663"/>
    <w:rsid w:val="00586D07"/>
    <w:rsid w:val="0059091B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645"/>
    <w:rsid w:val="005D4806"/>
    <w:rsid w:val="005D7451"/>
    <w:rsid w:val="005E1729"/>
    <w:rsid w:val="005E19B0"/>
    <w:rsid w:val="005E1AC6"/>
    <w:rsid w:val="005E3D0A"/>
    <w:rsid w:val="005E3F2B"/>
    <w:rsid w:val="005E3FC5"/>
    <w:rsid w:val="005E44CF"/>
    <w:rsid w:val="005E4EEA"/>
    <w:rsid w:val="005E6E6C"/>
    <w:rsid w:val="005F2494"/>
    <w:rsid w:val="005F3662"/>
    <w:rsid w:val="005F3D1E"/>
    <w:rsid w:val="005F42C2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07F"/>
    <w:rsid w:val="00646707"/>
    <w:rsid w:val="0064685A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1E"/>
    <w:rsid w:val="00671079"/>
    <w:rsid w:val="00672668"/>
    <w:rsid w:val="00672F00"/>
    <w:rsid w:val="0067461F"/>
    <w:rsid w:val="00677110"/>
    <w:rsid w:val="0068034A"/>
    <w:rsid w:val="00680D51"/>
    <w:rsid w:val="00681D9B"/>
    <w:rsid w:val="00685253"/>
    <w:rsid w:val="00686773"/>
    <w:rsid w:val="00686F2E"/>
    <w:rsid w:val="006910E5"/>
    <w:rsid w:val="00693EF2"/>
    <w:rsid w:val="00694325"/>
    <w:rsid w:val="0069479E"/>
    <w:rsid w:val="00695F61"/>
    <w:rsid w:val="006976A3"/>
    <w:rsid w:val="006A0E5C"/>
    <w:rsid w:val="006A3646"/>
    <w:rsid w:val="006A48E6"/>
    <w:rsid w:val="006A653C"/>
    <w:rsid w:val="006B0B3B"/>
    <w:rsid w:val="006B4C22"/>
    <w:rsid w:val="006C023D"/>
    <w:rsid w:val="006C0BB4"/>
    <w:rsid w:val="006C1651"/>
    <w:rsid w:val="006C3C59"/>
    <w:rsid w:val="006C5836"/>
    <w:rsid w:val="006C5D39"/>
    <w:rsid w:val="006D0B04"/>
    <w:rsid w:val="006D2142"/>
    <w:rsid w:val="006D3907"/>
    <w:rsid w:val="006D47EA"/>
    <w:rsid w:val="006D6D9B"/>
    <w:rsid w:val="006E1A77"/>
    <w:rsid w:val="006E2810"/>
    <w:rsid w:val="006E3764"/>
    <w:rsid w:val="006E5417"/>
    <w:rsid w:val="006E7401"/>
    <w:rsid w:val="006F0794"/>
    <w:rsid w:val="006F1A80"/>
    <w:rsid w:val="006F3237"/>
    <w:rsid w:val="006F38F7"/>
    <w:rsid w:val="006F7528"/>
    <w:rsid w:val="006F7932"/>
    <w:rsid w:val="006F7C13"/>
    <w:rsid w:val="0070098D"/>
    <w:rsid w:val="007023DE"/>
    <w:rsid w:val="007025B4"/>
    <w:rsid w:val="00704626"/>
    <w:rsid w:val="00704CD7"/>
    <w:rsid w:val="007115C9"/>
    <w:rsid w:val="00712948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19C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2202"/>
    <w:rsid w:val="00763082"/>
    <w:rsid w:val="007648F0"/>
    <w:rsid w:val="00766D13"/>
    <w:rsid w:val="0076705D"/>
    <w:rsid w:val="00770571"/>
    <w:rsid w:val="00771188"/>
    <w:rsid w:val="007716C8"/>
    <w:rsid w:val="00772039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1FF9"/>
    <w:rsid w:val="007A6A21"/>
    <w:rsid w:val="007A6BF2"/>
    <w:rsid w:val="007A6ED2"/>
    <w:rsid w:val="007A765D"/>
    <w:rsid w:val="007A7D29"/>
    <w:rsid w:val="007B2255"/>
    <w:rsid w:val="007B4AB8"/>
    <w:rsid w:val="007B4C49"/>
    <w:rsid w:val="007B61A9"/>
    <w:rsid w:val="007B64B5"/>
    <w:rsid w:val="007B6E68"/>
    <w:rsid w:val="007C081C"/>
    <w:rsid w:val="007C0AA4"/>
    <w:rsid w:val="007C12B2"/>
    <w:rsid w:val="007C15EF"/>
    <w:rsid w:val="007C3757"/>
    <w:rsid w:val="007C3E9D"/>
    <w:rsid w:val="007C6117"/>
    <w:rsid w:val="007C6461"/>
    <w:rsid w:val="007C78DD"/>
    <w:rsid w:val="007C7955"/>
    <w:rsid w:val="007D0395"/>
    <w:rsid w:val="007D08AA"/>
    <w:rsid w:val="007D0C5A"/>
    <w:rsid w:val="007D1181"/>
    <w:rsid w:val="007D2D78"/>
    <w:rsid w:val="007D3F39"/>
    <w:rsid w:val="007D4EA7"/>
    <w:rsid w:val="007D7CC1"/>
    <w:rsid w:val="007E0167"/>
    <w:rsid w:val="007E01A3"/>
    <w:rsid w:val="007E1B1D"/>
    <w:rsid w:val="007E3CD7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24B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52FD"/>
    <w:rsid w:val="008376AC"/>
    <w:rsid w:val="00837FB0"/>
    <w:rsid w:val="008411A1"/>
    <w:rsid w:val="00846A0C"/>
    <w:rsid w:val="008512FE"/>
    <w:rsid w:val="00854FDE"/>
    <w:rsid w:val="00856CE1"/>
    <w:rsid w:val="00857535"/>
    <w:rsid w:val="00860291"/>
    <w:rsid w:val="008605CE"/>
    <w:rsid w:val="0086387C"/>
    <w:rsid w:val="00863FB2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36D9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452"/>
    <w:rsid w:val="008A4B4C"/>
    <w:rsid w:val="008A73CB"/>
    <w:rsid w:val="008B129D"/>
    <w:rsid w:val="008B2099"/>
    <w:rsid w:val="008B4620"/>
    <w:rsid w:val="008B544D"/>
    <w:rsid w:val="008B5BF9"/>
    <w:rsid w:val="008B5F75"/>
    <w:rsid w:val="008C0145"/>
    <w:rsid w:val="008C1DCE"/>
    <w:rsid w:val="008C239F"/>
    <w:rsid w:val="008C3B2B"/>
    <w:rsid w:val="008C4604"/>
    <w:rsid w:val="008C713D"/>
    <w:rsid w:val="008D194C"/>
    <w:rsid w:val="008D20A6"/>
    <w:rsid w:val="008D35DC"/>
    <w:rsid w:val="008D391E"/>
    <w:rsid w:val="008D3E5D"/>
    <w:rsid w:val="008D7073"/>
    <w:rsid w:val="008D7D92"/>
    <w:rsid w:val="008E0A6A"/>
    <w:rsid w:val="008E480C"/>
    <w:rsid w:val="008E5569"/>
    <w:rsid w:val="008E6269"/>
    <w:rsid w:val="008E7857"/>
    <w:rsid w:val="008F5167"/>
    <w:rsid w:val="008F74E7"/>
    <w:rsid w:val="009012BE"/>
    <w:rsid w:val="009025A5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26B2A"/>
    <w:rsid w:val="0093276B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42C"/>
    <w:rsid w:val="00952BE1"/>
    <w:rsid w:val="00952E16"/>
    <w:rsid w:val="00953184"/>
    <w:rsid w:val="00953F31"/>
    <w:rsid w:val="00955ABC"/>
    <w:rsid w:val="00955CDB"/>
    <w:rsid w:val="00955F6D"/>
    <w:rsid w:val="00956ACB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2A20"/>
    <w:rsid w:val="00972BF8"/>
    <w:rsid w:val="00973060"/>
    <w:rsid w:val="0097416D"/>
    <w:rsid w:val="009757D0"/>
    <w:rsid w:val="00977C16"/>
    <w:rsid w:val="00980732"/>
    <w:rsid w:val="00981AEC"/>
    <w:rsid w:val="009839CA"/>
    <w:rsid w:val="00983CA1"/>
    <w:rsid w:val="00984B92"/>
    <w:rsid w:val="0098551D"/>
    <w:rsid w:val="00985DCB"/>
    <w:rsid w:val="00986CA4"/>
    <w:rsid w:val="00986DFA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168C"/>
    <w:rsid w:val="009C219A"/>
    <w:rsid w:val="009C2C22"/>
    <w:rsid w:val="009C2EE6"/>
    <w:rsid w:val="009C3CB7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17C"/>
    <w:rsid w:val="009E448E"/>
    <w:rsid w:val="009F41E6"/>
    <w:rsid w:val="009F43EE"/>
    <w:rsid w:val="009F496B"/>
    <w:rsid w:val="009F54CB"/>
    <w:rsid w:val="00A0136D"/>
    <w:rsid w:val="00A01439"/>
    <w:rsid w:val="00A02E61"/>
    <w:rsid w:val="00A0489A"/>
    <w:rsid w:val="00A04E6C"/>
    <w:rsid w:val="00A050FA"/>
    <w:rsid w:val="00A05CFF"/>
    <w:rsid w:val="00A13048"/>
    <w:rsid w:val="00A13801"/>
    <w:rsid w:val="00A13BE4"/>
    <w:rsid w:val="00A20359"/>
    <w:rsid w:val="00A225F0"/>
    <w:rsid w:val="00A2582A"/>
    <w:rsid w:val="00A25E3F"/>
    <w:rsid w:val="00A32608"/>
    <w:rsid w:val="00A343E9"/>
    <w:rsid w:val="00A34733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0B18"/>
    <w:rsid w:val="00A51B56"/>
    <w:rsid w:val="00A53FB0"/>
    <w:rsid w:val="00A5488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BB5"/>
    <w:rsid w:val="00AB7EE3"/>
    <w:rsid w:val="00AC02C0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1704B"/>
    <w:rsid w:val="00B21E35"/>
    <w:rsid w:val="00B229BC"/>
    <w:rsid w:val="00B25088"/>
    <w:rsid w:val="00B26520"/>
    <w:rsid w:val="00B3045E"/>
    <w:rsid w:val="00B316A7"/>
    <w:rsid w:val="00B362B3"/>
    <w:rsid w:val="00B3640F"/>
    <w:rsid w:val="00B37177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6CC5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654"/>
    <w:rsid w:val="00B65D2A"/>
    <w:rsid w:val="00B67527"/>
    <w:rsid w:val="00B70420"/>
    <w:rsid w:val="00B7173C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249A"/>
    <w:rsid w:val="00B93FAE"/>
    <w:rsid w:val="00B94414"/>
    <w:rsid w:val="00B94B06"/>
    <w:rsid w:val="00B94C28"/>
    <w:rsid w:val="00B968BD"/>
    <w:rsid w:val="00B96B06"/>
    <w:rsid w:val="00BA024C"/>
    <w:rsid w:val="00BA0313"/>
    <w:rsid w:val="00BA1D78"/>
    <w:rsid w:val="00BA31BE"/>
    <w:rsid w:val="00BA4B5F"/>
    <w:rsid w:val="00BB086F"/>
    <w:rsid w:val="00BB393B"/>
    <w:rsid w:val="00BB6345"/>
    <w:rsid w:val="00BB6650"/>
    <w:rsid w:val="00BC0BFA"/>
    <w:rsid w:val="00BC10BA"/>
    <w:rsid w:val="00BC1B47"/>
    <w:rsid w:val="00BC2950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727F"/>
    <w:rsid w:val="00BE7B3E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6A1D"/>
    <w:rsid w:val="00C0786A"/>
    <w:rsid w:val="00C115AB"/>
    <w:rsid w:val="00C12F2A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1C75"/>
    <w:rsid w:val="00C6385D"/>
    <w:rsid w:val="00C65D4A"/>
    <w:rsid w:val="00C76B07"/>
    <w:rsid w:val="00C77AFF"/>
    <w:rsid w:val="00C80288"/>
    <w:rsid w:val="00C815EE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7D78"/>
    <w:rsid w:val="00CA1B9C"/>
    <w:rsid w:val="00CA250A"/>
    <w:rsid w:val="00CA280E"/>
    <w:rsid w:val="00CA2E6C"/>
    <w:rsid w:val="00CA3B6F"/>
    <w:rsid w:val="00CA3C65"/>
    <w:rsid w:val="00CB2038"/>
    <w:rsid w:val="00CB4DBC"/>
    <w:rsid w:val="00CB5322"/>
    <w:rsid w:val="00CB5433"/>
    <w:rsid w:val="00CB5446"/>
    <w:rsid w:val="00CB5B61"/>
    <w:rsid w:val="00CB7C45"/>
    <w:rsid w:val="00CC2384"/>
    <w:rsid w:val="00CC273C"/>
    <w:rsid w:val="00CC2AAE"/>
    <w:rsid w:val="00CC374D"/>
    <w:rsid w:val="00CC5A42"/>
    <w:rsid w:val="00CC66C5"/>
    <w:rsid w:val="00CC670E"/>
    <w:rsid w:val="00CC6F09"/>
    <w:rsid w:val="00CD0EAB"/>
    <w:rsid w:val="00CD0EAC"/>
    <w:rsid w:val="00CD187C"/>
    <w:rsid w:val="00CD4ECB"/>
    <w:rsid w:val="00CD5A12"/>
    <w:rsid w:val="00CD5FF0"/>
    <w:rsid w:val="00CE0733"/>
    <w:rsid w:val="00CE085D"/>
    <w:rsid w:val="00CE132D"/>
    <w:rsid w:val="00CE5E02"/>
    <w:rsid w:val="00CF073E"/>
    <w:rsid w:val="00CF1D37"/>
    <w:rsid w:val="00CF34DB"/>
    <w:rsid w:val="00CF3917"/>
    <w:rsid w:val="00CF3A8C"/>
    <w:rsid w:val="00CF3DC7"/>
    <w:rsid w:val="00CF4AC1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49E2"/>
    <w:rsid w:val="00D55942"/>
    <w:rsid w:val="00D605C6"/>
    <w:rsid w:val="00D622F5"/>
    <w:rsid w:val="00D62E23"/>
    <w:rsid w:val="00D65607"/>
    <w:rsid w:val="00D65931"/>
    <w:rsid w:val="00D65C57"/>
    <w:rsid w:val="00D67264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21FB"/>
    <w:rsid w:val="00D9223B"/>
    <w:rsid w:val="00D939E6"/>
    <w:rsid w:val="00D93DCA"/>
    <w:rsid w:val="00D94FEF"/>
    <w:rsid w:val="00D95147"/>
    <w:rsid w:val="00DA17FC"/>
    <w:rsid w:val="00DA3683"/>
    <w:rsid w:val="00DA445F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152"/>
    <w:rsid w:val="00DB6783"/>
    <w:rsid w:val="00DB7DCD"/>
    <w:rsid w:val="00DB7F88"/>
    <w:rsid w:val="00DC0D07"/>
    <w:rsid w:val="00DC175A"/>
    <w:rsid w:val="00DC17C4"/>
    <w:rsid w:val="00DC27E9"/>
    <w:rsid w:val="00DC33A6"/>
    <w:rsid w:val="00DC38A2"/>
    <w:rsid w:val="00DC397A"/>
    <w:rsid w:val="00DC4C62"/>
    <w:rsid w:val="00DD02F4"/>
    <w:rsid w:val="00DD27F6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226E"/>
    <w:rsid w:val="00E03A37"/>
    <w:rsid w:val="00E041C6"/>
    <w:rsid w:val="00E06E56"/>
    <w:rsid w:val="00E07765"/>
    <w:rsid w:val="00E11923"/>
    <w:rsid w:val="00E12BDF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3A1"/>
    <w:rsid w:val="00E43882"/>
    <w:rsid w:val="00E44A08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18DE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5B5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23A1"/>
    <w:rsid w:val="00EA49FF"/>
    <w:rsid w:val="00EA57E9"/>
    <w:rsid w:val="00EA5AE0"/>
    <w:rsid w:val="00EA7388"/>
    <w:rsid w:val="00EB01CB"/>
    <w:rsid w:val="00EB0244"/>
    <w:rsid w:val="00EB4366"/>
    <w:rsid w:val="00EB4F3F"/>
    <w:rsid w:val="00EB525A"/>
    <w:rsid w:val="00EB56E1"/>
    <w:rsid w:val="00EB5BBB"/>
    <w:rsid w:val="00EB7AB1"/>
    <w:rsid w:val="00EC32BD"/>
    <w:rsid w:val="00EC3545"/>
    <w:rsid w:val="00EC36C1"/>
    <w:rsid w:val="00EC3BE1"/>
    <w:rsid w:val="00EC54AC"/>
    <w:rsid w:val="00EC5F49"/>
    <w:rsid w:val="00EC74C6"/>
    <w:rsid w:val="00ED436C"/>
    <w:rsid w:val="00ED4C3B"/>
    <w:rsid w:val="00ED4CF0"/>
    <w:rsid w:val="00ED5419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EF7AD6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26F17"/>
    <w:rsid w:val="00F30E2C"/>
    <w:rsid w:val="00F32578"/>
    <w:rsid w:val="00F334A0"/>
    <w:rsid w:val="00F33544"/>
    <w:rsid w:val="00F34CA0"/>
    <w:rsid w:val="00F34D6C"/>
    <w:rsid w:val="00F3565E"/>
    <w:rsid w:val="00F366B5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66F1D"/>
    <w:rsid w:val="00F712E9"/>
    <w:rsid w:val="00F71905"/>
    <w:rsid w:val="00F728D3"/>
    <w:rsid w:val="00F73032"/>
    <w:rsid w:val="00F75997"/>
    <w:rsid w:val="00F762FE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707B"/>
    <w:rsid w:val="00FC2405"/>
    <w:rsid w:val="00FC29DD"/>
    <w:rsid w:val="00FC2A73"/>
    <w:rsid w:val="00FC3DEE"/>
    <w:rsid w:val="00FC6138"/>
    <w:rsid w:val="00FC62A0"/>
    <w:rsid w:val="00FC6712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725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66</cp:revision>
  <cp:lastPrinted>1900-01-01T08:00:00Z</cp:lastPrinted>
  <dcterms:created xsi:type="dcterms:W3CDTF">2023-10-15T15:39:00Z</dcterms:created>
  <dcterms:modified xsi:type="dcterms:W3CDTF">2023-10-15T17:02:00Z</dcterms:modified>
</cp:coreProperties>
</file>