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5EC34042" w14:textId="77777777" w:rsidR="00B32B72" w:rsidRPr="005B217D" w:rsidRDefault="00B32B72" w:rsidP="00B32B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D17516C" wp14:editId="329B85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B28264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3664D8C" wp14:editId="56B9BBF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2E6BDC5A" wp14:editId="7AF12D5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3851A4B" w14:textId="77777777" w:rsidR="00B32B72" w:rsidRPr="005B217D" w:rsidRDefault="00B32B72" w:rsidP="00B32B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44E5B75" w:rsidR="00E61DAC" w:rsidRPr="005B217D" w:rsidRDefault="00B32B72" w:rsidP="00B32B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A992B5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455F5" w:rsidRPr="00A455F5">
              <w:rPr>
                <w:lang w:val="en-CA"/>
              </w:rPr>
              <w:t>JVET-AF0250</w:t>
            </w:r>
            <w:r w:rsidR="001B31ED" w:rsidRPr="001B31E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3DA10E" w:rsidR="00E61DAC" w:rsidRPr="005B217D" w:rsidRDefault="00BB3EDB" w:rsidP="009A77E3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BB3EDB">
              <w:rPr>
                <w:b/>
                <w:szCs w:val="22"/>
                <w:lang w:val="en-CA"/>
              </w:rPr>
              <w:t xml:space="preserve">Crosscheck of JVET-AF0134 (AHG12: AMVP with </w:t>
            </w:r>
            <w:proofErr w:type="spellStart"/>
            <w:r w:rsidRPr="00BB3EDB">
              <w:rPr>
                <w:b/>
                <w:szCs w:val="22"/>
                <w:lang w:val="en-CA"/>
              </w:rPr>
              <w:t>SbTMVP</w:t>
            </w:r>
            <w:proofErr w:type="spellEnd"/>
            <w:r w:rsidRPr="00BB3EDB">
              <w:rPr>
                <w:b/>
                <w:szCs w:val="22"/>
                <w:lang w:val="en-CA"/>
              </w:rPr>
              <w:t xml:space="preserve"> mode)</w:t>
            </w:r>
            <w:r w:rsidRPr="00BB3EDB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AB560B" w:rsidR="00E61DAC" w:rsidRPr="005B217D" w:rsidRDefault="002C57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8469BD" w:rsidR="00674DBF" w:rsidRPr="005B217D" w:rsidRDefault="00E61DAC" w:rsidP="00674DB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74DBF" w:rsidRPr="00202911">
                <w:rPr>
                  <w:rStyle w:val="Hyperlink"/>
                  <w:szCs w:val="22"/>
                  <w:lang w:val="en-CA"/>
                </w:rPr>
                <w:t>fpu@dolby.com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A5DBA7" w:rsidR="00E61DAC" w:rsidRPr="005B217D" w:rsidRDefault="00D55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39360180" w:rsidR="009A77E3" w:rsidRPr="004170ED" w:rsidRDefault="009A77E3" w:rsidP="009A77E3">
      <w:pPr>
        <w:rPr>
          <w:rFonts w:eastAsia="PMingLiU"/>
          <w:szCs w:val="22"/>
          <w:lang w:val="en-CA"/>
        </w:rPr>
      </w:pPr>
      <w:r w:rsidRPr="00A27D4B">
        <w:rPr>
          <w:rFonts w:eastAsia="PMingLiU"/>
          <w:szCs w:val="22"/>
          <w:lang w:val="en-CA"/>
        </w:rPr>
        <w:t xml:space="preserve">This contribution is a crosscheck report of </w:t>
      </w:r>
      <w:r w:rsidR="00E24C80" w:rsidRPr="00A27D4B">
        <w:rPr>
          <w:rFonts w:eastAsia="PMingLiU"/>
          <w:szCs w:val="22"/>
          <w:lang w:val="en-CA"/>
        </w:rPr>
        <w:t>JVET-AF0134</w:t>
      </w:r>
      <w:r w:rsidRPr="00A27D4B">
        <w:rPr>
          <w:rFonts w:eastAsia="PMingLiU"/>
          <w:szCs w:val="22"/>
          <w:lang w:val="en-CA"/>
        </w:rPr>
        <w:t xml:space="preserve"> </w:t>
      </w:r>
      <w:r w:rsidR="001220EE" w:rsidRPr="00A27D4B">
        <w:rPr>
          <w:rFonts w:eastAsia="PMingLiU"/>
          <w:szCs w:val="22"/>
          <w:lang w:val="en-CA"/>
        </w:rPr>
        <w:t>on improvement of</w:t>
      </w:r>
      <w:r w:rsidRPr="00A27D4B">
        <w:rPr>
          <w:rFonts w:eastAsia="PMingLiU"/>
          <w:szCs w:val="22"/>
          <w:lang w:val="en-CA"/>
        </w:rPr>
        <w:t xml:space="preserve"> </w:t>
      </w:r>
      <w:r w:rsidR="00E24C80" w:rsidRPr="00A27D4B">
        <w:rPr>
          <w:rFonts w:eastAsia="PMingLiU"/>
          <w:szCs w:val="22"/>
          <w:lang w:val="en-CA"/>
        </w:rPr>
        <w:t xml:space="preserve">AMVP with </w:t>
      </w:r>
      <w:proofErr w:type="spellStart"/>
      <w:r w:rsidR="00E24C80" w:rsidRPr="00A27D4B">
        <w:rPr>
          <w:rFonts w:eastAsia="PMingLiU"/>
          <w:szCs w:val="22"/>
          <w:lang w:val="en-CA"/>
        </w:rPr>
        <w:t>SbTMVP</w:t>
      </w:r>
      <w:proofErr w:type="spellEnd"/>
      <w:r w:rsidR="00E24C80" w:rsidRPr="00A27D4B">
        <w:rPr>
          <w:rFonts w:eastAsia="PMingLiU"/>
          <w:szCs w:val="22"/>
          <w:lang w:val="en-CA"/>
        </w:rPr>
        <w:t xml:space="preserve"> mode</w:t>
      </w:r>
      <w:r w:rsidR="00FB33A1" w:rsidRPr="00A27D4B">
        <w:rPr>
          <w:rFonts w:eastAsia="PMingLiU"/>
          <w:szCs w:val="22"/>
          <w:lang w:val="en-CA"/>
        </w:rPr>
        <w:t>.</w:t>
      </w:r>
      <w:r w:rsidR="007F4679" w:rsidRPr="00A27D4B">
        <w:rPr>
          <w:rFonts w:eastAsia="PMingLiU"/>
          <w:szCs w:val="22"/>
          <w:lang w:val="en-CA"/>
        </w:rPr>
        <w:t xml:space="preserve"> In </w:t>
      </w:r>
      <w:r w:rsidR="00380BC1" w:rsidRPr="00A27D4B">
        <w:rPr>
          <w:rFonts w:eastAsia="PMingLiU"/>
          <w:szCs w:val="22"/>
          <w:lang w:val="en-CA"/>
        </w:rPr>
        <w:t>JVET-AF0134</w:t>
      </w:r>
      <w:r w:rsidR="007F4679" w:rsidRPr="00A27D4B">
        <w:rPr>
          <w:rFonts w:eastAsia="PMingLiU"/>
          <w:szCs w:val="22"/>
          <w:lang w:val="en-CA"/>
        </w:rPr>
        <w:t xml:space="preserve">, </w:t>
      </w:r>
      <w:r w:rsidR="00237D3E" w:rsidRPr="00A27D4B">
        <w:rPr>
          <w:rFonts w:eastAsia="PMingLiU"/>
          <w:szCs w:val="22"/>
          <w:lang w:val="en-CA"/>
        </w:rPr>
        <w:t>g</w:t>
      </w:r>
      <w:r w:rsidR="00380BC1" w:rsidRPr="00A27D4B">
        <w:rPr>
          <w:rFonts w:eastAsia="PMingLiU"/>
          <w:szCs w:val="22"/>
          <w:lang w:val="en-CA"/>
        </w:rPr>
        <w:t xml:space="preserve">iven a CU coded in AMVP with </w:t>
      </w:r>
      <w:proofErr w:type="spellStart"/>
      <w:r w:rsidR="00380BC1" w:rsidRPr="00A27D4B">
        <w:rPr>
          <w:rFonts w:eastAsia="PMingLiU"/>
          <w:szCs w:val="22"/>
          <w:lang w:val="en-CA"/>
        </w:rPr>
        <w:t>SbTMVP</w:t>
      </w:r>
      <w:proofErr w:type="spellEnd"/>
      <w:r w:rsidR="00380BC1" w:rsidRPr="00A27D4B">
        <w:rPr>
          <w:rFonts w:eastAsia="PMingLiU"/>
          <w:szCs w:val="22"/>
          <w:lang w:val="en-CA"/>
        </w:rPr>
        <w:t xml:space="preserve"> mode, the CU is predicted in a similar way as that of </w:t>
      </w:r>
      <w:proofErr w:type="spellStart"/>
      <w:r w:rsidR="00380BC1" w:rsidRPr="00A27D4B">
        <w:rPr>
          <w:rFonts w:eastAsia="PMingLiU"/>
          <w:szCs w:val="22"/>
          <w:lang w:val="en-CA"/>
        </w:rPr>
        <w:t>SbTMVP</w:t>
      </w:r>
      <w:proofErr w:type="spellEnd"/>
      <w:r w:rsidR="00380BC1" w:rsidRPr="00A27D4B">
        <w:rPr>
          <w:rFonts w:eastAsia="PMingLiU"/>
          <w:szCs w:val="22"/>
          <w:lang w:val="en-CA"/>
        </w:rPr>
        <w:t xml:space="preserve"> in merge mode except that the motion shift is signaled in the bitstream instead of being derived from neighboring blocks</w:t>
      </w:r>
      <w:r w:rsidR="005E3BA8" w:rsidRPr="00A27D4B">
        <w:rPr>
          <w:rFonts w:eastAsia="PMingLiU"/>
          <w:szCs w:val="22"/>
          <w:lang w:val="en-CA"/>
        </w:rPr>
        <w:t xml:space="preserve">. </w:t>
      </w:r>
      <w:r w:rsidRPr="00A27D4B">
        <w:rPr>
          <w:rFonts w:eastAsia="PMingLiU"/>
          <w:szCs w:val="22"/>
          <w:lang w:val="en-CA"/>
        </w:rPr>
        <w:t xml:space="preserve">It is confirmed that the implementation matches the proposal and </w:t>
      </w:r>
      <w:r w:rsidR="00126AA4" w:rsidRPr="00A27D4B">
        <w:rPr>
          <w:rFonts w:eastAsia="PMingLiU"/>
          <w:szCs w:val="22"/>
          <w:lang w:val="en-CA"/>
        </w:rPr>
        <w:t xml:space="preserve">crosschecking results </w:t>
      </w:r>
      <w:r w:rsidR="00852E19" w:rsidRPr="00A27D4B">
        <w:rPr>
          <w:rFonts w:eastAsia="PMingLiU"/>
          <w:szCs w:val="22"/>
          <w:lang w:val="en-CA"/>
        </w:rPr>
        <w:t xml:space="preserve">for </w:t>
      </w:r>
      <w:r w:rsidR="00177166" w:rsidRPr="00A27D4B">
        <w:rPr>
          <w:rFonts w:eastAsia="PMingLiU"/>
          <w:szCs w:val="22"/>
          <w:lang w:val="en-CA"/>
        </w:rPr>
        <w:t>random access and low delay B</w:t>
      </w:r>
      <w:r w:rsidR="00852E19" w:rsidRPr="00A27D4B">
        <w:rPr>
          <w:rFonts w:eastAsia="PMingLiU"/>
          <w:szCs w:val="22"/>
          <w:lang w:val="en-CA"/>
        </w:rPr>
        <w:t xml:space="preserve"> configuration</w:t>
      </w:r>
      <w:r w:rsidR="00C04487" w:rsidRPr="00A27D4B">
        <w:rPr>
          <w:rFonts w:eastAsia="PMingLiU"/>
          <w:szCs w:val="22"/>
          <w:lang w:val="en-CA"/>
        </w:rPr>
        <w:t>s</w:t>
      </w:r>
      <w:r w:rsidR="00852E19" w:rsidRPr="00A27D4B">
        <w:rPr>
          <w:rFonts w:eastAsia="PMingLiU"/>
          <w:szCs w:val="22"/>
          <w:lang w:val="en-CA"/>
        </w:rPr>
        <w:t xml:space="preserve"> </w:t>
      </w:r>
      <w:r w:rsidRPr="00A27D4B">
        <w:rPr>
          <w:rFonts w:eastAsia="PMingLiU"/>
          <w:szCs w:val="22"/>
          <w:lang w:val="en-CA"/>
        </w:rPr>
        <w:t>match with the proponent’s results.</w:t>
      </w:r>
    </w:p>
    <w:p w14:paraId="48346831" w14:textId="6EBB8D4E" w:rsidR="00847B6A" w:rsidRDefault="00847B6A" w:rsidP="009A77E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C28EABD" w14:textId="16873527" w:rsidR="00847B6A" w:rsidRPr="006F60FC" w:rsidRDefault="00847B6A" w:rsidP="00847B6A">
      <w:pPr>
        <w:rPr>
          <w:lang w:val="en-CA"/>
        </w:rPr>
      </w:pPr>
      <w:r w:rsidRPr="006F60FC">
        <w:rPr>
          <w:lang w:val="en-CA"/>
        </w:rPr>
        <w:t xml:space="preserve">The AMVP with </w:t>
      </w:r>
      <w:proofErr w:type="spellStart"/>
      <w:r w:rsidRPr="006F60FC">
        <w:rPr>
          <w:lang w:val="en-CA"/>
        </w:rPr>
        <w:t>SbTMVP</w:t>
      </w:r>
      <w:proofErr w:type="spellEnd"/>
      <w:r w:rsidRPr="006F60FC">
        <w:rPr>
          <w:lang w:val="en-CA"/>
        </w:rPr>
        <w:t xml:space="preserve"> mode was firstly proposed in JVET-AC0103 and was studied in EE2. The simulation result on top of ECM-8.0 was reported in JVET-AD0152, and the overall coding performance and runtime for {Y, U, V, </w:t>
      </w:r>
      <w:proofErr w:type="spellStart"/>
      <w:r w:rsidRPr="006F60FC">
        <w:rPr>
          <w:lang w:val="en-CA"/>
        </w:rPr>
        <w:t>EncT</w:t>
      </w:r>
      <w:proofErr w:type="spellEnd"/>
      <w:r w:rsidRPr="006F60FC">
        <w:rPr>
          <w:lang w:val="en-CA"/>
        </w:rPr>
        <w:t xml:space="preserve">, </w:t>
      </w:r>
      <w:proofErr w:type="spellStart"/>
      <w:r w:rsidRPr="006F60FC">
        <w:rPr>
          <w:lang w:val="en-CA"/>
        </w:rPr>
        <w:t>DecT</w:t>
      </w:r>
      <w:proofErr w:type="spellEnd"/>
      <w:r w:rsidRPr="006F60FC">
        <w:rPr>
          <w:lang w:val="en-CA"/>
        </w:rPr>
        <w:t>} was {-0.06%, -0.03%, -0.04%, 102%, 100%} for RA and {-0.22%, 0.06%, 0.04%, 102%, 100%} for LB. It was commented that the results did not provide attractive benefit in terms of compression, compared to the increased encod</w:t>
      </w:r>
      <w:r w:rsidR="007F15D4">
        <w:rPr>
          <w:lang w:val="en-CA"/>
        </w:rPr>
        <w:t>ing runtime</w:t>
      </w:r>
      <w:r w:rsidRPr="006F60FC">
        <w:rPr>
          <w:lang w:val="en-CA"/>
        </w:rPr>
        <w:t>.</w:t>
      </w:r>
    </w:p>
    <w:p w14:paraId="01DAFE24" w14:textId="77777777" w:rsidR="006F60FC" w:rsidRPr="006F60FC" w:rsidRDefault="006F60FC" w:rsidP="006F60FC">
      <w:pPr>
        <w:rPr>
          <w:lang w:val="en-CA"/>
        </w:rPr>
      </w:pPr>
      <w:r w:rsidRPr="006F60FC">
        <w:rPr>
          <w:lang w:val="en-CA"/>
        </w:rPr>
        <w:t xml:space="preserve">To improve the coding efficiency and reduce the encoding complexity of the AMVP with </w:t>
      </w:r>
      <w:proofErr w:type="spellStart"/>
      <w:r w:rsidRPr="006F60FC">
        <w:rPr>
          <w:lang w:val="en-CA"/>
        </w:rPr>
        <w:t>SbTMVP</w:t>
      </w:r>
      <w:proofErr w:type="spellEnd"/>
      <w:r w:rsidRPr="006F60FC">
        <w:rPr>
          <w:lang w:val="en-CA"/>
        </w:rPr>
        <w:t xml:space="preserve"> mode, the following changes are made:</w:t>
      </w:r>
    </w:p>
    <w:p w14:paraId="4954532A" w14:textId="77777777" w:rsidR="006F60FC" w:rsidRPr="006F60FC" w:rsidRDefault="006F60FC" w:rsidP="006F60FC">
      <w:pPr>
        <w:pStyle w:val="ListParagraph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6F60FC">
        <w:rPr>
          <w:rFonts w:ascii="Times New Roman" w:hAnsi="Times New Roman" w:cs="Times New Roman"/>
          <w:lang w:val="en-CA"/>
        </w:rPr>
        <w:t>For low delay pictures, one CU-level flag is signaled to indicated which one of the two collocated pictures is used to derive the motion. For non-low delay pictures, the collocated picture is fixed to the same collocated picture used in VVC.</w:t>
      </w:r>
    </w:p>
    <w:p w14:paraId="430752EB" w14:textId="77777777" w:rsidR="006F60FC" w:rsidRPr="006F60FC" w:rsidRDefault="006F60FC" w:rsidP="006F60FC">
      <w:pPr>
        <w:pStyle w:val="ListParagraph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6F60FC">
        <w:rPr>
          <w:rFonts w:ascii="Times New Roman" w:hAnsi="Times New Roman" w:cs="Times New Roman"/>
          <w:lang w:val="en-CA"/>
        </w:rPr>
        <w:t>The reference pictures of subblocks are fixed to the one with reference picture index equal to 0.</w:t>
      </w:r>
    </w:p>
    <w:p w14:paraId="0B04D7FE" w14:textId="0A987D34" w:rsidR="006F60FC" w:rsidRPr="006F60FC" w:rsidRDefault="006F60FC" w:rsidP="006F60FC">
      <w:pPr>
        <w:pStyle w:val="ListParagraph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6F60FC">
        <w:rPr>
          <w:rFonts w:ascii="Times New Roman" w:hAnsi="Times New Roman" w:cs="Times New Roman"/>
          <w:lang w:val="en-CA"/>
        </w:rPr>
        <w:t>The number of MVD is always set to 16 which comprises 4 motion directions and 4 motion magnitudes (</w:t>
      </w:r>
      <w:r w:rsidRPr="006F60FC">
        <w:rPr>
          <w:rFonts w:ascii="Times New Roman" w:hAnsi="Times New Roman" w:cs="Times New Roman"/>
          <w:lang w:val="en-CA"/>
        </w:rPr>
        <w:fldChar w:fldCharType="begin"/>
      </w:r>
      <w:r w:rsidRPr="006F60FC">
        <w:rPr>
          <w:rFonts w:ascii="Times New Roman" w:hAnsi="Times New Roman" w:cs="Times New Roman"/>
          <w:lang w:val="en-CA"/>
        </w:rPr>
        <w:instrText xml:space="preserve"> REF _Ref123668304 \h </w:instrText>
      </w:r>
      <w:r>
        <w:rPr>
          <w:rFonts w:ascii="Times New Roman" w:hAnsi="Times New Roman" w:cs="Times New Roman"/>
          <w:lang w:val="en-CA"/>
        </w:rPr>
        <w:instrText xml:space="preserve"> \* MERGEFORMAT </w:instrText>
      </w:r>
      <w:r w:rsidRPr="006F60FC">
        <w:rPr>
          <w:rFonts w:ascii="Times New Roman" w:hAnsi="Times New Roman" w:cs="Times New Roman"/>
          <w:lang w:val="en-CA"/>
        </w:rPr>
      </w:r>
      <w:r w:rsidRPr="006F60FC">
        <w:rPr>
          <w:rFonts w:ascii="Times New Roman" w:hAnsi="Times New Roman" w:cs="Times New Roman"/>
          <w:lang w:val="en-CA"/>
        </w:rPr>
        <w:fldChar w:fldCharType="separate"/>
      </w:r>
      <w:r w:rsidRPr="006F60FC">
        <w:rPr>
          <w:rFonts w:ascii="Times New Roman" w:eastAsia="PMingLiU" w:hAnsi="Times New Roman" w:cs="Times New Roman"/>
          <w:lang w:eastAsia="zh-TW"/>
        </w:rPr>
        <w:t xml:space="preserve">Figure </w:t>
      </w:r>
      <w:r w:rsidRPr="006F60FC">
        <w:rPr>
          <w:rFonts w:ascii="Times New Roman" w:eastAsia="PMingLiU" w:hAnsi="Times New Roman" w:cs="Times New Roman"/>
          <w:noProof/>
          <w:lang w:eastAsia="zh-TW"/>
        </w:rPr>
        <w:t>1</w:t>
      </w:r>
      <w:r w:rsidRPr="006F60FC">
        <w:rPr>
          <w:rFonts w:ascii="Times New Roman" w:hAnsi="Times New Roman" w:cs="Times New Roman"/>
          <w:lang w:val="en-CA"/>
        </w:rPr>
        <w:fldChar w:fldCharType="end"/>
      </w:r>
      <w:r w:rsidRPr="006F60FC">
        <w:rPr>
          <w:rFonts w:ascii="Times New Roman" w:hAnsi="Times New Roman" w:cs="Times New Roman"/>
          <w:lang w:val="en-CA"/>
        </w:rPr>
        <w:t>).</w:t>
      </w:r>
    </w:p>
    <w:p w14:paraId="53DEDDD9" w14:textId="77777777" w:rsidR="006F60FC" w:rsidRPr="006F60FC" w:rsidRDefault="006F60FC" w:rsidP="006F60FC">
      <w:pPr>
        <w:pStyle w:val="ListParagraph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6F60FC">
        <w:rPr>
          <w:rFonts w:ascii="Times New Roman" w:hAnsi="Times New Roman" w:cs="Times New Roman"/>
          <w:lang w:val="en-CA"/>
        </w:rPr>
        <w:t>When picture resolution is larger than or equal to 1280x720 luma samples, the AMVR is enabled for the proposed mode. Two MVD resolutions are supported including 4-pel and 64-pel. When 4-pel MVD resolution is selected, the motion magnitudes are {4, 8, 12, 16}-pel. On the other hand, when 64-pel MVD resolution is selected, the motion magnitudes are {64, 128, 192, 256}-pel.</w:t>
      </w:r>
    </w:p>
    <w:p w14:paraId="27F1BEFA" w14:textId="77777777" w:rsidR="006F60FC" w:rsidRDefault="006F60FC" w:rsidP="006F60FC">
      <w:pPr>
        <w:ind w:left="360"/>
        <w:rPr>
          <w:lang w:val="en-CA"/>
        </w:rPr>
      </w:pPr>
    </w:p>
    <w:p w14:paraId="00383AF1" w14:textId="77777777" w:rsidR="006F60FC" w:rsidRDefault="006F60FC" w:rsidP="006F60FC">
      <w:pPr>
        <w:ind w:left="360"/>
        <w:jc w:val="center"/>
        <w:rPr>
          <w:lang w:val="en-CA"/>
        </w:rPr>
      </w:pPr>
      <w:r>
        <w:rPr>
          <w:rFonts w:eastAsia="PMingLiU"/>
          <w:noProof/>
          <w:lang w:eastAsia="zh-TW"/>
        </w:rPr>
        <w:lastRenderedPageBreak/>
        <w:drawing>
          <wp:inline distT="0" distB="0" distL="0" distR="0" wp14:anchorId="2D5D5106" wp14:editId="6FFA1840">
            <wp:extent cx="2674346" cy="11520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346" cy="115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39D2EC" w14:textId="77777777" w:rsidR="006F60FC" w:rsidRPr="000400E7" w:rsidRDefault="006F60FC" w:rsidP="006F60FC">
      <w:pPr>
        <w:ind w:left="360"/>
        <w:jc w:val="center"/>
        <w:rPr>
          <w:lang w:val="en-CA"/>
        </w:rPr>
      </w:pPr>
      <w:bookmarkStart w:id="0" w:name="_Ref123668304"/>
      <w:r w:rsidRPr="004A4F5A">
        <w:rPr>
          <w:rFonts w:eastAsia="PMingLiU"/>
          <w:lang w:eastAsia="zh-TW"/>
        </w:rPr>
        <w:t xml:space="preserve">Figure </w:t>
      </w:r>
      <w:r w:rsidRPr="004A4F5A">
        <w:rPr>
          <w:rFonts w:eastAsia="PMingLiU"/>
          <w:lang w:eastAsia="zh-TW"/>
        </w:rPr>
        <w:fldChar w:fldCharType="begin"/>
      </w:r>
      <w:r w:rsidRPr="004A4F5A">
        <w:rPr>
          <w:rFonts w:eastAsia="PMingLiU"/>
          <w:lang w:eastAsia="zh-TW"/>
        </w:rPr>
        <w:instrText xml:space="preserve"> SEQ Figure \* ARABIC </w:instrText>
      </w:r>
      <w:r w:rsidRPr="004A4F5A">
        <w:rPr>
          <w:rFonts w:eastAsia="PMingLiU"/>
          <w:lang w:eastAsia="zh-TW"/>
        </w:rPr>
        <w:fldChar w:fldCharType="separate"/>
      </w:r>
      <w:r>
        <w:rPr>
          <w:rFonts w:eastAsia="PMingLiU"/>
          <w:noProof/>
          <w:lang w:eastAsia="zh-TW"/>
        </w:rPr>
        <w:t>1</w:t>
      </w:r>
      <w:r w:rsidRPr="004A4F5A">
        <w:rPr>
          <w:rFonts w:eastAsia="PMingLiU"/>
          <w:lang w:eastAsia="zh-TW"/>
        </w:rPr>
        <w:fldChar w:fldCharType="end"/>
      </w:r>
      <w:bookmarkEnd w:id="0"/>
      <w:r w:rsidRPr="004A4F5A">
        <w:rPr>
          <w:rFonts w:eastAsia="PMingLiU"/>
          <w:lang w:eastAsia="zh-TW"/>
        </w:rPr>
        <w:t xml:space="preserve">. </w:t>
      </w:r>
      <w:r>
        <w:rPr>
          <w:rFonts w:eastAsia="PMingLiU"/>
          <w:lang w:eastAsia="zh-TW"/>
        </w:rPr>
        <w:t>16 MVD candidates for all pictures</w:t>
      </w:r>
    </w:p>
    <w:p w14:paraId="0ABE4A5A" w14:textId="77777777" w:rsidR="00847B6A" w:rsidRPr="00847B6A" w:rsidRDefault="00847B6A" w:rsidP="00847B6A">
      <w:pPr>
        <w:rPr>
          <w:lang w:val="en-CA"/>
        </w:rPr>
      </w:pPr>
    </w:p>
    <w:p w14:paraId="56C330A4" w14:textId="3CBA0A92" w:rsidR="009A77E3" w:rsidRDefault="009A77E3" w:rsidP="009A77E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840A244" w14:textId="06F6BA27" w:rsidR="00AD5A1C" w:rsidRPr="00F57715" w:rsidRDefault="00E51FD4" w:rsidP="00F57715">
      <w:pPr>
        <w:pStyle w:val="Caption"/>
        <w:keepNext/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method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 w:rsidR="008265FC">
        <w:rPr>
          <w:rFonts w:ascii="Times New Roman" w:eastAsiaTheme="minorEastAsia" w:hAnsi="Times New Roman" w:cs="Times New Roman"/>
          <w:sz w:val="22"/>
          <w:lang w:val="en-CA" w:eastAsia="zh-CN"/>
        </w:rPr>
        <w:t>10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 under CTC.</w:t>
      </w:r>
      <w:r w:rsidR="00F2077E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This crosscheck report tests with </w:t>
      </w:r>
      <w:r w:rsidR="009A1F07">
        <w:rPr>
          <w:rFonts w:ascii="Times New Roman" w:eastAsiaTheme="minorEastAsia" w:hAnsi="Times New Roman" w:cs="Times New Roman"/>
          <w:sz w:val="22"/>
          <w:lang w:val="en-CA" w:eastAsia="zh-CN"/>
        </w:rPr>
        <w:t>random access and low delay B</w:t>
      </w:r>
      <w:r w:rsidR="00F2077E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</w:t>
      </w:r>
      <w:r w:rsidR="009A1F07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="00F2077E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for </w:t>
      </w:r>
      <w:r w:rsidR="002630ED" w:rsidRPr="002630ED">
        <w:rPr>
          <w:rFonts w:ascii="Times New Roman" w:eastAsiaTheme="minorEastAsia" w:hAnsi="Times New Roman" w:cs="Times New Roman"/>
          <w:sz w:val="22"/>
          <w:lang w:val="en-CA" w:eastAsia="zh-CN"/>
        </w:rPr>
        <w:t>JVET-AF0134</w:t>
      </w:r>
      <w:r w:rsidR="00F2077E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  <w:r w:rsidR="00416559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Results are show in Table 1</w:t>
      </w:r>
      <w:r w:rsidR="00F57715">
        <w:t xml:space="preserve"> </w:t>
      </w:r>
      <w:r w:rsidR="00BC418E">
        <w:rPr>
          <w:rFonts w:ascii="Times New Roman" w:eastAsiaTheme="minorEastAsia" w:hAnsi="Times New Roman" w:cs="Times New Roman"/>
          <w:sz w:val="22"/>
          <w:lang w:val="en-CA" w:eastAsia="zh-CN"/>
        </w:rPr>
        <w:t>and 2</w:t>
      </w:r>
      <w:r w:rsidR="00416559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2FBAE0F7" w14:textId="37BD827D" w:rsidR="00AD5A1C" w:rsidRPr="00A033A5" w:rsidRDefault="00AD5A1C" w:rsidP="00AD5A1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F57715">
        <w:rPr>
          <w:rFonts w:ascii="Times New Roman" w:eastAsiaTheme="minorEastAsia" w:hAnsi="Times New Roman" w:cs="Times New Roman"/>
          <w:noProof/>
          <w:sz w:val="22"/>
          <w:lang w:val="en-CA"/>
        </w:rPr>
        <w:t>3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5D4CDD">
        <w:rPr>
          <w:rFonts w:ascii="Times New Roman" w:eastAsiaTheme="minorEastAsia" w:hAnsi="Times New Roman" w:cs="Times New Roman"/>
          <w:sz w:val="22"/>
          <w:lang w:val="en-CA"/>
        </w:rPr>
        <w:t xml:space="preserve">Test results </w:t>
      </w:r>
      <w:r w:rsidR="00FC5518">
        <w:rPr>
          <w:rFonts w:ascii="Times New Roman" w:eastAsiaTheme="minorEastAsia" w:hAnsi="Times New Roman" w:cs="Times New Roman"/>
          <w:sz w:val="22"/>
          <w:lang w:val="en-CA"/>
        </w:rPr>
        <w:t>over ECM-10.0</w:t>
      </w:r>
      <w:r w:rsidR="005D4CD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for random access configuration</w:t>
      </w: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37053A" w:rsidRPr="0037053A" w14:paraId="2DB92DCF" w14:textId="77777777" w:rsidTr="003705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D275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0A2FA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7053A" w:rsidRPr="0037053A" w14:paraId="03EF416C" w14:textId="77777777" w:rsidTr="003705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21A3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A2FFA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37053A" w:rsidRPr="0037053A" w14:paraId="65C77B40" w14:textId="77777777" w:rsidTr="003705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772C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18987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6093D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331D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EC417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57734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DF5A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37053A" w:rsidRPr="0037053A" w14:paraId="79F24987" w14:textId="77777777" w:rsidTr="003705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3452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011C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686A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6ACB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E81A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1F09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8432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37053A" w:rsidRPr="0037053A" w14:paraId="720189E0" w14:textId="77777777" w:rsidTr="003705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BB84D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5057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08CD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693A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BE38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569D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5B0EE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37053A" w:rsidRPr="0037053A" w14:paraId="7EF90337" w14:textId="77777777" w:rsidTr="003705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35A66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FD6FE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7A33E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5A9E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11C1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CEFD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A162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7053A" w:rsidRPr="0037053A" w14:paraId="276D0A6F" w14:textId="77777777" w:rsidTr="003705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D5449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3F5F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0AF5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44F9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FAEB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E9F5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814A7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7053A" w:rsidRPr="0037053A" w14:paraId="2168E87C" w14:textId="77777777" w:rsidTr="003705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60DE8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3EFE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7B94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A66C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45EA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0330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38E8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053A" w:rsidRPr="0037053A" w14:paraId="03BFA6EC" w14:textId="77777777" w:rsidTr="003705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AC78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661C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3D4D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99DA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02CF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8508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168D6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053A" w:rsidRPr="0037053A" w14:paraId="743259B3" w14:textId="77777777" w:rsidTr="003705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62A8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A657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333D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8B0FC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76E9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8770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8F68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37053A" w:rsidRPr="0037053A" w14:paraId="371DE0A2" w14:textId="77777777" w:rsidTr="003705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2ED3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25CD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F873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187D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3C8B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5EC3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3682" w14:textId="77777777" w:rsidR="0037053A" w:rsidRPr="0037053A" w:rsidRDefault="0037053A" w:rsidP="0037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05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6940B56B" w14:textId="592C7BC6" w:rsidR="002C4E13" w:rsidRDefault="002C4E13" w:rsidP="002C4E13">
      <w:pPr>
        <w:rPr>
          <w:lang w:val="en-CA"/>
        </w:rPr>
      </w:pPr>
    </w:p>
    <w:p w14:paraId="6DB0C636" w14:textId="3AB3A602" w:rsidR="005206DC" w:rsidRPr="00A033A5" w:rsidRDefault="005206DC" w:rsidP="005206D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FC5518">
        <w:rPr>
          <w:rFonts w:ascii="Times New Roman" w:eastAsiaTheme="minorEastAsia" w:hAnsi="Times New Roman" w:cs="Times New Roman"/>
          <w:sz w:val="22"/>
          <w:lang w:val="en-CA"/>
        </w:rPr>
        <w:t>Test results over ECM-10.0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for low delay B configuration</w:t>
      </w: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C141DF" w:rsidRPr="00C141DF" w14:paraId="0705EDE8" w14:textId="77777777" w:rsidTr="00C141D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746D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DB4C2B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C141DF" w:rsidRPr="00C141DF" w14:paraId="0003E259" w14:textId="77777777" w:rsidTr="00C141D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A06C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AF91F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C141DF" w:rsidRPr="00C141DF" w14:paraId="65E9473E" w14:textId="77777777" w:rsidTr="00C141D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19C5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C5F34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D1DE0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00394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5F924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3B2A4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9323E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C141DF" w:rsidRPr="00C141DF" w14:paraId="5D60157D" w14:textId="77777777" w:rsidTr="00C141DF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F03BE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7147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A827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C7A4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D8DD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5A8C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D728A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141DF" w:rsidRPr="00C141DF" w14:paraId="492E331E" w14:textId="77777777" w:rsidTr="00C141D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31E7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4E6D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6777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1F17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8D8D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05AF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CB89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141DF" w:rsidRPr="00C141DF" w14:paraId="318DF872" w14:textId="77777777" w:rsidTr="00C141D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BD28E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3E18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FF484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1E9A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F20F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E371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25685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C141DF" w:rsidRPr="00C141DF" w14:paraId="7F0E1EA6" w14:textId="77777777" w:rsidTr="00C141D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0F5DF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384A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4546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78D5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3429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4C5E2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69C3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141DF" w:rsidRPr="00C141DF" w14:paraId="7943A83F" w14:textId="77777777" w:rsidTr="00C141D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ACB14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9303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9E47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DC883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FE56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24A7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5D46F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141DF" w:rsidRPr="00C141DF" w14:paraId="459426AD" w14:textId="77777777" w:rsidTr="00C141DF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A77E4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3B2C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DC8D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F7B3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45C6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9C2A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8CBEE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141DF" w:rsidRPr="00C141DF" w14:paraId="273B08F4" w14:textId="77777777" w:rsidTr="00C141DF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A40C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3B1A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06A6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DC9A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F907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6FC4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A6D2C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C141DF" w:rsidRPr="00C141DF" w14:paraId="5A972A2D" w14:textId="77777777" w:rsidTr="00C141D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358F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7C47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74A7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01BC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65AE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C2FE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74AA3" w14:textId="77777777" w:rsidR="00C141DF" w:rsidRPr="00C141DF" w:rsidRDefault="00C141DF" w:rsidP="00C1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41D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</w:tbl>
    <w:p w14:paraId="1A95537E" w14:textId="77777777" w:rsidR="005206DC" w:rsidRPr="002C4E13" w:rsidRDefault="005206DC" w:rsidP="002C4E13">
      <w:pPr>
        <w:rPr>
          <w:lang w:val="en-CA"/>
        </w:rPr>
      </w:pPr>
    </w:p>
    <w:p w14:paraId="75C4922C" w14:textId="2D0B2CC4" w:rsidR="009A77E3" w:rsidRPr="005B217D" w:rsidRDefault="009A77E3" w:rsidP="009A77E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28A5A3" w14:textId="58267B76" w:rsidR="009A77E3" w:rsidRPr="005B217D" w:rsidRDefault="005D2868" w:rsidP="009A77E3">
      <w:pPr>
        <w:rPr>
          <w:szCs w:val="22"/>
          <w:lang w:val="en-CA"/>
        </w:rPr>
      </w:pPr>
      <w:r w:rsidRPr="005D2868">
        <w:rPr>
          <w:b/>
          <w:szCs w:val="22"/>
          <w:lang w:val="en-CA"/>
        </w:rPr>
        <w:t>Dolby Laboratories, Inc.</w:t>
      </w:r>
      <w:r w:rsidR="009A77E3">
        <w:rPr>
          <w:b/>
          <w:szCs w:val="22"/>
          <w:lang w:val="en-CA"/>
        </w:rPr>
        <w:t xml:space="preserve"> d</w:t>
      </w:r>
      <w:r w:rsidR="009A77E3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9A77E3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06027" w14:textId="77777777" w:rsidR="00FD0E39" w:rsidRDefault="00FD0E39">
      <w:r>
        <w:separator/>
      </w:r>
    </w:p>
  </w:endnote>
  <w:endnote w:type="continuationSeparator" w:id="0">
    <w:p w14:paraId="4535D23E" w14:textId="77777777" w:rsidR="00FD0E39" w:rsidRDefault="00FD0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492C5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33A9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D8AFE" w14:textId="77777777" w:rsidR="00FD0E39" w:rsidRDefault="00FD0E39">
      <w:r>
        <w:separator/>
      </w:r>
    </w:p>
  </w:footnote>
  <w:footnote w:type="continuationSeparator" w:id="0">
    <w:p w14:paraId="301C706D" w14:textId="77777777" w:rsidR="00FD0E39" w:rsidRDefault="00FD0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B1406"/>
    <w:multiLevelType w:val="hybridMultilevel"/>
    <w:tmpl w:val="C18EF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886916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8894141">
    <w:abstractNumId w:val="11"/>
  </w:num>
  <w:num w:numId="3" w16cid:durableId="194853015">
    <w:abstractNumId w:val="10"/>
  </w:num>
  <w:num w:numId="4" w16cid:durableId="1390494523">
    <w:abstractNumId w:val="8"/>
  </w:num>
  <w:num w:numId="5" w16cid:durableId="1888103761">
    <w:abstractNumId w:val="9"/>
  </w:num>
  <w:num w:numId="6" w16cid:durableId="1724718721">
    <w:abstractNumId w:val="4"/>
  </w:num>
  <w:num w:numId="7" w16cid:durableId="1240018138">
    <w:abstractNumId w:val="7"/>
  </w:num>
  <w:num w:numId="8" w16cid:durableId="1235897674">
    <w:abstractNumId w:val="4"/>
  </w:num>
  <w:num w:numId="9" w16cid:durableId="152377221">
    <w:abstractNumId w:val="1"/>
  </w:num>
  <w:num w:numId="10" w16cid:durableId="164713819">
    <w:abstractNumId w:val="3"/>
  </w:num>
  <w:num w:numId="11" w16cid:durableId="1692804358">
    <w:abstractNumId w:val="2"/>
  </w:num>
  <w:num w:numId="12" w16cid:durableId="15987156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1243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0A9B"/>
    <w:rsid w:val="00042877"/>
    <w:rsid w:val="0004543A"/>
    <w:rsid w:val="000458BC"/>
    <w:rsid w:val="00045C41"/>
    <w:rsid w:val="00046C03"/>
    <w:rsid w:val="000613E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D34"/>
    <w:rsid w:val="000C09AC"/>
    <w:rsid w:val="000C228D"/>
    <w:rsid w:val="000C2BAA"/>
    <w:rsid w:val="000C5F4C"/>
    <w:rsid w:val="000E00F3"/>
    <w:rsid w:val="000F158C"/>
    <w:rsid w:val="00102F3D"/>
    <w:rsid w:val="00116109"/>
    <w:rsid w:val="001220EE"/>
    <w:rsid w:val="00124E38"/>
    <w:rsid w:val="0012580B"/>
    <w:rsid w:val="00126AA4"/>
    <w:rsid w:val="00131F90"/>
    <w:rsid w:val="00132C34"/>
    <w:rsid w:val="0013458C"/>
    <w:rsid w:val="0013526E"/>
    <w:rsid w:val="00146152"/>
    <w:rsid w:val="00155526"/>
    <w:rsid w:val="00171371"/>
    <w:rsid w:val="00175A24"/>
    <w:rsid w:val="00177166"/>
    <w:rsid w:val="001849E0"/>
    <w:rsid w:val="00187E58"/>
    <w:rsid w:val="001A297E"/>
    <w:rsid w:val="001A368E"/>
    <w:rsid w:val="001A7329"/>
    <w:rsid w:val="001A792F"/>
    <w:rsid w:val="001B31ED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CAD"/>
    <w:rsid w:val="00215DFC"/>
    <w:rsid w:val="002161FA"/>
    <w:rsid w:val="002212DF"/>
    <w:rsid w:val="00222CD4"/>
    <w:rsid w:val="00225016"/>
    <w:rsid w:val="002253CA"/>
    <w:rsid w:val="002264A6"/>
    <w:rsid w:val="00227BA7"/>
    <w:rsid w:val="0023011C"/>
    <w:rsid w:val="002375C1"/>
    <w:rsid w:val="00237D3E"/>
    <w:rsid w:val="00247E1E"/>
    <w:rsid w:val="002630ED"/>
    <w:rsid w:val="00263398"/>
    <w:rsid w:val="00263B99"/>
    <w:rsid w:val="00264482"/>
    <w:rsid w:val="002647D8"/>
    <w:rsid w:val="00266F06"/>
    <w:rsid w:val="00275BCF"/>
    <w:rsid w:val="00280613"/>
    <w:rsid w:val="00291E36"/>
    <w:rsid w:val="00292257"/>
    <w:rsid w:val="002A54E0"/>
    <w:rsid w:val="002A70DB"/>
    <w:rsid w:val="002B1595"/>
    <w:rsid w:val="002B191D"/>
    <w:rsid w:val="002B2E83"/>
    <w:rsid w:val="002C4E13"/>
    <w:rsid w:val="002C573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846"/>
    <w:rsid w:val="003669EA"/>
    <w:rsid w:val="0037053A"/>
    <w:rsid w:val="003706CC"/>
    <w:rsid w:val="00377710"/>
    <w:rsid w:val="00380BC1"/>
    <w:rsid w:val="003A25F5"/>
    <w:rsid w:val="003A2D8E"/>
    <w:rsid w:val="003A7CE6"/>
    <w:rsid w:val="003B5BDE"/>
    <w:rsid w:val="003C20E4"/>
    <w:rsid w:val="003D6342"/>
    <w:rsid w:val="003E3096"/>
    <w:rsid w:val="003E54B6"/>
    <w:rsid w:val="003E6F90"/>
    <w:rsid w:val="003E73ED"/>
    <w:rsid w:val="003F5D0F"/>
    <w:rsid w:val="00414101"/>
    <w:rsid w:val="00416559"/>
    <w:rsid w:val="004170ED"/>
    <w:rsid w:val="00420881"/>
    <w:rsid w:val="004219CF"/>
    <w:rsid w:val="0042270E"/>
    <w:rsid w:val="004234F0"/>
    <w:rsid w:val="00424F53"/>
    <w:rsid w:val="00427EEC"/>
    <w:rsid w:val="00433DDB"/>
    <w:rsid w:val="00435A29"/>
    <w:rsid w:val="00437619"/>
    <w:rsid w:val="00465A1E"/>
    <w:rsid w:val="004833A9"/>
    <w:rsid w:val="00487BF2"/>
    <w:rsid w:val="0049445A"/>
    <w:rsid w:val="004957D9"/>
    <w:rsid w:val="004A2A63"/>
    <w:rsid w:val="004B210C"/>
    <w:rsid w:val="004B6170"/>
    <w:rsid w:val="004D405F"/>
    <w:rsid w:val="004E151F"/>
    <w:rsid w:val="004E4F4F"/>
    <w:rsid w:val="004E5045"/>
    <w:rsid w:val="004E6789"/>
    <w:rsid w:val="004F61E3"/>
    <w:rsid w:val="00502E10"/>
    <w:rsid w:val="0050354E"/>
    <w:rsid w:val="0051015C"/>
    <w:rsid w:val="00511B49"/>
    <w:rsid w:val="00516CF1"/>
    <w:rsid w:val="005206DC"/>
    <w:rsid w:val="00531AE9"/>
    <w:rsid w:val="00536188"/>
    <w:rsid w:val="00550A66"/>
    <w:rsid w:val="005633D0"/>
    <w:rsid w:val="00567EC7"/>
    <w:rsid w:val="00570013"/>
    <w:rsid w:val="005753EC"/>
    <w:rsid w:val="005801A2"/>
    <w:rsid w:val="00593F02"/>
    <w:rsid w:val="005952A5"/>
    <w:rsid w:val="005A33A1"/>
    <w:rsid w:val="005B217D"/>
    <w:rsid w:val="005C2821"/>
    <w:rsid w:val="005C385F"/>
    <w:rsid w:val="005C7B98"/>
    <w:rsid w:val="005C7C26"/>
    <w:rsid w:val="005D2868"/>
    <w:rsid w:val="005D4CDD"/>
    <w:rsid w:val="005E1AC6"/>
    <w:rsid w:val="005E3BA8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DBF"/>
    <w:rsid w:val="00676E2C"/>
    <w:rsid w:val="00691435"/>
    <w:rsid w:val="006A09E6"/>
    <w:rsid w:val="006A0E5C"/>
    <w:rsid w:val="006A48E6"/>
    <w:rsid w:val="006C5D39"/>
    <w:rsid w:val="006D6D9B"/>
    <w:rsid w:val="006E2810"/>
    <w:rsid w:val="006E5417"/>
    <w:rsid w:val="006E5AD7"/>
    <w:rsid w:val="006E5E06"/>
    <w:rsid w:val="006F0794"/>
    <w:rsid w:val="006F60FC"/>
    <w:rsid w:val="006F7528"/>
    <w:rsid w:val="007023DE"/>
    <w:rsid w:val="00712F60"/>
    <w:rsid w:val="00720E3B"/>
    <w:rsid w:val="007367E6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4AB8"/>
    <w:rsid w:val="007C081C"/>
    <w:rsid w:val="007D1181"/>
    <w:rsid w:val="007D5328"/>
    <w:rsid w:val="007E01A3"/>
    <w:rsid w:val="007F15D4"/>
    <w:rsid w:val="007F1F8B"/>
    <w:rsid w:val="007F4679"/>
    <w:rsid w:val="007F6205"/>
    <w:rsid w:val="007F67A1"/>
    <w:rsid w:val="00801A7B"/>
    <w:rsid w:val="00811C05"/>
    <w:rsid w:val="008136BD"/>
    <w:rsid w:val="008206C8"/>
    <w:rsid w:val="008265FC"/>
    <w:rsid w:val="00840BA0"/>
    <w:rsid w:val="00847B6A"/>
    <w:rsid w:val="00852E19"/>
    <w:rsid w:val="0086387C"/>
    <w:rsid w:val="0087223C"/>
    <w:rsid w:val="00874A6C"/>
    <w:rsid w:val="00876C65"/>
    <w:rsid w:val="00882696"/>
    <w:rsid w:val="00882F72"/>
    <w:rsid w:val="00893DC4"/>
    <w:rsid w:val="008A147E"/>
    <w:rsid w:val="008A4B4C"/>
    <w:rsid w:val="008B53B8"/>
    <w:rsid w:val="008C0CCC"/>
    <w:rsid w:val="008C239F"/>
    <w:rsid w:val="008E05A3"/>
    <w:rsid w:val="008E480C"/>
    <w:rsid w:val="00907757"/>
    <w:rsid w:val="009212B0"/>
    <w:rsid w:val="00921FA1"/>
    <w:rsid w:val="009234A5"/>
    <w:rsid w:val="00923919"/>
    <w:rsid w:val="00933453"/>
    <w:rsid w:val="009336F7"/>
    <w:rsid w:val="0093636C"/>
    <w:rsid w:val="009374A7"/>
    <w:rsid w:val="00937F03"/>
    <w:rsid w:val="00953850"/>
    <w:rsid w:val="00955F6D"/>
    <w:rsid w:val="00977C16"/>
    <w:rsid w:val="0098551D"/>
    <w:rsid w:val="00985DCB"/>
    <w:rsid w:val="0099518F"/>
    <w:rsid w:val="009A1F07"/>
    <w:rsid w:val="009A523D"/>
    <w:rsid w:val="009A77E3"/>
    <w:rsid w:val="009B02A1"/>
    <w:rsid w:val="009B3361"/>
    <w:rsid w:val="009B46F8"/>
    <w:rsid w:val="009B7F3F"/>
    <w:rsid w:val="009C566B"/>
    <w:rsid w:val="009D3F66"/>
    <w:rsid w:val="009D67E8"/>
    <w:rsid w:val="009D7CE6"/>
    <w:rsid w:val="009E448E"/>
    <w:rsid w:val="009F496B"/>
    <w:rsid w:val="00A01439"/>
    <w:rsid w:val="00A02E61"/>
    <w:rsid w:val="00A05CFF"/>
    <w:rsid w:val="00A13048"/>
    <w:rsid w:val="00A22ECC"/>
    <w:rsid w:val="00A27D4B"/>
    <w:rsid w:val="00A455F5"/>
    <w:rsid w:val="00A46843"/>
    <w:rsid w:val="00A56B97"/>
    <w:rsid w:val="00A6093D"/>
    <w:rsid w:val="00A703CE"/>
    <w:rsid w:val="00A72017"/>
    <w:rsid w:val="00A7606F"/>
    <w:rsid w:val="00A767DC"/>
    <w:rsid w:val="00A76A6D"/>
    <w:rsid w:val="00A83253"/>
    <w:rsid w:val="00A964A9"/>
    <w:rsid w:val="00AA6E84"/>
    <w:rsid w:val="00AB1A1C"/>
    <w:rsid w:val="00AB4721"/>
    <w:rsid w:val="00AB7405"/>
    <w:rsid w:val="00AD05A8"/>
    <w:rsid w:val="00AD5A1C"/>
    <w:rsid w:val="00AE140E"/>
    <w:rsid w:val="00AE341B"/>
    <w:rsid w:val="00AF51C5"/>
    <w:rsid w:val="00B01905"/>
    <w:rsid w:val="00B07CA7"/>
    <w:rsid w:val="00B1279A"/>
    <w:rsid w:val="00B32B72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B3EDB"/>
    <w:rsid w:val="00BC10BA"/>
    <w:rsid w:val="00BC418E"/>
    <w:rsid w:val="00BC5AFD"/>
    <w:rsid w:val="00BD4DB3"/>
    <w:rsid w:val="00C00DDE"/>
    <w:rsid w:val="00C02F67"/>
    <w:rsid w:val="00C04487"/>
    <w:rsid w:val="00C04F43"/>
    <w:rsid w:val="00C05271"/>
    <w:rsid w:val="00C0609D"/>
    <w:rsid w:val="00C115AB"/>
    <w:rsid w:val="00C141DF"/>
    <w:rsid w:val="00C2073C"/>
    <w:rsid w:val="00C26CCB"/>
    <w:rsid w:val="00C30249"/>
    <w:rsid w:val="00C35F74"/>
    <w:rsid w:val="00C3723B"/>
    <w:rsid w:val="00C375A5"/>
    <w:rsid w:val="00C42466"/>
    <w:rsid w:val="00C606C9"/>
    <w:rsid w:val="00C80288"/>
    <w:rsid w:val="00C836F0"/>
    <w:rsid w:val="00C84003"/>
    <w:rsid w:val="00C90650"/>
    <w:rsid w:val="00C97D78"/>
    <w:rsid w:val="00CA6C65"/>
    <w:rsid w:val="00CC252C"/>
    <w:rsid w:val="00CC2AAE"/>
    <w:rsid w:val="00CC5A42"/>
    <w:rsid w:val="00CD0200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07D9"/>
    <w:rsid w:val="00D21F64"/>
    <w:rsid w:val="00D446EC"/>
    <w:rsid w:val="00D51BF0"/>
    <w:rsid w:val="00D531DB"/>
    <w:rsid w:val="00D552FD"/>
    <w:rsid w:val="00D55942"/>
    <w:rsid w:val="00D60FCF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4C80"/>
    <w:rsid w:val="00E2591F"/>
    <w:rsid w:val="00E262D4"/>
    <w:rsid w:val="00E30AE3"/>
    <w:rsid w:val="00E34E1C"/>
    <w:rsid w:val="00E36250"/>
    <w:rsid w:val="00E47F2D"/>
    <w:rsid w:val="00E51FD4"/>
    <w:rsid w:val="00E54511"/>
    <w:rsid w:val="00E60EDC"/>
    <w:rsid w:val="00E61DAC"/>
    <w:rsid w:val="00E638D3"/>
    <w:rsid w:val="00E645D8"/>
    <w:rsid w:val="00E72B80"/>
    <w:rsid w:val="00E75FE3"/>
    <w:rsid w:val="00E8489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077E"/>
    <w:rsid w:val="00F20F02"/>
    <w:rsid w:val="00F24289"/>
    <w:rsid w:val="00F2488D"/>
    <w:rsid w:val="00F2625F"/>
    <w:rsid w:val="00F57715"/>
    <w:rsid w:val="00F601A0"/>
    <w:rsid w:val="00F712E9"/>
    <w:rsid w:val="00F73032"/>
    <w:rsid w:val="00F77CA7"/>
    <w:rsid w:val="00F848FC"/>
    <w:rsid w:val="00F906F6"/>
    <w:rsid w:val="00F9282A"/>
    <w:rsid w:val="00F96BAD"/>
    <w:rsid w:val="00FA139D"/>
    <w:rsid w:val="00FA56CF"/>
    <w:rsid w:val="00FA60F5"/>
    <w:rsid w:val="00FB0E84"/>
    <w:rsid w:val="00FB33A1"/>
    <w:rsid w:val="00FC2405"/>
    <w:rsid w:val="00FC5518"/>
    <w:rsid w:val="00FD01C2"/>
    <w:rsid w:val="00FD0E39"/>
    <w:rsid w:val="00FD5316"/>
    <w:rsid w:val="00FE3EA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E09EA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E09EA"/>
    <w:rPr>
      <w:rFonts w:asciiTheme="majorHAnsi" w:eastAsia="SimHei" w:hAnsiTheme="majorHAnsi" w:cstheme="majorBidi"/>
    </w:rPr>
  </w:style>
  <w:style w:type="character" w:customStyle="1" w:styleId="Heading1Char">
    <w:name w:val="Heading 1 Char"/>
    <w:basedOn w:val="DefaultParagraphFont"/>
    <w:link w:val="Heading1"/>
    <w:rsid w:val="00E51FD4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74D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fp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37DA4-BA16-4B5B-A749-02DCDA441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121</cp:revision>
  <cp:lastPrinted>1900-01-01T08:00:00Z</cp:lastPrinted>
  <dcterms:created xsi:type="dcterms:W3CDTF">2023-04-21T04:47:00Z</dcterms:created>
  <dcterms:modified xsi:type="dcterms:W3CDTF">2023-10-14T08:40:00Z</dcterms:modified>
</cp:coreProperties>
</file>