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00734434">
        <w:tc>
          <w:tcPr>
            <w:tcW w:w="58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C5EE71" w14:textId="40ADAAC6" w:rsidR="00F60376" w:rsidRPr="005B217D" w:rsidRDefault="00AB7413" w:rsidP="00F60376">
            <w:pPr>
              <w:tabs>
                <w:tab w:val="left" w:pos="7200"/>
              </w:tabs>
              <w:spacing w:before="0"/>
              <w:rPr>
                <w:b/>
                <w:szCs w:val="22"/>
                <w:lang w:val="en-CA"/>
              </w:rPr>
            </w:pPr>
            <w:r w:rsidRPr="00B648F1">
              <w:rPr>
                <w:b/>
                <w:bCs/>
                <w:noProof/>
                <w:lang w:val="de-DE" w:eastAsia="de-DE"/>
              </w:rPr>
              <mc:AlternateContent>
                <mc:Choice Requires="wpg">
                  <w:drawing>
                    <wp:anchor distT="0" distB="0" distL="114300" distR="114300" simplePos="0" relativeHeight="251656704" behindDoc="0" locked="0" layoutInCell="1" allowOverlap="1" wp14:anchorId="23151125" wp14:editId="7A3F8A5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F751D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val="de-DE" w:eastAsia="de-DE"/>
              </w:rPr>
              <w:drawing>
                <wp:anchor distT="0" distB="0" distL="114300" distR="114300" simplePos="0" relativeHeight="251658752" behindDoc="0" locked="0" layoutInCell="1" allowOverlap="1" wp14:anchorId="72AAF389" wp14:editId="234DB6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val="de-DE" w:eastAsia="de-DE"/>
              </w:rPr>
              <w:drawing>
                <wp:anchor distT="0" distB="0" distL="114300" distR="114300" simplePos="0" relativeHeight="251657728" behindDoc="0" locked="0" layoutInCell="1" allowOverlap="1" wp14:anchorId="77722196" wp14:editId="707F66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48F1">
              <w:rPr>
                <w:b/>
                <w:bCs/>
              </w:rPr>
              <w:t>J</w:t>
            </w:r>
            <w:r w:rsidR="00F60376" w:rsidRPr="005B217D">
              <w:rPr>
                <w:b/>
                <w:szCs w:val="22"/>
                <w:lang w:val="en-CA"/>
              </w:rPr>
              <w:t xml:space="preserve">oint Video </w:t>
            </w:r>
            <w:r w:rsidR="00F60376">
              <w:rPr>
                <w:b/>
                <w:szCs w:val="22"/>
                <w:lang w:val="en-CA"/>
              </w:rPr>
              <w:t>Exp</w:t>
            </w:r>
            <w:r w:rsidR="001A65E6">
              <w:rPr>
                <w:b/>
                <w:szCs w:val="22"/>
                <w:lang w:val="en-CA"/>
              </w:rPr>
              <w:t>erts</w:t>
            </w:r>
            <w:r w:rsidR="00F60376">
              <w:rPr>
                <w:b/>
                <w:szCs w:val="22"/>
                <w:lang w:val="en-CA"/>
              </w:rPr>
              <w:t xml:space="preserve"> Team</w:t>
            </w:r>
            <w:r w:rsidR="00F60376" w:rsidRPr="005B217D">
              <w:rPr>
                <w:b/>
                <w:szCs w:val="22"/>
                <w:lang w:val="en-CA"/>
              </w:rPr>
              <w:t xml:space="preserve"> (</w:t>
            </w:r>
            <w:r w:rsidR="00F60376">
              <w:rPr>
                <w:b/>
                <w:szCs w:val="22"/>
                <w:lang w:val="en-CA"/>
              </w:rPr>
              <w:t>JVET</w:t>
            </w:r>
            <w:r w:rsidR="00F60376" w:rsidRPr="005B217D">
              <w:rPr>
                <w:b/>
                <w:szCs w:val="22"/>
                <w:lang w:val="en-CA"/>
              </w:rPr>
              <w:t>)</w:t>
            </w:r>
          </w:p>
          <w:p w14:paraId="055944BD" w14:textId="77777777" w:rsidR="00F60376" w:rsidRPr="005B217D" w:rsidRDefault="00F60376" w:rsidP="00F6037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4CAEB869" w14:textId="57186413" w:rsidR="00E61DAC" w:rsidRPr="00B648F1" w:rsidRDefault="009502A0" w:rsidP="00C8695C">
            <w:pPr>
              <w:tabs>
                <w:tab w:val="left" w:pos="7200"/>
              </w:tabs>
              <w:spacing w:before="0"/>
              <w:rPr>
                <w:b/>
                <w:szCs w:val="22"/>
              </w:rPr>
            </w:pPr>
            <w:r>
              <w:t>3</w:t>
            </w:r>
            <w:r w:rsidR="00B27777">
              <w:t>2nd</w:t>
            </w:r>
            <w:r w:rsidR="00E61DAC" w:rsidRPr="00B648F1">
              <w:t xml:space="preserve"> Meeting: </w:t>
            </w:r>
            <w:r w:rsidR="00B27777">
              <w:t>Hannover</w:t>
            </w:r>
            <w:r w:rsidR="00F2548D">
              <w:rPr>
                <w:lang w:val="en-CA"/>
              </w:rPr>
              <w:t>,</w:t>
            </w:r>
            <w:r w:rsidR="00F2548D" w:rsidRPr="00B648F1">
              <w:rPr>
                <w:lang w:val="en-CA"/>
              </w:rPr>
              <w:t xml:space="preserve"> </w:t>
            </w:r>
            <w:r w:rsidR="00B27777">
              <w:rPr>
                <w:lang w:val="en-CA"/>
              </w:rPr>
              <w:t>DE</w:t>
            </w:r>
            <w:r w:rsidR="00F2548D">
              <w:rPr>
                <w:lang w:val="en-CA"/>
              </w:rPr>
              <w:t xml:space="preserve">, </w:t>
            </w:r>
            <w:r w:rsidR="00B27777">
              <w:rPr>
                <w:lang w:val="en-CA"/>
              </w:rPr>
              <w:t>13</w:t>
            </w:r>
            <w:r w:rsidR="001A65E6">
              <w:rPr>
                <w:lang w:val="en-CA"/>
              </w:rPr>
              <w:t>–</w:t>
            </w:r>
            <w:r w:rsidR="00831DE4">
              <w:rPr>
                <w:lang w:val="en-CA"/>
              </w:rPr>
              <w:t>2</w:t>
            </w:r>
            <w:r w:rsidR="00B27777">
              <w:rPr>
                <w:lang w:val="en-CA"/>
              </w:rPr>
              <w:t>0</w:t>
            </w:r>
            <w:r w:rsidR="00EF617A" w:rsidRPr="00B648F1">
              <w:rPr>
                <w:lang w:val="en-CA"/>
              </w:rPr>
              <w:t xml:space="preserve"> </w:t>
            </w:r>
            <w:r w:rsidR="00B27777">
              <w:rPr>
                <w:lang w:val="en-CA"/>
              </w:rPr>
              <w:t>October</w:t>
            </w:r>
            <w:r w:rsidR="00EF617A" w:rsidRPr="00B648F1">
              <w:rPr>
                <w:lang w:val="en-CA"/>
              </w:rPr>
              <w:t xml:space="preserve"> 20</w:t>
            </w:r>
            <w:r w:rsidR="00CA339E">
              <w:rPr>
                <w:lang w:val="en-CA"/>
              </w:rPr>
              <w:t>2</w:t>
            </w:r>
            <w:r>
              <w:rPr>
                <w:lang w:val="en-CA"/>
              </w:rPr>
              <w:t>3</w:t>
            </w:r>
          </w:p>
        </w:tc>
        <w:tc>
          <w:tcPr>
            <w:tcW w:w="37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5E5855C" w14:textId="2DA0FECF" w:rsidR="008A4B4C" w:rsidRPr="00B648F1" w:rsidRDefault="00E61DAC" w:rsidP="004F33E6">
            <w:pPr>
              <w:tabs>
                <w:tab w:val="left" w:pos="7200"/>
              </w:tabs>
              <w:ind w:firstLineChars="300" w:firstLine="660"/>
              <w:rPr>
                <w:u w:val="single"/>
              </w:rPr>
            </w:pPr>
            <w:r w:rsidRPr="00B648F1">
              <w:t>Document</w:t>
            </w:r>
            <w:r w:rsidR="006C5D39" w:rsidRPr="00B648F1">
              <w:t>: J</w:t>
            </w:r>
            <w:r w:rsidR="00F60376">
              <w:t>VET</w:t>
            </w:r>
            <w:r w:rsidRPr="00B648F1">
              <w:t>-</w:t>
            </w:r>
            <w:r w:rsidR="00CD1E0C">
              <w:t>AF</w:t>
            </w:r>
            <w:r w:rsidR="00CD1E0C">
              <w:t>0163</w:t>
            </w:r>
            <w:r w:rsidR="004F33E6">
              <w:t>-</w:t>
            </w:r>
            <w:r w:rsidR="00A74A10">
              <w:t>v1</w:t>
            </w:r>
          </w:p>
        </w:tc>
      </w:tr>
    </w:tbl>
    <w:p w14:paraId="1A00019F" w14:textId="77777777" w:rsidR="00E61DAC" w:rsidRPr="00B648F1"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237308" w:rsidRPr="00B648F1" w14:paraId="2971621D"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4B00CA" w14:textId="7176116B" w:rsidR="00237308" w:rsidRPr="00B648F1" w:rsidRDefault="00237308" w:rsidP="00237308">
            <w:pPr>
              <w:pStyle w:val="Normal-3-3"/>
              <w:rPr>
                <w:i/>
                <w:iCs/>
                <w:szCs w:val="22"/>
              </w:rPr>
            </w:pPr>
            <w:r>
              <w:rPr>
                <w:i/>
              </w:rPr>
              <w:t>Title:</w:t>
            </w:r>
          </w:p>
        </w:tc>
        <w:tc>
          <w:tcPr>
            <w:tcW w:w="811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169F890" w14:textId="1E08BD54" w:rsidR="00237308" w:rsidRPr="00B648F1" w:rsidRDefault="00237308" w:rsidP="00237308">
            <w:pPr>
              <w:pStyle w:val="Normal-3-3"/>
              <w:rPr>
                <w:szCs w:val="22"/>
              </w:rPr>
            </w:pPr>
            <w:r>
              <w:rPr>
                <w:b/>
              </w:rPr>
              <w:t>EE2-3.4: Enhanced subblock-based motion compensation</w:t>
            </w:r>
          </w:p>
        </w:tc>
      </w:tr>
      <w:tr w:rsidR="00237308" w:rsidRPr="00B648F1" w14:paraId="09F5A0D6"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CDB60B" w14:textId="522BCCDD" w:rsidR="00237308" w:rsidRPr="00B648F1" w:rsidRDefault="00237308" w:rsidP="00237308">
            <w:pPr>
              <w:pStyle w:val="Normal-3-3"/>
              <w:rPr>
                <w:i/>
                <w:iCs/>
                <w:szCs w:val="22"/>
              </w:rPr>
            </w:pPr>
            <w:r>
              <w:rPr>
                <w:i/>
              </w:rPr>
              <w:t>Status:</w:t>
            </w:r>
          </w:p>
        </w:tc>
        <w:tc>
          <w:tcPr>
            <w:tcW w:w="811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CDB716" w14:textId="5E0F24B7" w:rsidR="00237308" w:rsidRPr="00B648F1" w:rsidRDefault="00237308" w:rsidP="00237308">
            <w:pPr>
              <w:pStyle w:val="Normal-3-3"/>
              <w:rPr>
                <w:szCs w:val="22"/>
              </w:rPr>
            </w:pPr>
            <w:r>
              <w:t>Input document to JVET</w:t>
            </w:r>
          </w:p>
        </w:tc>
      </w:tr>
      <w:tr w:rsidR="00237308" w:rsidRPr="00B648F1" w14:paraId="792EC7C2"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27DD0D" w14:textId="5805BCE8" w:rsidR="00237308" w:rsidRPr="00B648F1" w:rsidRDefault="00237308" w:rsidP="00237308">
            <w:pPr>
              <w:pStyle w:val="Normal-3-3"/>
              <w:rPr>
                <w:i/>
                <w:iCs/>
                <w:szCs w:val="22"/>
              </w:rPr>
            </w:pPr>
            <w:r>
              <w:rPr>
                <w:i/>
              </w:rPr>
              <w:t>Purpose:</w:t>
            </w:r>
          </w:p>
        </w:tc>
        <w:tc>
          <w:tcPr>
            <w:tcW w:w="8118" w:type="dxa"/>
            <w:gridSpan w:val="3"/>
            <w:tcBorders>
              <w:top w:val="single" w:sz="4" w:space="0" w:color="FFFFFF" w:themeColor="background1"/>
              <w:left w:val="single" w:sz="4" w:space="0" w:color="FFFFFF" w:themeColor="background1"/>
              <w:right w:val="single" w:sz="4" w:space="0" w:color="FFFFFF" w:themeColor="background1"/>
            </w:tcBorders>
          </w:tcPr>
          <w:p w14:paraId="2758151D" w14:textId="2A7D2928" w:rsidR="00237308" w:rsidRPr="00B648F1" w:rsidRDefault="00237308" w:rsidP="00237308">
            <w:pPr>
              <w:pStyle w:val="Normal-3-3"/>
              <w:rPr>
                <w:szCs w:val="22"/>
              </w:rPr>
            </w:pPr>
            <w:r>
              <w:t>Proposal</w:t>
            </w:r>
          </w:p>
        </w:tc>
      </w:tr>
      <w:tr w:rsidR="00237308" w:rsidRPr="00B648F1" w14:paraId="2AC3B79E"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B24F98" w14:textId="16E13EF2" w:rsidR="00237308" w:rsidRPr="00B648F1" w:rsidRDefault="00237308" w:rsidP="00237308">
            <w:pPr>
              <w:pStyle w:val="Normal-3-3"/>
              <w:rPr>
                <w:i/>
                <w:iCs/>
                <w:szCs w:val="22"/>
              </w:rPr>
            </w:pPr>
            <w:r>
              <w:rPr>
                <w:i/>
              </w:rPr>
              <w:t>Author(s) or</w:t>
            </w:r>
            <w:r>
              <w:rPr>
                <w:i/>
              </w:rPr>
              <w:br/>
              <w:t>Contact(s):</w:t>
            </w:r>
          </w:p>
        </w:tc>
        <w:tc>
          <w:tcPr>
            <w:tcW w:w="40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AD5A4A" w14:textId="77777777" w:rsidR="00237308" w:rsidRDefault="00237308" w:rsidP="00237308">
            <w:pPr>
              <w:spacing w:before="60" w:after="60"/>
            </w:pPr>
            <w:r>
              <w:t>Lei Zhao</w:t>
            </w:r>
            <w:r>
              <w:rPr>
                <w:vertAlign w:val="superscript"/>
              </w:rPr>
              <w:t>1</w:t>
            </w:r>
            <w:r>
              <w:t>, Kai Zhang</w:t>
            </w:r>
            <w:r>
              <w:rPr>
                <w:vertAlign w:val="superscript"/>
              </w:rPr>
              <w:t>2</w:t>
            </w:r>
            <w:r>
              <w:t>, Li Zhang</w:t>
            </w:r>
            <w:r>
              <w:rPr>
                <w:vertAlign w:val="superscript"/>
              </w:rPr>
              <w:t>2</w:t>
            </w:r>
            <w:r>
              <w:br/>
            </w:r>
          </w:p>
          <w:p w14:paraId="036DA81F" w14:textId="77777777" w:rsidR="00237308" w:rsidRDefault="00237308" w:rsidP="00237308">
            <w:pPr>
              <w:spacing w:before="60" w:after="60"/>
            </w:pPr>
            <w:r>
              <w:rPr>
                <w:vertAlign w:val="superscript"/>
              </w:rPr>
              <w:t>1</w:t>
            </w:r>
            <w:r>
              <w:t>Zijinshumayuan 4th building F9</w:t>
            </w:r>
            <w:r>
              <w:br/>
              <w:t>18 Zhongguancun Nansijie</w:t>
            </w:r>
            <w:r>
              <w:br/>
              <w:t>Haidian District, 100190, Beijing, China</w:t>
            </w:r>
            <w:r>
              <w:br/>
            </w:r>
          </w:p>
          <w:p w14:paraId="20D75B92" w14:textId="77777777" w:rsidR="00237308" w:rsidRDefault="00237308" w:rsidP="00237308">
            <w:pPr>
              <w:spacing w:before="60" w:after="60"/>
            </w:pPr>
            <w:r>
              <w:rPr>
                <w:vertAlign w:val="superscript"/>
              </w:rPr>
              <w:t>2</w:t>
            </w:r>
            <w:r>
              <w:t>8910 University Center Lane</w:t>
            </w:r>
            <w:r>
              <w:br/>
              <w:t>San Diego, CA 92122, USA</w:t>
            </w:r>
          </w:p>
          <w:p w14:paraId="0228ACEC" w14:textId="5A388E06" w:rsidR="00237308" w:rsidRPr="00B648F1" w:rsidRDefault="00237308" w:rsidP="00237308">
            <w:pPr>
              <w:pStyle w:val="Normal-3-3"/>
              <w:rPr>
                <w:szCs w:val="22"/>
              </w:rPr>
            </w:pPr>
          </w:p>
        </w:tc>
        <w:tc>
          <w:tcPr>
            <w:tcW w:w="9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7E83C4" w14:textId="77777777" w:rsidR="00237308" w:rsidRPr="00B648F1" w:rsidRDefault="00237308" w:rsidP="00237308">
            <w:pPr>
              <w:pStyle w:val="Normal-3-3"/>
            </w:pPr>
            <w:r w:rsidRPr="00B648F1">
              <w:br/>
              <w:t>Tel:</w:t>
            </w:r>
            <w:r w:rsidRPr="00B648F1">
              <w:br/>
              <w:t>Email:</w:t>
            </w:r>
            <w:r w:rsidRPr="00B648F1">
              <w:br/>
            </w:r>
          </w:p>
          <w:p w14:paraId="2991F297" w14:textId="1E7228B7" w:rsidR="00237308" w:rsidRPr="00B648F1" w:rsidRDefault="00237308" w:rsidP="00237308">
            <w:pPr>
              <w:pStyle w:val="Normal-3-3"/>
              <w:rPr>
                <w:szCs w:val="22"/>
              </w:rPr>
            </w:pPr>
          </w:p>
        </w:tc>
        <w:tc>
          <w:tcPr>
            <w:tcW w:w="31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3EEEE7" w14:textId="4DD59891" w:rsidR="00237308" w:rsidRDefault="00000000" w:rsidP="00237308">
            <w:pPr>
              <w:spacing w:before="60" w:after="60"/>
              <w:rPr>
                <w:color w:val="0000FF"/>
                <w:sz w:val="20"/>
                <w:u w:val="single"/>
              </w:rPr>
            </w:pPr>
            <w:hyperlink r:id="rId10" w:history="1">
              <w:r w:rsidR="00237308" w:rsidRPr="004D5997">
                <w:rPr>
                  <w:rStyle w:val="a6"/>
                  <w:sz w:val="20"/>
                </w:rPr>
                <w:t>zhaolei.0324@bytedance.com</w:t>
              </w:r>
            </w:hyperlink>
          </w:p>
          <w:p w14:paraId="7260032F" w14:textId="77777777" w:rsidR="00237308" w:rsidRDefault="00237308" w:rsidP="00237308">
            <w:pPr>
              <w:spacing w:before="60" w:after="60"/>
              <w:rPr>
                <w:color w:val="0000FF"/>
                <w:sz w:val="20"/>
                <w:u w:val="single"/>
              </w:rPr>
            </w:pPr>
            <w:r>
              <w:rPr>
                <w:color w:val="0000FF"/>
                <w:sz w:val="20"/>
                <w:u w:val="single"/>
              </w:rPr>
              <w:t>zhangkai.video@bytedance.com</w:t>
            </w:r>
          </w:p>
          <w:p w14:paraId="27600C47" w14:textId="78E19D34" w:rsidR="00237308" w:rsidRPr="00237308" w:rsidRDefault="00000000" w:rsidP="00237308">
            <w:pPr>
              <w:spacing w:before="60" w:after="60"/>
              <w:rPr>
                <w:color w:val="0000FF"/>
                <w:sz w:val="20"/>
                <w:u w:val="single"/>
              </w:rPr>
            </w:pPr>
            <w:hyperlink r:id="rId11">
              <w:r w:rsidR="00237308">
                <w:rPr>
                  <w:color w:val="0000FF"/>
                  <w:sz w:val="20"/>
                  <w:u w:val="single"/>
                </w:rPr>
                <w:t>lizhang.idm@bytedance.com</w:t>
              </w:r>
            </w:hyperlink>
          </w:p>
        </w:tc>
      </w:tr>
      <w:tr w:rsidR="00237308" w:rsidRPr="00B648F1" w14:paraId="4D36CFB5"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67E83D" w14:textId="2B6913B9" w:rsidR="00237308" w:rsidRPr="00B648F1" w:rsidRDefault="00237308" w:rsidP="00237308">
            <w:pPr>
              <w:pStyle w:val="Normal-3-3"/>
              <w:rPr>
                <w:i/>
                <w:iCs/>
                <w:szCs w:val="22"/>
              </w:rPr>
            </w:pPr>
            <w:r>
              <w:rPr>
                <w:i/>
              </w:rPr>
              <w:t>Source:</w:t>
            </w:r>
          </w:p>
        </w:tc>
        <w:tc>
          <w:tcPr>
            <w:tcW w:w="8118" w:type="dxa"/>
            <w:gridSpan w:val="3"/>
            <w:tcBorders>
              <w:left w:val="single" w:sz="4" w:space="0" w:color="FFFFFF" w:themeColor="background1"/>
              <w:bottom w:val="single" w:sz="4" w:space="0" w:color="FFFFFF" w:themeColor="background1"/>
              <w:right w:val="single" w:sz="4" w:space="0" w:color="FFFFFF" w:themeColor="background1"/>
            </w:tcBorders>
          </w:tcPr>
          <w:p w14:paraId="51A10D00" w14:textId="77777777" w:rsidR="00237308" w:rsidRDefault="00237308" w:rsidP="00237308">
            <w:pPr>
              <w:spacing w:before="60" w:after="60"/>
            </w:pPr>
            <w:r>
              <w:t xml:space="preserve">Bytedance Inc. </w:t>
            </w:r>
          </w:p>
          <w:p w14:paraId="7A453CB4" w14:textId="5090158E" w:rsidR="00237308" w:rsidRPr="00B648F1" w:rsidRDefault="00237308" w:rsidP="00237308">
            <w:pPr>
              <w:pStyle w:val="Normal-3-3"/>
              <w:rPr>
                <w:szCs w:val="22"/>
              </w:rPr>
            </w:pPr>
          </w:p>
        </w:tc>
      </w:tr>
    </w:tbl>
    <w:p w14:paraId="4ACB3895" w14:textId="77777777" w:rsidR="00E61DAC" w:rsidRPr="00B648F1" w:rsidRDefault="00E61DAC" w:rsidP="004468D8">
      <w:pPr>
        <w:jc w:val="center"/>
        <w:rPr>
          <w:u w:val="single"/>
        </w:rPr>
      </w:pPr>
      <w:r w:rsidRPr="00B648F1">
        <w:rPr>
          <w:u w:val="single"/>
        </w:rPr>
        <w:t>_____________________________</w:t>
      </w:r>
    </w:p>
    <w:p w14:paraId="21E3A696" w14:textId="77777777" w:rsidR="00237308" w:rsidRDefault="00237308" w:rsidP="00237308">
      <w:pPr>
        <w:pStyle w:val="1"/>
        <w:ind w:left="432" w:hanging="432"/>
      </w:pPr>
      <w:bookmarkStart w:id="0" w:name="_Annex_–_Access"/>
      <w:bookmarkEnd w:id="0"/>
      <w:r>
        <w:t>Abstract</w:t>
      </w:r>
    </w:p>
    <w:p w14:paraId="357A9059" w14:textId="7D763825" w:rsidR="00237308" w:rsidRDefault="00237308" w:rsidP="00734434">
      <w:pPr>
        <w:jc w:val="both"/>
      </w:pPr>
      <w:r>
        <w:t xml:space="preserve">This proposal reports the performance of </w:t>
      </w:r>
      <w:r w:rsidR="000E7DEB">
        <w:t>Test</w:t>
      </w:r>
      <w:r>
        <w:t>-</w:t>
      </w:r>
      <w:r w:rsidR="00ED5A19">
        <w:t xml:space="preserve">3.4a, </w:t>
      </w:r>
      <w:r w:rsidR="0075525F">
        <w:t>Test-3.4b, Test-3.4c and Test-3.4d for subblock-based motion compensation enhancement</w:t>
      </w:r>
      <w:r>
        <w:t>. It is reported that on top of ECM-</w:t>
      </w:r>
      <w:r w:rsidR="0075525F">
        <w:t>10</w:t>
      </w:r>
      <w:r>
        <w:t xml:space="preserve">.0, simulation results of </w:t>
      </w:r>
      <w:r w:rsidR="0075525F">
        <w:t>the proposed methods</w:t>
      </w:r>
      <w:r>
        <w:t xml:space="preserve"> are as below:</w:t>
      </w:r>
    </w:p>
    <w:p w14:paraId="3A008797" w14:textId="786DC85B" w:rsidR="00237308" w:rsidRPr="00477E89" w:rsidRDefault="00237308" w:rsidP="00237308">
      <w:pPr>
        <w:rPr>
          <w:b/>
        </w:rPr>
      </w:pPr>
      <w:r w:rsidRPr="00477E89">
        <w:rPr>
          <w:b/>
        </w:rPr>
        <w:t xml:space="preserve">Test </w:t>
      </w:r>
      <w:r w:rsidR="00477E89" w:rsidRPr="00477E89">
        <w:rPr>
          <w:b/>
        </w:rPr>
        <w:t>3.4</w:t>
      </w:r>
      <w:r w:rsidRPr="00477E89">
        <w:rPr>
          <w:b/>
        </w:rPr>
        <w:t xml:space="preserve">a: </w:t>
      </w:r>
      <w:r w:rsidR="00477E89" w:rsidRPr="00477E89">
        <w:rPr>
          <w:b/>
        </w:rPr>
        <w:t>TM-based subblock motion refinement</w:t>
      </w:r>
    </w:p>
    <w:p w14:paraId="415E7CDA" w14:textId="7A0EB90F" w:rsidR="00237308" w:rsidRDefault="00237308" w:rsidP="00237308">
      <w:r>
        <w:t>RA: -0.</w:t>
      </w:r>
      <w:r w:rsidR="00FE66A7">
        <w:t>09</w:t>
      </w:r>
      <w:r>
        <w:t>% (Y), -0.</w:t>
      </w:r>
      <w:r w:rsidR="00FE66A7">
        <w:t>06</w:t>
      </w:r>
      <w:r>
        <w:t xml:space="preserve"> % (U), -0.</w:t>
      </w:r>
      <w:r w:rsidR="00FE66A7">
        <w:t>03</w:t>
      </w:r>
      <w:r>
        <w:t xml:space="preserve"> % (V), </w:t>
      </w:r>
      <w:r w:rsidRPr="004F7079">
        <w:t>101</w:t>
      </w:r>
      <w:r w:rsidR="00FE66A7">
        <w:t>.0</w:t>
      </w:r>
      <w:r w:rsidRPr="004F7079">
        <w:t>% (EncT), 10</w:t>
      </w:r>
      <w:r w:rsidR="00FE66A7">
        <w:t>0.</w:t>
      </w:r>
      <w:r w:rsidR="00162508">
        <w:t>9</w:t>
      </w:r>
      <w:r w:rsidRPr="004F7079">
        <w:t>% (DecT)</w:t>
      </w:r>
    </w:p>
    <w:p w14:paraId="60E89E98" w14:textId="3CA7C4D1" w:rsidR="00237308" w:rsidRDefault="00237308" w:rsidP="00237308">
      <w:r>
        <w:t>LB: -0.</w:t>
      </w:r>
      <w:r w:rsidR="00FE66A7">
        <w:t>03</w:t>
      </w:r>
      <w:r>
        <w:t xml:space="preserve"> % (Y),</w:t>
      </w:r>
      <w:r w:rsidR="00FE66A7">
        <w:t>0.20</w:t>
      </w:r>
      <w:r>
        <w:t xml:space="preserve"> % (U), -0.</w:t>
      </w:r>
      <w:r w:rsidR="00FE66A7">
        <w:t>0</w:t>
      </w:r>
      <w:r>
        <w:t xml:space="preserve">2 % (V), </w:t>
      </w:r>
      <w:r w:rsidRPr="004F7079">
        <w:t>10</w:t>
      </w:r>
      <w:r w:rsidR="00FE66A7">
        <w:t>0.5</w:t>
      </w:r>
      <w:r w:rsidRPr="004F7079">
        <w:t>% (EncT), 10</w:t>
      </w:r>
      <w:r w:rsidR="00FE66A7">
        <w:t>1.1</w:t>
      </w:r>
      <w:r w:rsidRPr="004F7079">
        <w:t>% (DecT)</w:t>
      </w:r>
      <w:r>
        <w:t xml:space="preserve"> </w:t>
      </w:r>
    </w:p>
    <w:p w14:paraId="30335779" w14:textId="0665796F" w:rsidR="00477E89" w:rsidRPr="00477E89" w:rsidRDefault="00477E89" w:rsidP="00477E89">
      <w:pPr>
        <w:rPr>
          <w:b/>
        </w:rPr>
      </w:pPr>
      <w:r w:rsidRPr="00477E89">
        <w:rPr>
          <w:b/>
        </w:rPr>
        <w:t>Test 3.4</w:t>
      </w:r>
      <w:r>
        <w:rPr>
          <w:b/>
        </w:rPr>
        <w:t>b</w:t>
      </w:r>
      <w:r w:rsidRPr="00477E89">
        <w:rPr>
          <w:b/>
        </w:rPr>
        <w:t xml:space="preserve">: </w:t>
      </w:r>
      <w:bookmarkStart w:id="1" w:name="_Hlk146828312"/>
      <w:r w:rsidRPr="00477E89">
        <w:rPr>
          <w:b/>
        </w:rPr>
        <w:t>Interweaved affine prediction</w:t>
      </w:r>
      <w:bookmarkEnd w:id="1"/>
    </w:p>
    <w:p w14:paraId="7A01F026" w14:textId="21DE8058" w:rsidR="00237308" w:rsidRPr="004F7079" w:rsidRDefault="00237308" w:rsidP="00237308">
      <w:r w:rsidRPr="004F7079">
        <w:t>RA: -0.</w:t>
      </w:r>
      <w:r w:rsidR="00FE66A7">
        <w:t>02</w:t>
      </w:r>
      <w:r w:rsidRPr="004F7079">
        <w:t xml:space="preserve"> % (Y), </w:t>
      </w:r>
      <w:r w:rsidR="00FE66A7">
        <w:t>0.08</w:t>
      </w:r>
      <w:r w:rsidRPr="004F7079">
        <w:t xml:space="preserve"> % (U), -0.</w:t>
      </w:r>
      <w:r w:rsidR="00FE66A7">
        <w:t>03</w:t>
      </w:r>
      <w:r w:rsidRPr="004F7079">
        <w:t xml:space="preserve"> % (V), 10</w:t>
      </w:r>
      <w:r w:rsidR="00FE66A7">
        <w:t>0.6</w:t>
      </w:r>
      <w:r w:rsidRPr="004F7079">
        <w:t xml:space="preserve">% (EncT), </w:t>
      </w:r>
      <w:r w:rsidR="00FE66A7">
        <w:t>9</w:t>
      </w:r>
      <w:r w:rsidR="00162508">
        <w:t>6.9</w:t>
      </w:r>
      <w:r w:rsidRPr="004F7079">
        <w:t>% (DecT)</w:t>
      </w:r>
    </w:p>
    <w:p w14:paraId="3766CD7A" w14:textId="1C9C58FB" w:rsidR="00237308" w:rsidRDefault="00237308" w:rsidP="00237308">
      <w:r w:rsidRPr="00BF6827">
        <w:t>LB:</w:t>
      </w:r>
      <w:r w:rsidR="00FE66A7">
        <w:t xml:space="preserve"> 0.0</w:t>
      </w:r>
      <w:r w:rsidRPr="00BF6827">
        <w:t xml:space="preserve">1 % (Y), </w:t>
      </w:r>
      <w:r w:rsidR="00FE66A7">
        <w:t>0.01</w:t>
      </w:r>
      <w:r w:rsidRPr="00BF6827">
        <w:t xml:space="preserve"> % (U), </w:t>
      </w:r>
      <w:r w:rsidR="00FE66A7">
        <w:t>0.11</w:t>
      </w:r>
      <w:r w:rsidRPr="00BF6827">
        <w:t xml:space="preserve"> % (V), 10</w:t>
      </w:r>
      <w:r w:rsidR="00FE66A7">
        <w:t>0.5</w:t>
      </w:r>
      <w:r w:rsidRPr="00BF6827">
        <w:t xml:space="preserve">% (EncT), </w:t>
      </w:r>
      <w:r w:rsidR="00FE66A7">
        <w:t>93.3</w:t>
      </w:r>
      <w:r w:rsidRPr="00BF6827">
        <w:t>% (DecT)</w:t>
      </w:r>
      <w:r>
        <w:t xml:space="preserve"> </w:t>
      </w:r>
    </w:p>
    <w:p w14:paraId="5FCF93C8" w14:textId="7D9228A2" w:rsidR="00477E89" w:rsidRPr="00477E89" w:rsidRDefault="00477E89" w:rsidP="00477E89">
      <w:pPr>
        <w:rPr>
          <w:b/>
        </w:rPr>
      </w:pPr>
      <w:r w:rsidRPr="00477E89">
        <w:rPr>
          <w:b/>
        </w:rPr>
        <w:t>Test 3.4</w:t>
      </w:r>
      <w:r>
        <w:rPr>
          <w:b/>
        </w:rPr>
        <w:t>c</w:t>
      </w:r>
      <w:r w:rsidRPr="00477E89">
        <w:rPr>
          <w:b/>
        </w:rPr>
        <w:t xml:space="preserve">: </w:t>
      </w:r>
      <w:bookmarkStart w:id="2" w:name="_Hlk146828339"/>
      <w:r w:rsidRPr="00477E89">
        <w:rPr>
          <w:b/>
        </w:rPr>
        <w:t>RMVF candidate derivation with multiple CUs as input</w:t>
      </w:r>
      <w:bookmarkEnd w:id="2"/>
    </w:p>
    <w:p w14:paraId="27D14775" w14:textId="6FEE683D" w:rsidR="00477E89" w:rsidRDefault="00477E89" w:rsidP="00477E89">
      <w:r>
        <w:t>RA: -0.</w:t>
      </w:r>
      <w:r w:rsidR="00FE66A7">
        <w:t>02</w:t>
      </w:r>
      <w:r>
        <w:t xml:space="preserve"> % (Y), -0.</w:t>
      </w:r>
      <w:r w:rsidR="00FE66A7">
        <w:t>01</w:t>
      </w:r>
      <w:r>
        <w:t>% (U), 0.</w:t>
      </w:r>
      <w:r w:rsidR="00FE66A7">
        <w:t>02</w:t>
      </w:r>
      <w:r>
        <w:t xml:space="preserve"> % (V), </w:t>
      </w:r>
      <w:r w:rsidRPr="004F7079">
        <w:t>10</w:t>
      </w:r>
      <w:r w:rsidR="00FE66A7">
        <w:t>0.1</w:t>
      </w:r>
      <w:r w:rsidRPr="004F7079">
        <w:t>% (EncT), 101</w:t>
      </w:r>
      <w:r w:rsidR="00A74A10">
        <w:t>.</w:t>
      </w:r>
      <w:r w:rsidR="00162508">
        <w:t>9</w:t>
      </w:r>
      <w:r w:rsidRPr="004F7079">
        <w:t>% (DecT)</w:t>
      </w:r>
    </w:p>
    <w:p w14:paraId="33730D3C" w14:textId="79E1DADD" w:rsidR="00477E89" w:rsidRDefault="00477E89" w:rsidP="00237308">
      <w:r>
        <w:t>LB: -0.</w:t>
      </w:r>
      <w:r w:rsidR="00A74A10">
        <w:t>03</w:t>
      </w:r>
      <w:r>
        <w:t xml:space="preserve"> % (Y), </w:t>
      </w:r>
      <w:r w:rsidR="00A74A10">
        <w:t>0.20</w:t>
      </w:r>
      <w:r>
        <w:t xml:space="preserve"> % (U), -0.</w:t>
      </w:r>
      <w:r w:rsidR="00A74A10">
        <w:t>07</w:t>
      </w:r>
      <w:r>
        <w:t xml:space="preserve"> % (V), </w:t>
      </w:r>
      <w:r w:rsidRPr="004F7079">
        <w:t>10</w:t>
      </w:r>
      <w:r w:rsidR="00A74A10">
        <w:t>0.4</w:t>
      </w:r>
      <w:r w:rsidRPr="004F7079">
        <w:t>% (EncT), 10</w:t>
      </w:r>
      <w:r w:rsidR="00A74A10">
        <w:t>4.3</w:t>
      </w:r>
      <w:r w:rsidRPr="004F7079">
        <w:t>% (DecT)</w:t>
      </w:r>
    </w:p>
    <w:p w14:paraId="43188F4D" w14:textId="5CC2AB55" w:rsidR="00477E89" w:rsidRPr="00477E89" w:rsidRDefault="00477E89" w:rsidP="00477E89">
      <w:pPr>
        <w:rPr>
          <w:b/>
        </w:rPr>
      </w:pPr>
      <w:r w:rsidRPr="00477E89">
        <w:rPr>
          <w:b/>
        </w:rPr>
        <w:t>Test 3.4</w:t>
      </w:r>
      <w:r>
        <w:rPr>
          <w:b/>
        </w:rPr>
        <w:t>d</w:t>
      </w:r>
      <w:r w:rsidRPr="00477E89">
        <w:rPr>
          <w:b/>
        </w:rPr>
        <w:t xml:space="preserve">: </w:t>
      </w:r>
      <w:r>
        <w:rPr>
          <w:b/>
        </w:rPr>
        <w:t xml:space="preserve">combination of </w:t>
      </w:r>
      <w:r w:rsidRPr="00477E89">
        <w:rPr>
          <w:b/>
        </w:rPr>
        <w:t>Test 3.4</w:t>
      </w:r>
      <w:r>
        <w:rPr>
          <w:b/>
        </w:rPr>
        <w:t xml:space="preserve">a, </w:t>
      </w:r>
      <w:r w:rsidRPr="00477E89">
        <w:rPr>
          <w:b/>
        </w:rPr>
        <w:t>Test 3.4</w:t>
      </w:r>
      <w:r>
        <w:rPr>
          <w:b/>
        </w:rPr>
        <w:t xml:space="preserve">b and </w:t>
      </w:r>
      <w:r w:rsidRPr="00477E89">
        <w:rPr>
          <w:b/>
        </w:rPr>
        <w:t>Test 3.4</w:t>
      </w:r>
      <w:r>
        <w:rPr>
          <w:b/>
        </w:rPr>
        <w:t>c</w:t>
      </w:r>
    </w:p>
    <w:p w14:paraId="515C9D82" w14:textId="35144489" w:rsidR="00477E89" w:rsidRDefault="00477E89" w:rsidP="00477E89">
      <w:r>
        <w:t>RA: -0.1</w:t>
      </w:r>
      <w:r w:rsidR="00A74A10">
        <w:t>4</w:t>
      </w:r>
      <w:r>
        <w:t xml:space="preserve"> % (Y), -0.</w:t>
      </w:r>
      <w:r w:rsidR="00A74A10">
        <w:t>02</w:t>
      </w:r>
      <w:r>
        <w:t xml:space="preserve"> % (U), -0.</w:t>
      </w:r>
      <w:r w:rsidR="00A74A10">
        <w:t>01</w:t>
      </w:r>
      <w:r>
        <w:t xml:space="preserve"> % (V), </w:t>
      </w:r>
      <w:r w:rsidRPr="004F7079">
        <w:t>101</w:t>
      </w:r>
      <w:r w:rsidR="00A74A10">
        <w:t>.</w:t>
      </w:r>
      <w:r w:rsidR="00162508">
        <w:t>4</w:t>
      </w:r>
      <w:r w:rsidRPr="004F7079">
        <w:t>% (EncT), 10</w:t>
      </w:r>
      <w:r w:rsidR="00A74A10">
        <w:t>0.</w:t>
      </w:r>
      <w:r w:rsidR="001229C7">
        <w:t>7</w:t>
      </w:r>
      <w:r w:rsidRPr="004F7079">
        <w:t>% (DecT)</w:t>
      </w:r>
    </w:p>
    <w:p w14:paraId="69135E10" w14:textId="09FB7A91" w:rsidR="00477E89" w:rsidRDefault="00477E89" w:rsidP="00477E89">
      <w:r>
        <w:t>LB: -0.</w:t>
      </w:r>
      <w:r w:rsidR="00A74A10">
        <w:t>05</w:t>
      </w:r>
      <w:r>
        <w:t xml:space="preserve"> % (Y), </w:t>
      </w:r>
      <w:r w:rsidR="00A74A10">
        <w:t>0.05</w:t>
      </w:r>
      <w:r>
        <w:t xml:space="preserve"> % (U), -0.</w:t>
      </w:r>
      <w:r w:rsidR="00A74A10">
        <w:t>08</w:t>
      </w:r>
      <w:r>
        <w:t xml:space="preserve"> % (V), </w:t>
      </w:r>
      <w:r w:rsidRPr="004F7079">
        <w:t>10</w:t>
      </w:r>
      <w:r w:rsidR="00A74A10">
        <w:t>0.</w:t>
      </w:r>
      <w:r w:rsidRPr="004F7079">
        <w:t xml:space="preserve">2% (EncT), </w:t>
      </w:r>
      <w:r w:rsidR="00A74A10">
        <w:t>98.7</w:t>
      </w:r>
      <w:r w:rsidRPr="004F7079">
        <w:t>% (DecT)</w:t>
      </w:r>
      <w:r>
        <w:t xml:space="preserve"> </w:t>
      </w:r>
    </w:p>
    <w:p w14:paraId="7DBFD342" w14:textId="77777777" w:rsidR="00477E89" w:rsidRDefault="00477E89" w:rsidP="00237308"/>
    <w:p w14:paraId="7DE59BE8" w14:textId="77777777" w:rsidR="00237308" w:rsidRDefault="00237308" w:rsidP="00237308">
      <w:pPr>
        <w:pStyle w:val="1"/>
        <w:numPr>
          <w:ilvl w:val="0"/>
          <w:numId w:val="20"/>
        </w:numPr>
        <w:ind w:left="360" w:hanging="360"/>
      </w:pPr>
      <w:r>
        <w:lastRenderedPageBreak/>
        <w:t>Introduction</w:t>
      </w:r>
    </w:p>
    <w:p w14:paraId="6C9B0445" w14:textId="47F9082A" w:rsidR="00237308" w:rsidRDefault="00164781" w:rsidP="007B7B6D">
      <w:pPr>
        <w:jc w:val="both"/>
      </w:pPr>
      <w:r>
        <w:rPr>
          <w:lang w:val="en-CA" w:eastAsia="ko-KR"/>
        </w:rPr>
        <w:t>At the</w:t>
      </w:r>
      <w:r w:rsidRPr="00FB6B7A">
        <w:rPr>
          <w:lang w:val="en-CA" w:eastAsia="ko-KR"/>
        </w:rPr>
        <w:t xml:space="preserve"> </w:t>
      </w:r>
      <w:r w:rsidR="00412098">
        <w:rPr>
          <w:lang w:val="en-CA" w:eastAsia="ko-KR"/>
        </w:rPr>
        <w:t>31</w:t>
      </w:r>
      <w:r w:rsidR="00412098" w:rsidRPr="00412098">
        <w:rPr>
          <w:vertAlign w:val="superscript"/>
          <w:lang w:val="en-CA" w:eastAsia="ko-KR"/>
        </w:rPr>
        <w:t>th</w:t>
      </w:r>
      <w:r w:rsidR="00412098">
        <w:rPr>
          <w:lang w:val="en-CA" w:eastAsia="ko-KR"/>
        </w:rPr>
        <w:t xml:space="preserve"> JVET meeting, </w:t>
      </w:r>
      <w:r w:rsidR="0034419C">
        <w:rPr>
          <w:lang w:val="en-CA" w:eastAsia="ko-KR"/>
        </w:rPr>
        <w:t>Test</w:t>
      </w:r>
      <w:r w:rsidR="00734434">
        <w:rPr>
          <w:lang w:val="en-CA" w:eastAsia="ko-KR"/>
        </w:rPr>
        <w:t xml:space="preserve"> </w:t>
      </w:r>
      <w:r w:rsidR="0034419C">
        <w:rPr>
          <w:lang w:val="en-CA" w:eastAsia="ko-KR"/>
        </w:rPr>
        <w:t>3.4</w:t>
      </w:r>
      <w:r w:rsidR="00412098">
        <w:rPr>
          <w:lang w:val="en-CA" w:eastAsia="ko-KR"/>
        </w:rPr>
        <w:t xml:space="preserve"> is</w:t>
      </w:r>
      <w:r w:rsidR="0034419C">
        <w:rPr>
          <w:lang w:val="en-CA" w:eastAsia="ko-KR"/>
        </w:rPr>
        <w:t xml:space="preserve"> </w:t>
      </w:r>
      <w:r w:rsidR="00A74A10">
        <w:rPr>
          <w:lang w:val="en-CA" w:eastAsia="ko-KR"/>
        </w:rPr>
        <w:t>established</w:t>
      </w:r>
      <w:r w:rsidR="0034419C">
        <w:rPr>
          <w:lang w:val="en-CA" w:eastAsia="ko-KR"/>
        </w:rPr>
        <w:t xml:space="preserve"> </w:t>
      </w:r>
      <w:r w:rsidR="007B7B6D">
        <w:rPr>
          <w:lang w:val="en-CA" w:eastAsia="ko-KR"/>
        </w:rPr>
        <w:t>to investigate the</w:t>
      </w:r>
      <w:r w:rsidR="0034419C">
        <w:rPr>
          <w:lang w:val="en-CA" w:eastAsia="ko-KR"/>
        </w:rPr>
        <w:t xml:space="preserve"> </w:t>
      </w:r>
      <w:r w:rsidR="00412098">
        <w:rPr>
          <w:lang w:val="en-CA" w:eastAsia="ko-KR"/>
        </w:rPr>
        <w:t xml:space="preserve">enhanced </w:t>
      </w:r>
      <w:r w:rsidR="0034419C">
        <w:rPr>
          <w:lang w:val="en-CA" w:eastAsia="ko-KR"/>
        </w:rPr>
        <w:t>subblock-based motion compensation</w:t>
      </w:r>
      <w:r w:rsidR="007B7B6D">
        <w:rPr>
          <w:lang w:val="en-CA" w:eastAsia="ko-KR"/>
        </w:rPr>
        <w:t xml:space="preserve"> </w:t>
      </w:r>
      <w:r w:rsidR="0011603A">
        <w:rPr>
          <w:lang w:val="en-CA" w:eastAsia="ko-KR"/>
        </w:rPr>
        <w:t xml:space="preserve">method </w:t>
      </w:r>
      <w:r w:rsidR="007B7B6D">
        <w:rPr>
          <w:lang w:val="en-CA" w:eastAsia="ko-KR"/>
        </w:rPr>
        <w:t>proposed in JVET-AE0117. In Test</w:t>
      </w:r>
      <w:r w:rsidR="00734434">
        <w:rPr>
          <w:lang w:val="en-CA" w:eastAsia="ko-KR"/>
        </w:rPr>
        <w:t xml:space="preserve"> </w:t>
      </w:r>
      <w:r w:rsidR="007B7B6D">
        <w:rPr>
          <w:lang w:val="en-CA" w:eastAsia="ko-KR"/>
        </w:rPr>
        <w:t xml:space="preserve">3.4a, </w:t>
      </w:r>
      <w:r w:rsidR="007B7B6D">
        <w:rPr>
          <w:szCs w:val="22"/>
          <w:lang w:val="en-CA"/>
        </w:rPr>
        <w:t>it is proposed to apply template matching (TM) to affine and SbTMVP mode. The control points of affine candidates and the motion shift of SbTMVP mode are refined using TM. In Test</w:t>
      </w:r>
      <w:r w:rsidR="00734434">
        <w:rPr>
          <w:szCs w:val="22"/>
          <w:lang w:val="en-CA"/>
        </w:rPr>
        <w:t xml:space="preserve"> </w:t>
      </w:r>
      <w:r w:rsidR="007B7B6D">
        <w:rPr>
          <w:szCs w:val="22"/>
          <w:lang w:val="en-CA"/>
        </w:rPr>
        <w:t xml:space="preserve">3.4b, </w:t>
      </w:r>
      <w:r w:rsidR="007B7B6D">
        <w:t xml:space="preserve">interweaved affine prediction is proposed which divides </w:t>
      </w:r>
      <w:r w:rsidR="00A11C24">
        <w:t xml:space="preserve">a coding block </w:t>
      </w:r>
      <w:r w:rsidR="007B7B6D">
        <w:t>into subblocks with two different dividing patterns. In Test</w:t>
      </w:r>
      <w:r w:rsidR="00734434">
        <w:t xml:space="preserve"> </w:t>
      </w:r>
      <w:r w:rsidR="007B7B6D">
        <w:t xml:space="preserve">3.4c, Regression-based Motion Vector Field (RMVF) candidate derivation is </w:t>
      </w:r>
      <w:r w:rsidR="00A11C24">
        <w:t>boost</w:t>
      </w:r>
      <w:r w:rsidR="007B7B6D">
        <w:t>ed by allowing the motion vector fields (MVF) from multiple CUs as input</w:t>
      </w:r>
      <w:r w:rsidR="00A11C24">
        <w:t>. Additionally, the combination of Test</w:t>
      </w:r>
      <w:r w:rsidR="00734434">
        <w:t xml:space="preserve"> </w:t>
      </w:r>
      <w:r w:rsidR="00A11C24">
        <w:t>3.4a, Test</w:t>
      </w:r>
      <w:r w:rsidR="00734434">
        <w:t xml:space="preserve"> </w:t>
      </w:r>
      <w:r w:rsidR="00A11C24">
        <w:t>3.4b and Test</w:t>
      </w:r>
      <w:r w:rsidR="00734434">
        <w:t xml:space="preserve"> </w:t>
      </w:r>
      <w:r w:rsidR="00A11C24">
        <w:t>3.4c is studied in Test</w:t>
      </w:r>
      <w:r w:rsidR="00734434">
        <w:t xml:space="preserve"> </w:t>
      </w:r>
      <w:r w:rsidR="00A11C24">
        <w:t>3.4d.</w:t>
      </w:r>
    </w:p>
    <w:p w14:paraId="11FFC7FA" w14:textId="2B4B05C4" w:rsidR="00237308" w:rsidRDefault="00412098" w:rsidP="00237308">
      <w:pPr>
        <w:pStyle w:val="1"/>
        <w:numPr>
          <w:ilvl w:val="0"/>
          <w:numId w:val="20"/>
        </w:numPr>
        <w:ind w:left="360" w:hanging="360"/>
      </w:pPr>
      <w:r>
        <w:t>Experimental tests</w:t>
      </w:r>
    </w:p>
    <w:p w14:paraId="36A4EE8B" w14:textId="2D0AEE7D" w:rsidR="00412098" w:rsidRDefault="00412098" w:rsidP="00412098">
      <w:pPr>
        <w:pStyle w:val="20"/>
        <w:numPr>
          <w:ilvl w:val="1"/>
          <w:numId w:val="22"/>
        </w:numPr>
        <w:tabs>
          <w:tab w:val="left" w:pos="360"/>
          <w:tab w:val="left" w:pos="360"/>
          <w:tab w:val="left" w:pos="360"/>
        </w:tabs>
      </w:pPr>
      <w:r>
        <w:t xml:space="preserve"> TM-based subblock motion refinement (Test</w:t>
      </w:r>
      <w:r w:rsidR="004C0CE4">
        <w:t xml:space="preserve"> </w:t>
      </w:r>
      <w:r>
        <w:t>3.4a)</w:t>
      </w:r>
    </w:p>
    <w:p w14:paraId="706022FC" w14:textId="37BB17F6" w:rsidR="00412098" w:rsidRDefault="00412098" w:rsidP="00C73733">
      <w:pPr>
        <w:jc w:val="both"/>
      </w:pPr>
      <w:r>
        <w:t>It is proposed to refine control point</w:t>
      </w:r>
      <w:r w:rsidR="00164781">
        <w:t xml:space="preserve"> motion vectors (CPMVs)</w:t>
      </w:r>
      <w:r>
        <w:t xml:space="preserve"> of uni-predicted affine merge candidates and the motion shift of SbTMVP candidates using TM. For a uni-predicted affine merge candidate, a </w:t>
      </w:r>
      <w:r w:rsidR="00C73733">
        <w:t>same</w:t>
      </w:r>
      <w:r>
        <w:t xml:space="preserve"> MV offset is assigned to all the CPMVs, and the TM cost of the affine candidate is calculated accordingly. The optimal CPMV offset with the minimum TM cost can be used to refine the corresponding affine candidate. For a SbTMVP candidate, the initial motion shift can be refined with TM, and then the refined motion shift will be utilized to derive subblock temporal motion information.</w:t>
      </w:r>
    </w:p>
    <w:p w14:paraId="332B0B3E" w14:textId="08F085F5" w:rsidR="00412098" w:rsidRDefault="00734434" w:rsidP="00412098">
      <w:pPr>
        <w:pStyle w:val="20"/>
        <w:numPr>
          <w:ilvl w:val="1"/>
          <w:numId w:val="22"/>
        </w:numPr>
        <w:tabs>
          <w:tab w:val="left" w:pos="360"/>
          <w:tab w:val="left" w:pos="360"/>
        </w:tabs>
      </w:pPr>
      <w:r>
        <w:t xml:space="preserve"> </w:t>
      </w:r>
      <w:r w:rsidR="00412098">
        <w:t>Interweaved affine prediction (Test</w:t>
      </w:r>
      <w:r w:rsidR="004C0CE4">
        <w:t xml:space="preserve"> </w:t>
      </w:r>
      <w:r w:rsidR="00412098">
        <w:t>3.4b)</w:t>
      </w:r>
    </w:p>
    <w:p w14:paraId="155B205E" w14:textId="77777777" w:rsidR="00412098" w:rsidRDefault="00412098" w:rsidP="00C73733">
      <w:pPr>
        <w:jc w:val="both"/>
      </w:pPr>
      <w:r>
        <w:t xml:space="preserve">With the interweaved prediction, a coding block is divided into subblocks with two different dividing patterns. Then two auxiliary predictions are generated by Affine Motion Compensation (AMC) with the two dividing patterns. The final prediction is calculated as a weighted sum of the two auxiliary predictions. </w:t>
      </w:r>
    </w:p>
    <w:p w14:paraId="63F57DA1" w14:textId="7FF4248D" w:rsidR="00412098" w:rsidRDefault="00412098" w:rsidP="00C73733">
      <w:pPr>
        <w:jc w:val="both"/>
      </w:pPr>
      <w:r>
        <w:t xml:space="preserve">First, a coding block is divided into subblocks with two different dividing patterns. The first dividing pattern </w:t>
      </w:r>
      <w:r w:rsidR="00C73733">
        <w:t xml:space="preserve">(i.e., pattern 0) </w:t>
      </w:r>
      <w:r>
        <w:t>is the same as that in ECM, while the second dividing pattern also divides the coding block into 4×4 subblocks but with a 2×2 offset as pattern 1 shown in Fig. 1.</w:t>
      </w:r>
    </w:p>
    <w:p w14:paraId="5BE16E44" w14:textId="77777777" w:rsidR="00412098" w:rsidRDefault="00412098" w:rsidP="00C73733">
      <w:pPr>
        <w:jc w:val="both"/>
      </w:pPr>
      <w:r>
        <w:t>Second, two auxiliary predictions are generated by AMC with the two dividing patterns. The MV for each subblock in a dividing pattern is derived from CPMVs by the affine model.</w:t>
      </w:r>
    </w:p>
    <w:p w14:paraId="0E92113F" w14:textId="77777777" w:rsidR="00011501" w:rsidRDefault="00412098" w:rsidP="00011501">
      <w:pPr>
        <w:jc w:val="both"/>
      </w:pPr>
      <w:r>
        <w:t>The final prediction is calculated as a weighted sum of the two auxiliary predictions, formulated as:</w:t>
      </w:r>
    </w:p>
    <w:tbl>
      <w:tblPr>
        <w:tblW w:w="9035" w:type="dxa"/>
        <w:jc w:val="center"/>
        <w:tblLayout w:type="fixed"/>
        <w:tblLook w:val="0400" w:firstRow="0" w:lastRow="0" w:firstColumn="0" w:lastColumn="0" w:noHBand="0" w:noVBand="1"/>
      </w:tblPr>
      <w:tblGrid>
        <w:gridCol w:w="8028"/>
        <w:gridCol w:w="1007"/>
      </w:tblGrid>
      <w:tr w:rsidR="00011501" w:rsidRPr="00011501" w14:paraId="2C71B090" w14:textId="77777777" w:rsidTr="00734434">
        <w:trPr>
          <w:trHeight w:val="537"/>
          <w:jc w:val="center"/>
        </w:trPr>
        <w:tc>
          <w:tcPr>
            <w:tcW w:w="80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14:paraId="01E31067" w14:textId="77777777" w:rsidR="00011501" w:rsidRPr="00011501" w:rsidRDefault="00011501" w:rsidP="00BF6827">
            <w:pPr>
              <w:pBdr>
                <w:top w:val="nil"/>
                <w:left w:val="nil"/>
                <w:bottom w:val="nil"/>
                <w:right w:val="nil"/>
                <w:between w:val="nil"/>
              </w:pBdr>
              <w:spacing w:before="0"/>
              <w:jc w:val="center"/>
              <w:rPr>
                <w:color w:val="000000"/>
                <w:sz w:val="20"/>
              </w:rPr>
            </w:pPr>
            <w:r w:rsidRPr="00011501">
              <w:rPr>
                <w:color w:val="000000"/>
                <w:sz w:val="36"/>
                <w:szCs w:val="36"/>
                <w:vertAlign w:val="subscript"/>
              </w:rPr>
              <w:object w:dxaOrig="3138" w:dyaOrig="672" w14:anchorId="386E7D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33.6pt" o:ole="">
                  <v:imagedata r:id="rId12" o:title=""/>
                </v:shape>
                <o:OLEObject Type="Embed" ProgID="Equation.DSMT4" ShapeID="_x0000_i1025" DrawAspect="Content" ObjectID="_1758178312" r:id="rId13"/>
              </w:object>
            </w:r>
            <w:r w:rsidRPr="00011501">
              <w:rPr>
                <w:color w:val="000000"/>
                <w:sz w:val="20"/>
              </w:rPr>
              <w:t>.</w:t>
            </w:r>
          </w:p>
        </w:tc>
        <w:tc>
          <w:tcPr>
            <w:tcW w:w="10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14:paraId="7EF8DE36" w14:textId="77777777" w:rsidR="00011501" w:rsidRPr="00011501" w:rsidRDefault="00011501" w:rsidP="00BF6827">
            <w:pPr>
              <w:pBdr>
                <w:top w:val="nil"/>
                <w:left w:val="nil"/>
                <w:bottom w:val="nil"/>
                <w:right w:val="nil"/>
                <w:between w:val="nil"/>
              </w:pBdr>
              <w:spacing w:before="0"/>
              <w:jc w:val="right"/>
              <w:rPr>
                <w:color w:val="000000"/>
                <w:sz w:val="20"/>
              </w:rPr>
            </w:pPr>
            <w:r w:rsidRPr="00011501">
              <w:rPr>
                <w:color w:val="000000"/>
                <w:sz w:val="20"/>
              </w:rPr>
              <w:t>(1)</w:t>
            </w:r>
          </w:p>
        </w:tc>
      </w:tr>
    </w:tbl>
    <w:p w14:paraId="01A72C01" w14:textId="7597D206" w:rsidR="00412098" w:rsidRDefault="00412098" w:rsidP="00011501">
      <w:pPr>
        <w:jc w:val="both"/>
      </w:pPr>
      <w:r>
        <w:t>As shown in Fig. 2, an auxiliary prediction sample located at the center of a subblock is associated with a weighting value 3, while an auxiliary prediction sample located at the boundary of a subblock is associated with a weighting value 1.</w:t>
      </w:r>
    </w:p>
    <w:p w14:paraId="054FE235" w14:textId="77777777" w:rsidR="00412098" w:rsidRDefault="00412098" w:rsidP="00C73733">
      <w:pPr>
        <w:jc w:val="both"/>
      </w:pPr>
      <w:r>
        <w:t>The subblocks associated with two dividing patterns are respectively refined by PROF unless the width or height is smaller than 4. Besides, subblock boundary deblocking/OBMC for affine mode is disabled.</w:t>
      </w:r>
    </w:p>
    <w:p w14:paraId="64A5B570" w14:textId="77777777" w:rsidR="00412098" w:rsidRDefault="00412098" w:rsidP="00412098">
      <w:pPr>
        <w:jc w:val="center"/>
      </w:pPr>
      <w:r>
        <w:rPr>
          <w:noProof/>
        </w:rPr>
        <w:lastRenderedPageBreak/>
        <w:drawing>
          <wp:inline distT="0" distB="0" distL="0" distR="0" wp14:anchorId="2EF1829E" wp14:editId="022CA5E5">
            <wp:extent cx="5741997" cy="256015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0236" cy="2563828"/>
                    </a:xfrm>
                    <a:prstGeom prst="rect">
                      <a:avLst/>
                    </a:prstGeom>
                    <a:noFill/>
                    <a:ln>
                      <a:noFill/>
                    </a:ln>
                  </pic:spPr>
                </pic:pic>
              </a:graphicData>
            </a:graphic>
          </wp:inline>
        </w:drawing>
      </w:r>
    </w:p>
    <w:p w14:paraId="442E7924" w14:textId="77777777" w:rsidR="00412098" w:rsidRDefault="00412098" w:rsidP="00412098">
      <w:pPr>
        <w:pBdr>
          <w:top w:val="nil"/>
          <w:left w:val="nil"/>
          <w:bottom w:val="nil"/>
          <w:right w:val="nil"/>
          <w:between w:val="nil"/>
        </w:pBdr>
        <w:spacing w:before="0"/>
        <w:jc w:val="center"/>
        <w:rPr>
          <w:color w:val="000000"/>
          <w:sz w:val="20"/>
        </w:rPr>
      </w:pPr>
      <w:r>
        <w:rPr>
          <w:color w:val="000000"/>
          <w:sz w:val="20"/>
        </w:rPr>
        <w:t>Fig. 1. Interweaved prediction procedure.</w:t>
      </w:r>
    </w:p>
    <w:p w14:paraId="45EA2070" w14:textId="77777777" w:rsidR="00412098" w:rsidRDefault="00412098" w:rsidP="00412098">
      <w:pPr>
        <w:jc w:val="center"/>
      </w:pPr>
      <w:r>
        <w:rPr>
          <w:noProof/>
        </w:rPr>
        <w:drawing>
          <wp:inline distT="0" distB="0" distL="0" distR="0" wp14:anchorId="05E4E20A" wp14:editId="38C054AE">
            <wp:extent cx="952500" cy="971550"/>
            <wp:effectExtent l="0" t="0" r="0" b="0"/>
            <wp:docPr id="102"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5"/>
                    <a:srcRect/>
                    <a:stretch>
                      <a:fillRect/>
                    </a:stretch>
                  </pic:blipFill>
                  <pic:spPr>
                    <a:xfrm>
                      <a:off x="0" y="0"/>
                      <a:ext cx="952500" cy="971550"/>
                    </a:xfrm>
                    <a:prstGeom prst="rect">
                      <a:avLst/>
                    </a:prstGeom>
                    <a:ln/>
                  </pic:spPr>
                </pic:pic>
              </a:graphicData>
            </a:graphic>
          </wp:inline>
        </w:drawing>
      </w:r>
    </w:p>
    <w:p w14:paraId="41EB31AB" w14:textId="77777777" w:rsidR="00412098" w:rsidRDefault="00412098" w:rsidP="00412098">
      <w:pPr>
        <w:jc w:val="center"/>
        <w:rPr>
          <w:sz w:val="20"/>
        </w:rPr>
      </w:pPr>
      <w:r>
        <w:rPr>
          <w:sz w:val="20"/>
        </w:rPr>
        <w:t>Fig. 2. Weighting values in a subblock.</w:t>
      </w:r>
    </w:p>
    <w:p w14:paraId="76DD43CF" w14:textId="700A7C9A" w:rsidR="00412098" w:rsidRDefault="00734434" w:rsidP="00412098">
      <w:pPr>
        <w:pStyle w:val="20"/>
        <w:numPr>
          <w:ilvl w:val="1"/>
          <w:numId w:val="22"/>
        </w:numPr>
        <w:tabs>
          <w:tab w:val="left" w:pos="360"/>
          <w:tab w:val="left" w:pos="360"/>
        </w:tabs>
      </w:pPr>
      <w:r>
        <w:t xml:space="preserve"> </w:t>
      </w:r>
      <w:r w:rsidR="00412098">
        <w:t>RMVF candidate derivation with multiple CUs (Test</w:t>
      </w:r>
      <w:r w:rsidR="004C0CE4">
        <w:t xml:space="preserve"> </w:t>
      </w:r>
      <w:r w:rsidR="00412098">
        <w:t>3.4c)</w:t>
      </w:r>
    </w:p>
    <w:p w14:paraId="217F6279" w14:textId="77777777" w:rsidR="00412098" w:rsidRDefault="00412098" w:rsidP="0011603A">
      <w:pPr>
        <w:jc w:val="both"/>
      </w:pPr>
      <w:r>
        <w:t>It is proposed to derive additional RMVF affine candidates by feeding the MVF of multiple CUs as regression input. In particular, MVF of M (M=2 in the test) previously affine-coded CUs are simultaneously used to generate a RMVF candidate. The additional RMVF candidates are reordered together with other RMVF candidates through ARMC.</w:t>
      </w:r>
    </w:p>
    <w:p w14:paraId="11DB5272" w14:textId="5D5B0C37" w:rsidR="00412098" w:rsidRDefault="00734434" w:rsidP="00412098">
      <w:pPr>
        <w:pStyle w:val="20"/>
        <w:numPr>
          <w:ilvl w:val="1"/>
          <w:numId w:val="22"/>
        </w:numPr>
        <w:tabs>
          <w:tab w:val="left" w:pos="360"/>
          <w:tab w:val="left" w:pos="360"/>
        </w:tabs>
      </w:pPr>
      <w:r>
        <w:t xml:space="preserve"> </w:t>
      </w:r>
      <w:r w:rsidR="0011603A">
        <w:t>Test</w:t>
      </w:r>
      <w:r w:rsidR="004C0CE4">
        <w:t xml:space="preserve"> </w:t>
      </w:r>
      <w:r w:rsidR="0011603A">
        <w:t>3.4a + Test</w:t>
      </w:r>
      <w:r w:rsidR="004C0CE4">
        <w:t xml:space="preserve"> </w:t>
      </w:r>
      <w:r w:rsidR="0011603A">
        <w:t>3.4b + Test</w:t>
      </w:r>
      <w:r w:rsidR="004C0CE4">
        <w:t xml:space="preserve"> </w:t>
      </w:r>
      <w:r w:rsidR="0011603A">
        <w:t>3.4c</w:t>
      </w:r>
      <w:r w:rsidR="00412098">
        <w:t xml:space="preserve"> (Test-3.4</w:t>
      </w:r>
      <w:r w:rsidR="0011603A">
        <w:t>d</w:t>
      </w:r>
      <w:r w:rsidR="00412098">
        <w:t>)</w:t>
      </w:r>
    </w:p>
    <w:p w14:paraId="5157C1B8" w14:textId="6CFA4CDE" w:rsidR="00412098" w:rsidRPr="0011603A" w:rsidRDefault="0011603A" w:rsidP="00412098">
      <w:pPr>
        <w:rPr>
          <w:lang w:val="x-none"/>
        </w:rPr>
      </w:pPr>
      <w:r>
        <w:rPr>
          <w:lang w:val="x-none"/>
        </w:rPr>
        <w:t>In Test</w:t>
      </w:r>
      <w:r w:rsidR="004C0CE4">
        <w:rPr>
          <w:lang w:val="x-none"/>
        </w:rPr>
        <w:t xml:space="preserve"> </w:t>
      </w:r>
      <w:r>
        <w:rPr>
          <w:lang w:val="x-none"/>
        </w:rPr>
        <w:t>3.4d, a combination of Test</w:t>
      </w:r>
      <w:r w:rsidR="004C0CE4">
        <w:rPr>
          <w:lang w:val="x-none"/>
        </w:rPr>
        <w:t xml:space="preserve"> </w:t>
      </w:r>
      <w:r>
        <w:rPr>
          <w:lang w:val="x-none"/>
        </w:rPr>
        <w:t>3.4a, Test</w:t>
      </w:r>
      <w:r w:rsidR="004C0CE4">
        <w:rPr>
          <w:lang w:val="x-none"/>
        </w:rPr>
        <w:t xml:space="preserve"> </w:t>
      </w:r>
      <w:r>
        <w:rPr>
          <w:lang w:val="x-none"/>
        </w:rPr>
        <w:t>3.4b and Test</w:t>
      </w:r>
      <w:r w:rsidR="004C0CE4">
        <w:rPr>
          <w:lang w:val="x-none"/>
        </w:rPr>
        <w:t xml:space="preserve"> </w:t>
      </w:r>
      <w:r>
        <w:rPr>
          <w:lang w:val="x-none"/>
        </w:rPr>
        <w:t>3.4c is investigated.</w:t>
      </w:r>
    </w:p>
    <w:p w14:paraId="07892C9C" w14:textId="77777777" w:rsidR="00237308" w:rsidRDefault="00237308" w:rsidP="00237308">
      <w:pPr>
        <w:pStyle w:val="1"/>
        <w:numPr>
          <w:ilvl w:val="0"/>
          <w:numId w:val="20"/>
        </w:numPr>
        <w:ind w:left="360" w:hanging="360"/>
      </w:pPr>
      <w:r>
        <w:t>Experimental results</w:t>
      </w:r>
    </w:p>
    <w:p w14:paraId="348100B7" w14:textId="1423042E" w:rsidR="00237308" w:rsidRDefault="004C0CE4" w:rsidP="00237308">
      <w:r>
        <w:t>Four</w:t>
      </w:r>
      <w:r w:rsidR="00237308">
        <w:t xml:space="preserve"> experiments are tested on top of ECM-</w:t>
      </w:r>
      <w:r>
        <w:t>10</w:t>
      </w:r>
      <w:r w:rsidR="00237308">
        <w:t>.0 under the common test conditions [1], which are listed as follows:</w:t>
      </w:r>
    </w:p>
    <w:p w14:paraId="54052E1E" w14:textId="7876D31E" w:rsidR="00237308" w:rsidRDefault="00237308" w:rsidP="00237308">
      <w:r>
        <w:t xml:space="preserve">Test </w:t>
      </w:r>
      <w:r w:rsidR="004C0CE4">
        <w:t>3.4</w:t>
      </w:r>
      <w:r>
        <w:t xml:space="preserve">a: </w:t>
      </w:r>
      <w:r w:rsidR="004C0CE4" w:rsidRPr="004C0CE4">
        <w:t>TM-based subblock motion refinement</w:t>
      </w:r>
    </w:p>
    <w:p w14:paraId="00C9271B" w14:textId="77777777" w:rsidR="004C0CE4" w:rsidRDefault="00237308" w:rsidP="004C0CE4">
      <w:r>
        <w:t xml:space="preserve">Test </w:t>
      </w:r>
      <w:r w:rsidR="004C0CE4">
        <w:t>3.4</w:t>
      </w:r>
      <w:r>
        <w:t xml:space="preserve">b: </w:t>
      </w:r>
      <w:r w:rsidR="004C0CE4" w:rsidRPr="004C0CE4">
        <w:t xml:space="preserve">Interweaved affine prediction </w:t>
      </w:r>
    </w:p>
    <w:p w14:paraId="4BA00B21" w14:textId="5CBCE453" w:rsidR="004C0CE4" w:rsidRDefault="004C0CE4" w:rsidP="004C0CE4">
      <w:r>
        <w:t xml:space="preserve">Test 3.4c: </w:t>
      </w:r>
      <w:r w:rsidRPr="004C0CE4">
        <w:t>RMVF candidate derivation with multiple CUs as input</w:t>
      </w:r>
    </w:p>
    <w:p w14:paraId="55D7CE7F" w14:textId="54CBD644" w:rsidR="004C0CE4" w:rsidRDefault="004C0CE4" w:rsidP="004C0CE4">
      <w:r>
        <w:t>Test 3.4d: Test 3.4a + Test 3.4b + Test 3.4c</w:t>
      </w:r>
    </w:p>
    <w:p w14:paraId="2139B293" w14:textId="15095C76" w:rsidR="00237308" w:rsidRDefault="00237308" w:rsidP="00237308">
      <w:pPr>
        <w:jc w:val="center"/>
        <w:rPr>
          <w:b/>
        </w:rPr>
      </w:pPr>
    </w:p>
    <w:p w14:paraId="232CC893" w14:textId="0817819A" w:rsidR="00082AC4" w:rsidRDefault="00082AC4" w:rsidP="00237308">
      <w:pPr>
        <w:jc w:val="center"/>
        <w:rPr>
          <w:b/>
        </w:rPr>
      </w:pPr>
    </w:p>
    <w:p w14:paraId="08D3AE64" w14:textId="77777777" w:rsidR="00082AC4" w:rsidRDefault="00082AC4" w:rsidP="00237308">
      <w:pPr>
        <w:jc w:val="center"/>
        <w:rPr>
          <w:b/>
        </w:rPr>
      </w:pPr>
    </w:p>
    <w:p w14:paraId="3EE5145D" w14:textId="2CD8D373" w:rsidR="00237308" w:rsidRDefault="00AB0850" w:rsidP="00AB0850">
      <w:pPr>
        <w:tabs>
          <w:tab w:val="left" w:pos="2605"/>
        </w:tabs>
        <w:rPr>
          <w:b/>
        </w:rPr>
      </w:pPr>
      <w:r>
        <w:rPr>
          <w:b/>
        </w:rPr>
        <w:lastRenderedPageBreak/>
        <w:tab/>
      </w:r>
      <w:r>
        <w:rPr>
          <w:b/>
        </w:rPr>
        <w:tab/>
      </w:r>
      <w:r>
        <w:rPr>
          <w:b/>
        </w:rPr>
        <w:tab/>
      </w:r>
      <w:r>
        <w:rPr>
          <w:b/>
        </w:rPr>
        <w:tab/>
      </w:r>
      <w:r>
        <w:rPr>
          <w:b/>
        </w:rPr>
        <w:tab/>
      </w:r>
      <w:r w:rsidR="00237308">
        <w:rPr>
          <w:b/>
        </w:rPr>
        <w:t xml:space="preserve">Table 1: Coding performance of Test </w:t>
      </w:r>
      <w:r w:rsidR="004C0CE4">
        <w:rPr>
          <w:b/>
        </w:rPr>
        <w:t>3.4</w:t>
      </w:r>
      <w:r w:rsidR="00237308">
        <w:rPr>
          <w:b/>
        </w:rPr>
        <w:t>a</w:t>
      </w:r>
    </w:p>
    <w:tbl>
      <w:tblPr>
        <w:tblW w:w="7424"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88"/>
        <w:gridCol w:w="717"/>
        <w:gridCol w:w="644"/>
        <w:gridCol w:w="663"/>
        <w:gridCol w:w="659"/>
        <w:gridCol w:w="709"/>
        <w:gridCol w:w="567"/>
        <w:gridCol w:w="567"/>
        <w:gridCol w:w="567"/>
        <w:gridCol w:w="708"/>
        <w:gridCol w:w="635"/>
      </w:tblGrid>
      <w:tr w:rsidR="00897346" w:rsidRPr="00A7305F" w14:paraId="52310D50" w14:textId="77777777" w:rsidTr="00A879D7">
        <w:trPr>
          <w:trHeight w:val="280"/>
          <w:jc w:val="center"/>
        </w:trPr>
        <w:tc>
          <w:tcPr>
            <w:tcW w:w="988" w:type="dxa"/>
            <w:shd w:val="clear" w:color="auto" w:fill="auto"/>
            <w:noWrap/>
            <w:tcMar>
              <w:left w:w="0" w:type="dxa"/>
              <w:right w:w="0" w:type="dxa"/>
            </w:tcMar>
            <w:vAlign w:val="center"/>
            <w:hideMark/>
          </w:tcPr>
          <w:p w14:paraId="1FF050B5" w14:textId="77777777" w:rsidR="00897346" w:rsidRPr="00A7305F" w:rsidRDefault="00897346" w:rsidP="00BF6827">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eastAsia="zh-CN"/>
              </w:rPr>
            </w:pPr>
          </w:p>
        </w:tc>
        <w:tc>
          <w:tcPr>
            <w:tcW w:w="2683" w:type="dxa"/>
            <w:gridSpan w:val="4"/>
            <w:tcMar>
              <w:left w:w="0" w:type="dxa"/>
              <w:right w:w="0" w:type="dxa"/>
            </w:tcMar>
            <w:vAlign w:val="center"/>
          </w:tcPr>
          <w:p w14:paraId="6154ECBE"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zh-CN"/>
              </w:rPr>
            </w:pPr>
            <w:r w:rsidRPr="00A7305F">
              <w:rPr>
                <w:rFonts w:eastAsia="Times New Roman"/>
                <w:b/>
                <w:bCs/>
                <w:color w:val="000000"/>
                <w:sz w:val="18"/>
                <w:szCs w:val="18"/>
                <w:lang w:eastAsia="zh-CN"/>
              </w:rPr>
              <w:t>RA</w:t>
            </w:r>
          </w:p>
        </w:tc>
        <w:tc>
          <w:tcPr>
            <w:tcW w:w="3753" w:type="dxa"/>
            <w:gridSpan w:val="6"/>
            <w:tcMar>
              <w:left w:w="0" w:type="dxa"/>
              <w:right w:w="0" w:type="dxa"/>
            </w:tcMar>
          </w:tcPr>
          <w:p w14:paraId="120B2FAF"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zh-CN"/>
              </w:rPr>
            </w:pPr>
            <w:r w:rsidRPr="00A7305F">
              <w:rPr>
                <w:rFonts w:eastAsia="Times New Roman"/>
                <w:b/>
                <w:bCs/>
                <w:color w:val="000000"/>
                <w:sz w:val="18"/>
                <w:szCs w:val="18"/>
                <w:lang w:eastAsia="zh-CN"/>
              </w:rPr>
              <w:t>LB</w:t>
            </w:r>
          </w:p>
        </w:tc>
      </w:tr>
      <w:tr w:rsidR="005E6802" w:rsidRPr="00A7305F" w14:paraId="2204021B" w14:textId="77777777" w:rsidTr="00A879D7">
        <w:trPr>
          <w:trHeight w:val="280"/>
          <w:jc w:val="center"/>
        </w:trPr>
        <w:tc>
          <w:tcPr>
            <w:tcW w:w="988" w:type="dxa"/>
            <w:shd w:val="clear" w:color="auto" w:fill="auto"/>
            <w:noWrap/>
            <w:tcMar>
              <w:left w:w="0" w:type="dxa"/>
              <w:right w:w="0" w:type="dxa"/>
            </w:tcMar>
            <w:vAlign w:val="center"/>
            <w:hideMark/>
          </w:tcPr>
          <w:p w14:paraId="3ED88D81"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zh-CN"/>
              </w:rPr>
            </w:pPr>
          </w:p>
        </w:tc>
        <w:tc>
          <w:tcPr>
            <w:tcW w:w="717" w:type="dxa"/>
            <w:shd w:val="clear" w:color="auto" w:fill="auto"/>
            <w:noWrap/>
            <w:tcMar>
              <w:left w:w="0" w:type="dxa"/>
              <w:right w:w="0" w:type="dxa"/>
            </w:tcMar>
            <w:vAlign w:val="center"/>
            <w:hideMark/>
          </w:tcPr>
          <w:p w14:paraId="14B966BB"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Y</w:t>
            </w:r>
          </w:p>
        </w:tc>
        <w:tc>
          <w:tcPr>
            <w:tcW w:w="644" w:type="dxa"/>
            <w:shd w:val="clear" w:color="auto" w:fill="auto"/>
            <w:noWrap/>
            <w:tcMar>
              <w:left w:w="0" w:type="dxa"/>
              <w:right w:w="0" w:type="dxa"/>
            </w:tcMar>
            <w:vAlign w:val="center"/>
          </w:tcPr>
          <w:p w14:paraId="27A6D7BF"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U</w:t>
            </w:r>
          </w:p>
        </w:tc>
        <w:tc>
          <w:tcPr>
            <w:tcW w:w="663" w:type="dxa"/>
            <w:shd w:val="clear" w:color="auto" w:fill="auto"/>
            <w:noWrap/>
            <w:tcMar>
              <w:left w:w="0" w:type="dxa"/>
              <w:right w:w="0" w:type="dxa"/>
            </w:tcMar>
            <w:vAlign w:val="center"/>
          </w:tcPr>
          <w:p w14:paraId="46AF7CA0"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V</w:t>
            </w:r>
          </w:p>
        </w:tc>
        <w:tc>
          <w:tcPr>
            <w:tcW w:w="659" w:type="dxa"/>
            <w:tcMar>
              <w:left w:w="0" w:type="dxa"/>
              <w:right w:w="0" w:type="dxa"/>
            </w:tcMar>
            <w:vAlign w:val="center"/>
          </w:tcPr>
          <w:p w14:paraId="554CCF7B"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EncT</w:t>
            </w:r>
          </w:p>
        </w:tc>
        <w:tc>
          <w:tcPr>
            <w:tcW w:w="709" w:type="dxa"/>
            <w:tcMar>
              <w:left w:w="0" w:type="dxa"/>
              <w:right w:w="0" w:type="dxa"/>
            </w:tcMar>
            <w:vAlign w:val="center"/>
          </w:tcPr>
          <w:p w14:paraId="7EC074DA"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DecT</w:t>
            </w:r>
          </w:p>
        </w:tc>
        <w:tc>
          <w:tcPr>
            <w:tcW w:w="567" w:type="dxa"/>
            <w:tcMar>
              <w:left w:w="0" w:type="dxa"/>
              <w:right w:w="0" w:type="dxa"/>
            </w:tcMar>
            <w:vAlign w:val="center"/>
          </w:tcPr>
          <w:p w14:paraId="384FC0DD"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Y</w:t>
            </w:r>
          </w:p>
        </w:tc>
        <w:tc>
          <w:tcPr>
            <w:tcW w:w="567" w:type="dxa"/>
            <w:tcMar>
              <w:left w:w="0" w:type="dxa"/>
              <w:right w:w="0" w:type="dxa"/>
            </w:tcMar>
            <w:vAlign w:val="center"/>
          </w:tcPr>
          <w:p w14:paraId="66A6A6E3"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U</w:t>
            </w:r>
          </w:p>
        </w:tc>
        <w:tc>
          <w:tcPr>
            <w:tcW w:w="567" w:type="dxa"/>
            <w:tcMar>
              <w:left w:w="0" w:type="dxa"/>
              <w:right w:w="0" w:type="dxa"/>
            </w:tcMar>
            <w:vAlign w:val="center"/>
          </w:tcPr>
          <w:p w14:paraId="225D530B"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V</w:t>
            </w:r>
          </w:p>
        </w:tc>
        <w:tc>
          <w:tcPr>
            <w:tcW w:w="708" w:type="dxa"/>
            <w:tcMar>
              <w:left w:w="0" w:type="dxa"/>
              <w:right w:w="0" w:type="dxa"/>
            </w:tcMar>
            <w:vAlign w:val="center"/>
          </w:tcPr>
          <w:p w14:paraId="71479B25"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EncT</w:t>
            </w:r>
          </w:p>
        </w:tc>
        <w:tc>
          <w:tcPr>
            <w:tcW w:w="635" w:type="dxa"/>
            <w:tcMar>
              <w:left w:w="0" w:type="dxa"/>
              <w:right w:w="0" w:type="dxa"/>
            </w:tcMar>
            <w:vAlign w:val="center"/>
          </w:tcPr>
          <w:p w14:paraId="6317C596"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DecT</w:t>
            </w:r>
          </w:p>
        </w:tc>
      </w:tr>
      <w:tr w:rsidR="005E6802" w:rsidRPr="007A099F" w14:paraId="1001FD14" w14:textId="77777777" w:rsidTr="00A879D7">
        <w:trPr>
          <w:trHeight w:val="280"/>
          <w:jc w:val="center"/>
        </w:trPr>
        <w:tc>
          <w:tcPr>
            <w:tcW w:w="988" w:type="dxa"/>
            <w:shd w:val="clear" w:color="auto" w:fill="auto"/>
            <w:noWrap/>
            <w:tcMar>
              <w:left w:w="0" w:type="dxa"/>
              <w:right w:w="0" w:type="dxa"/>
            </w:tcMar>
            <w:vAlign w:val="center"/>
            <w:hideMark/>
          </w:tcPr>
          <w:p w14:paraId="0ED18DE5" w14:textId="77777777" w:rsidR="005E6802" w:rsidRPr="007A099F"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7A099F">
              <w:rPr>
                <w:color w:val="000000"/>
                <w:sz w:val="18"/>
                <w:szCs w:val="18"/>
              </w:rPr>
              <w:t>Class A1</w:t>
            </w:r>
          </w:p>
        </w:tc>
        <w:tc>
          <w:tcPr>
            <w:tcW w:w="717" w:type="dxa"/>
            <w:shd w:val="clear" w:color="auto" w:fill="auto"/>
            <w:noWrap/>
            <w:tcMar>
              <w:left w:w="0" w:type="dxa"/>
              <w:right w:w="0" w:type="dxa"/>
            </w:tcMar>
            <w:vAlign w:val="center"/>
          </w:tcPr>
          <w:p w14:paraId="183D33A1" w14:textId="07C600ED" w:rsidR="005E6802" w:rsidRPr="00FE66A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-0.04%</w:t>
            </w:r>
          </w:p>
        </w:tc>
        <w:tc>
          <w:tcPr>
            <w:tcW w:w="644" w:type="dxa"/>
            <w:shd w:val="clear" w:color="auto" w:fill="auto"/>
            <w:noWrap/>
            <w:tcMar>
              <w:left w:w="0" w:type="dxa"/>
              <w:right w:w="0" w:type="dxa"/>
            </w:tcMar>
            <w:vAlign w:val="center"/>
          </w:tcPr>
          <w:p w14:paraId="7EF26C1E" w14:textId="6ADCA45E" w:rsidR="005E6802" w:rsidRPr="00FE66A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0.01%</w:t>
            </w:r>
          </w:p>
        </w:tc>
        <w:tc>
          <w:tcPr>
            <w:tcW w:w="663" w:type="dxa"/>
            <w:shd w:val="clear" w:color="auto" w:fill="auto"/>
            <w:noWrap/>
            <w:tcMar>
              <w:left w:w="0" w:type="dxa"/>
              <w:right w:w="0" w:type="dxa"/>
            </w:tcMar>
            <w:vAlign w:val="center"/>
          </w:tcPr>
          <w:p w14:paraId="352AC9CA" w14:textId="1EC8B000" w:rsidR="005E6802" w:rsidRPr="00FE66A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-0.02%</w:t>
            </w:r>
          </w:p>
        </w:tc>
        <w:tc>
          <w:tcPr>
            <w:tcW w:w="659" w:type="dxa"/>
            <w:tcMar>
              <w:left w:w="0" w:type="dxa"/>
              <w:right w:w="0" w:type="dxa"/>
            </w:tcMar>
            <w:vAlign w:val="center"/>
          </w:tcPr>
          <w:p w14:paraId="458C0CD8" w14:textId="1F931701" w:rsidR="005E6802" w:rsidRPr="00FE66A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rPr>
            </w:pPr>
            <w:r w:rsidRPr="00A879D7">
              <w:rPr>
                <w:sz w:val="18"/>
                <w:szCs w:val="18"/>
              </w:rPr>
              <w:t>100.9%</w:t>
            </w:r>
          </w:p>
        </w:tc>
        <w:tc>
          <w:tcPr>
            <w:tcW w:w="709" w:type="dxa"/>
            <w:tcMar>
              <w:left w:w="0" w:type="dxa"/>
              <w:right w:w="0" w:type="dxa"/>
            </w:tcMar>
            <w:vAlign w:val="center"/>
          </w:tcPr>
          <w:p w14:paraId="28D598BB" w14:textId="68E644A6" w:rsidR="005E6802" w:rsidRPr="00FE66A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rPr>
            </w:pPr>
            <w:r w:rsidRPr="00A879D7">
              <w:rPr>
                <w:sz w:val="18"/>
                <w:szCs w:val="18"/>
              </w:rPr>
              <w:t>100.8%</w:t>
            </w:r>
          </w:p>
        </w:tc>
        <w:tc>
          <w:tcPr>
            <w:tcW w:w="567" w:type="dxa"/>
            <w:tcMar>
              <w:left w:w="0" w:type="dxa"/>
              <w:right w:w="0" w:type="dxa"/>
            </w:tcMar>
            <w:vAlign w:val="center"/>
          </w:tcPr>
          <w:p w14:paraId="255104BE" w14:textId="26FC8480"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567" w:type="dxa"/>
            <w:tcMar>
              <w:left w:w="0" w:type="dxa"/>
              <w:right w:w="0" w:type="dxa"/>
            </w:tcMar>
            <w:vAlign w:val="center"/>
          </w:tcPr>
          <w:p w14:paraId="302FB974" w14:textId="7643ED88"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567" w:type="dxa"/>
            <w:tcMar>
              <w:left w:w="0" w:type="dxa"/>
              <w:right w:w="0" w:type="dxa"/>
            </w:tcMar>
            <w:vAlign w:val="center"/>
          </w:tcPr>
          <w:p w14:paraId="31EA551C" w14:textId="77A45453"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708" w:type="dxa"/>
            <w:tcMar>
              <w:left w:w="0" w:type="dxa"/>
              <w:right w:w="0" w:type="dxa"/>
            </w:tcMar>
            <w:vAlign w:val="center"/>
          </w:tcPr>
          <w:p w14:paraId="05CFCEF8" w14:textId="09861370"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35" w:type="dxa"/>
            <w:tcMar>
              <w:left w:w="0" w:type="dxa"/>
              <w:right w:w="0" w:type="dxa"/>
            </w:tcMar>
            <w:vAlign w:val="center"/>
          </w:tcPr>
          <w:p w14:paraId="1043B1A0" w14:textId="0DBF9364"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r>
      <w:tr w:rsidR="005E6802" w:rsidRPr="007A099F" w14:paraId="5FFEFC47" w14:textId="77777777" w:rsidTr="00A879D7">
        <w:trPr>
          <w:trHeight w:val="280"/>
          <w:jc w:val="center"/>
        </w:trPr>
        <w:tc>
          <w:tcPr>
            <w:tcW w:w="988" w:type="dxa"/>
            <w:shd w:val="clear" w:color="auto" w:fill="auto"/>
            <w:noWrap/>
            <w:tcMar>
              <w:left w:w="0" w:type="dxa"/>
              <w:right w:w="0" w:type="dxa"/>
            </w:tcMar>
            <w:vAlign w:val="center"/>
            <w:hideMark/>
          </w:tcPr>
          <w:p w14:paraId="3756935A" w14:textId="77777777" w:rsidR="005E6802" w:rsidRPr="007A099F"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7A099F">
              <w:rPr>
                <w:color w:val="000000"/>
                <w:sz w:val="18"/>
                <w:szCs w:val="18"/>
              </w:rPr>
              <w:t>Class A2</w:t>
            </w:r>
          </w:p>
        </w:tc>
        <w:tc>
          <w:tcPr>
            <w:tcW w:w="717" w:type="dxa"/>
            <w:shd w:val="clear" w:color="auto" w:fill="auto"/>
            <w:noWrap/>
            <w:tcMar>
              <w:left w:w="0" w:type="dxa"/>
              <w:right w:w="0" w:type="dxa"/>
            </w:tcMar>
            <w:vAlign w:val="center"/>
          </w:tcPr>
          <w:p w14:paraId="0F5FA82F" w14:textId="5955DBB4" w:rsidR="005E6802" w:rsidRPr="00FE66A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-0.17%</w:t>
            </w:r>
          </w:p>
        </w:tc>
        <w:tc>
          <w:tcPr>
            <w:tcW w:w="644" w:type="dxa"/>
            <w:shd w:val="clear" w:color="auto" w:fill="auto"/>
            <w:noWrap/>
            <w:tcMar>
              <w:left w:w="0" w:type="dxa"/>
              <w:right w:w="0" w:type="dxa"/>
            </w:tcMar>
            <w:vAlign w:val="center"/>
          </w:tcPr>
          <w:p w14:paraId="63C3C74C" w14:textId="5207D44A" w:rsidR="005E6802" w:rsidRPr="00FE66A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-0.14%</w:t>
            </w:r>
          </w:p>
        </w:tc>
        <w:tc>
          <w:tcPr>
            <w:tcW w:w="663" w:type="dxa"/>
            <w:shd w:val="clear" w:color="auto" w:fill="auto"/>
            <w:noWrap/>
            <w:tcMar>
              <w:left w:w="0" w:type="dxa"/>
              <w:right w:w="0" w:type="dxa"/>
            </w:tcMar>
            <w:vAlign w:val="center"/>
          </w:tcPr>
          <w:p w14:paraId="68C19F99" w14:textId="5CB9A827" w:rsidR="005E6802" w:rsidRPr="00FE66A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-0.09%</w:t>
            </w:r>
          </w:p>
        </w:tc>
        <w:tc>
          <w:tcPr>
            <w:tcW w:w="659" w:type="dxa"/>
            <w:tcMar>
              <w:left w:w="0" w:type="dxa"/>
              <w:right w:w="0" w:type="dxa"/>
            </w:tcMar>
            <w:vAlign w:val="center"/>
          </w:tcPr>
          <w:p w14:paraId="6714AD7C" w14:textId="64E4727D" w:rsidR="005E6802" w:rsidRPr="00FE66A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rPr>
            </w:pPr>
            <w:r w:rsidRPr="00A879D7">
              <w:rPr>
                <w:sz w:val="18"/>
                <w:szCs w:val="18"/>
              </w:rPr>
              <w:t>100.9%</w:t>
            </w:r>
          </w:p>
        </w:tc>
        <w:tc>
          <w:tcPr>
            <w:tcW w:w="709" w:type="dxa"/>
            <w:tcMar>
              <w:left w:w="0" w:type="dxa"/>
              <w:right w:w="0" w:type="dxa"/>
            </w:tcMar>
            <w:vAlign w:val="center"/>
          </w:tcPr>
          <w:p w14:paraId="1F506662" w14:textId="2B090B9D" w:rsidR="005E6802" w:rsidRPr="00FE66A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rPr>
            </w:pPr>
            <w:r w:rsidRPr="00A879D7">
              <w:rPr>
                <w:sz w:val="18"/>
                <w:szCs w:val="18"/>
              </w:rPr>
              <w:t>101.7%</w:t>
            </w:r>
          </w:p>
        </w:tc>
        <w:tc>
          <w:tcPr>
            <w:tcW w:w="567" w:type="dxa"/>
            <w:tcMar>
              <w:left w:w="0" w:type="dxa"/>
              <w:right w:w="0" w:type="dxa"/>
            </w:tcMar>
            <w:vAlign w:val="center"/>
          </w:tcPr>
          <w:p w14:paraId="6A748C80" w14:textId="2C875E72"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567" w:type="dxa"/>
            <w:tcMar>
              <w:left w:w="0" w:type="dxa"/>
              <w:right w:w="0" w:type="dxa"/>
            </w:tcMar>
            <w:vAlign w:val="center"/>
          </w:tcPr>
          <w:p w14:paraId="143EEE9B" w14:textId="398488F8"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567" w:type="dxa"/>
            <w:tcMar>
              <w:left w:w="0" w:type="dxa"/>
              <w:right w:w="0" w:type="dxa"/>
            </w:tcMar>
            <w:vAlign w:val="center"/>
          </w:tcPr>
          <w:p w14:paraId="4D547D8F" w14:textId="5919454D"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708" w:type="dxa"/>
            <w:tcMar>
              <w:left w:w="0" w:type="dxa"/>
              <w:right w:w="0" w:type="dxa"/>
            </w:tcMar>
            <w:vAlign w:val="center"/>
          </w:tcPr>
          <w:p w14:paraId="3D61BB34" w14:textId="3B4B76CC"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35" w:type="dxa"/>
            <w:tcMar>
              <w:left w:w="0" w:type="dxa"/>
              <w:right w:w="0" w:type="dxa"/>
            </w:tcMar>
            <w:vAlign w:val="center"/>
          </w:tcPr>
          <w:p w14:paraId="69579513" w14:textId="4073F359"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r>
      <w:tr w:rsidR="005E6802" w:rsidRPr="007A099F" w14:paraId="60846C8A" w14:textId="77777777" w:rsidTr="00A879D7">
        <w:trPr>
          <w:trHeight w:val="280"/>
          <w:jc w:val="center"/>
        </w:trPr>
        <w:tc>
          <w:tcPr>
            <w:tcW w:w="988" w:type="dxa"/>
            <w:shd w:val="clear" w:color="auto" w:fill="auto"/>
            <w:noWrap/>
            <w:tcMar>
              <w:left w:w="0" w:type="dxa"/>
              <w:right w:w="0" w:type="dxa"/>
            </w:tcMar>
            <w:vAlign w:val="center"/>
            <w:hideMark/>
          </w:tcPr>
          <w:p w14:paraId="54210BBB" w14:textId="77777777" w:rsidR="005E6802" w:rsidRPr="007A099F"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7A099F">
              <w:rPr>
                <w:color w:val="000000"/>
                <w:sz w:val="18"/>
                <w:szCs w:val="18"/>
              </w:rPr>
              <w:t>Class B</w:t>
            </w:r>
          </w:p>
        </w:tc>
        <w:tc>
          <w:tcPr>
            <w:tcW w:w="717" w:type="dxa"/>
            <w:shd w:val="clear" w:color="auto" w:fill="auto"/>
            <w:noWrap/>
            <w:tcMar>
              <w:left w:w="0" w:type="dxa"/>
              <w:right w:w="0" w:type="dxa"/>
            </w:tcMar>
            <w:vAlign w:val="center"/>
          </w:tcPr>
          <w:p w14:paraId="12CBD9E8" w14:textId="06F1E17A" w:rsidR="005E6802" w:rsidRPr="00FE66A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-0.07%</w:t>
            </w:r>
          </w:p>
        </w:tc>
        <w:tc>
          <w:tcPr>
            <w:tcW w:w="644" w:type="dxa"/>
            <w:shd w:val="clear" w:color="auto" w:fill="auto"/>
            <w:noWrap/>
            <w:tcMar>
              <w:left w:w="0" w:type="dxa"/>
              <w:right w:w="0" w:type="dxa"/>
            </w:tcMar>
            <w:vAlign w:val="center"/>
          </w:tcPr>
          <w:p w14:paraId="31734C02" w14:textId="76280B18" w:rsidR="005E6802" w:rsidRPr="00FE66A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-0.01%</w:t>
            </w:r>
          </w:p>
        </w:tc>
        <w:tc>
          <w:tcPr>
            <w:tcW w:w="663" w:type="dxa"/>
            <w:shd w:val="clear" w:color="auto" w:fill="auto"/>
            <w:noWrap/>
            <w:tcMar>
              <w:left w:w="0" w:type="dxa"/>
              <w:right w:w="0" w:type="dxa"/>
            </w:tcMar>
            <w:vAlign w:val="center"/>
          </w:tcPr>
          <w:p w14:paraId="2F37C171" w14:textId="7217A1E3" w:rsidR="005E6802" w:rsidRPr="00FE66A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0.02%</w:t>
            </w:r>
          </w:p>
        </w:tc>
        <w:tc>
          <w:tcPr>
            <w:tcW w:w="659" w:type="dxa"/>
            <w:tcMar>
              <w:left w:w="0" w:type="dxa"/>
              <w:right w:w="0" w:type="dxa"/>
            </w:tcMar>
            <w:vAlign w:val="center"/>
          </w:tcPr>
          <w:p w14:paraId="0904E84B" w14:textId="150F5696" w:rsidR="005E6802" w:rsidRPr="00FE66A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rPr>
            </w:pPr>
            <w:r w:rsidRPr="00A879D7">
              <w:rPr>
                <w:sz w:val="18"/>
                <w:szCs w:val="18"/>
              </w:rPr>
              <w:t>100.8%</w:t>
            </w:r>
          </w:p>
        </w:tc>
        <w:tc>
          <w:tcPr>
            <w:tcW w:w="709" w:type="dxa"/>
            <w:tcMar>
              <w:left w:w="0" w:type="dxa"/>
              <w:right w:w="0" w:type="dxa"/>
            </w:tcMar>
            <w:vAlign w:val="center"/>
          </w:tcPr>
          <w:p w14:paraId="1C50295D" w14:textId="08797616" w:rsidR="005E6802" w:rsidRPr="00FE66A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rPr>
            </w:pPr>
            <w:r w:rsidRPr="00A879D7">
              <w:rPr>
                <w:sz w:val="18"/>
                <w:szCs w:val="18"/>
              </w:rPr>
              <w:t>100.6%</w:t>
            </w:r>
          </w:p>
        </w:tc>
        <w:tc>
          <w:tcPr>
            <w:tcW w:w="567" w:type="dxa"/>
            <w:tcMar>
              <w:left w:w="0" w:type="dxa"/>
              <w:right w:w="0" w:type="dxa"/>
            </w:tcMar>
            <w:vAlign w:val="center"/>
          </w:tcPr>
          <w:p w14:paraId="4A4F9D64" w14:textId="21269B69"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-0.03%</w:t>
            </w:r>
          </w:p>
        </w:tc>
        <w:tc>
          <w:tcPr>
            <w:tcW w:w="567" w:type="dxa"/>
            <w:tcMar>
              <w:left w:w="0" w:type="dxa"/>
              <w:right w:w="0" w:type="dxa"/>
            </w:tcMar>
            <w:vAlign w:val="center"/>
          </w:tcPr>
          <w:p w14:paraId="6B55DF8A" w14:textId="5DF03A8C"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0.30%</w:t>
            </w:r>
          </w:p>
        </w:tc>
        <w:tc>
          <w:tcPr>
            <w:tcW w:w="567" w:type="dxa"/>
            <w:tcMar>
              <w:left w:w="0" w:type="dxa"/>
              <w:right w:w="0" w:type="dxa"/>
            </w:tcMar>
            <w:vAlign w:val="center"/>
          </w:tcPr>
          <w:p w14:paraId="586DA5A5" w14:textId="608C995A"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-0.32%</w:t>
            </w:r>
          </w:p>
        </w:tc>
        <w:tc>
          <w:tcPr>
            <w:tcW w:w="708" w:type="dxa"/>
            <w:tcMar>
              <w:left w:w="0" w:type="dxa"/>
              <w:right w:w="0" w:type="dxa"/>
            </w:tcMar>
            <w:vAlign w:val="center"/>
          </w:tcPr>
          <w:p w14:paraId="0178962B" w14:textId="1E6DFCD7"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100.4%</w:t>
            </w:r>
          </w:p>
        </w:tc>
        <w:tc>
          <w:tcPr>
            <w:tcW w:w="635" w:type="dxa"/>
            <w:tcMar>
              <w:left w:w="0" w:type="dxa"/>
              <w:right w:w="0" w:type="dxa"/>
            </w:tcMar>
            <w:vAlign w:val="center"/>
          </w:tcPr>
          <w:p w14:paraId="0A25A054" w14:textId="446C3662"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101.7%</w:t>
            </w:r>
          </w:p>
        </w:tc>
      </w:tr>
      <w:tr w:rsidR="005E6802" w:rsidRPr="007A099F" w14:paraId="46A84983" w14:textId="77777777" w:rsidTr="00A879D7">
        <w:trPr>
          <w:trHeight w:val="280"/>
          <w:jc w:val="center"/>
        </w:trPr>
        <w:tc>
          <w:tcPr>
            <w:tcW w:w="988" w:type="dxa"/>
            <w:shd w:val="clear" w:color="auto" w:fill="auto"/>
            <w:noWrap/>
            <w:tcMar>
              <w:left w:w="0" w:type="dxa"/>
              <w:right w:w="0" w:type="dxa"/>
            </w:tcMar>
            <w:vAlign w:val="center"/>
            <w:hideMark/>
          </w:tcPr>
          <w:p w14:paraId="5344CE0D" w14:textId="77777777" w:rsidR="005E6802" w:rsidRPr="007A099F"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7A099F">
              <w:rPr>
                <w:color w:val="000000"/>
                <w:sz w:val="18"/>
                <w:szCs w:val="18"/>
              </w:rPr>
              <w:t>Class C</w:t>
            </w:r>
          </w:p>
        </w:tc>
        <w:tc>
          <w:tcPr>
            <w:tcW w:w="717" w:type="dxa"/>
            <w:shd w:val="clear" w:color="auto" w:fill="auto"/>
            <w:noWrap/>
            <w:tcMar>
              <w:left w:w="0" w:type="dxa"/>
              <w:right w:w="0" w:type="dxa"/>
            </w:tcMar>
            <w:vAlign w:val="center"/>
          </w:tcPr>
          <w:p w14:paraId="11A197B3" w14:textId="493F5432" w:rsidR="005E6802" w:rsidRPr="00FE66A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-0.08%</w:t>
            </w:r>
          </w:p>
        </w:tc>
        <w:tc>
          <w:tcPr>
            <w:tcW w:w="644" w:type="dxa"/>
            <w:shd w:val="clear" w:color="auto" w:fill="auto"/>
            <w:noWrap/>
            <w:tcMar>
              <w:left w:w="0" w:type="dxa"/>
              <w:right w:w="0" w:type="dxa"/>
            </w:tcMar>
            <w:vAlign w:val="center"/>
          </w:tcPr>
          <w:p w14:paraId="7F4572BC" w14:textId="696B5F6F" w:rsidR="005E6802" w:rsidRPr="00FE66A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-0.11%</w:t>
            </w:r>
          </w:p>
        </w:tc>
        <w:tc>
          <w:tcPr>
            <w:tcW w:w="663" w:type="dxa"/>
            <w:shd w:val="clear" w:color="auto" w:fill="auto"/>
            <w:noWrap/>
            <w:tcMar>
              <w:left w:w="0" w:type="dxa"/>
              <w:right w:w="0" w:type="dxa"/>
            </w:tcMar>
            <w:vAlign w:val="center"/>
          </w:tcPr>
          <w:p w14:paraId="264F85CB" w14:textId="4402F901" w:rsidR="005E6802" w:rsidRPr="00FE66A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-0.04%</w:t>
            </w:r>
          </w:p>
        </w:tc>
        <w:tc>
          <w:tcPr>
            <w:tcW w:w="659" w:type="dxa"/>
            <w:tcMar>
              <w:left w:w="0" w:type="dxa"/>
              <w:right w:w="0" w:type="dxa"/>
            </w:tcMar>
            <w:vAlign w:val="center"/>
          </w:tcPr>
          <w:p w14:paraId="53CC7B03" w14:textId="36B3E94F" w:rsidR="005E6802" w:rsidRPr="00FE66A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rPr>
            </w:pPr>
            <w:r w:rsidRPr="00A879D7">
              <w:rPr>
                <w:sz w:val="18"/>
                <w:szCs w:val="18"/>
              </w:rPr>
              <w:t>101.3%</w:t>
            </w:r>
          </w:p>
        </w:tc>
        <w:tc>
          <w:tcPr>
            <w:tcW w:w="709" w:type="dxa"/>
            <w:tcMar>
              <w:left w:w="0" w:type="dxa"/>
              <w:right w:w="0" w:type="dxa"/>
            </w:tcMar>
            <w:vAlign w:val="center"/>
          </w:tcPr>
          <w:p w14:paraId="6697F9C1" w14:textId="2F0A41D5" w:rsidR="005E6802" w:rsidRPr="00FE66A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rPr>
            </w:pPr>
            <w:r w:rsidRPr="00A879D7">
              <w:rPr>
                <w:sz w:val="18"/>
                <w:szCs w:val="18"/>
              </w:rPr>
              <w:t>100.8%</w:t>
            </w:r>
          </w:p>
        </w:tc>
        <w:tc>
          <w:tcPr>
            <w:tcW w:w="567" w:type="dxa"/>
            <w:tcMar>
              <w:left w:w="0" w:type="dxa"/>
              <w:right w:w="0" w:type="dxa"/>
            </w:tcMar>
            <w:vAlign w:val="center"/>
          </w:tcPr>
          <w:p w14:paraId="6F554EE1" w14:textId="6FE47BC2"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-0.03%</w:t>
            </w:r>
          </w:p>
        </w:tc>
        <w:tc>
          <w:tcPr>
            <w:tcW w:w="567" w:type="dxa"/>
            <w:tcMar>
              <w:left w:w="0" w:type="dxa"/>
              <w:right w:w="0" w:type="dxa"/>
            </w:tcMar>
            <w:vAlign w:val="center"/>
          </w:tcPr>
          <w:p w14:paraId="36C011EA" w14:textId="02556FBE"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-0.11%</w:t>
            </w:r>
          </w:p>
        </w:tc>
        <w:tc>
          <w:tcPr>
            <w:tcW w:w="567" w:type="dxa"/>
            <w:tcMar>
              <w:left w:w="0" w:type="dxa"/>
              <w:right w:w="0" w:type="dxa"/>
            </w:tcMar>
            <w:vAlign w:val="center"/>
          </w:tcPr>
          <w:p w14:paraId="017C015F" w14:textId="4FC6761D"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0.05%</w:t>
            </w:r>
          </w:p>
        </w:tc>
        <w:tc>
          <w:tcPr>
            <w:tcW w:w="708" w:type="dxa"/>
            <w:tcMar>
              <w:left w:w="0" w:type="dxa"/>
              <w:right w:w="0" w:type="dxa"/>
            </w:tcMar>
            <w:vAlign w:val="center"/>
          </w:tcPr>
          <w:p w14:paraId="0D4D584E" w14:textId="2E35D5E1"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100.2%</w:t>
            </w:r>
          </w:p>
        </w:tc>
        <w:tc>
          <w:tcPr>
            <w:tcW w:w="635" w:type="dxa"/>
            <w:tcMar>
              <w:left w:w="0" w:type="dxa"/>
              <w:right w:w="0" w:type="dxa"/>
            </w:tcMar>
            <w:vAlign w:val="center"/>
          </w:tcPr>
          <w:p w14:paraId="6B41640D" w14:textId="528C924E"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100.9%</w:t>
            </w:r>
          </w:p>
        </w:tc>
      </w:tr>
      <w:tr w:rsidR="005E6802" w:rsidRPr="007A099F" w14:paraId="297EED11" w14:textId="77777777" w:rsidTr="00A879D7">
        <w:trPr>
          <w:trHeight w:val="280"/>
          <w:jc w:val="center"/>
        </w:trPr>
        <w:tc>
          <w:tcPr>
            <w:tcW w:w="988" w:type="dxa"/>
            <w:shd w:val="clear" w:color="auto" w:fill="auto"/>
            <w:noWrap/>
            <w:tcMar>
              <w:left w:w="0" w:type="dxa"/>
              <w:right w:w="0" w:type="dxa"/>
            </w:tcMar>
            <w:vAlign w:val="center"/>
            <w:hideMark/>
          </w:tcPr>
          <w:p w14:paraId="4118EF58" w14:textId="77777777" w:rsidR="005E6802" w:rsidRPr="007A099F"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7A099F">
              <w:rPr>
                <w:color w:val="000000"/>
                <w:sz w:val="18"/>
                <w:szCs w:val="18"/>
              </w:rPr>
              <w:t>Class E</w:t>
            </w:r>
          </w:p>
        </w:tc>
        <w:tc>
          <w:tcPr>
            <w:tcW w:w="717" w:type="dxa"/>
            <w:shd w:val="clear" w:color="auto" w:fill="auto"/>
            <w:noWrap/>
            <w:tcMar>
              <w:left w:w="0" w:type="dxa"/>
              <w:right w:w="0" w:type="dxa"/>
            </w:tcMar>
            <w:vAlign w:val="center"/>
          </w:tcPr>
          <w:p w14:paraId="74A2EB1E" w14:textId="77777777" w:rsidR="005E6802" w:rsidRPr="00FE66A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44" w:type="dxa"/>
            <w:shd w:val="clear" w:color="auto" w:fill="auto"/>
            <w:noWrap/>
            <w:tcMar>
              <w:left w:w="0" w:type="dxa"/>
              <w:right w:w="0" w:type="dxa"/>
            </w:tcMar>
            <w:vAlign w:val="center"/>
          </w:tcPr>
          <w:p w14:paraId="2922CA2C" w14:textId="77777777" w:rsidR="005E6802" w:rsidRPr="00FE66A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63" w:type="dxa"/>
            <w:shd w:val="clear" w:color="auto" w:fill="auto"/>
            <w:noWrap/>
            <w:tcMar>
              <w:left w:w="0" w:type="dxa"/>
              <w:right w:w="0" w:type="dxa"/>
            </w:tcMar>
            <w:vAlign w:val="center"/>
          </w:tcPr>
          <w:p w14:paraId="36B2BF98" w14:textId="77777777" w:rsidR="005E6802" w:rsidRPr="00FE66A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59" w:type="dxa"/>
            <w:tcMar>
              <w:left w:w="0" w:type="dxa"/>
              <w:right w:w="0" w:type="dxa"/>
            </w:tcMar>
            <w:vAlign w:val="center"/>
          </w:tcPr>
          <w:p w14:paraId="026CFA3F" w14:textId="32A0E77D" w:rsidR="005E6802" w:rsidRPr="00FE66A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rPr>
            </w:pPr>
            <w:r w:rsidRPr="00A879D7">
              <w:rPr>
                <w:rFonts w:hint="eastAsia"/>
                <w:sz w:val="18"/>
                <w:szCs w:val="18"/>
              </w:rPr>
              <w:t xml:space="preserve">　</w:t>
            </w:r>
          </w:p>
        </w:tc>
        <w:tc>
          <w:tcPr>
            <w:tcW w:w="709" w:type="dxa"/>
            <w:tcMar>
              <w:left w:w="0" w:type="dxa"/>
              <w:right w:w="0" w:type="dxa"/>
            </w:tcMar>
            <w:vAlign w:val="center"/>
          </w:tcPr>
          <w:p w14:paraId="29C8F610" w14:textId="61DD7455" w:rsidR="005E6802" w:rsidRPr="00FE66A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rPr>
            </w:pPr>
            <w:r w:rsidRPr="00A879D7">
              <w:rPr>
                <w:rFonts w:hint="eastAsia"/>
                <w:sz w:val="18"/>
                <w:szCs w:val="18"/>
              </w:rPr>
              <w:t xml:space="preserve">　</w:t>
            </w:r>
          </w:p>
        </w:tc>
        <w:tc>
          <w:tcPr>
            <w:tcW w:w="567" w:type="dxa"/>
            <w:tcMar>
              <w:left w:w="0" w:type="dxa"/>
              <w:right w:w="0" w:type="dxa"/>
            </w:tcMar>
            <w:vAlign w:val="center"/>
          </w:tcPr>
          <w:p w14:paraId="1D949FFB" w14:textId="1D40986B"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-0.04%</w:t>
            </w:r>
          </w:p>
        </w:tc>
        <w:tc>
          <w:tcPr>
            <w:tcW w:w="567" w:type="dxa"/>
            <w:tcMar>
              <w:left w:w="0" w:type="dxa"/>
              <w:right w:w="0" w:type="dxa"/>
            </w:tcMar>
            <w:vAlign w:val="center"/>
          </w:tcPr>
          <w:p w14:paraId="69CA1455" w14:textId="4C10A196"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0.43%</w:t>
            </w:r>
          </w:p>
        </w:tc>
        <w:tc>
          <w:tcPr>
            <w:tcW w:w="567" w:type="dxa"/>
            <w:tcMar>
              <w:left w:w="0" w:type="dxa"/>
              <w:right w:w="0" w:type="dxa"/>
            </w:tcMar>
            <w:vAlign w:val="center"/>
          </w:tcPr>
          <w:p w14:paraId="087AEAE8" w14:textId="52E84BD8"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0.36%</w:t>
            </w:r>
          </w:p>
        </w:tc>
        <w:tc>
          <w:tcPr>
            <w:tcW w:w="708" w:type="dxa"/>
            <w:tcMar>
              <w:left w:w="0" w:type="dxa"/>
              <w:right w:w="0" w:type="dxa"/>
            </w:tcMar>
            <w:vAlign w:val="center"/>
          </w:tcPr>
          <w:p w14:paraId="6E927A94" w14:textId="409A40B6"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101.2%</w:t>
            </w:r>
          </w:p>
        </w:tc>
        <w:tc>
          <w:tcPr>
            <w:tcW w:w="635" w:type="dxa"/>
            <w:tcMar>
              <w:left w:w="0" w:type="dxa"/>
              <w:right w:w="0" w:type="dxa"/>
            </w:tcMar>
            <w:vAlign w:val="center"/>
          </w:tcPr>
          <w:p w14:paraId="047577BB" w14:textId="48E03E7C"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100.6%</w:t>
            </w:r>
          </w:p>
        </w:tc>
      </w:tr>
      <w:tr w:rsidR="005E6802" w:rsidRPr="007A099F" w14:paraId="7BAFEEA1" w14:textId="77777777" w:rsidTr="00A879D7">
        <w:trPr>
          <w:trHeight w:val="280"/>
          <w:jc w:val="center"/>
        </w:trPr>
        <w:tc>
          <w:tcPr>
            <w:tcW w:w="988" w:type="dxa"/>
            <w:shd w:val="clear" w:color="auto" w:fill="auto"/>
            <w:noWrap/>
            <w:tcMar>
              <w:left w:w="0" w:type="dxa"/>
              <w:right w:w="0" w:type="dxa"/>
            </w:tcMar>
            <w:vAlign w:val="center"/>
            <w:hideMark/>
          </w:tcPr>
          <w:p w14:paraId="05597E7F" w14:textId="77777777" w:rsidR="005E6802" w:rsidRPr="007A099F" w:rsidRDefault="005E6802" w:rsidP="005E6802">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7A099F">
              <w:rPr>
                <w:b/>
                <w:bCs/>
                <w:color w:val="000000"/>
                <w:sz w:val="18"/>
                <w:szCs w:val="18"/>
              </w:rPr>
              <w:t>Overall</w:t>
            </w:r>
          </w:p>
        </w:tc>
        <w:tc>
          <w:tcPr>
            <w:tcW w:w="717" w:type="dxa"/>
            <w:shd w:val="clear" w:color="auto" w:fill="auto"/>
            <w:noWrap/>
            <w:tcMar>
              <w:left w:w="0" w:type="dxa"/>
              <w:right w:w="0" w:type="dxa"/>
            </w:tcMar>
            <w:vAlign w:val="center"/>
          </w:tcPr>
          <w:p w14:paraId="55566F07" w14:textId="28CC4394" w:rsidR="005E6802" w:rsidRPr="00FE66A7" w:rsidRDefault="005E6802" w:rsidP="005E6802">
            <w:pPr>
              <w:tabs>
                <w:tab w:val="clear" w:pos="360"/>
                <w:tab w:val="clear" w:pos="720"/>
                <w:tab w:val="clear" w:pos="1080"/>
                <w:tab w:val="clear" w:pos="1440"/>
              </w:tabs>
              <w:overflowPunct/>
              <w:autoSpaceDE/>
              <w:autoSpaceDN/>
              <w:adjustRightInd/>
              <w:spacing w:before="0"/>
              <w:jc w:val="center"/>
              <w:textAlignment w:val="auto"/>
              <w:rPr>
                <w:b/>
                <w:bCs/>
                <w:sz w:val="18"/>
                <w:szCs w:val="18"/>
              </w:rPr>
            </w:pPr>
            <w:r w:rsidRPr="00FE66A7">
              <w:rPr>
                <w:b/>
                <w:bCs/>
                <w:sz w:val="18"/>
                <w:szCs w:val="18"/>
              </w:rPr>
              <w:t>-0.09%</w:t>
            </w:r>
          </w:p>
        </w:tc>
        <w:tc>
          <w:tcPr>
            <w:tcW w:w="644" w:type="dxa"/>
            <w:shd w:val="clear" w:color="auto" w:fill="auto"/>
            <w:noWrap/>
            <w:tcMar>
              <w:left w:w="0" w:type="dxa"/>
              <w:right w:w="0" w:type="dxa"/>
            </w:tcMar>
            <w:vAlign w:val="center"/>
          </w:tcPr>
          <w:p w14:paraId="6FEE55C7" w14:textId="797D977B" w:rsidR="005E6802" w:rsidRPr="00FE66A7" w:rsidRDefault="005E6802" w:rsidP="005E6802">
            <w:pPr>
              <w:tabs>
                <w:tab w:val="clear" w:pos="360"/>
                <w:tab w:val="clear" w:pos="720"/>
                <w:tab w:val="clear" w:pos="1080"/>
                <w:tab w:val="clear" w:pos="1440"/>
              </w:tabs>
              <w:overflowPunct/>
              <w:autoSpaceDE/>
              <w:autoSpaceDN/>
              <w:adjustRightInd/>
              <w:spacing w:before="0"/>
              <w:jc w:val="center"/>
              <w:textAlignment w:val="auto"/>
              <w:rPr>
                <w:b/>
                <w:bCs/>
                <w:sz w:val="18"/>
                <w:szCs w:val="18"/>
              </w:rPr>
            </w:pPr>
            <w:r w:rsidRPr="00FE66A7">
              <w:rPr>
                <w:b/>
                <w:bCs/>
                <w:sz w:val="18"/>
                <w:szCs w:val="18"/>
              </w:rPr>
              <w:t>-0.06%</w:t>
            </w:r>
          </w:p>
        </w:tc>
        <w:tc>
          <w:tcPr>
            <w:tcW w:w="663" w:type="dxa"/>
            <w:shd w:val="clear" w:color="auto" w:fill="auto"/>
            <w:noWrap/>
            <w:tcMar>
              <w:left w:w="0" w:type="dxa"/>
              <w:right w:w="0" w:type="dxa"/>
            </w:tcMar>
            <w:vAlign w:val="center"/>
          </w:tcPr>
          <w:p w14:paraId="255DA543" w14:textId="65D351E6" w:rsidR="005E6802" w:rsidRPr="005E6802" w:rsidRDefault="005E6802" w:rsidP="005E6802">
            <w:pPr>
              <w:tabs>
                <w:tab w:val="clear" w:pos="360"/>
                <w:tab w:val="clear" w:pos="720"/>
                <w:tab w:val="clear" w:pos="1080"/>
                <w:tab w:val="clear" w:pos="1440"/>
              </w:tabs>
              <w:overflowPunct/>
              <w:autoSpaceDE/>
              <w:autoSpaceDN/>
              <w:adjustRightInd/>
              <w:spacing w:before="0"/>
              <w:jc w:val="center"/>
              <w:textAlignment w:val="auto"/>
              <w:rPr>
                <w:b/>
                <w:bCs/>
                <w:sz w:val="18"/>
                <w:szCs w:val="18"/>
              </w:rPr>
            </w:pPr>
            <w:r w:rsidRPr="005E6802">
              <w:rPr>
                <w:b/>
                <w:bCs/>
                <w:sz w:val="18"/>
                <w:szCs w:val="18"/>
              </w:rPr>
              <w:t>-0.03%</w:t>
            </w:r>
          </w:p>
        </w:tc>
        <w:tc>
          <w:tcPr>
            <w:tcW w:w="659" w:type="dxa"/>
            <w:tcMar>
              <w:left w:w="0" w:type="dxa"/>
              <w:right w:w="0" w:type="dxa"/>
            </w:tcMar>
            <w:vAlign w:val="center"/>
          </w:tcPr>
          <w:p w14:paraId="1499B975" w14:textId="378C62D1" w:rsidR="005E6802" w:rsidRPr="005E6802" w:rsidRDefault="005E6802" w:rsidP="005E6802">
            <w:pPr>
              <w:tabs>
                <w:tab w:val="clear" w:pos="360"/>
                <w:tab w:val="clear" w:pos="720"/>
                <w:tab w:val="clear" w:pos="1080"/>
                <w:tab w:val="clear" w:pos="1440"/>
              </w:tabs>
              <w:overflowPunct/>
              <w:autoSpaceDE/>
              <w:autoSpaceDN/>
              <w:adjustRightInd/>
              <w:spacing w:before="0"/>
              <w:jc w:val="center"/>
              <w:textAlignment w:val="auto"/>
              <w:rPr>
                <w:b/>
                <w:bCs/>
                <w:sz w:val="18"/>
                <w:szCs w:val="18"/>
              </w:rPr>
            </w:pPr>
            <w:r w:rsidRPr="00A879D7">
              <w:rPr>
                <w:b/>
                <w:bCs/>
                <w:sz w:val="18"/>
                <w:szCs w:val="18"/>
              </w:rPr>
              <w:t>101.0%</w:t>
            </w:r>
          </w:p>
        </w:tc>
        <w:tc>
          <w:tcPr>
            <w:tcW w:w="709" w:type="dxa"/>
            <w:tcMar>
              <w:left w:w="0" w:type="dxa"/>
              <w:right w:w="0" w:type="dxa"/>
            </w:tcMar>
            <w:vAlign w:val="center"/>
          </w:tcPr>
          <w:p w14:paraId="686C873B" w14:textId="1FB7CEFC" w:rsidR="005E6802" w:rsidRPr="005E6802" w:rsidRDefault="005E6802" w:rsidP="005E6802">
            <w:pPr>
              <w:tabs>
                <w:tab w:val="clear" w:pos="360"/>
                <w:tab w:val="clear" w:pos="720"/>
                <w:tab w:val="clear" w:pos="1080"/>
                <w:tab w:val="clear" w:pos="1440"/>
              </w:tabs>
              <w:overflowPunct/>
              <w:autoSpaceDE/>
              <w:autoSpaceDN/>
              <w:adjustRightInd/>
              <w:spacing w:before="0"/>
              <w:jc w:val="center"/>
              <w:textAlignment w:val="auto"/>
              <w:rPr>
                <w:b/>
                <w:bCs/>
                <w:sz w:val="18"/>
                <w:szCs w:val="18"/>
              </w:rPr>
            </w:pPr>
            <w:r w:rsidRPr="00A879D7">
              <w:rPr>
                <w:b/>
                <w:bCs/>
                <w:sz w:val="18"/>
                <w:szCs w:val="18"/>
              </w:rPr>
              <w:t>100.9%</w:t>
            </w:r>
          </w:p>
        </w:tc>
        <w:tc>
          <w:tcPr>
            <w:tcW w:w="567" w:type="dxa"/>
            <w:tcMar>
              <w:left w:w="0" w:type="dxa"/>
              <w:right w:w="0" w:type="dxa"/>
            </w:tcMar>
            <w:vAlign w:val="center"/>
          </w:tcPr>
          <w:p w14:paraId="268CD873" w14:textId="27F27812"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897346">
              <w:rPr>
                <w:b/>
                <w:bCs/>
                <w:sz w:val="18"/>
                <w:szCs w:val="18"/>
              </w:rPr>
              <w:t>-0.03%</w:t>
            </w:r>
          </w:p>
        </w:tc>
        <w:tc>
          <w:tcPr>
            <w:tcW w:w="567" w:type="dxa"/>
            <w:tcMar>
              <w:left w:w="0" w:type="dxa"/>
              <w:right w:w="0" w:type="dxa"/>
            </w:tcMar>
            <w:vAlign w:val="center"/>
          </w:tcPr>
          <w:p w14:paraId="04586A7B" w14:textId="224E5F48"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897346">
              <w:rPr>
                <w:b/>
                <w:bCs/>
                <w:sz w:val="18"/>
                <w:szCs w:val="18"/>
              </w:rPr>
              <w:t>0.20%</w:t>
            </w:r>
          </w:p>
        </w:tc>
        <w:tc>
          <w:tcPr>
            <w:tcW w:w="567" w:type="dxa"/>
            <w:tcMar>
              <w:left w:w="0" w:type="dxa"/>
              <w:right w:w="0" w:type="dxa"/>
            </w:tcMar>
            <w:vAlign w:val="center"/>
          </w:tcPr>
          <w:p w14:paraId="4EF994B9" w14:textId="1CD88DAA"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897346">
              <w:rPr>
                <w:b/>
                <w:bCs/>
                <w:sz w:val="18"/>
                <w:szCs w:val="18"/>
              </w:rPr>
              <w:t>-0.02%</w:t>
            </w:r>
          </w:p>
        </w:tc>
        <w:tc>
          <w:tcPr>
            <w:tcW w:w="708" w:type="dxa"/>
            <w:tcMar>
              <w:left w:w="0" w:type="dxa"/>
              <w:right w:w="0" w:type="dxa"/>
            </w:tcMar>
            <w:vAlign w:val="center"/>
          </w:tcPr>
          <w:p w14:paraId="57CB6535" w14:textId="5B8E1FCC"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897346">
              <w:rPr>
                <w:b/>
                <w:bCs/>
                <w:sz w:val="18"/>
                <w:szCs w:val="18"/>
              </w:rPr>
              <w:t>100.5%</w:t>
            </w:r>
          </w:p>
        </w:tc>
        <w:tc>
          <w:tcPr>
            <w:tcW w:w="635" w:type="dxa"/>
            <w:tcMar>
              <w:left w:w="0" w:type="dxa"/>
              <w:right w:w="0" w:type="dxa"/>
            </w:tcMar>
            <w:vAlign w:val="center"/>
          </w:tcPr>
          <w:p w14:paraId="30F68097" w14:textId="5BDF771F"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897346">
              <w:rPr>
                <w:b/>
                <w:bCs/>
                <w:sz w:val="18"/>
                <w:szCs w:val="18"/>
              </w:rPr>
              <w:t>101.1%</w:t>
            </w:r>
          </w:p>
        </w:tc>
      </w:tr>
      <w:tr w:rsidR="005E6802" w:rsidRPr="007A099F" w14:paraId="6A3D32B2" w14:textId="77777777" w:rsidTr="00A879D7">
        <w:trPr>
          <w:trHeight w:val="280"/>
          <w:jc w:val="center"/>
        </w:trPr>
        <w:tc>
          <w:tcPr>
            <w:tcW w:w="988" w:type="dxa"/>
            <w:shd w:val="clear" w:color="auto" w:fill="auto"/>
            <w:noWrap/>
            <w:tcMar>
              <w:left w:w="0" w:type="dxa"/>
              <w:right w:w="0" w:type="dxa"/>
            </w:tcMar>
            <w:vAlign w:val="center"/>
          </w:tcPr>
          <w:p w14:paraId="27628529" w14:textId="77777777" w:rsidR="005E6802" w:rsidRPr="007A099F"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7A099F">
              <w:rPr>
                <w:color w:val="000000"/>
                <w:sz w:val="18"/>
                <w:szCs w:val="18"/>
              </w:rPr>
              <w:t>Class D</w:t>
            </w:r>
          </w:p>
        </w:tc>
        <w:tc>
          <w:tcPr>
            <w:tcW w:w="717" w:type="dxa"/>
            <w:shd w:val="clear" w:color="auto" w:fill="auto"/>
            <w:noWrap/>
            <w:tcMar>
              <w:left w:w="0" w:type="dxa"/>
              <w:right w:w="0" w:type="dxa"/>
            </w:tcMar>
            <w:vAlign w:val="center"/>
          </w:tcPr>
          <w:p w14:paraId="099B3450" w14:textId="0C69FCDA" w:rsidR="005E6802" w:rsidRPr="00FE66A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-0.04%</w:t>
            </w:r>
          </w:p>
        </w:tc>
        <w:tc>
          <w:tcPr>
            <w:tcW w:w="644" w:type="dxa"/>
            <w:shd w:val="clear" w:color="auto" w:fill="auto"/>
            <w:noWrap/>
            <w:tcMar>
              <w:left w:w="0" w:type="dxa"/>
              <w:right w:w="0" w:type="dxa"/>
            </w:tcMar>
            <w:vAlign w:val="center"/>
          </w:tcPr>
          <w:p w14:paraId="2232A04E" w14:textId="38BBDB73" w:rsidR="005E6802" w:rsidRPr="00FE66A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0.00%</w:t>
            </w:r>
          </w:p>
        </w:tc>
        <w:tc>
          <w:tcPr>
            <w:tcW w:w="663" w:type="dxa"/>
            <w:shd w:val="clear" w:color="auto" w:fill="auto"/>
            <w:noWrap/>
            <w:tcMar>
              <w:left w:w="0" w:type="dxa"/>
              <w:right w:w="0" w:type="dxa"/>
            </w:tcMar>
            <w:vAlign w:val="center"/>
          </w:tcPr>
          <w:p w14:paraId="0B3C8F81" w14:textId="0DBA0EEF" w:rsidR="005E6802" w:rsidRPr="00FE66A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-0.25%</w:t>
            </w:r>
          </w:p>
        </w:tc>
        <w:tc>
          <w:tcPr>
            <w:tcW w:w="659" w:type="dxa"/>
            <w:tcMar>
              <w:left w:w="0" w:type="dxa"/>
              <w:right w:w="0" w:type="dxa"/>
            </w:tcMar>
            <w:vAlign w:val="center"/>
          </w:tcPr>
          <w:p w14:paraId="2D5A0010" w14:textId="698C51F7" w:rsidR="005E6802" w:rsidRPr="00FE66A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rPr>
            </w:pPr>
            <w:r w:rsidRPr="00A879D7">
              <w:rPr>
                <w:sz w:val="18"/>
                <w:szCs w:val="18"/>
              </w:rPr>
              <w:t>100.8%</w:t>
            </w:r>
          </w:p>
        </w:tc>
        <w:tc>
          <w:tcPr>
            <w:tcW w:w="709" w:type="dxa"/>
            <w:tcMar>
              <w:left w:w="0" w:type="dxa"/>
              <w:right w:w="0" w:type="dxa"/>
            </w:tcMar>
            <w:vAlign w:val="center"/>
          </w:tcPr>
          <w:p w14:paraId="70C12221" w14:textId="47316851" w:rsidR="005E6802" w:rsidRPr="00FE66A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rPr>
            </w:pPr>
            <w:r w:rsidRPr="00A879D7">
              <w:rPr>
                <w:sz w:val="18"/>
                <w:szCs w:val="18"/>
              </w:rPr>
              <w:t>102.2%</w:t>
            </w:r>
          </w:p>
        </w:tc>
        <w:tc>
          <w:tcPr>
            <w:tcW w:w="567" w:type="dxa"/>
            <w:tcMar>
              <w:left w:w="0" w:type="dxa"/>
              <w:right w:w="0" w:type="dxa"/>
            </w:tcMar>
            <w:vAlign w:val="center"/>
          </w:tcPr>
          <w:p w14:paraId="3C472E4B" w14:textId="713EB5F9"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0.03%</w:t>
            </w:r>
          </w:p>
        </w:tc>
        <w:tc>
          <w:tcPr>
            <w:tcW w:w="567" w:type="dxa"/>
            <w:tcMar>
              <w:left w:w="0" w:type="dxa"/>
              <w:right w:w="0" w:type="dxa"/>
            </w:tcMar>
            <w:vAlign w:val="center"/>
          </w:tcPr>
          <w:p w14:paraId="11C7D914" w14:textId="35AE8C31"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-0.06%</w:t>
            </w:r>
          </w:p>
        </w:tc>
        <w:tc>
          <w:tcPr>
            <w:tcW w:w="567" w:type="dxa"/>
            <w:tcMar>
              <w:left w:w="0" w:type="dxa"/>
              <w:right w:w="0" w:type="dxa"/>
            </w:tcMar>
            <w:vAlign w:val="center"/>
          </w:tcPr>
          <w:p w14:paraId="3ADF81F9" w14:textId="69796F1E"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-0.26%</w:t>
            </w:r>
          </w:p>
        </w:tc>
        <w:tc>
          <w:tcPr>
            <w:tcW w:w="708" w:type="dxa"/>
            <w:tcMar>
              <w:left w:w="0" w:type="dxa"/>
              <w:right w:w="0" w:type="dxa"/>
            </w:tcMar>
            <w:vAlign w:val="center"/>
          </w:tcPr>
          <w:p w14:paraId="2B89FFA8" w14:textId="4E3B4787"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100.2%</w:t>
            </w:r>
          </w:p>
        </w:tc>
        <w:tc>
          <w:tcPr>
            <w:tcW w:w="635" w:type="dxa"/>
            <w:tcMar>
              <w:left w:w="0" w:type="dxa"/>
              <w:right w:w="0" w:type="dxa"/>
            </w:tcMar>
            <w:vAlign w:val="center"/>
          </w:tcPr>
          <w:p w14:paraId="68218D78" w14:textId="078579C3"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102.7%</w:t>
            </w:r>
          </w:p>
        </w:tc>
      </w:tr>
      <w:tr w:rsidR="005E6802" w:rsidRPr="007A099F" w14:paraId="27B0D4A2" w14:textId="77777777" w:rsidTr="00A879D7">
        <w:trPr>
          <w:trHeight w:val="280"/>
          <w:jc w:val="center"/>
        </w:trPr>
        <w:tc>
          <w:tcPr>
            <w:tcW w:w="988" w:type="dxa"/>
            <w:shd w:val="clear" w:color="auto" w:fill="auto"/>
            <w:noWrap/>
            <w:tcMar>
              <w:left w:w="0" w:type="dxa"/>
              <w:right w:w="0" w:type="dxa"/>
            </w:tcMar>
            <w:vAlign w:val="center"/>
          </w:tcPr>
          <w:p w14:paraId="48CECB67" w14:textId="77777777" w:rsidR="005E6802" w:rsidRPr="007A099F"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7A099F">
              <w:rPr>
                <w:color w:val="000000"/>
                <w:sz w:val="18"/>
                <w:szCs w:val="18"/>
              </w:rPr>
              <w:t>Class F</w:t>
            </w:r>
          </w:p>
        </w:tc>
        <w:tc>
          <w:tcPr>
            <w:tcW w:w="717" w:type="dxa"/>
            <w:shd w:val="clear" w:color="auto" w:fill="auto"/>
            <w:noWrap/>
            <w:tcMar>
              <w:left w:w="0" w:type="dxa"/>
              <w:right w:w="0" w:type="dxa"/>
            </w:tcMar>
          </w:tcPr>
          <w:p w14:paraId="405E081C" w14:textId="4D7BC15E" w:rsidR="005E6802" w:rsidRPr="00A879D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lang w:eastAsia="zh-CN"/>
              </w:rPr>
            </w:pPr>
            <w:r w:rsidRPr="00A879D7">
              <w:rPr>
                <w:sz w:val="18"/>
                <w:szCs w:val="18"/>
                <w:lang w:eastAsia="zh-CN"/>
              </w:rPr>
              <w:t>-0.13%</w:t>
            </w:r>
          </w:p>
        </w:tc>
        <w:tc>
          <w:tcPr>
            <w:tcW w:w="644" w:type="dxa"/>
            <w:shd w:val="clear" w:color="auto" w:fill="auto"/>
            <w:noWrap/>
            <w:tcMar>
              <w:left w:w="0" w:type="dxa"/>
              <w:right w:w="0" w:type="dxa"/>
            </w:tcMar>
          </w:tcPr>
          <w:p w14:paraId="7269DDE8" w14:textId="1FB61A1A" w:rsidR="005E6802" w:rsidRPr="00A879D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lang w:eastAsia="zh-CN"/>
              </w:rPr>
            </w:pPr>
            <w:r w:rsidRPr="00A879D7">
              <w:rPr>
                <w:sz w:val="18"/>
                <w:szCs w:val="18"/>
                <w:lang w:eastAsia="zh-CN"/>
              </w:rPr>
              <w:t>-0.18%</w:t>
            </w:r>
          </w:p>
        </w:tc>
        <w:tc>
          <w:tcPr>
            <w:tcW w:w="663" w:type="dxa"/>
            <w:shd w:val="clear" w:color="auto" w:fill="auto"/>
            <w:noWrap/>
            <w:tcMar>
              <w:left w:w="0" w:type="dxa"/>
              <w:right w:w="0" w:type="dxa"/>
            </w:tcMar>
          </w:tcPr>
          <w:p w14:paraId="6272EEE9" w14:textId="281420F4" w:rsidR="005E6802" w:rsidRPr="00A879D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lang w:eastAsia="zh-CN"/>
              </w:rPr>
            </w:pPr>
            <w:r w:rsidRPr="00A879D7">
              <w:rPr>
                <w:sz w:val="18"/>
                <w:szCs w:val="18"/>
                <w:lang w:eastAsia="zh-CN"/>
              </w:rPr>
              <w:t>-0.15%</w:t>
            </w:r>
          </w:p>
        </w:tc>
        <w:tc>
          <w:tcPr>
            <w:tcW w:w="659" w:type="dxa"/>
            <w:tcMar>
              <w:left w:w="0" w:type="dxa"/>
              <w:right w:w="0" w:type="dxa"/>
            </w:tcMar>
            <w:vAlign w:val="center"/>
          </w:tcPr>
          <w:p w14:paraId="6E44548E" w14:textId="2740EB63" w:rsidR="005E6802" w:rsidRPr="00A879D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rPr>
            </w:pPr>
            <w:r w:rsidRPr="00A879D7">
              <w:rPr>
                <w:sz w:val="18"/>
                <w:szCs w:val="18"/>
              </w:rPr>
              <w:t>100.8%</w:t>
            </w:r>
          </w:p>
        </w:tc>
        <w:tc>
          <w:tcPr>
            <w:tcW w:w="709" w:type="dxa"/>
            <w:tcMar>
              <w:left w:w="0" w:type="dxa"/>
              <w:right w:w="0" w:type="dxa"/>
            </w:tcMar>
            <w:vAlign w:val="center"/>
          </w:tcPr>
          <w:p w14:paraId="4E6CCBB6" w14:textId="0092F808" w:rsidR="005E6802" w:rsidRPr="00A879D7" w:rsidRDefault="005E6802" w:rsidP="005E6802">
            <w:pPr>
              <w:tabs>
                <w:tab w:val="clear" w:pos="360"/>
                <w:tab w:val="clear" w:pos="720"/>
                <w:tab w:val="clear" w:pos="1080"/>
                <w:tab w:val="clear" w:pos="1440"/>
              </w:tabs>
              <w:overflowPunct/>
              <w:autoSpaceDE/>
              <w:autoSpaceDN/>
              <w:adjustRightInd/>
              <w:spacing w:before="0"/>
              <w:jc w:val="center"/>
              <w:textAlignment w:val="auto"/>
              <w:rPr>
                <w:sz w:val="18"/>
                <w:szCs w:val="18"/>
              </w:rPr>
            </w:pPr>
            <w:r w:rsidRPr="00A879D7">
              <w:rPr>
                <w:sz w:val="18"/>
                <w:szCs w:val="18"/>
              </w:rPr>
              <w:t>100.5%</w:t>
            </w:r>
          </w:p>
        </w:tc>
        <w:tc>
          <w:tcPr>
            <w:tcW w:w="567" w:type="dxa"/>
            <w:tcMar>
              <w:left w:w="0" w:type="dxa"/>
              <w:right w:w="0" w:type="dxa"/>
            </w:tcMar>
            <w:vAlign w:val="center"/>
          </w:tcPr>
          <w:p w14:paraId="3ECFF656" w14:textId="6A464010"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-0.11%</w:t>
            </w:r>
          </w:p>
        </w:tc>
        <w:tc>
          <w:tcPr>
            <w:tcW w:w="567" w:type="dxa"/>
            <w:tcMar>
              <w:left w:w="0" w:type="dxa"/>
              <w:right w:w="0" w:type="dxa"/>
            </w:tcMar>
            <w:vAlign w:val="center"/>
          </w:tcPr>
          <w:p w14:paraId="4B2A0653" w14:textId="44D61449"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-0.26%</w:t>
            </w:r>
          </w:p>
        </w:tc>
        <w:tc>
          <w:tcPr>
            <w:tcW w:w="567" w:type="dxa"/>
            <w:tcMar>
              <w:left w:w="0" w:type="dxa"/>
              <w:right w:w="0" w:type="dxa"/>
            </w:tcMar>
            <w:vAlign w:val="center"/>
          </w:tcPr>
          <w:p w14:paraId="26418A20" w14:textId="7CF9CF18"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0.26%</w:t>
            </w:r>
          </w:p>
        </w:tc>
        <w:tc>
          <w:tcPr>
            <w:tcW w:w="708" w:type="dxa"/>
            <w:tcMar>
              <w:left w:w="0" w:type="dxa"/>
              <w:right w:w="0" w:type="dxa"/>
            </w:tcMar>
            <w:vAlign w:val="center"/>
          </w:tcPr>
          <w:p w14:paraId="3B5CBDA6" w14:textId="6539B46E"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100.9%</w:t>
            </w:r>
          </w:p>
        </w:tc>
        <w:tc>
          <w:tcPr>
            <w:tcW w:w="635" w:type="dxa"/>
            <w:tcMar>
              <w:left w:w="0" w:type="dxa"/>
              <w:right w:w="0" w:type="dxa"/>
            </w:tcMar>
            <w:vAlign w:val="center"/>
          </w:tcPr>
          <w:p w14:paraId="6FE462D7" w14:textId="304797C6" w:rsidR="005E6802" w:rsidRPr="00897346" w:rsidRDefault="005E6802" w:rsidP="005E6802">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100.8%</w:t>
            </w:r>
          </w:p>
        </w:tc>
      </w:tr>
    </w:tbl>
    <w:p w14:paraId="17E1D809" w14:textId="4650CA79" w:rsidR="00237308" w:rsidRDefault="00237308" w:rsidP="00237308">
      <w:pPr>
        <w:jc w:val="center"/>
        <w:rPr>
          <w:b/>
        </w:rPr>
      </w:pPr>
      <w:r w:rsidRPr="004F7079">
        <w:rPr>
          <w:b/>
        </w:rPr>
        <w:t xml:space="preserve">Table 2: Coding performance of Test </w:t>
      </w:r>
      <w:r w:rsidR="004C0CE4">
        <w:rPr>
          <w:b/>
        </w:rPr>
        <w:t>3.4</w:t>
      </w:r>
      <w:r w:rsidRPr="004F7079">
        <w:rPr>
          <w:b/>
        </w:rPr>
        <w:t>b</w:t>
      </w:r>
    </w:p>
    <w:tbl>
      <w:tblPr>
        <w:tblW w:w="7448"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87"/>
        <w:gridCol w:w="693"/>
        <w:gridCol w:w="562"/>
        <w:gridCol w:w="677"/>
        <w:gridCol w:w="791"/>
        <w:gridCol w:w="628"/>
        <w:gridCol w:w="709"/>
        <w:gridCol w:w="708"/>
        <w:gridCol w:w="567"/>
        <w:gridCol w:w="709"/>
        <w:gridCol w:w="517"/>
      </w:tblGrid>
      <w:tr w:rsidR="003A24CD" w:rsidRPr="00A7305F" w14:paraId="687EB4B1" w14:textId="77777777" w:rsidTr="00A879D7">
        <w:trPr>
          <w:trHeight w:val="254"/>
          <w:jc w:val="center"/>
        </w:trPr>
        <w:tc>
          <w:tcPr>
            <w:tcW w:w="887" w:type="dxa"/>
            <w:shd w:val="clear" w:color="auto" w:fill="auto"/>
            <w:noWrap/>
            <w:tcMar>
              <w:left w:w="0" w:type="dxa"/>
              <w:right w:w="0" w:type="dxa"/>
            </w:tcMar>
            <w:vAlign w:val="center"/>
            <w:hideMark/>
          </w:tcPr>
          <w:p w14:paraId="1DB55E80" w14:textId="77777777" w:rsidR="00897346" w:rsidRPr="00A7305F" w:rsidRDefault="00897346" w:rsidP="00BF6827">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eastAsia="zh-CN"/>
              </w:rPr>
            </w:pPr>
          </w:p>
        </w:tc>
        <w:tc>
          <w:tcPr>
            <w:tcW w:w="2723" w:type="dxa"/>
            <w:gridSpan w:val="4"/>
            <w:tcMar>
              <w:left w:w="0" w:type="dxa"/>
              <w:right w:w="0" w:type="dxa"/>
            </w:tcMar>
            <w:vAlign w:val="center"/>
          </w:tcPr>
          <w:p w14:paraId="51F72306"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zh-CN"/>
              </w:rPr>
            </w:pPr>
            <w:r w:rsidRPr="00A7305F">
              <w:rPr>
                <w:rFonts w:eastAsia="Times New Roman"/>
                <w:b/>
                <w:bCs/>
                <w:color w:val="000000"/>
                <w:sz w:val="18"/>
                <w:szCs w:val="18"/>
                <w:lang w:eastAsia="zh-CN"/>
              </w:rPr>
              <w:t>RA</w:t>
            </w:r>
          </w:p>
        </w:tc>
        <w:tc>
          <w:tcPr>
            <w:tcW w:w="3838" w:type="dxa"/>
            <w:gridSpan w:val="6"/>
            <w:tcMar>
              <w:left w:w="0" w:type="dxa"/>
              <w:right w:w="0" w:type="dxa"/>
            </w:tcMar>
          </w:tcPr>
          <w:p w14:paraId="110784CF"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zh-CN"/>
              </w:rPr>
            </w:pPr>
            <w:r w:rsidRPr="00A7305F">
              <w:rPr>
                <w:rFonts w:eastAsia="Times New Roman"/>
                <w:b/>
                <w:bCs/>
                <w:color w:val="000000"/>
                <w:sz w:val="18"/>
                <w:szCs w:val="18"/>
                <w:lang w:eastAsia="zh-CN"/>
              </w:rPr>
              <w:t>LB</w:t>
            </w:r>
          </w:p>
        </w:tc>
      </w:tr>
      <w:tr w:rsidR="003A24CD" w:rsidRPr="00A7305F" w14:paraId="2A6CEF21" w14:textId="77777777" w:rsidTr="00A879D7">
        <w:trPr>
          <w:trHeight w:val="254"/>
          <w:jc w:val="center"/>
        </w:trPr>
        <w:tc>
          <w:tcPr>
            <w:tcW w:w="887" w:type="dxa"/>
            <w:shd w:val="clear" w:color="auto" w:fill="auto"/>
            <w:noWrap/>
            <w:tcMar>
              <w:left w:w="0" w:type="dxa"/>
              <w:right w:w="0" w:type="dxa"/>
            </w:tcMar>
            <w:vAlign w:val="center"/>
            <w:hideMark/>
          </w:tcPr>
          <w:p w14:paraId="5FE6CCAE"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zh-CN"/>
              </w:rPr>
            </w:pPr>
          </w:p>
        </w:tc>
        <w:tc>
          <w:tcPr>
            <w:tcW w:w="693" w:type="dxa"/>
            <w:shd w:val="clear" w:color="auto" w:fill="auto"/>
            <w:noWrap/>
            <w:tcMar>
              <w:left w:w="0" w:type="dxa"/>
              <w:right w:w="0" w:type="dxa"/>
            </w:tcMar>
            <w:vAlign w:val="center"/>
            <w:hideMark/>
          </w:tcPr>
          <w:p w14:paraId="34471C02"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Y</w:t>
            </w:r>
          </w:p>
        </w:tc>
        <w:tc>
          <w:tcPr>
            <w:tcW w:w="562" w:type="dxa"/>
            <w:shd w:val="clear" w:color="auto" w:fill="auto"/>
            <w:noWrap/>
            <w:tcMar>
              <w:left w:w="0" w:type="dxa"/>
              <w:right w:w="0" w:type="dxa"/>
            </w:tcMar>
            <w:vAlign w:val="center"/>
          </w:tcPr>
          <w:p w14:paraId="270A48AD"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U</w:t>
            </w:r>
          </w:p>
        </w:tc>
        <w:tc>
          <w:tcPr>
            <w:tcW w:w="677" w:type="dxa"/>
            <w:shd w:val="clear" w:color="auto" w:fill="auto"/>
            <w:noWrap/>
            <w:tcMar>
              <w:left w:w="0" w:type="dxa"/>
              <w:right w:w="0" w:type="dxa"/>
            </w:tcMar>
            <w:vAlign w:val="center"/>
          </w:tcPr>
          <w:p w14:paraId="5092E76B"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V</w:t>
            </w:r>
          </w:p>
        </w:tc>
        <w:tc>
          <w:tcPr>
            <w:tcW w:w="791" w:type="dxa"/>
            <w:tcMar>
              <w:left w:w="0" w:type="dxa"/>
              <w:right w:w="0" w:type="dxa"/>
            </w:tcMar>
            <w:vAlign w:val="center"/>
          </w:tcPr>
          <w:p w14:paraId="2EC4D428"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EncT</w:t>
            </w:r>
          </w:p>
        </w:tc>
        <w:tc>
          <w:tcPr>
            <w:tcW w:w="628" w:type="dxa"/>
            <w:tcMar>
              <w:left w:w="0" w:type="dxa"/>
              <w:right w:w="0" w:type="dxa"/>
            </w:tcMar>
            <w:vAlign w:val="center"/>
          </w:tcPr>
          <w:p w14:paraId="500BC5AB"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DecT</w:t>
            </w:r>
          </w:p>
        </w:tc>
        <w:tc>
          <w:tcPr>
            <w:tcW w:w="709" w:type="dxa"/>
            <w:tcMar>
              <w:left w:w="0" w:type="dxa"/>
              <w:right w:w="0" w:type="dxa"/>
            </w:tcMar>
            <w:vAlign w:val="center"/>
          </w:tcPr>
          <w:p w14:paraId="6EAB015E"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Y</w:t>
            </w:r>
          </w:p>
        </w:tc>
        <w:tc>
          <w:tcPr>
            <w:tcW w:w="708" w:type="dxa"/>
            <w:tcMar>
              <w:left w:w="0" w:type="dxa"/>
              <w:right w:w="0" w:type="dxa"/>
            </w:tcMar>
            <w:vAlign w:val="center"/>
          </w:tcPr>
          <w:p w14:paraId="31606198"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U</w:t>
            </w:r>
          </w:p>
        </w:tc>
        <w:tc>
          <w:tcPr>
            <w:tcW w:w="567" w:type="dxa"/>
            <w:tcMar>
              <w:left w:w="0" w:type="dxa"/>
              <w:right w:w="0" w:type="dxa"/>
            </w:tcMar>
            <w:vAlign w:val="center"/>
          </w:tcPr>
          <w:p w14:paraId="598CD42A"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V</w:t>
            </w:r>
          </w:p>
        </w:tc>
        <w:tc>
          <w:tcPr>
            <w:tcW w:w="709" w:type="dxa"/>
            <w:tcMar>
              <w:left w:w="0" w:type="dxa"/>
              <w:right w:w="0" w:type="dxa"/>
            </w:tcMar>
            <w:vAlign w:val="center"/>
          </w:tcPr>
          <w:p w14:paraId="0AB44832"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EncT</w:t>
            </w:r>
          </w:p>
        </w:tc>
        <w:tc>
          <w:tcPr>
            <w:tcW w:w="517" w:type="dxa"/>
            <w:tcMar>
              <w:left w:w="0" w:type="dxa"/>
              <w:right w:w="0" w:type="dxa"/>
            </w:tcMar>
            <w:vAlign w:val="center"/>
          </w:tcPr>
          <w:p w14:paraId="41426015"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DecT</w:t>
            </w:r>
          </w:p>
        </w:tc>
      </w:tr>
      <w:tr w:rsidR="003A24CD" w:rsidRPr="007A099F" w14:paraId="4F0472C0" w14:textId="77777777" w:rsidTr="00A879D7">
        <w:trPr>
          <w:trHeight w:val="254"/>
          <w:jc w:val="center"/>
        </w:trPr>
        <w:tc>
          <w:tcPr>
            <w:tcW w:w="887" w:type="dxa"/>
            <w:shd w:val="clear" w:color="auto" w:fill="auto"/>
            <w:noWrap/>
            <w:tcMar>
              <w:left w:w="0" w:type="dxa"/>
              <w:right w:w="0" w:type="dxa"/>
            </w:tcMar>
            <w:vAlign w:val="center"/>
            <w:hideMark/>
          </w:tcPr>
          <w:p w14:paraId="301E953D" w14:textId="77777777" w:rsidR="00FE66A7" w:rsidRPr="007A099F"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7A099F">
              <w:rPr>
                <w:color w:val="000000"/>
                <w:sz w:val="18"/>
                <w:szCs w:val="18"/>
              </w:rPr>
              <w:t>Class A1</w:t>
            </w:r>
          </w:p>
        </w:tc>
        <w:tc>
          <w:tcPr>
            <w:tcW w:w="693" w:type="dxa"/>
            <w:shd w:val="clear" w:color="auto" w:fill="auto"/>
            <w:noWrap/>
            <w:tcMar>
              <w:left w:w="0" w:type="dxa"/>
              <w:right w:w="0" w:type="dxa"/>
            </w:tcMar>
            <w:vAlign w:val="center"/>
          </w:tcPr>
          <w:p w14:paraId="20500D3E" w14:textId="1F9EFCDB"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0.01%</w:t>
            </w:r>
          </w:p>
        </w:tc>
        <w:tc>
          <w:tcPr>
            <w:tcW w:w="562" w:type="dxa"/>
            <w:shd w:val="clear" w:color="auto" w:fill="auto"/>
            <w:noWrap/>
            <w:tcMar>
              <w:left w:w="0" w:type="dxa"/>
              <w:right w:w="0" w:type="dxa"/>
            </w:tcMar>
            <w:vAlign w:val="center"/>
          </w:tcPr>
          <w:p w14:paraId="3A18D353" w14:textId="73C25D1D"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0.02%</w:t>
            </w:r>
          </w:p>
        </w:tc>
        <w:tc>
          <w:tcPr>
            <w:tcW w:w="677" w:type="dxa"/>
            <w:shd w:val="clear" w:color="auto" w:fill="auto"/>
            <w:noWrap/>
            <w:tcMar>
              <w:left w:w="0" w:type="dxa"/>
              <w:right w:w="0" w:type="dxa"/>
            </w:tcMar>
            <w:vAlign w:val="center"/>
          </w:tcPr>
          <w:p w14:paraId="656FDBC9" w14:textId="44AE10BD"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-0.02%</w:t>
            </w:r>
          </w:p>
        </w:tc>
        <w:tc>
          <w:tcPr>
            <w:tcW w:w="791" w:type="dxa"/>
            <w:tcMar>
              <w:left w:w="0" w:type="dxa"/>
              <w:right w:w="0" w:type="dxa"/>
            </w:tcMar>
            <w:vAlign w:val="center"/>
          </w:tcPr>
          <w:p w14:paraId="0F4F968C" w14:textId="76E362F8"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100.2%</w:t>
            </w:r>
          </w:p>
        </w:tc>
        <w:tc>
          <w:tcPr>
            <w:tcW w:w="628" w:type="dxa"/>
            <w:tcMar>
              <w:left w:w="0" w:type="dxa"/>
              <w:right w:w="0" w:type="dxa"/>
            </w:tcMar>
            <w:vAlign w:val="center"/>
          </w:tcPr>
          <w:p w14:paraId="7B4F3B3E" w14:textId="44752919"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95.7%</w:t>
            </w:r>
          </w:p>
        </w:tc>
        <w:tc>
          <w:tcPr>
            <w:tcW w:w="709" w:type="dxa"/>
            <w:tcMar>
              <w:left w:w="0" w:type="dxa"/>
              <w:right w:w="0" w:type="dxa"/>
            </w:tcMar>
            <w:vAlign w:val="center"/>
          </w:tcPr>
          <w:p w14:paraId="29A0B72E" w14:textId="62142EE8"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708" w:type="dxa"/>
            <w:tcMar>
              <w:left w:w="0" w:type="dxa"/>
              <w:right w:w="0" w:type="dxa"/>
            </w:tcMar>
            <w:vAlign w:val="center"/>
          </w:tcPr>
          <w:p w14:paraId="15A02AB8" w14:textId="0513C25D"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567" w:type="dxa"/>
            <w:tcMar>
              <w:left w:w="0" w:type="dxa"/>
              <w:right w:w="0" w:type="dxa"/>
            </w:tcMar>
            <w:vAlign w:val="center"/>
          </w:tcPr>
          <w:p w14:paraId="3C938180" w14:textId="27871A96"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709" w:type="dxa"/>
            <w:tcMar>
              <w:left w:w="0" w:type="dxa"/>
              <w:right w:w="0" w:type="dxa"/>
            </w:tcMar>
            <w:vAlign w:val="center"/>
          </w:tcPr>
          <w:p w14:paraId="01DBEF3C" w14:textId="00F08E13"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517" w:type="dxa"/>
            <w:tcMar>
              <w:left w:w="0" w:type="dxa"/>
              <w:right w:w="0" w:type="dxa"/>
            </w:tcMar>
            <w:vAlign w:val="center"/>
          </w:tcPr>
          <w:p w14:paraId="6D757B34" w14:textId="4E2F2022"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r>
      <w:tr w:rsidR="003A24CD" w:rsidRPr="007A099F" w14:paraId="7E45FB96" w14:textId="77777777" w:rsidTr="00A879D7">
        <w:trPr>
          <w:trHeight w:val="254"/>
          <w:jc w:val="center"/>
        </w:trPr>
        <w:tc>
          <w:tcPr>
            <w:tcW w:w="887" w:type="dxa"/>
            <w:shd w:val="clear" w:color="auto" w:fill="auto"/>
            <w:noWrap/>
            <w:tcMar>
              <w:left w:w="0" w:type="dxa"/>
              <w:right w:w="0" w:type="dxa"/>
            </w:tcMar>
            <w:vAlign w:val="center"/>
            <w:hideMark/>
          </w:tcPr>
          <w:p w14:paraId="78B32010" w14:textId="77777777" w:rsidR="00FE66A7" w:rsidRPr="007A099F"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7A099F">
              <w:rPr>
                <w:color w:val="000000"/>
                <w:sz w:val="18"/>
                <w:szCs w:val="18"/>
              </w:rPr>
              <w:t>Class A2</w:t>
            </w:r>
          </w:p>
        </w:tc>
        <w:tc>
          <w:tcPr>
            <w:tcW w:w="693" w:type="dxa"/>
            <w:shd w:val="clear" w:color="auto" w:fill="auto"/>
            <w:noWrap/>
            <w:tcMar>
              <w:left w:w="0" w:type="dxa"/>
              <w:right w:w="0" w:type="dxa"/>
            </w:tcMar>
            <w:vAlign w:val="center"/>
          </w:tcPr>
          <w:p w14:paraId="0AE210BC" w14:textId="3CC77B62"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-0.04%</w:t>
            </w:r>
          </w:p>
        </w:tc>
        <w:tc>
          <w:tcPr>
            <w:tcW w:w="562" w:type="dxa"/>
            <w:shd w:val="clear" w:color="auto" w:fill="auto"/>
            <w:noWrap/>
            <w:tcMar>
              <w:left w:w="0" w:type="dxa"/>
              <w:right w:w="0" w:type="dxa"/>
            </w:tcMar>
            <w:vAlign w:val="center"/>
          </w:tcPr>
          <w:p w14:paraId="1DA8A6C9" w14:textId="4AC6DC8C"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0.01%</w:t>
            </w:r>
          </w:p>
        </w:tc>
        <w:tc>
          <w:tcPr>
            <w:tcW w:w="677" w:type="dxa"/>
            <w:shd w:val="clear" w:color="auto" w:fill="auto"/>
            <w:noWrap/>
            <w:tcMar>
              <w:left w:w="0" w:type="dxa"/>
              <w:right w:w="0" w:type="dxa"/>
            </w:tcMar>
            <w:vAlign w:val="center"/>
          </w:tcPr>
          <w:p w14:paraId="6A13201E" w14:textId="24FFD5A5"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-0.06%</w:t>
            </w:r>
          </w:p>
        </w:tc>
        <w:tc>
          <w:tcPr>
            <w:tcW w:w="791" w:type="dxa"/>
            <w:tcMar>
              <w:left w:w="0" w:type="dxa"/>
              <w:right w:w="0" w:type="dxa"/>
            </w:tcMar>
            <w:vAlign w:val="center"/>
          </w:tcPr>
          <w:p w14:paraId="7AC41A74" w14:textId="2141EDD3"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100.</w:t>
            </w:r>
            <w:r w:rsidR="003A24CD">
              <w:rPr>
                <w:sz w:val="18"/>
                <w:szCs w:val="18"/>
              </w:rPr>
              <w:t>3</w:t>
            </w:r>
            <w:r w:rsidRPr="00FE66A7">
              <w:rPr>
                <w:sz w:val="18"/>
                <w:szCs w:val="18"/>
              </w:rPr>
              <w:t>%</w:t>
            </w:r>
          </w:p>
        </w:tc>
        <w:tc>
          <w:tcPr>
            <w:tcW w:w="628" w:type="dxa"/>
            <w:tcMar>
              <w:left w:w="0" w:type="dxa"/>
              <w:right w:w="0" w:type="dxa"/>
            </w:tcMar>
            <w:vAlign w:val="center"/>
          </w:tcPr>
          <w:p w14:paraId="5037C222" w14:textId="794D83DA"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9</w:t>
            </w:r>
            <w:r w:rsidR="003A24CD">
              <w:rPr>
                <w:sz w:val="18"/>
                <w:szCs w:val="18"/>
              </w:rPr>
              <w:t>2.6</w:t>
            </w:r>
            <w:r w:rsidRPr="00FE66A7">
              <w:rPr>
                <w:sz w:val="18"/>
                <w:szCs w:val="18"/>
              </w:rPr>
              <w:t>%</w:t>
            </w:r>
          </w:p>
        </w:tc>
        <w:tc>
          <w:tcPr>
            <w:tcW w:w="709" w:type="dxa"/>
            <w:tcMar>
              <w:left w:w="0" w:type="dxa"/>
              <w:right w:w="0" w:type="dxa"/>
            </w:tcMar>
            <w:vAlign w:val="center"/>
          </w:tcPr>
          <w:p w14:paraId="061F8512" w14:textId="2E6EA467"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708" w:type="dxa"/>
            <w:tcMar>
              <w:left w:w="0" w:type="dxa"/>
              <w:right w:w="0" w:type="dxa"/>
            </w:tcMar>
            <w:vAlign w:val="center"/>
          </w:tcPr>
          <w:p w14:paraId="0240BA8A" w14:textId="3E3911DA"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567" w:type="dxa"/>
            <w:tcMar>
              <w:left w:w="0" w:type="dxa"/>
              <w:right w:w="0" w:type="dxa"/>
            </w:tcMar>
            <w:vAlign w:val="center"/>
          </w:tcPr>
          <w:p w14:paraId="0841000D" w14:textId="02597DBB"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709" w:type="dxa"/>
            <w:tcMar>
              <w:left w:w="0" w:type="dxa"/>
              <w:right w:w="0" w:type="dxa"/>
            </w:tcMar>
            <w:vAlign w:val="center"/>
          </w:tcPr>
          <w:p w14:paraId="40ABA3E1" w14:textId="46FD66B1"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517" w:type="dxa"/>
            <w:tcMar>
              <w:left w:w="0" w:type="dxa"/>
              <w:right w:w="0" w:type="dxa"/>
            </w:tcMar>
            <w:vAlign w:val="center"/>
          </w:tcPr>
          <w:p w14:paraId="13BABF34" w14:textId="3B58568E"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r>
      <w:tr w:rsidR="003A24CD" w:rsidRPr="007A099F" w14:paraId="09AA53A5" w14:textId="77777777" w:rsidTr="00A879D7">
        <w:trPr>
          <w:trHeight w:val="254"/>
          <w:jc w:val="center"/>
        </w:trPr>
        <w:tc>
          <w:tcPr>
            <w:tcW w:w="887" w:type="dxa"/>
            <w:shd w:val="clear" w:color="auto" w:fill="auto"/>
            <w:noWrap/>
            <w:tcMar>
              <w:left w:w="0" w:type="dxa"/>
              <w:right w:w="0" w:type="dxa"/>
            </w:tcMar>
            <w:vAlign w:val="center"/>
            <w:hideMark/>
          </w:tcPr>
          <w:p w14:paraId="5DD1B78E" w14:textId="77777777" w:rsidR="00FE66A7" w:rsidRPr="007A099F"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7A099F">
              <w:rPr>
                <w:color w:val="000000"/>
                <w:sz w:val="18"/>
                <w:szCs w:val="18"/>
              </w:rPr>
              <w:t>Class B</w:t>
            </w:r>
          </w:p>
        </w:tc>
        <w:tc>
          <w:tcPr>
            <w:tcW w:w="693" w:type="dxa"/>
            <w:shd w:val="clear" w:color="auto" w:fill="auto"/>
            <w:noWrap/>
            <w:tcMar>
              <w:left w:w="0" w:type="dxa"/>
              <w:right w:w="0" w:type="dxa"/>
            </w:tcMar>
            <w:vAlign w:val="center"/>
          </w:tcPr>
          <w:p w14:paraId="517BAB69" w14:textId="6C84D33D"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-0.02%</w:t>
            </w:r>
          </w:p>
        </w:tc>
        <w:tc>
          <w:tcPr>
            <w:tcW w:w="562" w:type="dxa"/>
            <w:shd w:val="clear" w:color="auto" w:fill="auto"/>
            <w:noWrap/>
            <w:tcMar>
              <w:left w:w="0" w:type="dxa"/>
              <w:right w:w="0" w:type="dxa"/>
            </w:tcMar>
            <w:vAlign w:val="center"/>
          </w:tcPr>
          <w:p w14:paraId="106BB968" w14:textId="6A835811"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0.13%</w:t>
            </w:r>
          </w:p>
        </w:tc>
        <w:tc>
          <w:tcPr>
            <w:tcW w:w="677" w:type="dxa"/>
            <w:shd w:val="clear" w:color="auto" w:fill="auto"/>
            <w:noWrap/>
            <w:tcMar>
              <w:left w:w="0" w:type="dxa"/>
              <w:right w:w="0" w:type="dxa"/>
            </w:tcMar>
            <w:vAlign w:val="center"/>
          </w:tcPr>
          <w:p w14:paraId="0FB49197" w14:textId="7E064166"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-0.07%</w:t>
            </w:r>
          </w:p>
        </w:tc>
        <w:tc>
          <w:tcPr>
            <w:tcW w:w="791" w:type="dxa"/>
            <w:tcMar>
              <w:left w:w="0" w:type="dxa"/>
              <w:right w:w="0" w:type="dxa"/>
            </w:tcMar>
            <w:vAlign w:val="center"/>
          </w:tcPr>
          <w:p w14:paraId="1D421A49" w14:textId="391BCCA6"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100.5%</w:t>
            </w:r>
          </w:p>
        </w:tc>
        <w:tc>
          <w:tcPr>
            <w:tcW w:w="628" w:type="dxa"/>
            <w:tcMar>
              <w:left w:w="0" w:type="dxa"/>
              <w:right w:w="0" w:type="dxa"/>
            </w:tcMar>
            <w:vAlign w:val="center"/>
          </w:tcPr>
          <w:p w14:paraId="0BF7207D" w14:textId="228732F8"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97.6%</w:t>
            </w:r>
          </w:p>
        </w:tc>
        <w:tc>
          <w:tcPr>
            <w:tcW w:w="709" w:type="dxa"/>
            <w:tcMar>
              <w:left w:w="0" w:type="dxa"/>
              <w:right w:w="0" w:type="dxa"/>
            </w:tcMar>
            <w:vAlign w:val="center"/>
          </w:tcPr>
          <w:p w14:paraId="22A61734" w14:textId="52C812DF"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0.03%</w:t>
            </w:r>
          </w:p>
        </w:tc>
        <w:tc>
          <w:tcPr>
            <w:tcW w:w="708" w:type="dxa"/>
            <w:tcMar>
              <w:left w:w="0" w:type="dxa"/>
              <w:right w:w="0" w:type="dxa"/>
            </w:tcMar>
            <w:vAlign w:val="center"/>
          </w:tcPr>
          <w:p w14:paraId="58D4FDC8" w14:textId="79FBC3CE"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0.30%</w:t>
            </w:r>
          </w:p>
        </w:tc>
        <w:tc>
          <w:tcPr>
            <w:tcW w:w="567" w:type="dxa"/>
            <w:tcMar>
              <w:left w:w="0" w:type="dxa"/>
              <w:right w:w="0" w:type="dxa"/>
            </w:tcMar>
            <w:vAlign w:val="center"/>
          </w:tcPr>
          <w:p w14:paraId="7E18BDF7" w14:textId="20148B73"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0.07%</w:t>
            </w:r>
          </w:p>
        </w:tc>
        <w:tc>
          <w:tcPr>
            <w:tcW w:w="709" w:type="dxa"/>
            <w:tcMar>
              <w:left w:w="0" w:type="dxa"/>
              <w:right w:w="0" w:type="dxa"/>
            </w:tcMar>
            <w:vAlign w:val="center"/>
          </w:tcPr>
          <w:p w14:paraId="163CA48B" w14:textId="765023DC"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100.6%</w:t>
            </w:r>
          </w:p>
        </w:tc>
        <w:tc>
          <w:tcPr>
            <w:tcW w:w="517" w:type="dxa"/>
            <w:tcMar>
              <w:left w:w="0" w:type="dxa"/>
              <w:right w:w="0" w:type="dxa"/>
            </w:tcMar>
            <w:vAlign w:val="center"/>
          </w:tcPr>
          <w:p w14:paraId="2F812D0F" w14:textId="783A9D19"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90.3%</w:t>
            </w:r>
          </w:p>
        </w:tc>
      </w:tr>
      <w:tr w:rsidR="003A24CD" w:rsidRPr="007A099F" w14:paraId="491CB667" w14:textId="77777777" w:rsidTr="00A879D7">
        <w:trPr>
          <w:trHeight w:val="254"/>
          <w:jc w:val="center"/>
        </w:trPr>
        <w:tc>
          <w:tcPr>
            <w:tcW w:w="887" w:type="dxa"/>
            <w:shd w:val="clear" w:color="auto" w:fill="auto"/>
            <w:noWrap/>
            <w:tcMar>
              <w:left w:w="0" w:type="dxa"/>
              <w:right w:w="0" w:type="dxa"/>
            </w:tcMar>
            <w:vAlign w:val="center"/>
            <w:hideMark/>
          </w:tcPr>
          <w:p w14:paraId="6657A772" w14:textId="77777777" w:rsidR="00FE66A7" w:rsidRPr="007A099F"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7A099F">
              <w:rPr>
                <w:color w:val="000000"/>
                <w:sz w:val="18"/>
                <w:szCs w:val="18"/>
              </w:rPr>
              <w:t>Class C</w:t>
            </w:r>
          </w:p>
        </w:tc>
        <w:tc>
          <w:tcPr>
            <w:tcW w:w="693" w:type="dxa"/>
            <w:shd w:val="clear" w:color="auto" w:fill="auto"/>
            <w:noWrap/>
            <w:tcMar>
              <w:left w:w="0" w:type="dxa"/>
              <w:right w:w="0" w:type="dxa"/>
            </w:tcMar>
            <w:vAlign w:val="center"/>
          </w:tcPr>
          <w:p w14:paraId="4BBFBDB2" w14:textId="1E65EEF8"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-0.03%</w:t>
            </w:r>
          </w:p>
        </w:tc>
        <w:tc>
          <w:tcPr>
            <w:tcW w:w="562" w:type="dxa"/>
            <w:shd w:val="clear" w:color="auto" w:fill="auto"/>
            <w:noWrap/>
            <w:tcMar>
              <w:left w:w="0" w:type="dxa"/>
              <w:right w:w="0" w:type="dxa"/>
            </w:tcMar>
            <w:vAlign w:val="center"/>
          </w:tcPr>
          <w:p w14:paraId="15DD241E" w14:textId="18102892"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0.10%</w:t>
            </w:r>
          </w:p>
        </w:tc>
        <w:tc>
          <w:tcPr>
            <w:tcW w:w="677" w:type="dxa"/>
            <w:shd w:val="clear" w:color="auto" w:fill="auto"/>
            <w:noWrap/>
            <w:tcMar>
              <w:left w:w="0" w:type="dxa"/>
              <w:right w:w="0" w:type="dxa"/>
            </w:tcMar>
            <w:vAlign w:val="center"/>
          </w:tcPr>
          <w:p w14:paraId="5FBF4D31" w14:textId="43D6FA81"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0.05%</w:t>
            </w:r>
          </w:p>
        </w:tc>
        <w:tc>
          <w:tcPr>
            <w:tcW w:w="791" w:type="dxa"/>
            <w:tcMar>
              <w:left w:w="0" w:type="dxa"/>
              <w:right w:w="0" w:type="dxa"/>
            </w:tcMar>
            <w:vAlign w:val="center"/>
          </w:tcPr>
          <w:p w14:paraId="490136C7" w14:textId="3B98DB9E"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101.3%</w:t>
            </w:r>
          </w:p>
        </w:tc>
        <w:tc>
          <w:tcPr>
            <w:tcW w:w="628" w:type="dxa"/>
            <w:tcMar>
              <w:left w:w="0" w:type="dxa"/>
              <w:right w:w="0" w:type="dxa"/>
            </w:tcMar>
            <w:vAlign w:val="center"/>
          </w:tcPr>
          <w:p w14:paraId="4E9F524C" w14:textId="6B96C529"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100.2%</w:t>
            </w:r>
          </w:p>
        </w:tc>
        <w:tc>
          <w:tcPr>
            <w:tcW w:w="709" w:type="dxa"/>
            <w:tcMar>
              <w:left w:w="0" w:type="dxa"/>
              <w:right w:w="0" w:type="dxa"/>
            </w:tcMar>
            <w:vAlign w:val="center"/>
          </w:tcPr>
          <w:p w14:paraId="51251DED" w14:textId="394D8319"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-0.02%</w:t>
            </w:r>
          </w:p>
        </w:tc>
        <w:tc>
          <w:tcPr>
            <w:tcW w:w="708" w:type="dxa"/>
            <w:tcMar>
              <w:left w:w="0" w:type="dxa"/>
              <w:right w:w="0" w:type="dxa"/>
            </w:tcMar>
            <w:vAlign w:val="center"/>
          </w:tcPr>
          <w:p w14:paraId="17F9F1A7" w14:textId="5A2F4FDB"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-0.43%</w:t>
            </w:r>
          </w:p>
        </w:tc>
        <w:tc>
          <w:tcPr>
            <w:tcW w:w="567" w:type="dxa"/>
            <w:tcMar>
              <w:left w:w="0" w:type="dxa"/>
              <w:right w:w="0" w:type="dxa"/>
            </w:tcMar>
            <w:vAlign w:val="center"/>
          </w:tcPr>
          <w:p w14:paraId="6AB8645D" w14:textId="707EB5DC"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-0.01%</w:t>
            </w:r>
          </w:p>
        </w:tc>
        <w:tc>
          <w:tcPr>
            <w:tcW w:w="709" w:type="dxa"/>
            <w:tcMar>
              <w:left w:w="0" w:type="dxa"/>
              <w:right w:w="0" w:type="dxa"/>
            </w:tcMar>
            <w:vAlign w:val="center"/>
          </w:tcPr>
          <w:p w14:paraId="3EEF35AD" w14:textId="377E14B3"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100.6%</w:t>
            </w:r>
          </w:p>
        </w:tc>
        <w:tc>
          <w:tcPr>
            <w:tcW w:w="517" w:type="dxa"/>
            <w:tcMar>
              <w:left w:w="0" w:type="dxa"/>
              <w:right w:w="0" w:type="dxa"/>
            </w:tcMar>
            <w:vAlign w:val="center"/>
          </w:tcPr>
          <w:p w14:paraId="79EB0B48" w14:textId="6F799F77"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96.3%</w:t>
            </w:r>
          </w:p>
        </w:tc>
      </w:tr>
      <w:tr w:rsidR="003A24CD" w:rsidRPr="007A099F" w14:paraId="5C0C7A7C" w14:textId="77777777" w:rsidTr="00A879D7">
        <w:trPr>
          <w:trHeight w:val="254"/>
          <w:jc w:val="center"/>
        </w:trPr>
        <w:tc>
          <w:tcPr>
            <w:tcW w:w="887" w:type="dxa"/>
            <w:shd w:val="clear" w:color="auto" w:fill="auto"/>
            <w:noWrap/>
            <w:tcMar>
              <w:left w:w="0" w:type="dxa"/>
              <w:right w:w="0" w:type="dxa"/>
            </w:tcMar>
            <w:vAlign w:val="center"/>
            <w:hideMark/>
          </w:tcPr>
          <w:p w14:paraId="6D8E60F6" w14:textId="77777777" w:rsidR="00FE66A7" w:rsidRPr="007A099F"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7A099F">
              <w:rPr>
                <w:color w:val="000000"/>
                <w:sz w:val="18"/>
                <w:szCs w:val="18"/>
              </w:rPr>
              <w:t>Class E</w:t>
            </w:r>
          </w:p>
        </w:tc>
        <w:tc>
          <w:tcPr>
            <w:tcW w:w="693" w:type="dxa"/>
            <w:shd w:val="clear" w:color="auto" w:fill="auto"/>
            <w:noWrap/>
            <w:tcMar>
              <w:left w:w="0" w:type="dxa"/>
              <w:right w:w="0" w:type="dxa"/>
            </w:tcMar>
            <w:vAlign w:val="center"/>
          </w:tcPr>
          <w:p w14:paraId="0A2AAB84" w14:textId="12169E6C"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 xml:space="preserve">　</w:t>
            </w:r>
          </w:p>
        </w:tc>
        <w:tc>
          <w:tcPr>
            <w:tcW w:w="562" w:type="dxa"/>
            <w:shd w:val="clear" w:color="auto" w:fill="auto"/>
            <w:noWrap/>
            <w:tcMar>
              <w:left w:w="0" w:type="dxa"/>
              <w:right w:w="0" w:type="dxa"/>
            </w:tcMar>
            <w:vAlign w:val="center"/>
          </w:tcPr>
          <w:p w14:paraId="22029B08" w14:textId="77777777"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77" w:type="dxa"/>
            <w:shd w:val="clear" w:color="auto" w:fill="auto"/>
            <w:noWrap/>
            <w:tcMar>
              <w:left w:w="0" w:type="dxa"/>
              <w:right w:w="0" w:type="dxa"/>
            </w:tcMar>
            <w:vAlign w:val="center"/>
          </w:tcPr>
          <w:p w14:paraId="59023E99" w14:textId="08C857B3"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 xml:space="preserve">　</w:t>
            </w:r>
          </w:p>
        </w:tc>
        <w:tc>
          <w:tcPr>
            <w:tcW w:w="791" w:type="dxa"/>
            <w:tcMar>
              <w:left w:w="0" w:type="dxa"/>
              <w:right w:w="0" w:type="dxa"/>
            </w:tcMar>
            <w:vAlign w:val="center"/>
          </w:tcPr>
          <w:p w14:paraId="4628525E" w14:textId="08D925ED"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 xml:space="preserve">　</w:t>
            </w:r>
          </w:p>
        </w:tc>
        <w:tc>
          <w:tcPr>
            <w:tcW w:w="628" w:type="dxa"/>
            <w:tcMar>
              <w:left w:w="0" w:type="dxa"/>
              <w:right w:w="0" w:type="dxa"/>
            </w:tcMar>
            <w:vAlign w:val="center"/>
          </w:tcPr>
          <w:p w14:paraId="13ECB160" w14:textId="0D90BBE9"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 xml:space="preserve">　</w:t>
            </w:r>
          </w:p>
        </w:tc>
        <w:tc>
          <w:tcPr>
            <w:tcW w:w="709" w:type="dxa"/>
            <w:tcMar>
              <w:left w:w="0" w:type="dxa"/>
              <w:right w:w="0" w:type="dxa"/>
            </w:tcMar>
            <w:vAlign w:val="center"/>
          </w:tcPr>
          <w:p w14:paraId="7A5D5F74" w14:textId="76C4DAA0"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0.01%</w:t>
            </w:r>
          </w:p>
        </w:tc>
        <w:tc>
          <w:tcPr>
            <w:tcW w:w="708" w:type="dxa"/>
            <w:tcMar>
              <w:left w:w="0" w:type="dxa"/>
              <w:right w:w="0" w:type="dxa"/>
            </w:tcMar>
            <w:vAlign w:val="center"/>
          </w:tcPr>
          <w:p w14:paraId="6B23CC17" w14:textId="2F3C8ED0"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0.11%</w:t>
            </w:r>
          </w:p>
        </w:tc>
        <w:tc>
          <w:tcPr>
            <w:tcW w:w="567" w:type="dxa"/>
            <w:tcMar>
              <w:left w:w="0" w:type="dxa"/>
              <w:right w:w="0" w:type="dxa"/>
            </w:tcMar>
            <w:vAlign w:val="center"/>
          </w:tcPr>
          <w:p w14:paraId="57597E5F" w14:textId="408A0C78"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0.33%</w:t>
            </w:r>
          </w:p>
        </w:tc>
        <w:tc>
          <w:tcPr>
            <w:tcW w:w="709" w:type="dxa"/>
            <w:tcMar>
              <w:left w:w="0" w:type="dxa"/>
              <w:right w:w="0" w:type="dxa"/>
            </w:tcMar>
            <w:vAlign w:val="center"/>
          </w:tcPr>
          <w:p w14:paraId="1F51F1A2" w14:textId="1411824B"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100.0%</w:t>
            </w:r>
          </w:p>
        </w:tc>
        <w:tc>
          <w:tcPr>
            <w:tcW w:w="517" w:type="dxa"/>
            <w:tcMar>
              <w:left w:w="0" w:type="dxa"/>
              <w:right w:w="0" w:type="dxa"/>
            </w:tcMar>
            <w:vAlign w:val="center"/>
          </w:tcPr>
          <w:p w14:paraId="25AF95A4" w14:textId="2D8FC8BE"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94.2%</w:t>
            </w:r>
          </w:p>
        </w:tc>
      </w:tr>
      <w:tr w:rsidR="003A24CD" w:rsidRPr="007A099F" w14:paraId="7C742A9E" w14:textId="77777777" w:rsidTr="00A879D7">
        <w:trPr>
          <w:trHeight w:val="254"/>
          <w:jc w:val="center"/>
        </w:trPr>
        <w:tc>
          <w:tcPr>
            <w:tcW w:w="887" w:type="dxa"/>
            <w:shd w:val="clear" w:color="auto" w:fill="auto"/>
            <w:noWrap/>
            <w:tcMar>
              <w:left w:w="0" w:type="dxa"/>
              <w:right w:w="0" w:type="dxa"/>
            </w:tcMar>
            <w:vAlign w:val="center"/>
            <w:hideMark/>
          </w:tcPr>
          <w:p w14:paraId="65C3D2F1" w14:textId="77777777" w:rsidR="00FE66A7" w:rsidRPr="007A099F" w:rsidRDefault="00FE66A7" w:rsidP="00FE66A7">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7A099F">
              <w:rPr>
                <w:b/>
                <w:bCs/>
                <w:color w:val="000000"/>
                <w:sz w:val="18"/>
                <w:szCs w:val="18"/>
              </w:rPr>
              <w:t>Overall</w:t>
            </w:r>
          </w:p>
        </w:tc>
        <w:tc>
          <w:tcPr>
            <w:tcW w:w="693" w:type="dxa"/>
            <w:shd w:val="clear" w:color="auto" w:fill="auto"/>
            <w:noWrap/>
            <w:tcMar>
              <w:left w:w="0" w:type="dxa"/>
              <w:right w:w="0" w:type="dxa"/>
            </w:tcMar>
            <w:vAlign w:val="center"/>
          </w:tcPr>
          <w:p w14:paraId="248056F9" w14:textId="10812716" w:rsidR="00FE66A7" w:rsidRPr="00FE66A7" w:rsidRDefault="00FE66A7" w:rsidP="00FE66A7">
            <w:pPr>
              <w:tabs>
                <w:tab w:val="clear" w:pos="360"/>
                <w:tab w:val="clear" w:pos="720"/>
                <w:tab w:val="clear" w:pos="1080"/>
                <w:tab w:val="clear" w:pos="1440"/>
              </w:tabs>
              <w:overflowPunct/>
              <w:autoSpaceDE/>
              <w:autoSpaceDN/>
              <w:adjustRightInd/>
              <w:spacing w:before="0"/>
              <w:jc w:val="center"/>
              <w:textAlignment w:val="auto"/>
              <w:rPr>
                <w:b/>
                <w:bCs/>
                <w:sz w:val="18"/>
                <w:szCs w:val="18"/>
              </w:rPr>
            </w:pPr>
            <w:r w:rsidRPr="00FE66A7">
              <w:rPr>
                <w:b/>
                <w:bCs/>
                <w:sz w:val="18"/>
                <w:szCs w:val="18"/>
              </w:rPr>
              <w:t>-0.02%</w:t>
            </w:r>
          </w:p>
        </w:tc>
        <w:tc>
          <w:tcPr>
            <w:tcW w:w="562" w:type="dxa"/>
            <w:shd w:val="clear" w:color="auto" w:fill="auto"/>
            <w:noWrap/>
            <w:tcMar>
              <w:left w:w="0" w:type="dxa"/>
              <w:right w:w="0" w:type="dxa"/>
            </w:tcMar>
            <w:vAlign w:val="center"/>
          </w:tcPr>
          <w:p w14:paraId="6A9545C0" w14:textId="393A20E9" w:rsidR="00FE66A7" w:rsidRPr="00FE66A7" w:rsidRDefault="00FE66A7" w:rsidP="00FE66A7">
            <w:pPr>
              <w:tabs>
                <w:tab w:val="clear" w:pos="360"/>
                <w:tab w:val="clear" w:pos="720"/>
                <w:tab w:val="clear" w:pos="1080"/>
                <w:tab w:val="clear" w:pos="1440"/>
              </w:tabs>
              <w:overflowPunct/>
              <w:autoSpaceDE/>
              <w:autoSpaceDN/>
              <w:adjustRightInd/>
              <w:spacing w:before="0"/>
              <w:jc w:val="center"/>
              <w:textAlignment w:val="auto"/>
              <w:rPr>
                <w:b/>
                <w:bCs/>
                <w:sz w:val="18"/>
                <w:szCs w:val="18"/>
              </w:rPr>
            </w:pPr>
            <w:r w:rsidRPr="00FE66A7">
              <w:rPr>
                <w:b/>
                <w:bCs/>
                <w:sz w:val="18"/>
                <w:szCs w:val="18"/>
              </w:rPr>
              <w:t>0.08%</w:t>
            </w:r>
          </w:p>
        </w:tc>
        <w:tc>
          <w:tcPr>
            <w:tcW w:w="677" w:type="dxa"/>
            <w:shd w:val="clear" w:color="auto" w:fill="auto"/>
            <w:noWrap/>
            <w:tcMar>
              <w:left w:w="0" w:type="dxa"/>
              <w:right w:w="0" w:type="dxa"/>
            </w:tcMar>
            <w:vAlign w:val="center"/>
          </w:tcPr>
          <w:p w14:paraId="7BA1D8E6" w14:textId="4B339673" w:rsidR="00FE66A7" w:rsidRPr="00FE66A7" w:rsidRDefault="00FE66A7" w:rsidP="00FE66A7">
            <w:pPr>
              <w:tabs>
                <w:tab w:val="clear" w:pos="360"/>
                <w:tab w:val="clear" w:pos="720"/>
                <w:tab w:val="clear" w:pos="1080"/>
                <w:tab w:val="clear" w:pos="1440"/>
              </w:tabs>
              <w:overflowPunct/>
              <w:autoSpaceDE/>
              <w:autoSpaceDN/>
              <w:adjustRightInd/>
              <w:spacing w:before="0"/>
              <w:jc w:val="center"/>
              <w:textAlignment w:val="auto"/>
              <w:rPr>
                <w:b/>
                <w:bCs/>
                <w:sz w:val="18"/>
                <w:szCs w:val="18"/>
              </w:rPr>
            </w:pPr>
            <w:r w:rsidRPr="00FE66A7">
              <w:rPr>
                <w:b/>
                <w:bCs/>
                <w:sz w:val="18"/>
                <w:szCs w:val="18"/>
              </w:rPr>
              <w:t>-0.03%</w:t>
            </w:r>
          </w:p>
        </w:tc>
        <w:tc>
          <w:tcPr>
            <w:tcW w:w="791" w:type="dxa"/>
            <w:tcMar>
              <w:left w:w="0" w:type="dxa"/>
              <w:right w:w="0" w:type="dxa"/>
            </w:tcMar>
            <w:vAlign w:val="center"/>
          </w:tcPr>
          <w:p w14:paraId="0B0ADCF4" w14:textId="79FB68B6" w:rsidR="00FE66A7" w:rsidRPr="00FE66A7" w:rsidRDefault="00FE66A7" w:rsidP="00FE66A7">
            <w:pPr>
              <w:tabs>
                <w:tab w:val="clear" w:pos="360"/>
                <w:tab w:val="clear" w:pos="720"/>
                <w:tab w:val="clear" w:pos="1080"/>
                <w:tab w:val="clear" w:pos="1440"/>
              </w:tabs>
              <w:overflowPunct/>
              <w:autoSpaceDE/>
              <w:autoSpaceDN/>
              <w:adjustRightInd/>
              <w:spacing w:before="0"/>
              <w:jc w:val="center"/>
              <w:textAlignment w:val="auto"/>
              <w:rPr>
                <w:b/>
                <w:bCs/>
                <w:sz w:val="18"/>
                <w:szCs w:val="18"/>
              </w:rPr>
            </w:pPr>
            <w:r w:rsidRPr="00FE66A7">
              <w:rPr>
                <w:b/>
                <w:bCs/>
                <w:sz w:val="18"/>
                <w:szCs w:val="18"/>
              </w:rPr>
              <w:t>100.6%</w:t>
            </w:r>
          </w:p>
        </w:tc>
        <w:tc>
          <w:tcPr>
            <w:tcW w:w="628" w:type="dxa"/>
            <w:tcMar>
              <w:left w:w="0" w:type="dxa"/>
              <w:right w:w="0" w:type="dxa"/>
            </w:tcMar>
            <w:vAlign w:val="center"/>
          </w:tcPr>
          <w:p w14:paraId="3ACB379C" w14:textId="2DC8437C" w:rsidR="00FE66A7" w:rsidRPr="00FE66A7" w:rsidRDefault="00FE66A7" w:rsidP="00FE66A7">
            <w:pPr>
              <w:tabs>
                <w:tab w:val="clear" w:pos="360"/>
                <w:tab w:val="clear" w:pos="720"/>
                <w:tab w:val="clear" w:pos="1080"/>
                <w:tab w:val="clear" w:pos="1440"/>
              </w:tabs>
              <w:overflowPunct/>
              <w:autoSpaceDE/>
              <w:autoSpaceDN/>
              <w:adjustRightInd/>
              <w:spacing w:before="0"/>
              <w:jc w:val="center"/>
              <w:textAlignment w:val="auto"/>
              <w:rPr>
                <w:b/>
                <w:bCs/>
                <w:sz w:val="18"/>
                <w:szCs w:val="18"/>
              </w:rPr>
            </w:pPr>
            <w:r w:rsidRPr="00FE66A7">
              <w:rPr>
                <w:b/>
                <w:bCs/>
                <w:sz w:val="18"/>
                <w:szCs w:val="18"/>
              </w:rPr>
              <w:t>9</w:t>
            </w:r>
            <w:r w:rsidR="003A24CD">
              <w:rPr>
                <w:b/>
                <w:bCs/>
                <w:sz w:val="18"/>
                <w:szCs w:val="18"/>
              </w:rPr>
              <w:t>6.9</w:t>
            </w:r>
            <w:r w:rsidRPr="00FE66A7">
              <w:rPr>
                <w:b/>
                <w:bCs/>
                <w:sz w:val="18"/>
                <w:szCs w:val="18"/>
              </w:rPr>
              <w:t>%</w:t>
            </w:r>
          </w:p>
        </w:tc>
        <w:tc>
          <w:tcPr>
            <w:tcW w:w="709" w:type="dxa"/>
            <w:tcMar>
              <w:left w:w="0" w:type="dxa"/>
              <w:right w:w="0" w:type="dxa"/>
            </w:tcMar>
            <w:vAlign w:val="center"/>
          </w:tcPr>
          <w:p w14:paraId="212133A4" w14:textId="3D595F72"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897346">
              <w:rPr>
                <w:b/>
                <w:bCs/>
                <w:sz w:val="18"/>
                <w:szCs w:val="18"/>
              </w:rPr>
              <w:t>0.01%</w:t>
            </w:r>
          </w:p>
        </w:tc>
        <w:tc>
          <w:tcPr>
            <w:tcW w:w="708" w:type="dxa"/>
            <w:tcMar>
              <w:left w:w="0" w:type="dxa"/>
              <w:right w:w="0" w:type="dxa"/>
            </w:tcMar>
            <w:vAlign w:val="center"/>
          </w:tcPr>
          <w:p w14:paraId="11C6D77F" w14:textId="6AC26952"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897346">
              <w:rPr>
                <w:b/>
                <w:bCs/>
                <w:sz w:val="18"/>
                <w:szCs w:val="18"/>
              </w:rPr>
              <w:t>0.01%</w:t>
            </w:r>
          </w:p>
        </w:tc>
        <w:tc>
          <w:tcPr>
            <w:tcW w:w="567" w:type="dxa"/>
            <w:tcMar>
              <w:left w:w="0" w:type="dxa"/>
              <w:right w:w="0" w:type="dxa"/>
            </w:tcMar>
            <w:vAlign w:val="center"/>
          </w:tcPr>
          <w:p w14:paraId="1445F077" w14:textId="63343108"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897346">
              <w:rPr>
                <w:b/>
                <w:bCs/>
                <w:sz w:val="18"/>
                <w:szCs w:val="18"/>
              </w:rPr>
              <w:t>0.11%</w:t>
            </w:r>
          </w:p>
        </w:tc>
        <w:tc>
          <w:tcPr>
            <w:tcW w:w="709" w:type="dxa"/>
            <w:tcMar>
              <w:left w:w="0" w:type="dxa"/>
              <w:right w:w="0" w:type="dxa"/>
            </w:tcMar>
            <w:vAlign w:val="center"/>
          </w:tcPr>
          <w:p w14:paraId="5A26CA17" w14:textId="04F60F3A"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897346">
              <w:rPr>
                <w:b/>
                <w:bCs/>
                <w:sz w:val="18"/>
                <w:szCs w:val="18"/>
              </w:rPr>
              <w:t>100.5%</w:t>
            </w:r>
          </w:p>
        </w:tc>
        <w:tc>
          <w:tcPr>
            <w:tcW w:w="517" w:type="dxa"/>
            <w:tcMar>
              <w:left w:w="0" w:type="dxa"/>
              <w:right w:w="0" w:type="dxa"/>
            </w:tcMar>
            <w:vAlign w:val="center"/>
          </w:tcPr>
          <w:p w14:paraId="1D23AB6D" w14:textId="608D8A4D"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897346">
              <w:rPr>
                <w:b/>
                <w:bCs/>
                <w:sz w:val="18"/>
                <w:szCs w:val="18"/>
              </w:rPr>
              <w:t>93.3%</w:t>
            </w:r>
          </w:p>
        </w:tc>
      </w:tr>
      <w:tr w:rsidR="003A24CD" w:rsidRPr="007A099F" w14:paraId="00D1A7D5" w14:textId="77777777" w:rsidTr="00A879D7">
        <w:trPr>
          <w:trHeight w:val="254"/>
          <w:jc w:val="center"/>
        </w:trPr>
        <w:tc>
          <w:tcPr>
            <w:tcW w:w="887" w:type="dxa"/>
            <w:shd w:val="clear" w:color="auto" w:fill="auto"/>
            <w:noWrap/>
            <w:tcMar>
              <w:left w:w="0" w:type="dxa"/>
              <w:right w:w="0" w:type="dxa"/>
            </w:tcMar>
            <w:vAlign w:val="center"/>
          </w:tcPr>
          <w:p w14:paraId="0F93EE2E" w14:textId="77777777" w:rsidR="00FE66A7" w:rsidRPr="007A099F"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7A099F">
              <w:rPr>
                <w:color w:val="000000"/>
                <w:sz w:val="18"/>
                <w:szCs w:val="18"/>
              </w:rPr>
              <w:t>Class D</w:t>
            </w:r>
          </w:p>
        </w:tc>
        <w:tc>
          <w:tcPr>
            <w:tcW w:w="693" w:type="dxa"/>
            <w:shd w:val="clear" w:color="auto" w:fill="auto"/>
            <w:noWrap/>
            <w:tcMar>
              <w:left w:w="0" w:type="dxa"/>
              <w:right w:w="0" w:type="dxa"/>
            </w:tcMar>
            <w:vAlign w:val="center"/>
          </w:tcPr>
          <w:p w14:paraId="39251B13" w14:textId="4210FA31"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0.04%</w:t>
            </w:r>
          </w:p>
        </w:tc>
        <w:tc>
          <w:tcPr>
            <w:tcW w:w="562" w:type="dxa"/>
            <w:shd w:val="clear" w:color="auto" w:fill="auto"/>
            <w:noWrap/>
            <w:tcMar>
              <w:left w:w="0" w:type="dxa"/>
              <w:right w:w="0" w:type="dxa"/>
            </w:tcMar>
            <w:vAlign w:val="center"/>
          </w:tcPr>
          <w:p w14:paraId="5F8C82DD" w14:textId="5C8834B1"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0.21%</w:t>
            </w:r>
          </w:p>
        </w:tc>
        <w:tc>
          <w:tcPr>
            <w:tcW w:w="677" w:type="dxa"/>
            <w:shd w:val="clear" w:color="auto" w:fill="auto"/>
            <w:noWrap/>
            <w:tcMar>
              <w:left w:w="0" w:type="dxa"/>
              <w:right w:w="0" w:type="dxa"/>
            </w:tcMar>
            <w:vAlign w:val="center"/>
          </w:tcPr>
          <w:p w14:paraId="2C8545C2" w14:textId="53A1377B"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-0.06%</w:t>
            </w:r>
          </w:p>
        </w:tc>
        <w:tc>
          <w:tcPr>
            <w:tcW w:w="791" w:type="dxa"/>
            <w:tcMar>
              <w:left w:w="0" w:type="dxa"/>
              <w:right w:w="0" w:type="dxa"/>
            </w:tcMar>
            <w:vAlign w:val="center"/>
          </w:tcPr>
          <w:p w14:paraId="0FD1E56B" w14:textId="76D1C2E3"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10</w:t>
            </w:r>
            <w:r w:rsidR="003A24CD">
              <w:rPr>
                <w:sz w:val="18"/>
                <w:szCs w:val="18"/>
              </w:rPr>
              <w:t>1.0</w:t>
            </w:r>
            <w:r w:rsidRPr="00FE66A7">
              <w:rPr>
                <w:sz w:val="18"/>
                <w:szCs w:val="18"/>
              </w:rPr>
              <w:t>%</w:t>
            </w:r>
          </w:p>
        </w:tc>
        <w:tc>
          <w:tcPr>
            <w:tcW w:w="628" w:type="dxa"/>
            <w:tcMar>
              <w:left w:w="0" w:type="dxa"/>
              <w:right w:w="0" w:type="dxa"/>
            </w:tcMar>
            <w:vAlign w:val="center"/>
          </w:tcPr>
          <w:p w14:paraId="025AE75B" w14:textId="682E6C4F" w:rsidR="00FE66A7" w:rsidRPr="004B35EE" w:rsidRDefault="003A24CD"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Pr>
                <w:sz w:val="18"/>
                <w:szCs w:val="18"/>
              </w:rPr>
              <w:t>100.2</w:t>
            </w:r>
            <w:r w:rsidR="00FE66A7" w:rsidRPr="00FE66A7">
              <w:rPr>
                <w:sz w:val="18"/>
                <w:szCs w:val="18"/>
              </w:rPr>
              <w:t>%</w:t>
            </w:r>
          </w:p>
        </w:tc>
        <w:tc>
          <w:tcPr>
            <w:tcW w:w="709" w:type="dxa"/>
            <w:tcMar>
              <w:left w:w="0" w:type="dxa"/>
              <w:right w:w="0" w:type="dxa"/>
            </w:tcMar>
            <w:vAlign w:val="center"/>
          </w:tcPr>
          <w:p w14:paraId="746A4B59" w14:textId="59D39F29"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0.19%</w:t>
            </w:r>
          </w:p>
        </w:tc>
        <w:tc>
          <w:tcPr>
            <w:tcW w:w="708" w:type="dxa"/>
            <w:tcMar>
              <w:left w:w="0" w:type="dxa"/>
              <w:right w:w="0" w:type="dxa"/>
            </w:tcMar>
            <w:vAlign w:val="center"/>
          </w:tcPr>
          <w:p w14:paraId="2CD98581" w14:textId="26A76279"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0.13%</w:t>
            </w:r>
          </w:p>
        </w:tc>
        <w:tc>
          <w:tcPr>
            <w:tcW w:w="567" w:type="dxa"/>
            <w:tcMar>
              <w:left w:w="0" w:type="dxa"/>
              <w:right w:w="0" w:type="dxa"/>
            </w:tcMar>
            <w:vAlign w:val="center"/>
          </w:tcPr>
          <w:p w14:paraId="2FE36D1F" w14:textId="14F6B884"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0.06%</w:t>
            </w:r>
          </w:p>
        </w:tc>
        <w:tc>
          <w:tcPr>
            <w:tcW w:w="709" w:type="dxa"/>
            <w:tcMar>
              <w:left w:w="0" w:type="dxa"/>
              <w:right w:w="0" w:type="dxa"/>
            </w:tcMar>
            <w:vAlign w:val="center"/>
          </w:tcPr>
          <w:p w14:paraId="42DE0E23" w14:textId="2B80F739"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100.0%</w:t>
            </w:r>
          </w:p>
        </w:tc>
        <w:tc>
          <w:tcPr>
            <w:tcW w:w="517" w:type="dxa"/>
            <w:tcMar>
              <w:left w:w="0" w:type="dxa"/>
              <w:right w:w="0" w:type="dxa"/>
            </w:tcMar>
            <w:vAlign w:val="center"/>
          </w:tcPr>
          <w:p w14:paraId="5BD12051" w14:textId="416588B2"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95.0%</w:t>
            </w:r>
          </w:p>
        </w:tc>
      </w:tr>
      <w:tr w:rsidR="003A24CD" w:rsidRPr="007A099F" w14:paraId="4F38296B" w14:textId="77777777" w:rsidTr="00A879D7">
        <w:trPr>
          <w:trHeight w:val="254"/>
          <w:jc w:val="center"/>
        </w:trPr>
        <w:tc>
          <w:tcPr>
            <w:tcW w:w="887" w:type="dxa"/>
            <w:shd w:val="clear" w:color="auto" w:fill="auto"/>
            <w:noWrap/>
            <w:tcMar>
              <w:left w:w="0" w:type="dxa"/>
              <w:right w:w="0" w:type="dxa"/>
            </w:tcMar>
            <w:vAlign w:val="center"/>
          </w:tcPr>
          <w:p w14:paraId="06205925" w14:textId="77777777" w:rsidR="004B35EE" w:rsidRPr="007A099F" w:rsidRDefault="004B35EE" w:rsidP="004B35E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7A099F">
              <w:rPr>
                <w:color w:val="000000"/>
                <w:sz w:val="18"/>
                <w:szCs w:val="18"/>
              </w:rPr>
              <w:t>Class F</w:t>
            </w:r>
          </w:p>
        </w:tc>
        <w:tc>
          <w:tcPr>
            <w:tcW w:w="693" w:type="dxa"/>
            <w:shd w:val="clear" w:color="auto" w:fill="auto"/>
            <w:noWrap/>
            <w:tcMar>
              <w:left w:w="0" w:type="dxa"/>
              <w:right w:w="0" w:type="dxa"/>
            </w:tcMar>
            <w:vAlign w:val="center"/>
          </w:tcPr>
          <w:p w14:paraId="22088DDA" w14:textId="57FDF7A0" w:rsidR="004B35EE" w:rsidRPr="00A879D7" w:rsidRDefault="003A24CD" w:rsidP="004B35EE">
            <w:pPr>
              <w:tabs>
                <w:tab w:val="clear" w:pos="360"/>
                <w:tab w:val="clear" w:pos="720"/>
                <w:tab w:val="clear" w:pos="1080"/>
                <w:tab w:val="clear" w:pos="1440"/>
              </w:tabs>
              <w:overflowPunct/>
              <w:autoSpaceDE/>
              <w:autoSpaceDN/>
              <w:adjustRightInd/>
              <w:spacing w:before="0"/>
              <w:jc w:val="center"/>
              <w:textAlignment w:val="auto"/>
              <w:rPr>
                <w:sz w:val="18"/>
                <w:szCs w:val="18"/>
              </w:rPr>
            </w:pPr>
            <w:r w:rsidRPr="00A879D7">
              <w:rPr>
                <w:sz w:val="18"/>
                <w:szCs w:val="18"/>
              </w:rPr>
              <w:t>0.01%</w:t>
            </w:r>
          </w:p>
        </w:tc>
        <w:tc>
          <w:tcPr>
            <w:tcW w:w="562" w:type="dxa"/>
            <w:shd w:val="clear" w:color="auto" w:fill="auto"/>
            <w:noWrap/>
            <w:tcMar>
              <w:left w:w="0" w:type="dxa"/>
              <w:right w:w="0" w:type="dxa"/>
            </w:tcMar>
            <w:vAlign w:val="center"/>
          </w:tcPr>
          <w:p w14:paraId="3D36A604" w14:textId="4511A8AA" w:rsidR="004B35EE" w:rsidRPr="00A879D7" w:rsidRDefault="003A24CD" w:rsidP="004B35EE">
            <w:pPr>
              <w:tabs>
                <w:tab w:val="clear" w:pos="360"/>
                <w:tab w:val="clear" w:pos="720"/>
                <w:tab w:val="clear" w:pos="1080"/>
                <w:tab w:val="clear" w:pos="1440"/>
              </w:tabs>
              <w:overflowPunct/>
              <w:autoSpaceDE/>
              <w:autoSpaceDN/>
              <w:adjustRightInd/>
              <w:spacing w:before="0"/>
              <w:jc w:val="center"/>
              <w:textAlignment w:val="auto"/>
              <w:rPr>
                <w:sz w:val="18"/>
                <w:szCs w:val="18"/>
              </w:rPr>
            </w:pPr>
            <w:r w:rsidRPr="00A879D7">
              <w:rPr>
                <w:sz w:val="18"/>
                <w:szCs w:val="18"/>
              </w:rPr>
              <w:t>-0.03%</w:t>
            </w:r>
          </w:p>
        </w:tc>
        <w:tc>
          <w:tcPr>
            <w:tcW w:w="677" w:type="dxa"/>
            <w:shd w:val="clear" w:color="auto" w:fill="auto"/>
            <w:noWrap/>
            <w:tcMar>
              <w:left w:w="0" w:type="dxa"/>
              <w:right w:w="0" w:type="dxa"/>
            </w:tcMar>
            <w:vAlign w:val="center"/>
          </w:tcPr>
          <w:p w14:paraId="748BBC62" w14:textId="51805F0B" w:rsidR="004B35EE" w:rsidRPr="00A879D7" w:rsidRDefault="003A24CD" w:rsidP="004B35EE">
            <w:pPr>
              <w:tabs>
                <w:tab w:val="clear" w:pos="360"/>
                <w:tab w:val="clear" w:pos="720"/>
                <w:tab w:val="clear" w:pos="1080"/>
                <w:tab w:val="clear" w:pos="1440"/>
              </w:tabs>
              <w:overflowPunct/>
              <w:autoSpaceDE/>
              <w:autoSpaceDN/>
              <w:adjustRightInd/>
              <w:spacing w:before="0"/>
              <w:jc w:val="center"/>
              <w:textAlignment w:val="auto"/>
              <w:rPr>
                <w:sz w:val="18"/>
                <w:szCs w:val="18"/>
              </w:rPr>
            </w:pPr>
            <w:r w:rsidRPr="00A879D7">
              <w:rPr>
                <w:sz w:val="18"/>
                <w:szCs w:val="18"/>
              </w:rPr>
              <w:t>0.03%</w:t>
            </w:r>
          </w:p>
        </w:tc>
        <w:tc>
          <w:tcPr>
            <w:tcW w:w="791" w:type="dxa"/>
            <w:tcMar>
              <w:left w:w="0" w:type="dxa"/>
              <w:right w:w="0" w:type="dxa"/>
            </w:tcMar>
            <w:vAlign w:val="center"/>
          </w:tcPr>
          <w:p w14:paraId="2FC6E45A" w14:textId="44CB084E" w:rsidR="004B35EE" w:rsidRPr="00A879D7" w:rsidRDefault="003A24CD" w:rsidP="004B35EE">
            <w:pPr>
              <w:tabs>
                <w:tab w:val="clear" w:pos="360"/>
                <w:tab w:val="clear" w:pos="720"/>
                <w:tab w:val="clear" w:pos="1080"/>
                <w:tab w:val="clear" w:pos="1440"/>
              </w:tabs>
              <w:overflowPunct/>
              <w:autoSpaceDE/>
              <w:autoSpaceDN/>
              <w:adjustRightInd/>
              <w:spacing w:before="0"/>
              <w:jc w:val="center"/>
              <w:textAlignment w:val="auto"/>
              <w:rPr>
                <w:sz w:val="18"/>
                <w:szCs w:val="18"/>
              </w:rPr>
            </w:pPr>
            <w:r w:rsidRPr="00A879D7">
              <w:rPr>
                <w:sz w:val="18"/>
                <w:szCs w:val="18"/>
              </w:rPr>
              <w:t>100.6%</w:t>
            </w:r>
          </w:p>
        </w:tc>
        <w:tc>
          <w:tcPr>
            <w:tcW w:w="628" w:type="dxa"/>
            <w:tcMar>
              <w:left w:w="0" w:type="dxa"/>
              <w:right w:w="0" w:type="dxa"/>
            </w:tcMar>
            <w:vAlign w:val="center"/>
          </w:tcPr>
          <w:p w14:paraId="7C332822" w14:textId="3C0A73F9" w:rsidR="004B35EE" w:rsidRPr="00A879D7" w:rsidRDefault="003A24CD" w:rsidP="004B35EE">
            <w:pPr>
              <w:tabs>
                <w:tab w:val="clear" w:pos="360"/>
                <w:tab w:val="clear" w:pos="720"/>
                <w:tab w:val="clear" w:pos="1080"/>
                <w:tab w:val="clear" w:pos="1440"/>
              </w:tabs>
              <w:overflowPunct/>
              <w:autoSpaceDE/>
              <w:autoSpaceDN/>
              <w:adjustRightInd/>
              <w:spacing w:before="0"/>
              <w:jc w:val="center"/>
              <w:textAlignment w:val="auto"/>
              <w:rPr>
                <w:sz w:val="18"/>
                <w:szCs w:val="18"/>
              </w:rPr>
            </w:pPr>
            <w:r w:rsidRPr="00A879D7">
              <w:rPr>
                <w:sz w:val="18"/>
                <w:szCs w:val="18"/>
              </w:rPr>
              <w:t>100.4%</w:t>
            </w:r>
          </w:p>
        </w:tc>
        <w:tc>
          <w:tcPr>
            <w:tcW w:w="709" w:type="dxa"/>
            <w:tcMar>
              <w:left w:w="0" w:type="dxa"/>
              <w:right w:w="0" w:type="dxa"/>
            </w:tcMar>
            <w:vAlign w:val="center"/>
          </w:tcPr>
          <w:p w14:paraId="51979F94" w14:textId="1971BFB7" w:rsidR="004B35EE" w:rsidRPr="00897346" w:rsidRDefault="004B35EE" w:rsidP="004B35E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0.06%</w:t>
            </w:r>
          </w:p>
        </w:tc>
        <w:tc>
          <w:tcPr>
            <w:tcW w:w="708" w:type="dxa"/>
            <w:tcMar>
              <w:left w:w="0" w:type="dxa"/>
              <w:right w:w="0" w:type="dxa"/>
            </w:tcMar>
            <w:vAlign w:val="center"/>
          </w:tcPr>
          <w:p w14:paraId="40D1DB17" w14:textId="63E734B5" w:rsidR="004B35EE" w:rsidRPr="00897346" w:rsidRDefault="004B35EE" w:rsidP="004B35E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-0.05%</w:t>
            </w:r>
          </w:p>
        </w:tc>
        <w:tc>
          <w:tcPr>
            <w:tcW w:w="567" w:type="dxa"/>
            <w:tcMar>
              <w:left w:w="0" w:type="dxa"/>
              <w:right w:w="0" w:type="dxa"/>
            </w:tcMar>
            <w:vAlign w:val="center"/>
          </w:tcPr>
          <w:p w14:paraId="4DCED187" w14:textId="57C40848" w:rsidR="004B35EE" w:rsidRPr="00897346" w:rsidRDefault="004B35EE" w:rsidP="004B35E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1.13%</w:t>
            </w:r>
          </w:p>
        </w:tc>
        <w:tc>
          <w:tcPr>
            <w:tcW w:w="709" w:type="dxa"/>
            <w:tcMar>
              <w:left w:w="0" w:type="dxa"/>
              <w:right w:w="0" w:type="dxa"/>
            </w:tcMar>
            <w:vAlign w:val="center"/>
          </w:tcPr>
          <w:p w14:paraId="12490F86" w14:textId="13EF57B8" w:rsidR="004B35EE" w:rsidRPr="00897346" w:rsidRDefault="004B35EE" w:rsidP="004B35E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100.2%</w:t>
            </w:r>
          </w:p>
        </w:tc>
        <w:tc>
          <w:tcPr>
            <w:tcW w:w="517" w:type="dxa"/>
            <w:tcMar>
              <w:left w:w="0" w:type="dxa"/>
              <w:right w:w="0" w:type="dxa"/>
            </w:tcMar>
            <w:vAlign w:val="center"/>
          </w:tcPr>
          <w:p w14:paraId="17E5353D" w14:textId="38E57A33" w:rsidR="004B35EE" w:rsidRPr="00897346" w:rsidRDefault="004B35EE" w:rsidP="004B35E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897346">
              <w:rPr>
                <w:sz w:val="18"/>
                <w:szCs w:val="18"/>
              </w:rPr>
              <w:t>97.7%</w:t>
            </w:r>
          </w:p>
        </w:tc>
      </w:tr>
    </w:tbl>
    <w:p w14:paraId="1B304385" w14:textId="3899D9EB" w:rsidR="004C0CE4" w:rsidRDefault="004C0CE4" w:rsidP="004C0CE4">
      <w:pPr>
        <w:jc w:val="center"/>
        <w:rPr>
          <w:b/>
        </w:rPr>
      </w:pPr>
      <w:r>
        <w:rPr>
          <w:b/>
        </w:rPr>
        <w:t>Table 3: Coding performance of Test 3.4c</w:t>
      </w:r>
    </w:p>
    <w:tbl>
      <w:tblPr>
        <w:tblW w:w="7460"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51"/>
        <w:gridCol w:w="690"/>
        <w:gridCol w:w="691"/>
        <w:gridCol w:w="661"/>
        <w:gridCol w:w="636"/>
        <w:gridCol w:w="709"/>
        <w:gridCol w:w="709"/>
        <w:gridCol w:w="567"/>
        <w:gridCol w:w="708"/>
        <w:gridCol w:w="638"/>
        <w:gridCol w:w="600"/>
      </w:tblGrid>
      <w:tr w:rsidR="00275500" w:rsidRPr="00A7305F" w14:paraId="60E23EDF" w14:textId="77777777" w:rsidTr="00A879D7">
        <w:trPr>
          <w:trHeight w:val="268"/>
          <w:jc w:val="center"/>
        </w:trPr>
        <w:tc>
          <w:tcPr>
            <w:tcW w:w="851" w:type="dxa"/>
            <w:shd w:val="clear" w:color="auto" w:fill="auto"/>
            <w:noWrap/>
            <w:tcMar>
              <w:left w:w="0" w:type="dxa"/>
              <w:right w:w="0" w:type="dxa"/>
            </w:tcMar>
            <w:vAlign w:val="center"/>
            <w:hideMark/>
          </w:tcPr>
          <w:p w14:paraId="0AA43C35" w14:textId="77777777" w:rsidR="00897346" w:rsidRPr="00A7305F" w:rsidRDefault="00897346" w:rsidP="00BF6827">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eastAsia="zh-CN"/>
              </w:rPr>
            </w:pPr>
          </w:p>
        </w:tc>
        <w:tc>
          <w:tcPr>
            <w:tcW w:w="3387" w:type="dxa"/>
            <w:gridSpan w:val="5"/>
            <w:tcMar>
              <w:left w:w="0" w:type="dxa"/>
              <w:right w:w="0" w:type="dxa"/>
            </w:tcMar>
            <w:vAlign w:val="center"/>
          </w:tcPr>
          <w:p w14:paraId="59A6736D"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zh-CN"/>
              </w:rPr>
            </w:pPr>
            <w:r w:rsidRPr="00A7305F">
              <w:rPr>
                <w:rFonts w:eastAsia="Times New Roman"/>
                <w:b/>
                <w:bCs/>
                <w:color w:val="000000"/>
                <w:sz w:val="18"/>
                <w:szCs w:val="18"/>
                <w:lang w:eastAsia="zh-CN"/>
              </w:rPr>
              <w:t>RA</w:t>
            </w:r>
          </w:p>
        </w:tc>
        <w:tc>
          <w:tcPr>
            <w:tcW w:w="3222" w:type="dxa"/>
            <w:gridSpan w:val="5"/>
            <w:tcMar>
              <w:left w:w="0" w:type="dxa"/>
              <w:right w:w="0" w:type="dxa"/>
            </w:tcMar>
          </w:tcPr>
          <w:p w14:paraId="61A70E73"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zh-CN"/>
              </w:rPr>
            </w:pPr>
            <w:r w:rsidRPr="00A7305F">
              <w:rPr>
                <w:rFonts w:eastAsia="Times New Roman"/>
                <w:b/>
                <w:bCs/>
                <w:color w:val="000000"/>
                <w:sz w:val="18"/>
                <w:szCs w:val="18"/>
                <w:lang w:eastAsia="zh-CN"/>
              </w:rPr>
              <w:t>LB</w:t>
            </w:r>
          </w:p>
        </w:tc>
      </w:tr>
      <w:tr w:rsidR="00275500" w:rsidRPr="00A7305F" w14:paraId="6973AF28" w14:textId="77777777" w:rsidTr="00A879D7">
        <w:trPr>
          <w:trHeight w:val="268"/>
          <w:jc w:val="center"/>
        </w:trPr>
        <w:tc>
          <w:tcPr>
            <w:tcW w:w="851" w:type="dxa"/>
            <w:shd w:val="clear" w:color="auto" w:fill="auto"/>
            <w:noWrap/>
            <w:tcMar>
              <w:left w:w="0" w:type="dxa"/>
              <w:right w:w="0" w:type="dxa"/>
            </w:tcMar>
            <w:vAlign w:val="center"/>
            <w:hideMark/>
          </w:tcPr>
          <w:p w14:paraId="6292DCD5"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zh-CN"/>
              </w:rPr>
            </w:pPr>
          </w:p>
        </w:tc>
        <w:tc>
          <w:tcPr>
            <w:tcW w:w="690" w:type="dxa"/>
            <w:shd w:val="clear" w:color="auto" w:fill="auto"/>
            <w:noWrap/>
            <w:tcMar>
              <w:left w:w="0" w:type="dxa"/>
              <w:right w:w="0" w:type="dxa"/>
            </w:tcMar>
            <w:vAlign w:val="center"/>
            <w:hideMark/>
          </w:tcPr>
          <w:p w14:paraId="372EBFD4"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Y</w:t>
            </w:r>
          </w:p>
        </w:tc>
        <w:tc>
          <w:tcPr>
            <w:tcW w:w="691" w:type="dxa"/>
            <w:shd w:val="clear" w:color="auto" w:fill="auto"/>
            <w:noWrap/>
            <w:tcMar>
              <w:left w:w="0" w:type="dxa"/>
              <w:right w:w="0" w:type="dxa"/>
            </w:tcMar>
            <w:vAlign w:val="center"/>
          </w:tcPr>
          <w:p w14:paraId="178209CD"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U</w:t>
            </w:r>
          </w:p>
        </w:tc>
        <w:tc>
          <w:tcPr>
            <w:tcW w:w="661" w:type="dxa"/>
            <w:shd w:val="clear" w:color="auto" w:fill="auto"/>
            <w:noWrap/>
            <w:tcMar>
              <w:left w:w="0" w:type="dxa"/>
              <w:right w:w="0" w:type="dxa"/>
            </w:tcMar>
            <w:vAlign w:val="center"/>
          </w:tcPr>
          <w:p w14:paraId="72BEB285"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V</w:t>
            </w:r>
          </w:p>
        </w:tc>
        <w:tc>
          <w:tcPr>
            <w:tcW w:w="636" w:type="dxa"/>
            <w:tcMar>
              <w:left w:w="0" w:type="dxa"/>
              <w:right w:w="0" w:type="dxa"/>
            </w:tcMar>
            <w:vAlign w:val="center"/>
          </w:tcPr>
          <w:p w14:paraId="18D3893C"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EncT</w:t>
            </w:r>
          </w:p>
        </w:tc>
        <w:tc>
          <w:tcPr>
            <w:tcW w:w="709" w:type="dxa"/>
            <w:tcMar>
              <w:left w:w="0" w:type="dxa"/>
              <w:right w:w="0" w:type="dxa"/>
            </w:tcMar>
            <w:vAlign w:val="center"/>
          </w:tcPr>
          <w:p w14:paraId="06449273"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DecT</w:t>
            </w:r>
          </w:p>
        </w:tc>
        <w:tc>
          <w:tcPr>
            <w:tcW w:w="709" w:type="dxa"/>
            <w:tcMar>
              <w:left w:w="0" w:type="dxa"/>
              <w:right w:w="0" w:type="dxa"/>
            </w:tcMar>
            <w:vAlign w:val="center"/>
          </w:tcPr>
          <w:p w14:paraId="0FB2FC7A"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Y</w:t>
            </w:r>
          </w:p>
        </w:tc>
        <w:tc>
          <w:tcPr>
            <w:tcW w:w="567" w:type="dxa"/>
            <w:tcMar>
              <w:left w:w="0" w:type="dxa"/>
              <w:right w:w="0" w:type="dxa"/>
            </w:tcMar>
            <w:vAlign w:val="center"/>
          </w:tcPr>
          <w:p w14:paraId="608C9EB9"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U</w:t>
            </w:r>
          </w:p>
        </w:tc>
        <w:tc>
          <w:tcPr>
            <w:tcW w:w="708" w:type="dxa"/>
            <w:tcMar>
              <w:left w:w="0" w:type="dxa"/>
              <w:right w:w="0" w:type="dxa"/>
            </w:tcMar>
            <w:vAlign w:val="center"/>
          </w:tcPr>
          <w:p w14:paraId="0DB20736"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V</w:t>
            </w:r>
          </w:p>
        </w:tc>
        <w:tc>
          <w:tcPr>
            <w:tcW w:w="638" w:type="dxa"/>
            <w:tcMar>
              <w:left w:w="0" w:type="dxa"/>
              <w:right w:w="0" w:type="dxa"/>
            </w:tcMar>
            <w:vAlign w:val="center"/>
          </w:tcPr>
          <w:p w14:paraId="01CB5A98"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EncT</w:t>
            </w:r>
          </w:p>
        </w:tc>
        <w:tc>
          <w:tcPr>
            <w:tcW w:w="600" w:type="dxa"/>
            <w:tcMar>
              <w:left w:w="0" w:type="dxa"/>
              <w:right w:w="0" w:type="dxa"/>
            </w:tcMar>
            <w:vAlign w:val="center"/>
          </w:tcPr>
          <w:p w14:paraId="715F20A1"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DecT</w:t>
            </w:r>
          </w:p>
        </w:tc>
      </w:tr>
      <w:tr w:rsidR="00275500" w:rsidRPr="007A099F" w14:paraId="6A6EDFDA" w14:textId="77777777" w:rsidTr="00A879D7">
        <w:trPr>
          <w:trHeight w:val="268"/>
          <w:jc w:val="center"/>
        </w:trPr>
        <w:tc>
          <w:tcPr>
            <w:tcW w:w="851" w:type="dxa"/>
            <w:shd w:val="clear" w:color="auto" w:fill="auto"/>
            <w:noWrap/>
            <w:tcMar>
              <w:left w:w="0" w:type="dxa"/>
              <w:right w:w="0" w:type="dxa"/>
            </w:tcMar>
            <w:vAlign w:val="center"/>
            <w:hideMark/>
          </w:tcPr>
          <w:p w14:paraId="16138D3E" w14:textId="77777777" w:rsidR="00FE66A7" w:rsidRPr="007A099F"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7A099F">
              <w:rPr>
                <w:color w:val="000000"/>
                <w:sz w:val="18"/>
                <w:szCs w:val="18"/>
              </w:rPr>
              <w:t>Class A1</w:t>
            </w:r>
          </w:p>
        </w:tc>
        <w:tc>
          <w:tcPr>
            <w:tcW w:w="690" w:type="dxa"/>
            <w:shd w:val="clear" w:color="auto" w:fill="auto"/>
            <w:noWrap/>
            <w:tcMar>
              <w:left w:w="0" w:type="dxa"/>
              <w:right w:w="0" w:type="dxa"/>
            </w:tcMar>
            <w:vAlign w:val="center"/>
          </w:tcPr>
          <w:p w14:paraId="071E32BB" w14:textId="22A98E47"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0.05%</w:t>
            </w:r>
          </w:p>
        </w:tc>
        <w:tc>
          <w:tcPr>
            <w:tcW w:w="691" w:type="dxa"/>
            <w:shd w:val="clear" w:color="auto" w:fill="auto"/>
            <w:noWrap/>
            <w:tcMar>
              <w:left w:w="0" w:type="dxa"/>
              <w:right w:w="0" w:type="dxa"/>
            </w:tcMar>
            <w:vAlign w:val="center"/>
          </w:tcPr>
          <w:p w14:paraId="2C8CF40C" w14:textId="447D132E"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-0.03%</w:t>
            </w:r>
          </w:p>
        </w:tc>
        <w:tc>
          <w:tcPr>
            <w:tcW w:w="661" w:type="dxa"/>
            <w:shd w:val="clear" w:color="auto" w:fill="auto"/>
            <w:noWrap/>
            <w:tcMar>
              <w:left w:w="0" w:type="dxa"/>
              <w:right w:w="0" w:type="dxa"/>
            </w:tcMar>
            <w:vAlign w:val="center"/>
          </w:tcPr>
          <w:p w14:paraId="367B281B" w14:textId="2B8E8EF2"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0.03%</w:t>
            </w:r>
          </w:p>
        </w:tc>
        <w:tc>
          <w:tcPr>
            <w:tcW w:w="636" w:type="dxa"/>
            <w:tcMar>
              <w:left w:w="0" w:type="dxa"/>
              <w:right w:w="0" w:type="dxa"/>
            </w:tcMar>
            <w:vAlign w:val="center"/>
          </w:tcPr>
          <w:p w14:paraId="2DBE730B" w14:textId="27B16034"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100.3%</w:t>
            </w:r>
          </w:p>
        </w:tc>
        <w:tc>
          <w:tcPr>
            <w:tcW w:w="709" w:type="dxa"/>
            <w:tcMar>
              <w:left w:w="0" w:type="dxa"/>
              <w:right w:w="0" w:type="dxa"/>
            </w:tcMar>
            <w:vAlign w:val="center"/>
          </w:tcPr>
          <w:p w14:paraId="7E5041A9" w14:textId="3EC61B62"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101.3%</w:t>
            </w:r>
          </w:p>
        </w:tc>
        <w:tc>
          <w:tcPr>
            <w:tcW w:w="709" w:type="dxa"/>
            <w:tcMar>
              <w:left w:w="0" w:type="dxa"/>
              <w:right w:w="0" w:type="dxa"/>
            </w:tcMar>
            <w:vAlign w:val="center"/>
          </w:tcPr>
          <w:p w14:paraId="67F3FA56" w14:textId="10EFD9AB"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567" w:type="dxa"/>
            <w:tcMar>
              <w:left w:w="0" w:type="dxa"/>
              <w:right w:w="0" w:type="dxa"/>
            </w:tcMar>
            <w:vAlign w:val="center"/>
          </w:tcPr>
          <w:p w14:paraId="15D79E85" w14:textId="34648FDD"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708" w:type="dxa"/>
            <w:tcMar>
              <w:left w:w="0" w:type="dxa"/>
              <w:right w:w="0" w:type="dxa"/>
            </w:tcMar>
            <w:vAlign w:val="center"/>
          </w:tcPr>
          <w:p w14:paraId="0BE90FAA" w14:textId="5E09ADFC"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38" w:type="dxa"/>
            <w:tcMar>
              <w:left w:w="0" w:type="dxa"/>
              <w:right w:w="0" w:type="dxa"/>
            </w:tcMar>
            <w:vAlign w:val="center"/>
          </w:tcPr>
          <w:p w14:paraId="070A9AD8" w14:textId="7F2F8B8D"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00" w:type="dxa"/>
            <w:tcMar>
              <w:left w:w="0" w:type="dxa"/>
              <w:right w:w="0" w:type="dxa"/>
            </w:tcMar>
            <w:vAlign w:val="center"/>
          </w:tcPr>
          <w:p w14:paraId="3CE2F8C8" w14:textId="24F8FDDB"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r>
      <w:tr w:rsidR="00275500" w:rsidRPr="007A099F" w14:paraId="389CF338" w14:textId="77777777" w:rsidTr="00A879D7">
        <w:trPr>
          <w:trHeight w:val="268"/>
          <w:jc w:val="center"/>
        </w:trPr>
        <w:tc>
          <w:tcPr>
            <w:tcW w:w="851" w:type="dxa"/>
            <w:shd w:val="clear" w:color="auto" w:fill="auto"/>
            <w:noWrap/>
            <w:tcMar>
              <w:left w:w="0" w:type="dxa"/>
              <w:right w:w="0" w:type="dxa"/>
            </w:tcMar>
            <w:vAlign w:val="center"/>
            <w:hideMark/>
          </w:tcPr>
          <w:p w14:paraId="3A8EAE2C" w14:textId="77777777" w:rsidR="00FE66A7" w:rsidRPr="007A099F"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7A099F">
              <w:rPr>
                <w:color w:val="000000"/>
                <w:sz w:val="18"/>
                <w:szCs w:val="18"/>
              </w:rPr>
              <w:t>Class A2</w:t>
            </w:r>
          </w:p>
        </w:tc>
        <w:tc>
          <w:tcPr>
            <w:tcW w:w="690" w:type="dxa"/>
            <w:shd w:val="clear" w:color="auto" w:fill="auto"/>
            <w:noWrap/>
            <w:tcMar>
              <w:left w:w="0" w:type="dxa"/>
              <w:right w:w="0" w:type="dxa"/>
            </w:tcMar>
            <w:vAlign w:val="center"/>
          </w:tcPr>
          <w:p w14:paraId="0EBCB11E" w14:textId="3B78B284"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-0.03%</w:t>
            </w:r>
          </w:p>
        </w:tc>
        <w:tc>
          <w:tcPr>
            <w:tcW w:w="691" w:type="dxa"/>
            <w:shd w:val="clear" w:color="auto" w:fill="auto"/>
            <w:noWrap/>
            <w:tcMar>
              <w:left w:w="0" w:type="dxa"/>
              <w:right w:w="0" w:type="dxa"/>
            </w:tcMar>
            <w:vAlign w:val="center"/>
          </w:tcPr>
          <w:p w14:paraId="77E38B49" w14:textId="6822478A"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0.04%</w:t>
            </w:r>
          </w:p>
        </w:tc>
        <w:tc>
          <w:tcPr>
            <w:tcW w:w="661" w:type="dxa"/>
            <w:shd w:val="clear" w:color="auto" w:fill="auto"/>
            <w:noWrap/>
            <w:tcMar>
              <w:left w:w="0" w:type="dxa"/>
              <w:right w:w="0" w:type="dxa"/>
            </w:tcMar>
            <w:vAlign w:val="center"/>
          </w:tcPr>
          <w:p w14:paraId="6F6362FB" w14:textId="7C0C5D20"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-0.01%</w:t>
            </w:r>
          </w:p>
        </w:tc>
        <w:tc>
          <w:tcPr>
            <w:tcW w:w="636" w:type="dxa"/>
            <w:tcMar>
              <w:left w:w="0" w:type="dxa"/>
              <w:right w:w="0" w:type="dxa"/>
            </w:tcMar>
            <w:vAlign w:val="center"/>
          </w:tcPr>
          <w:p w14:paraId="52D933F0" w14:textId="7B6BBA0E"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99.7%</w:t>
            </w:r>
          </w:p>
        </w:tc>
        <w:tc>
          <w:tcPr>
            <w:tcW w:w="709" w:type="dxa"/>
            <w:tcMar>
              <w:left w:w="0" w:type="dxa"/>
              <w:right w:w="0" w:type="dxa"/>
            </w:tcMar>
            <w:vAlign w:val="center"/>
          </w:tcPr>
          <w:p w14:paraId="71AA68A8" w14:textId="780FF6EA"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102.</w:t>
            </w:r>
            <w:r w:rsidR="00275500">
              <w:rPr>
                <w:sz w:val="18"/>
                <w:szCs w:val="18"/>
              </w:rPr>
              <w:t>9</w:t>
            </w:r>
            <w:r w:rsidRPr="00FE66A7">
              <w:rPr>
                <w:sz w:val="18"/>
                <w:szCs w:val="18"/>
              </w:rPr>
              <w:t>%</w:t>
            </w:r>
          </w:p>
        </w:tc>
        <w:tc>
          <w:tcPr>
            <w:tcW w:w="709" w:type="dxa"/>
            <w:tcMar>
              <w:left w:w="0" w:type="dxa"/>
              <w:right w:w="0" w:type="dxa"/>
            </w:tcMar>
            <w:vAlign w:val="center"/>
          </w:tcPr>
          <w:p w14:paraId="317DF981" w14:textId="46D41C4D"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567" w:type="dxa"/>
            <w:tcMar>
              <w:left w:w="0" w:type="dxa"/>
              <w:right w:w="0" w:type="dxa"/>
            </w:tcMar>
            <w:vAlign w:val="center"/>
          </w:tcPr>
          <w:p w14:paraId="48D9A919" w14:textId="67691EEB"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708" w:type="dxa"/>
            <w:tcMar>
              <w:left w:w="0" w:type="dxa"/>
              <w:right w:w="0" w:type="dxa"/>
            </w:tcMar>
            <w:vAlign w:val="center"/>
          </w:tcPr>
          <w:p w14:paraId="6138F8C0" w14:textId="6578D3FB"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38" w:type="dxa"/>
            <w:tcMar>
              <w:left w:w="0" w:type="dxa"/>
              <w:right w:w="0" w:type="dxa"/>
            </w:tcMar>
            <w:vAlign w:val="center"/>
          </w:tcPr>
          <w:p w14:paraId="61ABC154" w14:textId="71946879"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00" w:type="dxa"/>
            <w:tcMar>
              <w:left w:w="0" w:type="dxa"/>
              <w:right w:w="0" w:type="dxa"/>
            </w:tcMar>
            <w:vAlign w:val="center"/>
          </w:tcPr>
          <w:p w14:paraId="15249CB8" w14:textId="5C7E3A6E"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r>
      <w:tr w:rsidR="00275500" w:rsidRPr="007A099F" w14:paraId="293C8662" w14:textId="77777777" w:rsidTr="00A879D7">
        <w:trPr>
          <w:trHeight w:val="268"/>
          <w:jc w:val="center"/>
        </w:trPr>
        <w:tc>
          <w:tcPr>
            <w:tcW w:w="851" w:type="dxa"/>
            <w:shd w:val="clear" w:color="auto" w:fill="auto"/>
            <w:noWrap/>
            <w:tcMar>
              <w:left w:w="0" w:type="dxa"/>
              <w:right w:w="0" w:type="dxa"/>
            </w:tcMar>
            <w:vAlign w:val="center"/>
            <w:hideMark/>
          </w:tcPr>
          <w:p w14:paraId="782B83E8" w14:textId="77777777" w:rsidR="00FE66A7" w:rsidRPr="007A099F"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7A099F">
              <w:rPr>
                <w:color w:val="000000"/>
                <w:sz w:val="18"/>
                <w:szCs w:val="18"/>
              </w:rPr>
              <w:t>Class B</w:t>
            </w:r>
          </w:p>
        </w:tc>
        <w:tc>
          <w:tcPr>
            <w:tcW w:w="690" w:type="dxa"/>
            <w:shd w:val="clear" w:color="auto" w:fill="auto"/>
            <w:noWrap/>
            <w:tcMar>
              <w:left w:w="0" w:type="dxa"/>
              <w:right w:w="0" w:type="dxa"/>
            </w:tcMar>
            <w:vAlign w:val="center"/>
          </w:tcPr>
          <w:p w14:paraId="38704FF2" w14:textId="42B69850"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-0.01%</w:t>
            </w:r>
          </w:p>
        </w:tc>
        <w:tc>
          <w:tcPr>
            <w:tcW w:w="691" w:type="dxa"/>
            <w:shd w:val="clear" w:color="auto" w:fill="auto"/>
            <w:noWrap/>
            <w:tcMar>
              <w:left w:w="0" w:type="dxa"/>
              <w:right w:w="0" w:type="dxa"/>
            </w:tcMar>
            <w:vAlign w:val="center"/>
          </w:tcPr>
          <w:p w14:paraId="47B7C9B6" w14:textId="3BDBF697"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0.07%</w:t>
            </w:r>
          </w:p>
        </w:tc>
        <w:tc>
          <w:tcPr>
            <w:tcW w:w="661" w:type="dxa"/>
            <w:shd w:val="clear" w:color="auto" w:fill="auto"/>
            <w:noWrap/>
            <w:tcMar>
              <w:left w:w="0" w:type="dxa"/>
              <w:right w:w="0" w:type="dxa"/>
            </w:tcMar>
            <w:vAlign w:val="center"/>
          </w:tcPr>
          <w:p w14:paraId="70C219F0" w14:textId="26C71560"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0.03%</w:t>
            </w:r>
          </w:p>
        </w:tc>
        <w:tc>
          <w:tcPr>
            <w:tcW w:w="636" w:type="dxa"/>
            <w:tcMar>
              <w:left w:w="0" w:type="dxa"/>
              <w:right w:w="0" w:type="dxa"/>
            </w:tcMar>
            <w:vAlign w:val="center"/>
          </w:tcPr>
          <w:p w14:paraId="616A0FAF" w14:textId="157261EB"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100.1%</w:t>
            </w:r>
          </w:p>
        </w:tc>
        <w:tc>
          <w:tcPr>
            <w:tcW w:w="709" w:type="dxa"/>
            <w:tcMar>
              <w:left w:w="0" w:type="dxa"/>
              <w:right w:w="0" w:type="dxa"/>
            </w:tcMar>
            <w:vAlign w:val="center"/>
          </w:tcPr>
          <w:p w14:paraId="3CE8A463" w14:textId="3FFE9E88"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101.8%</w:t>
            </w:r>
          </w:p>
        </w:tc>
        <w:tc>
          <w:tcPr>
            <w:tcW w:w="709" w:type="dxa"/>
            <w:tcMar>
              <w:left w:w="0" w:type="dxa"/>
              <w:right w:w="0" w:type="dxa"/>
            </w:tcMar>
            <w:vAlign w:val="center"/>
          </w:tcPr>
          <w:p w14:paraId="43F72E73" w14:textId="227DE659"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-0.03%</w:t>
            </w:r>
          </w:p>
        </w:tc>
        <w:tc>
          <w:tcPr>
            <w:tcW w:w="567" w:type="dxa"/>
            <w:tcMar>
              <w:left w:w="0" w:type="dxa"/>
              <w:right w:w="0" w:type="dxa"/>
            </w:tcMar>
            <w:vAlign w:val="center"/>
          </w:tcPr>
          <w:p w14:paraId="7CBDCC5D" w14:textId="755092D4"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0.47%</w:t>
            </w:r>
          </w:p>
        </w:tc>
        <w:tc>
          <w:tcPr>
            <w:tcW w:w="708" w:type="dxa"/>
            <w:tcMar>
              <w:left w:w="0" w:type="dxa"/>
              <w:right w:w="0" w:type="dxa"/>
            </w:tcMar>
            <w:vAlign w:val="center"/>
          </w:tcPr>
          <w:p w14:paraId="1855FCC8" w14:textId="26D41B62"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-0.30%</w:t>
            </w:r>
          </w:p>
        </w:tc>
        <w:tc>
          <w:tcPr>
            <w:tcW w:w="638" w:type="dxa"/>
            <w:tcMar>
              <w:left w:w="0" w:type="dxa"/>
              <w:right w:w="0" w:type="dxa"/>
            </w:tcMar>
            <w:vAlign w:val="center"/>
          </w:tcPr>
          <w:p w14:paraId="35CF34D6" w14:textId="42ADA714"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101.0%</w:t>
            </w:r>
          </w:p>
        </w:tc>
        <w:tc>
          <w:tcPr>
            <w:tcW w:w="600" w:type="dxa"/>
            <w:tcMar>
              <w:left w:w="0" w:type="dxa"/>
              <w:right w:w="0" w:type="dxa"/>
            </w:tcMar>
            <w:vAlign w:val="center"/>
          </w:tcPr>
          <w:p w14:paraId="692AC7B6" w14:textId="712A774C"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104.5%</w:t>
            </w:r>
          </w:p>
        </w:tc>
      </w:tr>
      <w:tr w:rsidR="00275500" w:rsidRPr="007A099F" w14:paraId="17974BB6" w14:textId="77777777" w:rsidTr="00A879D7">
        <w:trPr>
          <w:trHeight w:val="268"/>
          <w:jc w:val="center"/>
        </w:trPr>
        <w:tc>
          <w:tcPr>
            <w:tcW w:w="851" w:type="dxa"/>
            <w:shd w:val="clear" w:color="auto" w:fill="auto"/>
            <w:noWrap/>
            <w:tcMar>
              <w:left w:w="0" w:type="dxa"/>
              <w:right w:w="0" w:type="dxa"/>
            </w:tcMar>
            <w:vAlign w:val="center"/>
            <w:hideMark/>
          </w:tcPr>
          <w:p w14:paraId="11FC1B58" w14:textId="77777777" w:rsidR="00FE66A7" w:rsidRPr="007A099F"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7A099F">
              <w:rPr>
                <w:color w:val="000000"/>
                <w:sz w:val="18"/>
                <w:szCs w:val="18"/>
              </w:rPr>
              <w:t>Class C</w:t>
            </w:r>
          </w:p>
        </w:tc>
        <w:tc>
          <w:tcPr>
            <w:tcW w:w="690" w:type="dxa"/>
            <w:shd w:val="clear" w:color="auto" w:fill="auto"/>
            <w:noWrap/>
            <w:tcMar>
              <w:left w:w="0" w:type="dxa"/>
              <w:right w:w="0" w:type="dxa"/>
            </w:tcMar>
            <w:vAlign w:val="center"/>
          </w:tcPr>
          <w:p w14:paraId="0FB1CC39" w14:textId="7DB4BF80"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-0.06%</w:t>
            </w:r>
          </w:p>
        </w:tc>
        <w:tc>
          <w:tcPr>
            <w:tcW w:w="691" w:type="dxa"/>
            <w:shd w:val="clear" w:color="auto" w:fill="auto"/>
            <w:noWrap/>
            <w:tcMar>
              <w:left w:w="0" w:type="dxa"/>
              <w:right w:w="0" w:type="dxa"/>
            </w:tcMar>
            <w:vAlign w:val="center"/>
          </w:tcPr>
          <w:p w14:paraId="32F46499" w14:textId="5ED937E5"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-0.11%</w:t>
            </w:r>
          </w:p>
        </w:tc>
        <w:tc>
          <w:tcPr>
            <w:tcW w:w="661" w:type="dxa"/>
            <w:shd w:val="clear" w:color="auto" w:fill="auto"/>
            <w:noWrap/>
            <w:tcMar>
              <w:left w:w="0" w:type="dxa"/>
              <w:right w:w="0" w:type="dxa"/>
            </w:tcMar>
            <w:vAlign w:val="center"/>
          </w:tcPr>
          <w:p w14:paraId="64C41CC5" w14:textId="5E93C638"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0.04%</w:t>
            </w:r>
          </w:p>
        </w:tc>
        <w:tc>
          <w:tcPr>
            <w:tcW w:w="636" w:type="dxa"/>
            <w:tcMar>
              <w:left w:w="0" w:type="dxa"/>
              <w:right w:w="0" w:type="dxa"/>
            </w:tcMar>
            <w:vAlign w:val="center"/>
          </w:tcPr>
          <w:p w14:paraId="52908D94" w14:textId="2F05AF4E"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100.1%</w:t>
            </w:r>
          </w:p>
        </w:tc>
        <w:tc>
          <w:tcPr>
            <w:tcW w:w="709" w:type="dxa"/>
            <w:tcMar>
              <w:left w:w="0" w:type="dxa"/>
              <w:right w:w="0" w:type="dxa"/>
            </w:tcMar>
            <w:vAlign w:val="center"/>
          </w:tcPr>
          <w:p w14:paraId="0E9442B5" w14:textId="46FAAF52"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101.6%</w:t>
            </w:r>
          </w:p>
        </w:tc>
        <w:tc>
          <w:tcPr>
            <w:tcW w:w="709" w:type="dxa"/>
            <w:tcMar>
              <w:left w:w="0" w:type="dxa"/>
              <w:right w:w="0" w:type="dxa"/>
            </w:tcMar>
            <w:vAlign w:val="center"/>
          </w:tcPr>
          <w:p w14:paraId="68CFC85B" w14:textId="0DE6CF02"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-0.04%</w:t>
            </w:r>
          </w:p>
        </w:tc>
        <w:tc>
          <w:tcPr>
            <w:tcW w:w="567" w:type="dxa"/>
            <w:tcMar>
              <w:left w:w="0" w:type="dxa"/>
              <w:right w:w="0" w:type="dxa"/>
            </w:tcMar>
            <w:vAlign w:val="center"/>
          </w:tcPr>
          <w:p w14:paraId="06464A84" w14:textId="1D7D5337"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-0.23%</w:t>
            </w:r>
          </w:p>
        </w:tc>
        <w:tc>
          <w:tcPr>
            <w:tcW w:w="708" w:type="dxa"/>
            <w:tcMar>
              <w:left w:w="0" w:type="dxa"/>
              <w:right w:w="0" w:type="dxa"/>
            </w:tcMar>
            <w:vAlign w:val="center"/>
          </w:tcPr>
          <w:p w14:paraId="51A55C4E" w14:textId="2818F315"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-0.10%</w:t>
            </w:r>
          </w:p>
        </w:tc>
        <w:tc>
          <w:tcPr>
            <w:tcW w:w="638" w:type="dxa"/>
            <w:tcMar>
              <w:left w:w="0" w:type="dxa"/>
              <w:right w:w="0" w:type="dxa"/>
            </w:tcMar>
            <w:vAlign w:val="center"/>
          </w:tcPr>
          <w:p w14:paraId="4FD2F892" w14:textId="024ACC57"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100.1%</w:t>
            </w:r>
          </w:p>
        </w:tc>
        <w:tc>
          <w:tcPr>
            <w:tcW w:w="600" w:type="dxa"/>
            <w:tcMar>
              <w:left w:w="0" w:type="dxa"/>
              <w:right w:w="0" w:type="dxa"/>
            </w:tcMar>
            <w:vAlign w:val="center"/>
          </w:tcPr>
          <w:p w14:paraId="6B96E9E1" w14:textId="7FC5012D"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104.7%</w:t>
            </w:r>
          </w:p>
        </w:tc>
      </w:tr>
      <w:tr w:rsidR="00275500" w:rsidRPr="007A099F" w14:paraId="6A5AB2A4" w14:textId="77777777" w:rsidTr="00A879D7">
        <w:trPr>
          <w:trHeight w:val="268"/>
          <w:jc w:val="center"/>
        </w:trPr>
        <w:tc>
          <w:tcPr>
            <w:tcW w:w="851" w:type="dxa"/>
            <w:shd w:val="clear" w:color="auto" w:fill="auto"/>
            <w:noWrap/>
            <w:tcMar>
              <w:left w:w="0" w:type="dxa"/>
              <w:right w:w="0" w:type="dxa"/>
            </w:tcMar>
            <w:vAlign w:val="center"/>
            <w:hideMark/>
          </w:tcPr>
          <w:p w14:paraId="2240390B" w14:textId="77777777" w:rsidR="00FE66A7" w:rsidRPr="007A099F"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7A099F">
              <w:rPr>
                <w:color w:val="000000"/>
                <w:sz w:val="18"/>
                <w:szCs w:val="18"/>
              </w:rPr>
              <w:t>Class E</w:t>
            </w:r>
          </w:p>
        </w:tc>
        <w:tc>
          <w:tcPr>
            <w:tcW w:w="690" w:type="dxa"/>
            <w:shd w:val="clear" w:color="auto" w:fill="auto"/>
            <w:noWrap/>
            <w:tcMar>
              <w:left w:w="0" w:type="dxa"/>
              <w:right w:w="0" w:type="dxa"/>
            </w:tcMar>
            <w:vAlign w:val="center"/>
          </w:tcPr>
          <w:p w14:paraId="14D9301E" w14:textId="1A24B402"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91" w:type="dxa"/>
            <w:shd w:val="clear" w:color="auto" w:fill="auto"/>
            <w:noWrap/>
            <w:tcMar>
              <w:left w:w="0" w:type="dxa"/>
              <w:right w:w="0" w:type="dxa"/>
            </w:tcMar>
            <w:vAlign w:val="center"/>
          </w:tcPr>
          <w:p w14:paraId="6B17AF8F" w14:textId="77777777"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61" w:type="dxa"/>
            <w:shd w:val="clear" w:color="auto" w:fill="auto"/>
            <w:noWrap/>
            <w:tcMar>
              <w:left w:w="0" w:type="dxa"/>
              <w:right w:w="0" w:type="dxa"/>
            </w:tcMar>
            <w:vAlign w:val="center"/>
          </w:tcPr>
          <w:p w14:paraId="06B6F7CA" w14:textId="0D1A74B1"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36" w:type="dxa"/>
            <w:tcMar>
              <w:left w:w="0" w:type="dxa"/>
              <w:right w:w="0" w:type="dxa"/>
            </w:tcMar>
            <w:vAlign w:val="center"/>
          </w:tcPr>
          <w:p w14:paraId="344CB728" w14:textId="4AFB541C"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7E1B4AE6" w14:textId="26D69DA6"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781563CB" w14:textId="63EEEEE2"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-0.02%</w:t>
            </w:r>
          </w:p>
        </w:tc>
        <w:tc>
          <w:tcPr>
            <w:tcW w:w="567" w:type="dxa"/>
            <w:tcMar>
              <w:left w:w="0" w:type="dxa"/>
              <w:right w:w="0" w:type="dxa"/>
            </w:tcMar>
            <w:vAlign w:val="center"/>
          </w:tcPr>
          <w:p w14:paraId="67A267E4" w14:textId="5906E3B2"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0.33%</w:t>
            </w:r>
          </w:p>
        </w:tc>
        <w:tc>
          <w:tcPr>
            <w:tcW w:w="708" w:type="dxa"/>
            <w:tcMar>
              <w:left w:w="0" w:type="dxa"/>
              <w:right w:w="0" w:type="dxa"/>
            </w:tcMar>
            <w:vAlign w:val="center"/>
          </w:tcPr>
          <w:p w14:paraId="5C788D7D" w14:textId="30AF6068"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0.33%</w:t>
            </w:r>
          </w:p>
        </w:tc>
        <w:tc>
          <w:tcPr>
            <w:tcW w:w="638" w:type="dxa"/>
            <w:tcMar>
              <w:left w:w="0" w:type="dxa"/>
              <w:right w:w="0" w:type="dxa"/>
            </w:tcMar>
            <w:vAlign w:val="center"/>
          </w:tcPr>
          <w:p w14:paraId="17D8D153" w14:textId="7D327EB6"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99.9%</w:t>
            </w:r>
          </w:p>
        </w:tc>
        <w:tc>
          <w:tcPr>
            <w:tcW w:w="600" w:type="dxa"/>
            <w:tcMar>
              <w:left w:w="0" w:type="dxa"/>
              <w:right w:w="0" w:type="dxa"/>
            </w:tcMar>
            <w:vAlign w:val="center"/>
          </w:tcPr>
          <w:p w14:paraId="73E3199E" w14:textId="078D45C4"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103.3%</w:t>
            </w:r>
          </w:p>
        </w:tc>
      </w:tr>
      <w:tr w:rsidR="00275500" w:rsidRPr="007A099F" w14:paraId="6A45BB21" w14:textId="77777777" w:rsidTr="00A879D7">
        <w:trPr>
          <w:trHeight w:val="268"/>
          <w:jc w:val="center"/>
        </w:trPr>
        <w:tc>
          <w:tcPr>
            <w:tcW w:w="851" w:type="dxa"/>
            <w:shd w:val="clear" w:color="auto" w:fill="auto"/>
            <w:noWrap/>
            <w:tcMar>
              <w:left w:w="0" w:type="dxa"/>
              <w:right w:w="0" w:type="dxa"/>
            </w:tcMar>
            <w:vAlign w:val="center"/>
            <w:hideMark/>
          </w:tcPr>
          <w:p w14:paraId="34841B50" w14:textId="77777777" w:rsidR="00FE66A7" w:rsidRPr="007A099F" w:rsidRDefault="00FE66A7" w:rsidP="00FE66A7">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7A099F">
              <w:rPr>
                <w:b/>
                <w:bCs/>
                <w:color w:val="000000"/>
                <w:sz w:val="18"/>
                <w:szCs w:val="18"/>
              </w:rPr>
              <w:t>Overall</w:t>
            </w:r>
          </w:p>
        </w:tc>
        <w:tc>
          <w:tcPr>
            <w:tcW w:w="690" w:type="dxa"/>
            <w:shd w:val="clear" w:color="auto" w:fill="auto"/>
            <w:noWrap/>
            <w:tcMar>
              <w:left w:w="0" w:type="dxa"/>
              <w:right w:w="0" w:type="dxa"/>
            </w:tcMar>
            <w:vAlign w:val="center"/>
          </w:tcPr>
          <w:p w14:paraId="4B18AED1" w14:textId="23EA1E55" w:rsidR="00FE66A7" w:rsidRPr="00FE66A7" w:rsidRDefault="00FE66A7" w:rsidP="00FE66A7">
            <w:pPr>
              <w:tabs>
                <w:tab w:val="clear" w:pos="360"/>
                <w:tab w:val="clear" w:pos="720"/>
                <w:tab w:val="clear" w:pos="1080"/>
                <w:tab w:val="clear" w:pos="1440"/>
              </w:tabs>
              <w:overflowPunct/>
              <w:autoSpaceDE/>
              <w:autoSpaceDN/>
              <w:adjustRightInd/>
              <w:spacing w:before="0"/>
              <w:jc w:val="center"/>
              <w:textAlignment w:val="auto"/>
              <w:rPr>
                <w:b/>
                <w:bCs/>
                <w:sz w:val="18"/>
                <w:szCs w:val="18"/>
              </w:rPr>
            </w:pPr>
            <w:r w:rsidRPr="00FE66A7">
              <w:rPr>
                <w:b/>
                <w:bCs/>
                <w:sz w:val="18"/>
                <w:szCs w:val="18"/>
              </w:rPr>
              <w:t>-0.02%</w:t>
            </w:r>
          </w:p>
        </w:tc>
        <w:tc>
          <w:tcPr>
            <w:tcW w:w="691" w:type="dxa"/>
            <w:shd w:val="clear" w:color="auto" w:fill="auto"/>
            <w:noWrap/>
            <w:tcMar>
              <w:left w:w="0" w:type="dxa"/>
              <w:right w:w="0" w:type="dxa"/>
            </w:tcMar>
            <w:vAlign w:val="center"/>
          </w:tcPr>
          <w:p w14:paraId="0CF77134" w14:textId="29AA334E" w:rsidR="00FE66A7" w:rsidRPr="00FE66A7" w:rsidRDefault="00FE66A7" w:rsidP="00FE66A7">
            <w:pPr>
              <w:tabs>
                <w:tab w:val="clear" w:pos="360"/>
                <w:tab w:val="clear" w:pos="720"/>
                <w:tab w:val="clear" w:pos="1080"/>
                <w:tab w:val="clear" w:pos="1440"/>
              </w:tabs>
              <w:overflowPunct/>
              <w:autoSpaceDE/>
              <w:autoSpaceDN/>
              <w:adjustRightInd/>
              <w:spacing w:before="0"/>
              <w:jc w:val="center"/>
              <w:textAlignment w:val="auto"/>
              <w:rPr>
                <w:b/>
                <w:bCs/>
                <w:sz w:val="18"/>
                <w:szCs w:val="18"/>
              </w:rPr>
            </w:pPr>
            <w:r w:rsidRPr="00FE66A7">
              <w:rPr>
                <w:b/>
                <w:bCs/>
                <w:sz w:val="18"/>
                <w:szCs w:val="18"/>
              </w:rPr>
              <w:t>-0.01%</w:t>
            </w:r>
          </w:p>
        </w:tc>
        <w:tc>
          <w:tcPr>
            <w:tcW w:w="661" w:type="dxa"/>
            <w:shd w:val="clear" w:color="auto" w:fill="auto"/>
            <w:noWrap/>
            <w:tcMar>
              <w:left w:w="0" w:type="dxa"/>
              <w:right w:w="0" w:type="dxa"/>
            </w:tcMar>
            <w:vAlign w:val="center"/>
          </w:tcPr>
          <w:p w14:paraId="0BBE933D" w14:textId="021924A7" w:rsidR="00FE66A7" w:rsidRPr="00FE66A7" w:rsidRDefault="00FE66A7" w:rsidP="00FE66A7">
            <w:pPr>
              <w:tabs>
                <w:tab w:val="clear" w:pos="360"/>
                <w:tab w:val="clear" w:pos="720"/>
                <w:tab w:val="clear" w:pos="1080"/>
                <w:tab w:val="clear" w:pos="1440"/>
              </w:tabs>
              <w:overflowPunct/>
              <w:autoSpaceDE/>
              <w:autoSpaceDN/>
              <w:adjustRightInd/>
              <w:spacing w:before="0"/>
              <w:jc w:val="center"/>
              <w:textAlignment w:val="auto"/>
              <w:rPr>
                <w:b/>
                <w:bCs/>
                <w:sz w:val="18"/>
                <w:szCs w:val="18"/>
              </w:rPr>
            </w:pPr>
            <w:r w:rsidRPr="00FE66A7">
              <w:rPr>
                <w:b/>
                <w:bCs/>
                <w:sz w:val="18"/>
                <w:szCs w:val="18"/>
              </w:rPr>
              <w:t>0.02%</w:t>
            </w:r>
          </w:p>
        </w:tc>
        <w:tc>
          <w:tcPr>
            <w:tcW w:w="636" w:type="dxa"/>
            <w:tcMar>
              <w:left w:w="0" w:type="dxa"/>
              <w:right w:w="0" w:type="dxa"/>
            </w:tcMar>
            <w:vAlign w:val="center"/>
          </w:tcPr>
          <w:p w14:paraId="2923393E" w14:textId="24944904" w:rsidR="00FE66A7" w:rsidRPr="00FE66A7" w:rsidRDefault="00FE66A7" w:rsidP="00FE66A7">
            <w:pPr>
              <w:tabs>
                <w:tab w:val="clear" w:pos="360"/>
                <w:tab w:val="clear" w:pos="720"/>
                <w:tab w:val="clear" w:pos="1080"/>
                <w:tab w:val="clear" w:pos="1440"/>
              </w:tabs>
              <w:overflowPunct/>
              <w:autoSpaceDE/>
              <w:autoSpaceDN/>
              <w:adjustRightInd/>
              <w:spacing w:before="0"/>
              <w:jc w:val="center"/>
              <w:textAlignment w:val="auto"/>
              <w:rPr>
                <w:b/>
                <w:bCs/>
                <w:sz w:val="18"/>
                <w:szCs w:val="18"/>
              </w:rPr>
            </w:pPr>
            <w:r w:rsidRPr="00FE66A7">
              <w:rPr>
                <w:b/>
                <w:bCs/>
                <w:sz w:val="18"/>
                <w:szCs w:val="18"/>
              </w:rPr>
              <w:t>100.1%</w:t>
            </w:r>
          </w:p>
        </w:tc>
        <w:tc>
          <w:tcPr>
            <w:tcW w:w="709" w:type="dxa"/>
            <w:tcMar>
              <w:left w:w="0" w:type="dxa"/>
              <w:right w:w="0" w:type="dxa"/>
            </w:tcMar>
            <w:vAlign w:val="center"/>
          </w:tcPr>
          <w:p w14:paraId="4757CE33" w14:textId="17805896" w:rsidR="00FE66A7" w:rsidRPr="00FE66A7" w:rsidRDefault="00FE66A7" w:rsidP="00FE66A7">
            <w:pPr>
              <w:tabs>
                <w:tab w:val="clear" w:pos="360"/>
                <w:tab w:val="clear" w:pos="720"/>
                <w:tab w:val="clear" w:pos="1080"/>
                <w:tab w:val="clear" w:pos="1440"/>
              </w:tabs>
              <w:overflowPunct/>
              <w:autoSpaceDE/>
              <w:autoSpaceDN/>
              <w:adjustRightInd/>
              <w:spacing w:before="0"/>
              <w:jc w:val="center"/>
              <w:textAlignment w:val="auto"/>
              <w:rPr>
                <w:b/>
                <w:bCs/>
                <w:sz w:val="18"/>
                <w:szCs w:val="18"/>
              </w:rPr>
            </w:pPr>
            <w:r w:rsidRPr="00FE66A7">
              <w:rPr>
                <w:b/>
                <w:bCs/>
                <w:sz w:val="18"/>
                <w:szCs w:val="18"/>
              </w:rPr>
              <w:t>101.</w:t>
            </w:r>
            <w:r w:rsidR="00275500">
              <w:rPr>
                <w:b/>
                <w:bCs/>
                <w:sz w:val="18"/>
                <w:szCs w:val="18"/>
              </w:rPr>
              <w:t>9</w:t>
            </w:r>
            <w:r w:rsidRPr="00FE66A7">
              <w:rPr>
                <w:b/>
                <w:bCs/>
                <w:sz w:val="18"/>
                <w:szCs w:val="18"/>
              </w:rPr>
              <w:t>%</w:t>
            </w:r>
          </w:p>
        </w:tc>
        <w:tc>
          <w:tcPr>
            <w:tcW w:w="709" w:type="dxa"/>
            <w:tcMar>
              <w:left w:w="0" w:type="dxa"/>
              <w:right w:w="0" w:type="dxa"/>
            </w:tcMar>
            <w:vAlign w:val="center"/>
          </w:tcPr>
          <w:p w14:paraId="0E8E49BB" w14:textId="6CE37CC9"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BA19BD">
              <w:rPr>
                <w:b/>
                <w:bCs/>
                <w:sz w:val="18"/>
                <w:szCs w:val="18"/>
              </w:rPr>
              <w:t>-0.03%</w:t>
            </w:r>
          </w:p>
        </w:tc>
        <w:tc>
          <w:tcPr>
            <w:tcW w:w="567" w:type="dxa"/>
            <w:tcMar>
              <w:left w:w="0" w:type="dxa"/>
              <w:right w:w="0" w:type="dxa"/>
            </w:tcMar>
            <w:vAlign w:val="center"/>
          </w:tcPr>
          <w:p w14:paraId="03AF3E30" w14:textId="5403ACBA"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BA19BD">
              <w:rPr>
                <w:b/>
                <w:bCs/>
                <w:sz w:val="18"/>
                <w:szCs w:val="18"/>
              </w:rPr>
              <w:t>0.20%</w:t>
            </w:r>
          </w:p>
        </w:tc>
        <w:tc>
          <w:tcPr>
            <w:tcW w:w="708" w:type="dxa"/>
            <w:tcMar>
              <w:left w:w="0" w:type="dxa"/>
              <w:right w:w="0" w:type="dxa"/>
            </w:tcMar>
            <w:vAlign w:val="center"/>
          </w:tcPr>
          <w:p w14:paraId="74F17434" w14:textId="08EAA467"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BA19BD">
              <w:rPr>
                <w:b/>
                <w:bCs/>
                <w:sz w:val="18"/>
                <w:szCs w:val="18"/>
              </w:rPr>
              <w:t>-0.07%</w:t>
            </w:r>
          </w:p>
        </w:tc>
        <w:tc>
          <w:tcPr>
            <w:tcW w:w="638" w:type="dxa"/>
            <w:tcMar>
              <w:left w:w="0" w:type="dxa"/>
              <w:right w:w="0" w:type="dxa"/>
            </w:tcMar>
            <w:vAlign w:val="center"/>
          </w:tcPr>
          <w:p w14:paraId="6E03D4A4" w14:textId="37581129"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BA19BD">
              <w:rPr>
                <w:b/>
                <w:bCs/>
                <w:sz w:val="18"/>
                <w:szCs w:val="18"/>
              </w:rPr>
              <w:t>100.4%</w:t>
            </w:r>
          </w:p>
        </w:tc>
        <w:tc>
          <w:tcPr>
            <w:tcW w:w="600" w:type="dxa"/>
            <w:tcMar>
              <w:left w:w="0" w:type="dxa"/>
              <w:right w:w="0" w:type="dxa"/>
            </w:tcMar>
            <w:vAlign w:val="center"/>
          </w:tcPr>
          <w:p w14:paraId="24018B32" w14:textId="67B83C86"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BA19BD">
              <w:rPr>
                <w:b/>
                <w:bCs/>
                <w:sz w:val="18"/>
                <w:szCs w:val="18"/>
              </w:rPr>
              <w:t>104.3%</w:t>
            </w:r>
          </w:p>
        </w:tc>
      </w:tr>
      <w:tr w:rsidR="00275500" w:rsidRPr="007A099F" w14:paraId="44B8D680" w14:textId="77777777" w:rsidTr="00A879D7">
        <w:trPr>
          <w:trHeight w:val="268"/>
          <w:jc w:val="center"/>
        </w:trPr>
        <w:tc>
          <w:tcPr>
            <w:tcW w:w="851" w:type="dxa"/>
            <w:shd w:val="clear" w:color="auto" w:fill="auto"/>
            <w:noWrap/>
            <w:tcMar>
              <w:left w:w="0" w:type="dxa"/>
              <w:right w:w="0" w:type="dxa"/>
            </w:tcMar>
            <w:vAlign w:val="center"/>
          </w:tcPr>
          <w:p w14:paraId="1028C326" w14:textId="77777777" w:rsidR="00FE66A7" w:rsidRPr="007A099F"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7A099F">
              <w:rPr>
                <w:color w:val="000000"/>
                <w:sz w:val="18"/>
                <w:szCs w:val="18"/>
              </w:rPr>
              <w:t>Class D</w:t>
            </w:r>
          </w:p>
        </w:tc>
        <w:tc>
          <w:tcPr>
            <w:tcW w:w="690" w:type="dxa"/>
            <w:shd w:val="clear" w:color="auto" w:fill="auto"/>
            <w:noWrap/>
            <w:tcMar>
              <w:left w:w="0" w:type="dxa"/>
              <w:right w:w="0" w:type="dxa"/>
            </w:tcMar>
            <w:vAlign w:val="center"/>
          </w:tcPr>
          <w:p w14:paraId="06D33A56" w14:textId="33782397"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-0.01%</w:t>
            </w:r>
          </w:p>
        </w:tc>
        <w:tc>
          <w:tcPr>
            <w:tcW w:w="691" w:type="dxa"/>
            <w:shd w:val="clear" w:color="auto" w:fill="auto"/>
            <w:noWrap/>
            <w:tcMar>
              <w:left w:w="0" w:type="dxa"/>
              <w:right w:w="0" w:type="dxa"/>
            </w:tcMar>
            <w:vAlign w:val="center"/>
          </w:tcPr>
          <w:p w14:paraId="7071AB30" w14:textId="740F02CC"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0.16%</w:t>
            </w:r>
          </w:p>
        </w:tc>
        <w:tc>
          <w:tcPr>
            <w:tcW w:w="661" w:type="dxa"/>
            <w:shd w:val="clear" w:color="auto" w:fill="auto"/>
            <w:noWrap/>
            <w:tcMar>
              <w:left w:w="0" w:type="dxa"/>
              <w:right w:w="0" w:type="dxa"/>
            </w:tcMar>
            <w:vAlign w:val="center"/>
          </w:tcPr>
          <w:p w14:paraId="53C1483F" w14:textId="2345F189"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0.00%</w:t>
            </w:r>
          </w:p>
        </w:tc>
        <w:tc>
          <w:tcPr>
            <w:tcW w:w="636" w:type="dxa"/>
            <w:tcMar>
              <w:left w:w="0" w:type="dxa"/>
              <w:right w:w="0" w:type="dxa"/>
            </w:tcMar>
            <w:vAlign w:val="center"/>
          </w:tcPr>
          <w:p w14:paraId="38FD83CF" w14:textId="31D3236C" w:rsidR="00FE66A7" w:rsidRPr="004B35EE" w:rsidRDefault="00275500"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Pr>
                <w:sz w:val="18"/>
                <w:szCs w:val="18"/>
              </w:rPr>
              <w:t>100.1</w:t>
            </w:r>
            <w:r w:rsidR="00FE66A7" w:rsidRPr="00FE66A7">
              <w:rPr>
                <w:sz w:val="18"/>
                <w:szCs w:val="18"/>
              </w:rPr>
              <w:t>%</w:t>
            </w:r>
          </w:p>
        </w:tc>
        <w:tc>
          <w:tcPr>
            <w:tcW w:w="709" w:type="dxa"/>
            <w:tcMar>
              <w:left w:w="0" w:type="dxa"/>
              <w:right w:w="0" w:type="dxa"/>
            </w:tcMar>
            <w:vAlign w:val="center"/>
          </w:tcPr>
          <w:p w14:paraId="70B67DC1" w14:textId="0C02B12B" w:rsidR="00FE66A7" w:rsidRPr="004B35EE" w:rsidRDefault="00275500"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Pr>
                <w:sz w:val="18"/>
                <w:szCs w:val="18"/>
              </w:rPr>
              <w:t>102.6</w:t>
            </w:r>
            <w:r w:rsidR="00FE66A7" w:rsidRPr="00FE66A7">
              <w:rPr>
                <w:sz w:val="18"/>
                <w:szCs w:val="18"/>
              </w:rPr>
              <w:t>%</w:t>
            </w:r>
          </w:p>
        </w:tc>
        <w:tc>
          <w:tcPr>
            <w:tcW w:w="709" w:type="dxa"/>
            <w:tcMar>
              <w:left w:w="0" w:type="dxa"/>
              <w:right w:w="0" w:type="dxa"/>
            </w:tcMar>
            <w:vAlign w:val="center"/>
          </w:tcPr>
          <w:p w14:paraId="240341FC" w14:textId="128384CD"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0.04%</w:t>
            </w:r>
          </w:p>
        </w:tc>
        <w:tc>
          <w:tcPr>
            <w:tcW w:w="567" w:type="dxa"/>
            <w:tcMar>
              <w:left w:w="0" w:type="dxa"/>
              <w:right w:w="0" w:type="dxa"/>
            </w:tcMar>
            <w:vAlign w:val="center"/>
          </w:tcPr>
          <w:p w14:paraId="2C07378A" w14:textId="09BDBCE2"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-0.04%</w:t>
            </w:r>
          </w:p>
        </w:tc>
        <w:tc>
          <w:tcPr>
            <w:tcW w:w="708" w:type="dxa"/>
            <w:tcMar>
              <w:left w:w="0" w:type="dxa"/>
              <w:right w:w="0" w:type="dxa"/>
            </w:tcMar>
            <w:vAlign w:val="center"/>
          </w:tcPr>
          <w:p w14:paraId="2BEA7E8D" w14:textId="63E4F697"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-0.10%</w:t>
            </w:r>
          </w:p>
        </w:tc>
        <w:tc>
          <w:tcPr>
            <w:tcW w:w="638" w:type="dxa"/>
            <w:tcMar>
              <w:left w:w="0" w:type="dxa"/>
              <w:right w:w="0" w:type="dxa"/>
            </w:tcMar>
            <w:vAlign w:val="center"/>
          </w:tcPr>
          <w:p w14:paraId="5E05C3C2" w14:textId="3E7B6B79"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99.9%</w:t>
            </w:r>
          </w:p>
        </w:tc>
        <w:tc>
          <w:tcPr>
            <w:tcW w:w="600" w:type="dxa"/>
            <w:tcMar>
              <w:left w:w="0" w:type="dxa"/>
              <w:right w:w="0" w:type="dxa"/>
            </w:tcMar>
            <w:vAlign w:val="center"/>
          </w:tcPr>
          <w:p w14:paraId="1E33CFD5" w14:textId="1060D81D"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107.6%</w:t>
            </w:r>
          </w:p>
        </w:tc>
      </w:tr>
      <w:tr w:rsidR="00275500" w:rsidRPr="007A099F" w14:paraId="629B09C4" w14:textId="77777777" w:rsidTr="00A879D7">
        <w:trPr>
          <w:trHeight w:val="268"/>
          <w:jc w:val="center"/>
        </w:trPr>
        <w:tc>
          <w:tcPr>
            <w:tcW w:w="851" w:type="dxa"/>
            <w:shd w:val="clear" w:color="auto" w:fill="auto"/>
            <w:noWrap/>
            <w:tcMar>
              <w:left w:w="0" w:type="dxa"/>
              <w:right w:w="0" w:type="dxa"/>
            </w:tcMar>
            <w:vAlign w:val="center"/>
          </w:tcPr>
          <w:p w14:paraId="0209C837" w14:textId="77777777" w:rsidR="00FE66A7" w:rsidRPr="007A099F"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7A099F">
              <w:rPr>
                <w:color w:val="000000"/>
                <w:sz w:val="18"/>
                <w:szCs w:val="18"/>
              </w:rPr>
              <w:t>Class F</w:t>
            </w:r>
          </w:p>
        </w:tc>
        <w:tc>
          <w:tcPr>
            <w:tcW w:w="690" w:type="dxa"/>
            <w:shd w:val="clear" w:color="auto" w:fill="auto"/>
            <w:noWrap/>
            <w:tcMar>
              <w:left w:w="0" w:type="dxa"/>
              <w:right w:w="0" w:type="dxa"/>
            </w:tcMar>
            <w:vAlign w:val="center"/>
          </w:tcPr>
          <w:p w14:paraId="4C52A60B" w14:textId="5E53644F" w:rsidR="00FE66A7" w:rsidRPr="004B35EE" w:rsidRDefault="00275500"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Pr>
                <w:sz w:val="18"/>
                <w:szCs w:val="18"/>
              </w:rPr>
              <w:t>-0.04%</w:t>
            </w:r>
          </w:p>
        </w:tc>
        <w:tc>
          <w:tcPr>
            <w:tcW w:w="691" w:type="dxa"/>
            <w:shd w:val="clear" w:color="auto" w:fill="auto"/>
            <w:noWrap/>
            <w:tcMar>
              <w:left w:w="0" w:type="dxa"/>
              <w:right w:w="0" w:type="dxa"/>
            </w:tcMar>
            <w:vAlign w:val="center"/>
          </w:tcPr>
          <w:p w14:paraId="19B8D974" w14:textId="403C128D" w:rsidR="00FE66A7" w:rsidRPr="004B35EE" w:rsidRDefault="00275500"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Pr>
                <w:sz w:val="18"/>
                <w:szCs w:val="18"/>
              </w:rPr>
              <w:t>0.00%</w:t>
            </w:r>
          </w:p>
        </w:tc>
        <w:tc>
          <w:tcPr>
            <w:tcW w:w="661" w:type="dxa"/>
            <w:shd w:val="clear" w:color="auto" w:fill="auto"/>
            <w:noWrap/>
            <w:tcMar>
              <w:left w:w="0" w:type="dxa"/>
              <w:right w:w="0" w:type="dxa"/>
            </w:tcMar>
            <w:vAlign w:val="center"/>
          </w:tcPr>
          <w:p w14:paraId="637AFF5F" w14:textId="5BA07B9F" w:rsidR="00FE66A7" w:rsidRPr="004B35EE" w:rsidRDefault="00275500"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Pr>
                <w:sz w:val="18"/>
                <w:szCs w:val="18"/>
              </w:rPr>
              <w:t>0.01%</w:t>
            </w:r>
          </w:p>
        </w:tc>
        <w:tc>
          <w:tcPr>
            <w:tcW w:w="636" w:type="dxa"/>
            <w:tcMar>
              <w:left w:w="0" w:type="dxa"/>
              <w:right w:w="0" w:type="dxa"/>
            </w:tcMar>
            <w:vAlign w:val="center"/>
          </w:tcPr>
          <w:p w14:paraId="00A3BD40" w14:textId="36B358C8" w:rsidR="00FE66A7" w:rsidRPr="004B35EE" w:rsidRDefault="00275500"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Pr>
                <w:sz w:val="18"/>
                <w:szCs w:val="18"/>
              </w:rPr>
              <w:t>100.3%</w:t>
            </w:r>
          </w:p>
        </w:tc>
        <w:tc>
          <w:tcPr>
            <w:tcW w:w="709" w:type="dxa"/>
            <w:tcMar>
              <w:left w:w="0" w:type="dxa"/>
              <w:right w:w="0" w:type="dxa"/>
            </w:tcMar>
            <w:vAlign w:val="center"/>
          </w:tcPr>
          <w:p w14:paraId="249FFCA5" w14:textId="1961B837" w:rsidR="00FE66A7" w:rsidRPr="004B35EE" w:rsidRDefault="00275500"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Pr>
                <w:sz w:val="18"/>
                <w:szCs w:val="18"/>
              </w:rPr>
              <w:t>101.5%</w:t>
            </w:r>
          </w:p>
        </w:tc>
        <w:tc>
          <w:tcPr>
            <w:tcW w:w="709" w:type="dxa"/>
            <w:tcMar>
              <w:left w:w="0" w:type="dxa"/>
              <w:right w:w="0" w:type="dxa"/>
            </w:tcMar>
            <w:vAlign w:val="center"/>
          </w:tcPr>
          <w:p w14:paraId="28AC08DB" w14:textId="7B153DEE"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0.08%</w:t>
            </w:r>
          </w:p>
        </w:tc>
        <w:tc>
          <w:tcPr>
            <w:tcW w:w="567" w:type="dxa"/>
            <w:tcMar>
              <w:left w:w="0" w:type="dxa"/>
              <w:right w:w="0" w:type="dxa"/>
            </w:tcMar>
            <w:vAlign w:val="center"/>
          </w:tcPr>
          <w:p w14:paraId="6ADC8067" w14:textId="0B6F5F5E"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-0.32%</w:t>
            </w:r>
          </w:p>
        </w:tc>
        <w:tc>
          <w:tcPr>
            <w:tcW w:w="708" w:type="dxa"/>
            <w:tcMar>
              <w:left w:w="0" w:type="dxa"/>
              <w:right w:w="0" w:type="dxa"/>
            </w:tcMar>
            <w:vAlign w:val="center"/>
          </w:tcPr>
          <w:p w14:paraId="2836D283" w14:textId="03DCD5B2"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0.08%</w:t>
            </w:r>
          </w:p>
        </w:tc>
        <w:tc>
          <w:tcPr>
            <w:tcW w:w="638" w:type="dxa"/>
            <w:tcMar>
              <w:left w:w="0" w:type="dxa"/>
              <w:right w:w="0" w:type="dxa"/>
            </w:tcMar>
            <w:vAlign w:val="center"/>
          </w:tcPr>
          <w:p w14:paraId="5A36BACA" w14:textId="4CF9971D"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100.7%</w:t>
            </w:r>
          </w:p>
        </w:tc>
        <w:tc>
          <w:tcPr>
            <w:tcW w:w="600" w:type="dxa"/>
            <w:tcMar>
              <w:left w:w="0" w:type="dxa"/>
              <w:right w:w="0" w:type="dxa"/>
            </w:tcMar>
            <w:vAlign w:val="center"/>
          </w:tcPr>
          <w:p w14:paraId="00A8B100" w14:textId="59F6FC08"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101.3%</w:t>
            </w:r>
          </w:p>
        </w:tc>
      </w:tr>
    </w:tbl>
    <w:p w14:paraId="48FB1943" w14:textId="70D289F4" w:rsidR="004C0CE4" w:rsidRDefault="004C0CE4" w:rsidP="004C0CE4">
      <w:pPr>
        <w:jc w:val="center"/>
        <w:rPr>
          <w:b/>
        </w:rPr>
      </w:pPr>
      <w:r w:rsidRPr="004F7079">
        <w:rPr>
          <w:b/>
        </w:rPr>
        <w:t xml:space="preserve">Table </w:t>
      </w:r>
      <w:r>
        <w:rPr>
          <w:b/>
        </w:rPr>
        <w:t>4</w:t>
      </w:r>
      <w:r w:rsidRPr="004F7079">
        <w:rPr>
          <w:b/>
        </w:rPr>
        <w:t xml:space="preserve">: Coding performance of Test </w:t>
      </w:r>
      <w:r>
        <w:rPr>
          <w:b/>
        </w:rPr>
        <w:t>3.4d</w:t>
      </w:r>
    </w:p>
    <w:tbl>
      <w:tblPr>
        <w:tblW w:w="7582"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08"/>
        <w:gridCol w:w="765"/>
        <w:gridCol w:w="583"/>
        <w:gridCol w:w="692"/>
        <w:gridCol w:w="723"/>
        <w:gridCol w:w="709"/>
        <w:gridCol w:w="567"/>
        <w:gridCol w:w="708"/>
        <w:gridCol w:w="567"/>
        <w:gridCol w:w="709"/>
        <w:gridCol w:w="651"/>
      </w:tblGrid>
      <w:tr w:rsidR="0010133A" w:rsidRPr="00A7305F" w14:paraId="4F819F2C" w14:textId="77777777" w:rsidTr="00A879D7">
        <w:trPr>
          <w:trHeight w:val="289"/>
          <w:jc w:val="center"/>
        </w:trPr>
        <w:tc>
          <w:tcPr>
            <w:tcW w:w="908" w:type="dxa"/>
            <w:shd w:val="clear" w:color="auto" w:fill="auto"/>
            <w:noWrap/>
            <w:tcMar>
              <w:left w:w="0" w:type="dxa"/>
              <w:right w:w="0" w:type="dxa"/>
            </w:tcMar>
            <w:vAlign w:val="center"/>
            <w:hideMark/>
          </w:tcPr>
          <w:p w14:paraId="12D0337E" w14:textId="77777777" w:rsidR="00897346" w:rsidRPr="00A7305F" w:rsidRDefault="00897346" w:rsidP="00BF6827">
            <w:pPr>
              <w:tabs>
                <w:tab w:val="clear" w:pos="360"/>
                <w:tab w:val="clear" w:pos="720"/>
                <w:tab w:val="clear" w:pos="1080"/>
                <w:tab w:val="clear" w:pos="1440"/>
              </w:tabs>
              <w:overflowPunct/>
              <w:autoSpaceDE/>
              <w:autoSpaceDN/>
              <w:adjustRightInd/>
              <w:spacing w:before="0"/>
              <w:textAlignment w:val="auto"/>
              <w:rPr>
                <w:rFonts w:eastAsia="Times New Roman"/>
                <w:sz w:val="18"/>
                <w:szCs w:val="18"/>
                <w:lang w:eastAsia="zh-CN"/>
              </w:rPr>
            </w:pPr>
          </w:p>
        </w:tc>
        <w:tc>
          <w:tcPr>
            <w:tcW w:w="3472" w:type="dxa"/>
            <w:gridSpan w:val="5"/>
            <w:tcMar>
              <w:left w:w="0" w:type="dxa"/>
              <w:right w:w="0" w:type="dxa"/>
            </w:tcMar>
            <w:vAlign w:val="center"/>
          </w:tcPr>
          <w:p w14:paraId="58542311"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zh-CN"/>
              </w:rPr>
            </w:pPr>
            <w:r w:rsidRPr="00A7305F">
              <w:rPr>
                <w:rFonts w:eastAsia="Times New Roman"/>
                <w:b/>
                <w:bCs/>
                <w:color w:val="000000"/>
                <w:sz w:val="18"/>
                <w:szCs w:val="18"/>
                <w:lang w:eastAsia="zh-CN"/>
              </w:rPr>
              <w:t>RA</w:t>
            </w:r>
          </w:p>
        </w:tc>
        <w:tc>
          <w:tcPr>
            <w:tcW w:w="3202" w:type="dxa"/>
            <w:gridSpan w:val="5"/>
            <w:tcMar>
              <w:left w:w="0" w:type="dxa"/>
              <w:right w:w="0" w:type="dxa"/>
            </w:tcMar>
          </w:tcPr>
          <w:p w14:paraId="2ED22928"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zh-CN"/>
              </w:rPr>
            </w:pPr>
            <w:r w:rsidRPr="00A7305F">
              <w:rPr>
                <w:rFonts w:eastAsia="Times New Roman"/>
                <w:b/>
                <w:bCs/>
                <w:color w:val="000000"/>
                <w:sz w:val="18"/>
                <w:szCs w:val="18"/>
                <w:lang w:eastAsia="zh-CN"/>
              </w:rPr>
              <w:t>LB</w:t>
            </w:r>
          </w:p>
        </w:tc>
      </w:tr>
      <w:tr w:rsidR="0010133A" w:rsidRPr="00A7305F" w14:paraId="6AD13A06" w14:textId="77777777" w:rsidTr="00A879D7">
        <w:trPr>
          <w:trHeight w:val="289"/>
          <w:jc w:val="center"/>
        </w:trPr>
        <w:tc>
          <w:tcPr>
            <w:tcW w:w="908" w:type="dxa"/>
            <w:shd w:val="clear" w:color="auto" w:fill="auto"/>
            <w:noWrap/>
            <w:tcMar>
              <w:left w:w="0" w:type="dxa"/>
              <w:right w:w="0" w:type="dxa"/>
            </w:tcMar>
            <w:vAlign w:val="center"/>
            <w:hideMark/>
          </w:tcPr>
          <w:p w14:paraId="3AC44B4D"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zh-CN"/>
              </w:rPr>
            </w:pPr>
          </w:p>
        </w:tc>
        <w:tc>
          <w:tcPr>
            <w:tcW w:w="765" w:type="dxa"/>
            <w:shd w:val="clear" w:color="auto" w:fill="auto"/>
            <w:noWrap/>
            <w:tcMar>
              <w:left w:w="0" w:type="dxa"/>
              <w:right w:w="0" w:type="dxa"/>
            </w:tcMar>
            <w:vAlign w:val="center"/>
            <w:hideMark/>
          </w:tcPr>
          <w:p w14:paraId="1789AD87"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Y</w:t>
            </w:r>
          </w:p>
        </w:tc>
        <w:tc>
          <w:tcPr>
            <w:tcW w:w="583" w:type="dxa"/>
            <w:shd w:val="clear" w:color="auto" w:fill="auto"/>
            <w:noWrap/>
            <w:tcMar>
              <w:left w:w="0" w:type="dxa"/>
              <w:right w:w="0" w:type="dxa"/>
            </w:tcMar>
            <w:vAlign w:val="center"/>
          </w:tcPr>
          <w:p w14:paraId="17D2E4BE"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U</w:t>
            </w:r>
          </w:p>
        </w:tc>
        <w:tc>
          <w:tcPr>
            <w:tcW w:w="692" w:type="dxa"/>
            <w:shd w:val="clear" w:color="auto" w:fill="auto"/>
            <w:noWrap/>
            <w:tcMar>
              <w:left w:w="0" w:type="dxa"/>
              <w:right w:w="0" w:type="dxa"/>
            </w:tcMar>
            <w:vAlign w:val="center"/>
          </w:tcPr>
          <w:p w14:paraId="109E188E"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V</w:t>
            </w:r>
          </w:p>
        </w:tc>
        <w:tc>
          <w:tcPr>
            <w:tcW w:w="723" w:type="dxa"/>
            <w:tcMar>
              <w:left w:w="0" w:type="dxa"/>
              <w:right w:w="0" w:type="dxa"/>
            </w:tcMar>
            <w:vAlign w:val="center"/>
          </w:tcPr>
          <w:p w14:paraId="1C20B6A9"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EncT</w:t>
            </w:r>
          </w:p>
        </w:tc>
        <w:tc>
          <w:tcPr>
            <w:tcW w:w="709" w:type="dxa"/>
            <w:tcMar>
              <w:left w:w="0" w:type="dxa"/>
              <w:right w:w="0" w:type="dxa"/>
            </w:tcMar>
            <w:vAlign w:val="center"/>
          </w:tcPr>
          <w:p w14:paraId="2E0C3847"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DecT</w:t>
            </w:r>
          </w:p>
        </w:tc>
        <w:tc>
          <w:tcPr>
            <w:tcW w:w="567" w:type="dxa"/>
            <w:tcMar>
              <w:left w:w="0" w:type="dxa"/>
              <w:right w:w="0" w:type="dxa"/>
            </w:tcMar>
            <w:vAlign w:val="center"/>
          </w:tcPr>
          <w:p w14:paraId="25D7CF31"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Y</w:t>
            </w:r>
          </w:p>
        </w:tc>
        <w:tc>
          <w:tcPr>
            <w:tcW w:w="708" w:type="dxa"/>
            <w:tcMar>
              <w:left w:w="0" w:type="dxa"/>
              <w:right w:w="0" w:type="dxa"/>
            </w:tcMar>
            <w:vAlign w:val="center"/>
          </w:tcPr>
          <w:p w14:paraId="633444A5"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U</w:t>
            </w:r>
          </w:p>
        </w:tc>
        <w:tc>
          <w:tcPr>
            <w:tcW w:w="567" w:type="dxa"/>
            <w:tcMar>
              <w:left w:w="0" w:type="dxa"/>
              <w:right w:w="0" w:type="dxa"/>
            </w:tcMar>
            <w:vAlign w:val="center"/>
          </w:tcPr>
          <w:p w14:paraId="673A5078"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V</w:t>
            </w:r>
          </w:p>
        </w:tc>
        <w:tc>
          <w:tcPr>
            <w:tcW w:w="709" w:type="dxa"/>
            <w:tcMar>
              <w:left w:w="0" w:type="dxa"/>
              <w:right w:w="0" w:type="dxa"/>
            </w:tcMar>
            <w:vAlign w:val="center"/>
          </w:tcPr>
          <w:p w14:paraId="432E0654"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EncT</w:t>
            </w:r>
          </w:p>
        </w:tc>
        <w:tc>
          <w:tcPr>
            <w:tcW w:w="651" w:type="dxa"/>
            <w:tcMar>
              <w:left w:w="0" w:type="dxa"/>
              <w:right w:w="0" w:type="dxa"/>
            </w:tcMar>
            <w:vAlign w:val="center"/>
          </w:tcPr>
          <w:p w14:paraId="57B58C39" w14:textId="77777777" w:rsidR="00897346" w:rsidRPr="00A7305F" w:rsidRDefault="00897346"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DecT</w:t>
            </w:r>
          </w:p>
        </w:tc>
      </w:tr>
      <w:tr w:rsidR="0010133A" w:rsidRPr="007A099F" w14:paraId="7A2651D3" w14:textId="77777777" w:rsidTr="00A879D7">
        <w:trPr>
          <w:trHeight w:val="289"/>
          <w:jc w:val="center"/>
        </w:trPr>
        <w:tc>
          <w:tcPr>
            <w:tcW w:w="908" w:type="dxa"/>
            <w:shd w:val="clear" w:color="auto" w:fill="auto"/>
            <w:noWrap/>
            <w:tcMar>
              <w:left w:w="0" w:type="dxa"/>
              <w:right w:w="0" w:type="dxa"/>
            </w:tcMar>
            <w:vAlign w:val="center"/>
            <w:hideMark/>
          </w:tcPr>
          <w:p w14:paraId="77ABF7C8" w14:textId="77777777" w:rsidR="00FE66A7" w:rsidRPr="007A099F"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7A099F">
              <w:rPr>
                <w:color w:val="000000"/>
                <w:sz w:val="18"/>
                <w:szCs w:val="18"/>
              </w:rPr>
              <w:t>Class A1</w:t>
            </w:r>
          </w:p>
        </w:tc>
        <w:tc>
          <w:tcPr>
            <w:tcW w:w="765" w:type="dxa"/>
            <w:shd w:val="clear" w:color="auto" w:fill="auto"/>
            <w:noWrap/>
            <w:tcMar>
              <w:left w:w="0" w:type="dxa"/>
              <w:right w:w="0" w:type="dxa"/>
            </w:tcMar>
            <w:vAlign w:val="center"/>
          </w:tcPr>
          <w:p w14:paraId="1B4D9A63" w14:textId="0164D5C7"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-0.09%</w:t>
            </w:r>
          </w:p>
        </w:tc>
        <w:tc>
          <w:tcPr>
            <w:tcW w:w="583" w:type="dxa"/>
            <w:shd w:val="clear" w:color="auto" w:fill="auto"/>
            <w:noWrap/>
            <w:tcMar>
              <w:left w:w="0" w:type="dxa"/>
              <w:right w:w="0" w:type="dxa"/>
            </w:tcMar>
            <w:vAlign w:val="center"/>
          </w:tcPr>
          <w:p w14:paraId="0B287CA5" w14:textId="3BD59B9D"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-0.06%</w:t>
            </w:r>
          </w:p>
        </w:tc>
        <w:tc>
          <w:tcPr>
            <w:tcW w:w="692" w:type="dxa"/>
            <w:shd w:val="clear" w:color="auto" w:fill="auto"/>
            <w:noWrap/>
            <w:tcMar>
              <w:left w:w="0" w:type="dxa"/>
              <w:right w:w="0" w:type="dxa"/>
            </w:tcMar>
            <w:vAlign w:val="center"/>
          </w:tcPr>
          <w:p w14:paraId="2B426DA8" w14:textId="300EAE7B"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0.05%</w:t>
            </w:r>
          </w:p>
        </w:tc>
        <w:tc>
          <w:tcPr>
            <w:tcW w:w="723" w:type="dxa"/>
            <w:tcMar>
              <w:left w:w="0" w:type="dxa"/>
              <w:right w:w="0" w:type="dxa"/>
            </w:tcMar>
            <w:vAlign w:val="center"/>
          </w:tcPr>
          <w:p w14:paraId="2E7583D9" w14:textId="54E4DB5D"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101.</w:t>
            </w:r>
            <w:r w:rsidR="0010133A">
              <w:rPr>
                <w:sz w:val="18"/>
                <w:szCs w:val="18"/>
              </w:rPr>
              <w:t>3</w:t>
            </w:r>
            <w:r w:rsidRPr="00FE66A7">
              <w:rPr>
                <w:sz w:val="18"/>
                <w:szCs w:val="18"/>
              </w:rPr>
              <w:t>%</w:t>
            </w:r>
          </w:p>
        </w:tc>
        <w:tc>
          <w:tcPr>
            <w:tcW w:w="709" w:type="dxa"/>
            <w:tcMar>
              <w:left w:w="0" w:type="dxa"/>
              <w:right w:w="0" w:type="dxa"/>
            </w:tcMar>
            <w:vAlign w:val="center"/>
          </w:tcPr>
          <w:p w14:paraId="6D4FF00D" w14:textId="50BFBD66"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99.1%</w:t>
            </w:r>
          </w:p>
        </w:tc>
        <w:tc>
          <w:tcPr>
            <w:tcW w:w="567" w:type="dxa"/>
            <w:tcMar>
              <w:left w:w="0" w:type="dxa"/>
              <w:right w:w="0" w:type="dxa"/>
            </w:tcMar>
            <w:vAlign w:val="center"/>
          </w:tcPr>
          <w:p w14:paraId="2EB902DB" w14:textId="4F6938BB"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708" w:type="dxa"/>
            <w:tcMar>
              <w:left w:w="0" w:type="dxa"/>
              <w:right w:w="0" w:type="dxa"/>
            </w:tcMar>
            <w:vAlign w:val="center"/>
          </w:tcPr>
          <w:p w14:paraId="0AAF6733" w14:textId="7C9DDE61"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567" w:type="dxa"/>
            <w:tcMar>
              <w:left w:w="0" w:type="dxa"/>
              <w:right w:w="0" w:type="dxa"/>
            </w:tcMar>
            <w:vAlign w:val="center"/>
          </w:tcPr>
          <w:p w14:paraId="0616C8A0" w14:textId="7DE2B099"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709" w:type="dxa"/>
            <w:tcMar>
              <w:left w:w="0" w:type="dxa"/>
              <w:right w:w="0" w:type="dxa"/>
            </w:tcMar>
            <w:vAlign w:val="center"/>
          </w:tcPr>
          <w:p w14:paraId="331B6556" w14:textId="3D9AFCD8"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51" w:type="dxa"/>
            <w:tcMar>
              <w:left w:w="0" w:type="dxa"/>
              <w:right w:w="0" w:type="dxa"/>
            </w:tcMar>
            <w:vAlign w:val="center"/>
          </w:tcPr>
          <w:p w14:paraId="3D0B6B76" w14:textId="35E56D33"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r>
      <w:tr w:rsidR="0010133A" w:rsidRPr="007A099F" w14:paraId="69A4E06A" w14:textId="77777777" w:rsidTr="00A879D7">
        <w:trPr>
          <w:trHeight w:val="289"/>
          <w:jc w:val="center"/>
        </w:trPr>
        <w:tc>
          <w:tcPr>
            <w:tcW w:w="908" w:type="dxa"/>
            <w:shd w:val="clear" w:color="auto" w:fill="auto"/>
            <w:noWrap/>
            <w:tcMar>
              <w:left w:w="0" w:type="dxa"/>
              <w:right w:w="0" w:type="dxa"/>
            </w:tcMar>
            <w:vAlign w:val="center"/>
            <w:hideMark/>
          </w:tcPr>
          <w:p w14:paraId="2B1E0231" w14:textId="77777777" w:rsidR="00FE66A7" w:rsidRPr="007A099F"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7A099F">
              <w:rPr>
                <w:color w:val="000000"/>
                <w:sz w:val="18"/>
                <w:szCs w:val="18"/>
              </w:rPr>
              <w:t>Class A2</w:t>
            </w:r>
          </w:p>
        </w:tc>
        <w:tc>
          <w:tcPr>
            <w:tcW w:w="765" w:type="dxa"/>
            <w:shd w:val="clear" w:color="auto" w:fill="auto"/>
            <w:noWrap/>
            <w:tcMar>
              <w:left w:w="0" w:type="dxa"/>
              <w:right w:w="0" w:type="dxa"/>
            </w:tcMar>
            <w:vAlign w:val="center"/>
          </w:tcPr>
          <w:p w14:paraId="3946D310" w14:textId="19290622"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-0.26%</w:t>
            </w:r>
          </w:p>
        </w:tc>
        <w:tc>
          <w:tcPr>
            <w:tcW w:w="583" w:type="dxa"/>
            <w:shd w:val="clear" w:color="auto" w:fill="auto"/>
            <w:noWrap/>
            <w:tcMar>
              <w:left w:w="0" w:type="dxa"/>
              <w:right w:w="0" w:type="dxa"/>
            </w:tcMar>
            <w:vAlign w:val="center"/>
          </w:tcPr>
          <w:p w14:paraId="6D1BEEAB" w14:textId="1C79C862"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-0.13%</w:t>
            </w:r>
          </w:p>
        </w:tc>
        <w:tc>
          <w:tcPr>
            <w:tcW w:w="692" w:type="dxa"/>
            <w:shd w:val="clear" w:color="auto" w:fill="auto"/>
            <w:noWrap/>
            <w:tcMar>
              <w:left w:w="0" w:type="dxa"/>
              <w:right w:w="0" w:type="dxa"/>
            </w:tcMar>
            <w:vAlign w:val="center"/>
          </w:tcPr>
          <w:p w14:paraId="639FF880" w14:textId="04C9441A"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-0.17%</w:t>
            </w:r>
          </w:p>
        </w:tc>
        <w:tc>
          <w:tcPr>
            <w:tcW w:w="723" w:type="dxa"/>
            <w:tcMar>
              <w:left w:w="0" w:type="dxa"/>
              <w:right w:w="0" w:type="dxa"/>
            </w:tcMar>
            <w:vAlign w:val="center"/>
          </w:tcPr>
          <w:p w14:paraId="0B0D3360" w14:textId="6AC06044"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100.</w:t>
            </w:r>
            <w:r w:rsidR="0010133A">
              <w:rPr>
                <w:sz w:val="18"/>
                <w:szCs w:val="18"/>
              </w:rPr>
              <w:t>7</w:t>
            </w:r>
            <w:r w:rsidRPr="00FE66A7">
              <w:rPr>
                <w:sz w:val="18"/>
                <w:szCs w:val="18"/>
              </w:rPr>
              <w:t>%</w:t>
            </w:r>
          </w:p>
        </w:tc>
        <w:tc>
          <w:tcPr>
            <w:tcW w:w="709" w:type="dxa"/>
            <w:tcMar>
              <w:left w:w="0" w:type="dxa"/>
              <w:right w:w="0" w:type="dxa"/>
            </w:tcMar>
            <w:vAlign w:val="center"/>
          </w:tcPr>
          <w:p w14:paraId="14789A6E" w14:textId="7139F69A"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97.</w:t>
            </w:r>
            <w:r w:rsidR="0010133A">
              <w:rPr>
                <w:sz w:val="18"/>
                <w:szCs w:val="18"/>
              </w:rPr>
              <w:t>7</w:t>
            </w:r>
            <w:r w:rsidRPr="00FE66A7">
              <w:rPr>
                <w:sz w:val="18"/>
                <w:szCs w:val="18"/>
              </w:rPr>
              <w:t>%</w:t>
            </w:r>
          </w:p>
        </w:tc>
        <w:tc>
          <w:tcPr>
            <w:tcW w:w="567" w:type="dxa"/>
            <w:tcMar>
              <w:left w:w="0" w:type="dxa"/>
              <w:right w:w="0" w:type="dxa"/>
            </w:tcMar>
            <w:vAlign w:val="center"/>
          </w:tcPr>
          <w:p w14:paraId="71C93C68" w14:textId="288B1C63"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708" w:type="dxa"/>
            <w:tcMar>
              <w:left w:w="0" w:type="dxa"/>
              <w:right w:w="0" w:type="dxa"/>
            </w:tcMar>
            <w:vAlign w:val="center"/>
          </w:tcPr>
          <w:p w14:paraId="501F68CD" w14:textId="3F1F22E9"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567" w:type="dxa"/>
            <w:tcMar>
              <w:left w:w="0" w:type="dxa"/>
              <w:right w:w="0" w:type="dxa"/>
            </w:tcMar>
            <w:vAlign w:val="center"/>
          </w:tcPr>
          <w:p w14:paraId="60046699" w14:textId="7DABB3D6"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709" w:type="dxa"/>
            <w:tcMar>
              <w:left w:w="0" w:type="dxa"/>
              <w:right w:w="0" w:type="dxa"/>
            </w:tcMar>
            <w:vAlign w:val="center"/>
          </w:tcPr>
          <w:p w14:paraId="23E0EB87" w14:textId="5BDE63E8"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651" w:type="dxa"/>
            <w:tcMar>
              <w:left w:w="0" w:type="dxa"/>
              <w:right w:w="0" w:type="dxa"/>
            </w:tcMar>
            <w:vAlign w:val="center"/>
          </w:tcPr>
          <w:p w14:paraId="06B85BC2" w14:textId="12B243C4" w:rsidR="00FE66A7" w:rsidRPr="00897346"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r>
      <w:tr w:rsidR="0010133A" w:rsidRPr="007A099F" w14:paraId="0C279614" w14:textId="77777777" w:rsidTr="00A879D7">
        <w:trPr>
          <w:trHeight w:val="289"/>
          <w:jc w:val="center"/>
        </w:trPr>
        <w:tc>
          <w:tcPr>
            <w:tcW w:w="908" w:type="dxa"/>
            <w:shd w:val="clear" w:color="auto" w:fill="auto"/>
            <w:noWrap/>
            <w:tcMar>
              <w:left w:w="0" w:type="dxa"/>
              <w:right w:w="0" w:type="dxa"/>
            </w:tcMar>
            <w:vAlign w:val="center"/>
            <w:hideMark/>
          </w:tcPr>
          <w:p w14:paraId="75423286" w14:textId="77777777" w:rsidR="00FE66A7" w:rsidRPr="007A099F"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7A099F">
              <w:rPr>
                <w:color w:val="000000"/>
                <w:sz w:val="18"/>
                <w:szCs w:val="18"/>
              </w:rPr>
              <w:t>Class B</w:t>
            </w:r>
          </w:p>
        </w:tc>
        <w:tc>
          <w:tcPr>
            <w:tcW w:w="765" w:type="dxa"/>
            <w:shd w:val="clear" w:color="auto" w:fill="auto"/>
            <w:noWrap/>
            <w:tcMar>
              <w:left w:w="0" w:type="dxa"/>
              <w:right w:w="0" w:type="dxa"/>
            </w:tcMar>
            <w:vAlign w:val="center"/>
          </w:tcPr>
          <w:p w14:paraId="07992DBA" w14:textId="386812E9"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-0.14%</w:t>
            </w:r>
          </w:p>
        </w:tc>
        <w:tc>
          <w:tcPr>
            <w:tcW w:w="583" w:type="dxa"/>
            <w:shd w:val="clear" w:color="auto" w:fill="auto"/>
            <w:noWrap/>
            <w:tcMar>
              <w:left w:w="0" w:type="dxa"/>
              <w:right w:w="0" w:type="dxa"/>
            </w:tcMar>
            <w:vAlign w:val="center"/>
          </w:tcPr>
          <w:p w14:paraId="1A7BF38B" w14:textId="1ED6E521"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0.06%</w:t>
            </w:r>
          </w:p>
        </w:tc>
        <w:tc>
          <w:tcPr>
            <w:tcW w:w="692" w:type="dxa"/>
            <w:shd w:val="clear" w:color="auto" w:fill="auto"/>
            <w:noWrap/>
            <w:tcMar>
              <w:left w:w="0" w:type="dxa"/>
              <w:right w:w="0" w:type="dxa"/>
            </w:tcMar>
            <w:vAlign w:val="center"/>
          </w:tcPr>
          <w:p w14:paraId="203ACD1A" w14:textId="47A546D8"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-0.01%</w:t>
            </w:r>
          </w:p>
        </w:tc>
        <w:tc>
          <w:tcPr>
            <w:tcW w:w="723" w:type="dxa"/>
            <w:tcMar>
              <w:left w:w="0" w:type="dxa"/>
              <w:right w:w="0" w:type="dxa"/>
            </w:tcMar>
            <w:vAlign w:val="center"/>
          </w:tcPr>
          <w:p w14:paraId="0ADB1B5E" w14:textId="57B67358"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101.</w:t>
            </w:r>
            <w:r w:rsidR="0010133A">
              <w:rPr>
                <w:sz w:val="18"/>
                <w:szCs w:val="18"/>
              </w:rPr>
              <w:t>3</w:t>
            </w:r>
            <w:r w:rsidRPr="00FE66A7">
              <w:rPr>
                <w:sz w:val="18"/>
                <w:szCs w:val="18"/>
              </w:rPr>
              <w:t>%</w:t>
            </w:r>
          </w:p>
        </w:tc>
        <w:tc>
          <w:tcPr>
            <w:tcW w:w="709" w:type="dxa"/>
            <w:tcMar>
              <w:left w:w="0" w:type="dxa"/>
              <w:right w:w="0" w:type="dxa"/>
            </w:tcMar>
            <w:vAlign w:val="center"/>
          </w:tcPr>
          <w:p w14:paraId="12B58C1D" w14:textId="6825F993"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101.6%</w:t>
            </w:r>
          </w:p>
        </w:tc>
        <w:tc>
          <w:tcPr>
            <w:tcW w:w="567" w:type="dxa"/>
            <w:tcMar>
              <w:left w:w="0" w:type="dxa"/>
              <w:right w:w="0" w:type="dxa"/>
            </w:tcMar>
            <w:vAlign w:val="center"/>
          </w:tcPr>
          <w:p w14:paraId="59CCF965" w14:textId="0F348B07"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-0.05%</w:t>
            </w:r>
          </w:p>
        </w:tc>
        <w:tc>
          <w:tcPr>
            <w:tcW w:w="708" w:type="dxa"/>
            <w:tcMar>
              <w:left w:w="0" w:type="dxa"/>
              <w:right w:w="0" w:type="dxa"/>
            </w:tcMar>
            <w:vAlign w:val="center"/>
          </w:tcPr>
          <w:p w14:paraId="27886EC3" w14:textId="6A2FEBB1"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0.25%</w:t>
            </w:r>
          </w:p>
        </w:tc>
        <w:tc>
          <w:tcPr>
            <w:tcW w:w="567" w:type="dxa"/>
            <w:tcMar>
              <w:left w:w="0" w:type="dxa"/>
              <w:right w:w="0" w:type="dxa"/>
            </w:tcMar>
            <w:vAlign w:val="center"/>
          </w:tcPr>
          <w:p w14:paraId="380DE4DD" w14:textId="69B26C3A"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-0.28%</w:t>
            </w:r>
          </w:p>
        </w:tc>
        <w:tc>
          <w:tcPr>
            <w:tcW w:w="709" w:type="dxa"/>
            <w:tcMar>
              <w:left w:w="0" w:type="dxa"/>
              <w:right w:w="0" w:type="dxa"/>
            </w:tcMar>
            <w:vAlign w:val="center"/>
          </w:tcPr>
          <w:p w14:paraId="0811CAB4" w14:textId="70545EAD"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100.4%</w:t>
            </w:r>
          </w:p>
        </w:tc>
        <w:tc>
          <w:tcPr>
            <w:tcW w:w="651" w:type="dxa"/>
            <w:tcMar>
              <w:left w:w="0" w:type="dxa"/>
              <w:right w:w="0" w:type="dxa"/>
            </w:tcMar>
            <w:vAlign w:val="center"/>
          </w:tcPr>
          <w:p w14:paraId="2D9A1BC1" w14:textId="591C5879"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96.7%</w:t>
            </w:r>
          </w:p>
        </w:tc>
      </w:tr>
      <w:tr w:rsidR="0010133A" w:rsidRPr="007A099F" w14:paraId="0D7B979C" w14:textId="77777777" w:rsidTr="00A879D7">
        <w:trPr>
          <w:trHeight w:val="289"/>
          <w:jc w:val="center"/>
        </w:trPr>
        <w:tc>
          <w:tcPr>
            <w:tcW w:w="908" w:type="dxa"/>
            <w:shd w:val="clear" w:color="auto" w:fill="auto"/>
            <w:noWrap/>
            <w:tcMar>
              <w:left w:w="0" w:type="dxa"/>
              <w:right w:w="0" w:type="dxa"/>
            </w:tcMar>
            <w:vAlign w:val="center"/>
            <w:hideMark/>
          </w:tcPr>
          <w:p w14:paraId="65B5445F" w14:textId="77777777" w:rsidR="00FE66A7" w:rsidRPr="007A099F"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7A099F">
              <w:rPr>
                <w:color w:val="000000"/>
                <w:sz w:val="18"/>
                <w:szCs w:val="18"/>
              </w:rPr>
              <w:t>Class C</w:t>
            </w:r>
          </w:p>
        </w:tc>
        <w:tc>
          <w:tcPr>
            <w:tcW w:w="765" w:type="dxa"/>
            <w:shd w:val="clear" w:color="auto" w:fill="auto"/>
            <w:noWrap/>
            <w:tcMar>
              <w:left w:w="0" w:type="dxa"/>
              <w:right w:w="0" w:type="dxa"/>
            </w:tcMar>
            <w:vAlign w:val="center"/>
          </w:tcPr>
          <w:p w14:paraId="760CD8CF" w14:textId="3C655C52"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-0.11%</w:t>
            </w:r>
          </w:p>
        </w:tc>
        <w:tc>
          <w:tcPr>
            <w:tcW w:w="583" w:type="dxa"/>
            <w:shd w:val="clear" w:color="auto" w:fill="auto"/>
            <w:noWrap/>
            <w:tcMar>
              <w:left w:w="0" w:type="dxa"/>
              <w:right w:w="0" w:type="dxa"/>
            </w:tcMar>
            <w:vAlign w:val="center"/>
          </w:tcPr>
          <w:p w14:paraId="65E67768" w14:textId="13F9B9A7"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-0.02%</w:t>
            </w:r>
          </w:p>
        </w:tc>
        <w:tc>
          <w:tcPr>
            <w:tcW w:w="692" w:type="dxa"/>
            <w:shd w:val="clear" w:color="auto" w:fill="auto"/>
            <w:noWrap/>
            <w:tcMar>
              <w:left w:w="0" w:type="dxa"/>
              <w:right w:w="0" w:type="dxa"/>
            </w:tcMar>
            <w:vAlign w:val="center"/>
          </w:tcPr>
          <w:p w14:paraId="557FB483" w14:textId="277FB3CB"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0.05%</w:t>
            </w:r>
          </w:p>
        </w:tc>
        <w:tc>
          <w:tcPr>
            <w:tcW w:w="723" w:type="dxa"/>
            <w:tcMar>
              <w:left w:w="0" w:type="dxa"/>
              <w:right w:w="0" w:type="dxa"/>
            </w:tcMar>
            <w:vAlign w:val="center"/>
          </w:tcPr>
          <w:p w14:paraId="1F3CD65D" w14:textId="0D73EB7C"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102.</w:t>
            </w:r>
            <w:r w:rsidR="0010133A">
              <w:rPr>
                <w:sz w:val="18"/>
                <w:szCs w:val="18"/>
              </w:rPr>
              <w:t>2</w:t>
            </w:r>
            <w:r w:rsidRPr="00FE66A7">
              <w:rPr>
                <w:sz w:val="18"/>
                <w:szCs w:val="18"/>
              </w:rPr>
              <w:t>%</w:t>
            </w:r>
          </w:p>
        </w:tc>
        <w:tc>
          <w:tcPr>
            <w:tcW w:w="709" w:type="dxa"/>
            <w:tcMar>
              <w:left w:w="0" w:type="dxa"/>
              <w:right w:w="0" w:type="dxa"/>
            </w:tcMar>
            <w:vAlign w:val="center"/>
          </w:tcPr>
          <w:p w14:paraId="7BF88047" w14:textId="079D12FA"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103.3%</w:t>
            </w:r>
          </w:p>
        </w:tc>
        <w:tc>
          <w:tcPr>
            <w:tcW w:w="567" w:type="dxa"/>
            <w:tcMar>
              <w:left w:w="0" w:type="dxa"/>
              <w:right w:w="0" w:type="dxa"/>
            </w:tcMar>
            <w:vAlign w:val="center"/>
          </w:tcPr>
          <w:p w14:paraId="075E2379" w14:textId="1E18060E"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-0.08%</w:t>
            </w:r>
          </w:p>
        </w:tc>
        <w:tc>
          <w:tcPr>
            <w:tcW w:w="708" w:type="dxa"/>
            <w:tcMar>
              <w:left w:w="0" w:type="dxa"/>
              <w:right w:w="0" w:type="dxa"/>
            </w:tcMar>
            <w:vAlign w:val="center"/>
          </w:tcPr>
          <w:p w14:paraId="4183A037" w14:textId="7BD8582B"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-0.30%</w:t>
            </w:r>
          </w:p>
        </w:tc>
        <w:tc>
          <w:tcPr>
            <w:tcW w:w="567" w:type="dxa"/>
            <w:tcMar>
              <w:left w:w="0" w:type="dxa"/>
              <w:right w:w="0" w:type="dxa"/>
            </w:tcMar>
            <w:vAlign w:val="center"/>
          </w:tcPr>
          <w:p w14:paraId="71A62DDA" w14:textId="6F53B25E"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-0.04%</w:t>
            </w:r>
          </w:p>
        </w:tc>
        <w:tc>
          <w:tcPr>
            <w:tcW w:w="709" w:type="dxa"/>
            <w:tcMar>
              <w:left w:w="0" w:type="dxa"/>
              <w:right w:w="0" w:type="dxa"/>
            </w:tcMar>
            <w:vAlign w:val="center"/>
          </w:tcPr>
          <w:p w14:paraId="0F39F62A" w14:textId="75EC6157"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100.6%</w:t>
            </w:r>
          </w:p>
        </w:tc>
        <w:tc>
          <w:tcPr>
            <w:tcW w:w="651" w:type="dxa"/>
            <w:tcMar>
              <w:left w:w="0" w:type="dxa"/>
              <w:right w:w="0" w:type="dxa"/>
            </w:tcMar>
            <w:vAlign w:val="center"/>
          </w:tcPr>
          <w:p w14:paraId="3DA56760" w14:textId="47B3E166"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102.1%</w:t>
            </w:r>
          </w:p>
        </w:tc>
      </w:tr>
      <w:tr w:rsidR="0010133A" w:rsidRPr="007A099F" w14:paraId="5FC0A2B1" w14:textId="77777777" w:rsidTr="00A879D7">
        <w:trPr>
          <w:trHeight w:val="289"/>
          <w:jc w:val="center"/>
        </w:trPr>
        <w:tc>
          <w:tcPr>
            <w:tcW w:w="908" w:type="dxa"/>
            <w:shd w:val="clear" w:color="auto" w:fill="auto"/>
            <w:noWrap/>
            <w:tcMar>
              <w:left w:w="0" w:type="dxa"/>
              <w:right w:w="0" w:type="dxa"/>
            </w:tcMar>
            <w:vAlign w:val="center"/>
            <w:hideMark/>
          </w:tcPr>
          <w:p w14:paraId="5973E4F5" w14:textId="77777777" w:rsidR="00FE66A7" w:rsidRPr="007A099F"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7A099F">
              <w:rPr>
                <w:color w:val="000000"/>
                <w:sz w:val="18"/>
                <w:szCs w:val="18"/>
              </w:rPr>
              <w:t>Class E</w:t>
            </w:r>
          </w:p>
        </w:tc>
        <w:tc>
          <w:tcPr>
            <w:tcW w:w="765" w:type="dxa"/>
            <w:shd w:val="clear" w:color="auto" w:fill="auto"/>
            <w:noWrap/>
            <w:tcMar>
              <w:left w:w="0" w:type="dxa"/>
              <w:right w:w="0" w:type="dxa"/>
            </w:tcMar>
            <w:vAlign w:val="center"/>
          </w:tcPr>
          <w:p w14:paraId="4E236810" w14:textId="4BEE7302"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 xml:space="preserve">　</w:t>
            </w:r>
          </w:p>
        </w:tc>
        <w:tc>
          <w:tcPr>
            <w:tcW w:w="583" w:type="dxa"/>
            <w:shd w:val="clear" w:color="auto" w:fill="auto"/>
            <w:noWrap/>
            <w:tcMar>
              <w:left w:w="0" w:type="dxa"/>
              <w:right w:w="0" w:type="dxa"/>
            </w:tcMar>
            <w:vAlign w:val="center"/>
          </w:tcPr>
          <w:p w14:paraId="3F5C1E94" w14:textId="77777777"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92" w:type="dxa"/>
            <w:shd w:val="clear" w:color="auto" w:fill="auto"/>
            <w:noWrap/>
            <w:tcMar>
              <w:left w:w="0" w:type="dxa"/>
              <w:right w:w="0" w:type="dxa"/>
            </w:tcMar>
            <w:vAlign w:val="center"/>
          </w:tcPr>
          <w:p w14:paraId="4C0DFBC4" w14:textId="59BF2909"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 xml:space="preserve">　</w:t>
            </w:r>
          </w:p>
        </w:tc>
        <w:tc>
          <w:tcPr>
            <w:tcW w:w="723" w:type="dxa"/>
            <w:tcMar>
              <w:left w:w="0" w:type="dxa"/>
              <w:right w:w="0" w:type="dxa"/>
            </w:tcMar>
            <w:vAlign w:val="center"/>
          </w:tcPr>
          <w:p w14:paraId="4F806C8A" w14:textId="391F47BE"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 xml:space="preserve">　</w:t>
            </w:r>
          </w:p>
        </w:tc>
        <w:tc>
          <w:tcPr>
            <w:tcW w:w="709" w:type="dxa"/>
            <w:tcMar>
              <w:left w:w="0" w:type="dxa"/>
              <w:right w:w="0" w:type="dxa"/>
            </w:tcMar>
            <w:vAlign w:val="center"/>
          </w:tcPr>
          <w:p w14:paraId="0CD0B7E9" w14:textId="0498C17F"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 xml:space="preserve">　</w:t>
            </w:r>
          </w:p>
        </w:tc>
        <w:tc>
          <w:tcPr>
            <w:tcW w:w="567" w:type="dxa"/>
            <w:tcMar>
              <w:left w:w="0" w:type="dxa"/>
              <w:right w:w="0" w:type="dxa"/>
            </w:tcMar>
            <w:vAlign w:val="center"/>
          </w:tcPr>
          <w:p w14:paraId="3E2C2DF3" w14:textId="18A9D2EE"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-0.03%</w:t>
            </w:r>
          </w:p>
        </w:tc>
        <w:tc>
          <w:tcPr>
            <w:tcW w:w="708" w:type="dxa"/>
            <w:tcMar>
              <w:left w:w="0" w:type="dxa"/>
              <w:right w:w="0" w:type="dxa"/>
            </w:tcMar>
            <w:vAlign w:val="center"/>
          </w:tcPr>
          <w:p w14:paraId="3FEBA7FB" w14:textId="1401DE99"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0.19%</w:t>
            </w:r>
          </w:p>
        </w:tc>
        <w:tc>
          <w:tcPr>
            <w:tcW w:w="567" w:type="dxa"/>
            <w:tcMar>
              <w:left w:w="0" w:type="dxa"/>
              <w:right w:w="0" w:type="dxa"/>
            </w:tcMar>
            <w:vAlign w:val="center"/>
          </w:tcPr>
          <w:p w14:paraId="4E9826D1" w14:textId="78B70274"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0.21%</w:t>
            </w:r>
          </w:p>
        </w:tc>
        <w:tc>
          <w:tcPr>
            <w:tcW w:w="709" w:type="dxa"/>
            <w:tcMar>
              <w:left w:w="0" w:type="dxa"/>
              <w:right w:w="0" w:type="dxa"/>
            </w:tcMar>
            <w:vAlign w:val="center"/>
          </w:tcPr>
          <w:p w14:paraId="3E160993" w14:textId="5B4CFCF5"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99.2%</w:t>
            </w:r>
          </w:p>
        </w:tc>
        <w:tc>
          <w:tcPr>
            <w:tcW w:w="651" w:type="dxa"/>
            <w:tcMar>
              <w:left w:w="0" w:type="dxa"/>
              <w:right w:w="0" w:type="dxa"/>
            </w:tcMar>
            <w:vAlign w:val="center"/>
          </w:tcPr>
          <w:p w14:paraId="6E7A2A96" w14:textId="61CCF379"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97.5%</w:t>
            </w:r>
          </w:p>
        </w:tc>
      </w:tr>
      <w:tr w:rsidR="0010133A" w:rsidRPr="007A099F" w14:paraId="447C4A39" w14:textId="77777777" w:rsidTr="00A879D7">
        <w:trPr>
          <w:trHeight w:val="289"/>
          <w:jc w:val="center"/>
        </w:trPr>
        <w:tc>
          <w:tcPr>
            <w:tcW w:w="908" w:type="dxa"/>
            <w:shd w:val="clear" w:color="auto" w:fill="auto"/>
            <w:noWrap/>
            <w:tcMar>
              <w:left w:w="0" w:type="dxa"/>
              <w:right w:w="0" w:type="dxa"/>
            </w:tcMar>
            <w:vAlign w:val="center"/>
            <w:hideMark/>
          </w:tcPr>
          <w:p w14:paraId="7C2E5735" w14:textId="77777777" w:rsidR="00FE66A7" w:rsidRPr="007A099F" w:rsidRDefault="00FE66A7" w:rsidP="00FE66A7">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7A099F">
              <w:rPr>
                <w:b/>
                <w:bCs/>
                <w:color w:val="000000"/>
                <w:sz w:val="18"/>
                <w:szCs w:val="18"/>
              </w:rPr>
              <w:t>Overall</w:t>
            </w:r>
          </w:p>
        </w:tc>
        <w:tc>
          <w:tcPr>
            <w:tcW w:w="765" w:type="dxa"/>
            <w:shd w:val="clear" w:color="auto" w:fill="auto"/>
            <w:noWrap/>
            <w:tcMar>
              <w:left w:w="0" w:type="dxa"/>
              <w:right w:w="0" w:type="dxa"/>
            </w:tcMar>
            <w:vAlign w:val="center"/>
          </w:tcPr>
          <w:p w14:paraId="18D49693" w14:textId="0D4CD931" w:rsidR="00FE66A7" w:rsidRPr="00FE66A7" w:rsidRDefault="00FE66A7" w:rsidP="00FE66A7">
            <w:pPr>
              <w:tabs>
                <w:tab w:val="clear" w:pos="360"/>
                <w:tab w:val="clear" w:pos="720"/>
                <w:tab w:val="clear" w:pos="1080"/>
                <w:tab w:val="clear" w:pos="1440"/>
              </w:tabs>
              <w:overflowPunct/>
              <w:autoSpaceDE/>
              <w:autoSpaceDN/>
              <w:adjustRightInd/>
              <w:spacing w:before="0"/>
              <w:jc w:val="center"/>
              <w:textAlignment w:val="auto"/>
              <w:rPr>
                <w:b/>
                <w:bCs/>
                <w:sz w:val="18"/>
                <w:szCs w:val="18"/>
              </w:rPr>
            </w:pPr>
            <w:r w:rsidRPr="00FE66A7">
              <w:rPr>
                <w:b/>
                <w:bCs/>
                <w:sz w:val="18"/>
                <w:szCs w:val="18"/>
              </w:rPr>
              <w:t>-0.14%</w:t>
            </w:r>
          </w:p>
        </w:tc>
        <w:tc>
          <w:tcPr>
            <w:tcW w:w="583" w:type="dxa"/>
            <w:shd w:val="clear" w:color="auto" w:fill="auto"/>
            <w:noWrap/>
            <w:tcMar>
              <w:left w:w="0" w:type="dxa"/>
              <w:right w:w="0" w:type="dxa"/>
            </w:tcMar>
            <w:vAlign w:val="center"/>
          </w:tcPr>
          <w:p w14:paraId="2EA144DE" w14:textId="02B1B142" w:rsidR="00FE66A7" w:rsidRPr="00FE66A7" w:rsidRDefault="00FE66A7" w:rsidP="00FE66A7">
            <w:pPr>
              <w:tabs>
                <w:tab w:val="clear" w:pos="360"/>
                <w:tab w:val="clear" w:pos="720"/>
                <w:tab w:val="clear" w:pos="1080"/>
                <w:tab w:val="clear" w:pos="1440"/>
              </w:tabs>
              <w:overflowPunct/>
              <w:autoSpaceDE/>
              <w:autoSpaceDN/>
              <w:adjustRightInd/>
              <w:spacing w:before="0"/>
              <w:jc w:val="center"/>
              <w:textAlignment w:val="auto"/>
              <w:rPr>
                <w:b/>
                <w:bCs/>
                <w:sz w:val="18"/>
                <w:szCs w:val="18"/>
              </w:rPr>
            </w:pPr>
            <w:r w:rsidRPr="00FE66A7">
              <w:rPr>
                <w:b/>
                <w:bCs/>
                <w:sz w:val="18"/>
                <w:szCs w:val="18"/>
              </w:rPr>
              <w:t>-0.02%</w:t>
            </w:r>
          </w:p>
        </w:tc>
        <w:tc>
          <w:tcPr>
            <w:tcW w:w="692" w:type="dxa"/>
            <w:shd w:val="clear" w:color="auto" w:fill="auto"/>
            <w:noWrap/>
            <w:tcMar>
              <w:left w:w="0" w:type="dxa"/>
              <w:right w:w="0" w:type="dxa"/>
            </w:tcMar>
            <w:vAlign w:val="center"/>
          </w:tcPr>
          <w:p w14:paraId="7BDBCCB7" w14:textId="2869CDC4" w:rsidR="00FE66A7" w:rsidRPr="00FE66A7" w:rsidRDefault="00FE66A7" w:rsidP="00FE66A7">
            <w:pPr>
              <w:tabs>
                <w:tab w:val="clear" w:pos="360"/>
                <w:tab w:val="clear" w:pos="720"/>
                <w:tab w:val="clear" w:pos="1080"/>
                <w:tab w:val="clear" w:pos="1440"/>
              </w:tabs>
              <w:overflowPunct/>
              <w:autoSpaceDE/>
              <w:autoSpaceDN/>
              <w:adjustRightInd/>
              <w:spacing w:before="0"/>
              <w:jc w:val="center"/>
              <w:textAlignment w:val="auto"/>
              <w:rPr>
                <w:b/>
                <w:bCs/>
                <w:sz w:val="18"/>
                <w:szCs w:val="18"/>
              </w:rPr>
            </w:pPr>
            <w:r w:rsidRPr="00FE66A7">
              <w:rPr>
                <w:b/>
                <w:bCs/>
                <w:sz w:val="18"/>
                <w:szCs w:val="18"/>
              </w:rPr>
              <w:t>-0.01%</w:t>
            </w:r>
          </w:p>
        </w:tc>
        <w:tc>
          <w:tcPr>
            <w:tcW w:w="723" w:type="dxa"/>
            <w:tcMar>
              <w:left w:w="0" w:type="dxa"/>
              <w:right w:w="0" w:type="dxa"/>
            </w:tcMar>
            <w:vAlign w:val="center"/>
          </w:tcPr>
          <w:p w14:paraId="3A49810A" w14:textId="331DB8D5" w:rsidR="00FE66A7" w:rsidRPr="00FE66A7" w:rsidRDefault="00FE66A7" w:rsidP="00FE66A7">
            <w:pPr>
              <w:tabs>
                <w:tab w:val="clear" w:pos="360"/>
                <w:tab w:val="clear" w:pos="720"/>
                <w:tab w:val="clear" w:pos="1080"/>
                <w:tab w:val="clear" w:pos="1440"/>
              </w:tabs>
              <w:overflowPunct/>
              <w:autoSpaceDE/>
              <w:autoSpaceDN/>
              <w:adjustRightInd/>
              <w:spacing w:before="0"/>
              <w:jc w:val="center"/>
              <w:textAlignment w:val="auto"/>
              <w:rPr>
                <w:b/>
                <w:bCs/>
                <w:sz w:val="18"/>
                <w:szCs w:val="18"/>
              </w:rPr>
            </w:pPr>
            <w:r w:rsidRPr="00FE66A7">
              <w:rPr>
                <w:b/>
                <w:bCs/>
                <w:sz w:val="18"/>
                <w:szCs w:val="18"/>
              </w:rPr>
              <w:t>101.</w:t>
            </w:r>
            <w:r w:rsidR="0010133A">
              <w:rPr>
                <w:b/>
                <w:bCs/>
                <w:sz w:val="18"/>
                <w:szCs w:val="18"/>
              </w:rPr>
              <w:t>4</w:t>
            </w:r>
            <w:r w:rsidRPr="00FE66A7">
              <w:rPr>
                <w:b/>
                <w:bCs/>
                <w:sz w:val="18"/>
                <w:szCs w:val="18"/>
              </w:rPr>
              <w:t>%</w:t>
            </w:r>
          </w:p>
        </w:tc>
        <w:tc>
          <w:tcPr>
            <w:tcW w:w="709" w:type="dxa"/>
            <w:tcMar>
              <w:left w:w="0" w:type="dxa"/>
              <w:right w:w="0" w:type="dxa"/>
            </w:tcMar>
            <w:vAlign w:val="center"/>
          </w:tcPr>
          <w:p w14:paraId="30E84083" w14:textId="1648937B" w:rsidR="00FE66A7" w:rsidRPr="00FE66A7" w:rsidRDefault="00FE66A7" w:rsidP="00FE66A7">
            <w:pPr>
              <w:tabs>
                <w:tab w:val="clear" w:pos="360"/>
                <w:tab w:val="clear" w:pos="720"/>
                <w:tab w:val="clear" w:pos="1080"/>
                <w:tab w:val="clear" w:pos="1440"/>
              </w:tabs>
              <w:overflowPunct/>
              <w:autoSpaceDE/>
              <w:autoSpaceDN/>
              <w:adjustRightInd/>
              <w:spacing w:before="0"/>
              <w:jc w:val="center"/>
              <w:textAlignment w:val="auto"/>
              <w:rPr>
                <w:b/>
                <w:bCs/>
                <w:sz w:val="18"/>
                <w:szCs w:val="18"/>
              </w:rPr>
            </w:pPr>
            <w:r w:rsidRPr="00FE66A7">
              <w:rPr>
                <w:b/>
                <w:bCs/>
                <w:sz w:val="18"/>
                <w:szCs w:val="18"/>
              </w:rPr>
              <w:t>100.</w:t>
            </w:r>
            <w:r w:rsidR="0010133A">
              <w:rPr>
                <w:b/>
                <w:bCs/>
                <w:sz w:val="18"/>
                <w:szCs w:val="18"/>
              </w:rPr>
              <w:t>7</w:t>
            </w:r>
            <w:r w:rsidRPr="00FE66A7">
              <w:rPr>
                <w:b/>
                <w:bCs/>
                <w:sz w:val="18"/>
                <w:szCs w:val="18"/>
              </w:rPr>
              <w:t>%</w:t>
            </w:r>
          </w:p>
        </w:tc>
        <w:tc>
          <w:tcPr>
            <w:tcW w:w="567" w:type="dxa"/>
            <w:tcMar>
              <w:left w:w="0" w:type="dxa"/>
              <w:right w:w="0" w:type="dxa"/>
            </w:tcMar>
            <w:vAlign w:val="center"/>
          </w:tcPr>
          <w:p w14:paraId="58FFC04C" w14:textId="798C8967"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4B35EE">
              <w:rPr>
                <w:b/>
                <w:bCs/>
                <w:sz w:val="18"/>
                <w:szCs w:val="18"/>
              </w:rPr>
              <w:t>-0.05%</w:t>
            </w:r>
          </w:p>
        </w:tc>
        <w:tc>
          <w:tcPr>
            <w:tcW w:w="708" w:type="dxa"/>
            <w:tcMar>
              <w:left w:w="0" w:type="dxa"/>
              <w:right w:w="0" w:type="dxa"/>
            </w:tcMar>
            <w:vAlign w:val="center"/>
          </w:tcPr>
          <w:p w14:paraId="66811439" w14:textId="1175CBDC"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BA19BD">
              <w:rPr>
                <w:b/>
                <w:bCs/>
                <w:sz w:val="18"/>
                <w:szCs w:val="18"/>
              </w:rPr>
              <w:t>0.05%</w:t>
            </w:r>
          </w:p>
        </w:tc>
        <w:tc>
          <w:tcPr>
            <w:tcW w:w="567" w:type="dxa"/>
            <w:tcMar>
              <w:left w:w="0" w:type="dxa"/>
              <w:right w:w="0" w:type="dxa"/>
            </w:tcMar>
            <w:vAlign w:val="center"/>
          </w:tcPr>
          <w:p w14:paraId="00F1CF23" w14:textId="626548C1"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BA19BD">
              <w:rPr>
                <w:b/>
                <w:bCs/>
                <w:sz w:val="18"/>
                <w:szCs w:val="18"/>
              </w:rPr>
              <w:t>-0.08%</w:t>
            </w:r>
          </w:p>
        </w:tc>
        <w:tc>
          <w:tcPr>
            <w:tcW w:w="709" w:type="dxa"/>
            <w:tcMar>
              <w:left w:w="0" w:type="dxa"/>
              <w:right w:w="0" w:type="dxa"/>
            </w:tcMar>
            <w:vAlign w:val="center"/>
          </w:tcPr>
          <w:p w14:paraId="57A431ED" w14:textId="6C2CBC9A"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BA19BD">
              <w:rPr>
                <w:b/>
                <w:bCs/>
                <w:sz w:val="18"/>
                <w:szCs w:val="18"/>
              </w:rPr>
              <w:t>100.2%</w:t>
            </w:r>
          </w:p>
        </w:tc>
        <w:tc>
          <w:tcPr>
            <w:tcW w:w="651" w:type="dxa"/>
            <w:tcMar>
              <w:left w:w="0" w:type="dxa"/>
              <w:right w:w="0" w:type="dxa"/>
            </w:tcMar>
            <w:vAlign w:val="center"/>
          </w:tcPr>
          <w:p w14:paraId="511C447D" w14:textId="0C6D5F6B"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rPr>
            </w:pPr>
            <w:r w:rsidRPr="00BA19BD">
              <w:rPr>
                <w:b/>
                <w:bCs/>
                <w:sz w:val="18"/>
                <w:szCs w:val="18"/>
              </w:rPr>
              <w:t>98.7%</w:t>
            </w:r>
          </w:p>
        </w:tc>
      </w:tr>
      <w:tr w:rsidR="0010133A" w:rsidRPr="007A099F" w14:paraId="6A4766A5" w14:textId="77777777" w:rsidTr="00A879D7">
        <w:trPr>
          <w:trHeight w:val="289"/>
          <w:jc w:val="center"/>
        </w:trPr>
        <w:tc>
          <w:tcPr>
            <w:tcW w:w="908" w:type="dxa"/>
            <w:shd w:val="clear" w:color="auto" w:fill="auto"/>
            <w:noWrap/>
            <w:tcMar>
              <w:left w:w="0" w:type="dxa"/>
              <w:right w:w="0" w:type="dxa"/>
            </w:tcMar>
            <w:vAlign w:val="center"/>
          </w:tcPr>
          <w:p w14:paraId="6F384C3D" w14:textId="77777777" w:rsidR="00FE66A7" w:rsidRPr="007A099F"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7A099F">
              <w:rPr>
                <w:color w:val="000000"/>
                <w:sz w:val="18"/>
                <w:szCs w:val="18"/>
              </w:rPr>
              <w:t>Class D</w:t>
            </w:r>
          </w:p>
        </w:tc>
        <w:tc>
          <w:tcPr>
            <w:tcW w:w="765" w:type="dxa"/>
            <w:shd w:val="clear" w:color="auto" w:fill="auto"/>
            <w:noWrap/>
            <w:tcMar>
              <w:left w:w="0" w:type="dxa"/>
              <w:right w:w="0" w:type="dxa"/>
            </w:tcMar>
            <w:vAlign w:val="center"/>
          </w:tcPr>
          <w:p w14:paraId="5DD1B0B3" w14:textId="266FC420"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-0.06%</w:t>
            </w:r>
          </w:p>
        </w:tc>
        <w:tc>
          <w:tcPr>
            <w:tcW w:w="583" w:type="dxa"/>
            <w:shd w:val="clear" w:color="auto" w:fill="auto"/>
            <w:noWrap/>
            <w:tcMar>
              <w:left w:w="0" w:type="dxa"/>
              <w:right w:w="0" w:type="dxa"/>
            </w:tcMar>
            <w:vAlign w:val="center"/>
          </w:tcPr>
          <w:p w14:paraId="5074BCA3" w14:textId="7963FF77"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0.12%</w:t>
            </w:r>
          </w:p>
        </w:tc>
        <w:tc>
          <w:tcPr>
            <w:tcW w:w="692" w:type="dxa"/>
            <w:shd w:val="clear" w:color="auto" w:fill="auto"/>
            <w:noWrap/>
            <w:tcMar>
              <w:left w:w="0" w:type="dxa"/>
              <w:right w:w="0" w:type="dxa"/>
            </w:tcMar>
            <w:vAlign w:val="center"/>
          </w:tcPr>
          <w:p w14:paraId="29758B7D" w14:textId="6A004B50"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-0.24%</w:t>
            </w:r>
          </w:p>
        </w:tc>
        <w:tc>
          <w:tcPr>
            <w:tcW w:w="723" w:type="dxa"/>
            <w:tcMar>
              <w:left w:w="0" w:type="dxa"/>
              <w:right w:w="0" w:type="dxa"/>
            </w:tcMar>
            <w:vAlign w:val="center"/>
          </w:tcPr>
          <w:p w14:paraId="1D74FED2" w14:textId="794E8FD3"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101.</w:t>
            </w:r>
            <w:r w:rsidR="0010133A">
              <w:rPr>
                <w:sz w:val="18"/>
                <w:szCs w:val="18"/>
              </w:rPr>
              <w:t>7</w:t>
            </w:r>
            <w:r w:rsidRPr="00FE66A7">
              <w:rPr>
                <w:sz w:val="18"/>
                <w:szCs w:val="18"/>
              </w:rPr>
              <w:t>%</w:t>
            </w:r>
          </w:p>
        </w:tc>
        <w:tc>
          <w:tcPr>
            <w:tcW w:w="709" w:type="dxa"/>
            <w:tcMar>
              <w:left w:w="0" w:type="dxa"/>
              <w:right w:w="0" w:type="dxa"/>
            </w:tcMar>
            <w:vAlign w:val="center"/>
          </w:tcPr>
          <w:p w14:paraId="2C6091E9" w14:textId="55F0900E"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10</w:t>
            </w:r>
            <w:r w:rsidR="0010133A">
              <w:rPr>
                <w:sz w:val="18"/>
                <w:szCs w:val="18"/>
              </w:rPr>
              <w:t>4.2</w:t>
            </w:r>
            <w:r w:rsidRPr="00FE66A7">
              <w:rPr>
                <w:sz w:val="18"/>
                <w:szCs w:val="18"/>
              </w:rPr>
              <w:t>%</w:t>
            </w:r>
          </w:p>
        </w:tc>
        <w:tc>
          <w:tcPr>
            <w:tcW w:w="567" w:type="dxa"/>
            <w:tcMar>
              <w:left w:w="0" w:type="dxa"/>
              <w:right w:w="0" w:type="dxa"/>
            </w:tcMar>
            <w:vAlign w:val="center"/>
          </w:tcPr>
          <w:p w14:paraId="0FCA6666" w14:textId="18EB3CB9"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-0.06%</w:t>
            </w:r>
          </w:p>
        </w:tc>
        <w:tc>
          <w:tcPr>
            <w:tcW w:w="708" w:type="dxa"/>
            <w:tcMar>
              <w:left w:w="0" w:type="dxa"/>
              <w:right w:w="0" w:type="dxa"/>
            </w:tcMar>
            <w:vAlign w:val="center"/>
          </w:tcPr>
          <w:p w14:paraId="62C706DB" w14:textId="7CEA148E"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0.07%</w:t>
            </w:r>
          </w:p>
        </w:tc>
        <w:tc>
          <w:tcPr>
            <w:tcW w:w="567" w:type="dxa"/>
            <w:tcMar>
              <w:left w:w="0" w:type="dxa"/>
              <w:right w:w="0" w:type="dxa"/>
            </w:tcMar>
            <w:vAlign w:val="center"/>
          </w:tcPr>
          <w:p w14:paraId="085EFB6B" w14:textId="5EEA285D"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-0.08%</w:t>
            </w:r>
          </w:p>
        </w:tc>
        <w:tc>
          <w:tcPr>
            <w:tcW w:w="709" w:type="dxa"/>
            <w:tcMar>
              <w:left w:w="0" w:type="dxa"/>
              <w:right w:w="0" w:type="dxa"/>
            </w:tcMar>
            <w:vAlign w:val="center"/>
          </w:tcPr>
          <w:p w14:paraId="3EDFF503" w14:textId="30052006"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99.8%</w:t>
            </w:r>
          </w:p>
        </w:tc>
        <w:tc>
          <w:tcPr>
            <w:tcW w:w="651" w:type="dxa"/>
            <w:tcMar>
              <w:left w:w="0" w:type="dxa"/>
              <w:right w:w="0" w:type="dxa"/>
            </w:tcMar>
            <w:vAlign w:val="center"/>
          </w:tcPr>
          <w:p w14:paraId="30C75652" w14:textId="55385CBD"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106.6%</w:t>
            </w:r>
          </w:p>
        </w:tc>
      </w:tr>
      <w:tr w:rsidR="0010133A" w:rsidRPr="007A099F" w14:paraId="2CF172E0" w14:textId="77777777" w:rsidTr="00A879D7">
        <w:trPr>
          <w:trHeight w:val="289"/>
          <w:jc w:val="center"/>
        </w:trPr>
        <w:tc>
          <w:tcPr>
            <w:tcW w:w="908" w:type="dxa"/>
            <w:shd w:val="clear" w:color="auto" w:fill="auto"/>
            <w:noWrap/>
            <w:tcMar>
              <w:left w:w="0" w:type="dxa"/>
              <w:right w:w="0" w:type="dxa"/>
            </w:tcMar>
            <w:vAlign w:val="center"/>
          </w:tcPr>
          <w:p w14:paraId="5039C67F" w14:textId="77777777" w:rsidR="00FE66A7" w:rsidRPr="007A099F"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7A099F">
              <w:rPr>
                <w:color w:val="000000"/>
                <w:sz w:val="18"/>
                <w:szCs w:val="18"/>
              </w:rPr>
              <w:t>Class F</w:t>
            </w:r>
          </w:p>
        </w:tc>
        <w:tc>
          <w:tcPr>
            <w:tcW w:w="765" w:type="dxa"/>
            <w:shd w:val="clear" w:color="auto" w:fill="auto"/>
            <w:noWrap/>
            <w:tcMar>
              <w:left w:w="0" w:type="dxa"/>
              <w:right w:w="0" w:type="dxa"/>
            </w:tcMar>
            <w:vAlign w:val="center"/>
          </w:tcPr>
          <w:p w14:paraId="5380C7F5" w14:textId="4048055A"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-0.18%</w:t>
            </w:r>
          </w:p>
        </w:tc>
        <w:tc>
          <w:tcPr>
            <w:tcW w:w="583" w:type="dxa"/>
            <w:shd w:val="clear" w:color="auto" w:fill="auto"/>
            <w:noWrap/>
            <w:tcMar>
              <w:left w:w="0" w:type="dxa"/>
              <w:right w:w="0" w:type="dxa"/>
            </w:tcMar>
            <w:vAlign w:val="center"/>
          </w:tcPr>
          <w:p w14:paraId="0E83E955" w14:textId="3CCA57E6"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-0.21%</w:t>
            </w:r>
          </w:p>
        </w:tc>
        <w:tc>
          <w:tcPr>
            <w:tcW w:w="692" w:type="dxa"/>
            <w:shd w:val="clear" w:color="auto" w:fill="auto"/>
            <w:noWrap/>
            <w:tcMar>
              <w:left w:w="0" w:type="dxa"/>
              <w:right w:w="0" w:type="dxa"/>
            </w:tcMar>
            <w:vAlign w:val="center"/>
          </w:tcPr>
          <w:p w14:paraId="759B27DC" w14:textId="04F06CF3"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-0.24%</w:t>
            </w:r>
          </w:p>
        </w:tc>
        <w:tc>
          <w:tcPr>
            <w:tcW w:w="723" w:type="dxa"/>
            <w:tcMar>
              <w:left w:w="0" w:type="dxa"/>
              <w:right w:w="0" w:type="dxa"/>
            </w:tcMar>
            <w:vAlign w:val="center"/>
          </w:tcPr>
          <w:p w14:paraId="5C5515C9" w14:textId="08D3536A"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10</w:t>
            </w:r>
            <w:r w:rsidR="0010133A">
              <w:rPr>
                <w:sz w:val="18"/>
                <w:szCs w:val="18"/>
              </w:rPr>
              <w:t>1.2</w:t>
            </w:r>
            <w:r w:rsidRPr="00FE66A7">
              <w:rPr>
                <w:sz w:val="18"/>
                <w:szCs w:val="18"/>
              </w:rPr>
              <w:t>%</w:t>
            </w:r>
          </w:p>
        </w:tc>
        <w:tc>
          <w:tcPr>
            <w:tcW w:w="709" w:type="dxa"/>
            <w:tcMar>
              <w:left w:w="0" w:type="dxa"/>
              <w:right w:w="0" w:type="dxa"/>
            </w:tcMar>
            <w:vAlign w:val="center"/>
          </w:tcPr>
          <w:p w14:paraId="4731AB64" w14:textId="48C1382F" w:rsidR="00FE66A7" w:rsidRPr="004B35EE" w:rsidRDefault="00FE66A7" w:rsidP="00FE66A7">
            <w:pPr>
              <w:tabs>
                <w:tab w:val="clear" w:pos="360"/>
                <w:tab w:val="clear" w:pos="720"/>
                <w:tab w:val="clear" w:pos="1080"/>
                <w:tab w:val="clear" w:pos="1440"/>
              </w:tabs>
              <w:overflowPunct/>
              <w:autoSpaceDE/>
              <w:autoSpaceDN/>
              <w:adjustRightInd/>
              <w:spacing w:before="0"/>
              <w:jc w:val="center"/>
              <w:textAlignment w:val="auto"/>
              <w:rPr>
                <w:sz w:val="18"/>
                <w:szCs w:val="18"/>
              </w:rPr>
            </w:pPr>
            <w:r w:rsidRPr="00FE66A7">
              <w:rPr>
                <w:sz w:val="18"/>
                <w:szCs w:val="18"/>
              </w:rPr>
              <w:t>102.4%</w:t>
            </w:r>
          </w:p>
        </w:tc>
        <w:tc>
          <w:tcPr>
            <w:tcW w:w="567" w:type="dxa"/>
            <w:tcMar>
              <w:left w:w="0" w:type="dxa"/>
              <w:right w:w="0" w:type="dxa"/>
            </w:tcMar>
            <w:vAlign w:val="center"/>
          </w:tcPr>
          <w:p w14:paraId="57890055" w14:textId="40B4C20F"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-0.10%</w:t>
            </w:r>
          </w:p>
        </w:tc>
        <w:tc>
          <w:tcPr>
            <w:tcW w:w="708" w:type="dxa"/>
            <w:tcMar>
              <w:left w:w="0" w:type="dxa"/>
              <w:right w:w="0" w:type="dxa"/>
            </w:tcMar>
            <w:vAlign w:val="center"/>
          </w:tcPr>
          <w:p w14:paraId="3DDE9106" w14:textId="2A42A8A5"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-0.55%</w:t>
            </w:r>
          </w:p>
        </w:tc>
        <w:tc>
          <w:tcPr>
            <w:tcW w:w="567" w:type="dxa"/>
            <w:tcMar>
              <w:left w:w="0" w:type="dxa"/>
              <w:right w:w="0" w:type="dxa"/>
            </w:tcMar>
            <w:vAlign w:val="center"/>
          </w:tcPr>
          <w:p w14:paraId="1E6E6C59" w14:textId="470424B5"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0.28%</w:t>
            </w:r>
          </w:p>
        </w:tc>
        <w:tc>
          <w:tcPr>
            <w:tcW w:w="709" w:type="dxa"/>
            <w:tcMar>
              <w:left w:w="0" w:type="dxa"/>
              <w:right w:w="0" w:type="dxa"/>
            </w:tcMar>
            <w:vAlign w:val="center"/>
          </w:tcPr>
          <w:p w14:paraId="0D3F4BA8" w14:textId="16FCF4AA"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101.3%</w:t>
            </w:r>
          </w:p>
        </w:tc>
        <w:tc>
          <w:tcPr>
            <w:tcW w:w="651" w:type="dxa"/>
            <w:tcMar>
              <w:left w:w="0" w:type="dxa"/>
              <w:right w:w="0" w:type="dxa"/>
            </w:tcMar>
            <w:vAlign w:val="center"/>
          </w:tcPr>
          <w:p w14:paraId="50461DC8" w14:textId="7F780D64" w:rsidR="00FE66A7" w:rsidRPr="00BA19BD" w:rsidRDefault="00FE66A7" w:rsidP="00FE66A7">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r w:rsidRPr="00BA19BD">
              <w:rPr>
                <w:sz w:val="18"/>
                <w:szCs w:val="18"/>
              </w:rPr>
              <w:t>99.4%</w:t>
            </w:r>
          </w:p>
        </w:tc>
      </w:tr>
    </w:tbl>
    <w:p w14:paraId="140CD44E" w14:textId="77777777" w:rsidR="00237308" w:rsidRDefault="00237308" w:rsidP="00237308">
      <w:pPr>
        <w:pStyle w:val="1"/>
        <w:numPr>
          <w:ilvl w:val="0"/>
          <w:numId w:val="20"/>
        </w:numPr>
        <w:ind w:left="360" w:hanging="360"/>
      </w:pPr>
      <w:r>
        <w:lastRenderedPageBreak/>
        <w:t>Conclusions</w:t>
      </w:r>
    </w:p>
    <w:p w14:paraId="4B39651D" w14:textId="08E072E2" w:rsidR="00237308" w:rsidRDefault="00237308" w:rsidP="00AB0850">
      <w:pPr>
        <w:jc w:val="both"/>
      </w:pPr>
      <w:r>
        <w:t xml:space="preserve">This proposal reports the performance of </w:t>
      </w:r>
      <w:r w:rsidR="00011501">
        <w:rPr>
          <w:lang w:val="x-none"/>
        </w:rPr>
        <w:t>Test 3.4</w:t>
      </w:r>
      <w:r>
        <w:t>. Simulation results indicate promising coding gain in RA/LDB configurations with acceptable computational complexity. It is recommended to adopt this contribution in ECM.</w:t>
      </w:r>
    </w:p>
    <w:p w14:paraId="73E8ECE3" w14:textId="77777777" w:rsidR="00237308" w:rsidRDefault="00237308" w:rsidP="00AB0850">
      <w:pPr>
        <w:pStyle w:val="1"/>
        <w:numPr>
          <w:ilvl w:val="0"/>
          <w:numId w:val="20"/>
        </w:numPr>
        <w:ind w:left="360" w:hanging="360"/>
        <w:jc w:val="both"/>
      </w:pPr>
      <w:r>
        <w:t>References</w:t>
      </w:r>
    </w:p>
    <w:p w14:paraId="49D4BB1F" w14:textId="77777777" w:rsidR="00237308" w:rsidRDefault="00237308" w:rsidP="00AB0850">
      <w:pPr>
        <w:shd w:val="clear" w:color="auto" w:fill="FFFFFF"/>
        <w:jc w:val="both"/>
      </w:pPr>
      <w:r>
        <w:rPr>
          <w:color w:val="222222"/>
        </w:rPr>
        <w:t>[1] M. Karczewicz, Y. Ye</w:t>
      </w:r>
      <w:r>
        <w:rPr>
          <w:color w:val="000000"/>
        </w:rPr>
        <w:t>, “Common Test Conditions and evaluation procedures for enhanced compression tool testing,” JVET-Y2017, Jan. 2022.</w:t>
      </w:r>
    </w:p>
    <w:p w14:paraId="011B7B71" w14:textId="77777777" w:rsidR="00237308" w:rsidRDefault="00237308" w:rsidP="00AB0850">
      <w:pPr>
        <w:pStyle w:val="1"/>
        <w:numPr>
          <w:ilvl w:val="0"/>
          <w:numId w:val="20"/>
        </w:numPr>
        <w:ind w:left="360" w:hanging="360"/>
        <w:jc w:val="both"/>
      </w:pPr>
      <w:r>
        <w:t>Patent rights declaration(s)</w:t>
      </w:r>
    </w:p>
    <w:p w14:paraId="165B561A" w14:textId="77777777" w:rsidR="00237308" w:rsidRDefault="00237308" w:rsidP="00AB0850">
      <w:pPr>
        <w:jc w:val="both"/>
      </w:pPr>
      <w:r>
        <w:rPr>
          <w:b/>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6A71674" w14:textId="5CBB8B80" w:rsidR="007F14E9" w:rsidRPr="00B648F1" w:rsidRDefault="007F14E9" w:rsidP="00237308">
      <w:pPr>
        <w:tabs>
          <w:tab w:val="clear" w:pos="360"/>
          <w:tab w:val="clear" w:pos="720"/>
          <w:tab w:val="clear" w:pos="1080"/>
          <w:tab w:val="clear" w:pos="1440"/>
        </w:tabs>
        <w:overflowPunct/>
        <w:autoSpaceDE/>
        <w:autoSpaceDN/>
        <w:adjustRightInd/>
        <w:textAlignment w:val="auto"/>
      </w:pPr>
    </w:p>
    <w:sectPr w:rsidR="007F14E9" w:rsidRPr="00B648F1" w:rsidSect="00297B28">
      <w:footerReference w:type="default" r:id="rId16"/>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6216A" w14:textId="77777777" w:rsidR="00702EE6" w:rsidRDefault="00702EE6">
      <w:r>
        <w:separator/>
      </w:r>
    </w:p>
  </w:endnote>
  <w:endnote w:type="continuationSeparator" w:id="0">
    <w:p w14:paraId="6A2154AB" w14:textId="77777777" w:rsidR="00702EE6" w:rsidRDefault="00702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6003A" w14:textId="3D614BF6" w:rsidR="00C3210B" w:rsidRPr="00166B08" w:rsidRDefault="00C3210B" w:rsidP="00C3210B">
    <w:pPr>
      <w:pStyle w:val="a4"/>
    </w:pPr>
    <w:r w:rsidRPr="00166B08">
      <w:tab/>
      <w:t xml:space="preserve">Page: </w:t>
    </w:r>
    <w:r w:rsidRPr="00166B08">
      <w:rPr>
        <w:rStyle w:val="a5"/>
      </w:rPr>
      <w:fldChar w:fldCharType="begin"/>
    </w:r>
    <w:r w:rsidRPr="00166B08">
      <w:rPr>
        <w:rStyle w:val="a5"/>
      </w:rPr>
      <w:instrText xml:space="preserve"> PAGE </w:instrText>
    </w:r>
    <w:r w:rsidRPr="00166B08">
      <w:rPr>
        <w:rStyle w:val="a5"/>
      </w:rPr>
      <w:fldChar w:fldCharType="separate"/>
    </w:r>
    <w:r>
      <w:rPr>
        <w:rStyle w:val="a5"/>
      </w:rPr>
      <w:t>3</w:t>
    </w:r>
    <w:r w:rsidRPr="00166B08">
      <w:rPr>
        <w:rStyle w:val="a5"/>
      </w:rPr>
      <w:fldChar w:fldCharType="end"/>
    </w:r>
    <w:r w:rsidRPr="00166B08">
      <w:rPr>
        <w:rStyle w:val="a5"/>
      </w:rPr>
      <w:tab/>
      <w:t xml:space="preserve">Date Saved: </w:t>
    </w:r>
    <w:r w:rsidRPr="00166B08">
      <w:rPr>
        <w:rStyle w:val="a5"/>
      </w:rPr>
      <w:fldChar w:fldCharType="begin"/>
    </w:r>
    <w:r w:rsidRPr="00166B08">
      <w:rPr>
        <w:rStyle w:val="a5"/>
      </w:rPr>
      <w:instrText xml:space="preserve"> SAVEDATE  \@ "yyyy-MM-dd"  \* MERGEFORMAT </w:instrText>
    </w:r>
    <w:r w:rsidRPr="00166B08">
      <w:rPr>
        <w:rStyle w:val="a5"/>
      </w:rPr>
      <w:fldChar w:fldCharType="separate"/>
    </w:r>
    <w:r w:rsidR="00CD1E0C">
      <w:rPr>
        <w:rStyle w:val="a5"/>
        <w:noProof/>
      </w:rPr>
      <w:t>2023-10-05</w:t>
    </w:r>
    <w:r w:rsidRPr="00166B08">
      <w:rPr>
        <w:rStyle w:val="a5"/>
      </w:rPr>
      <w:fldChar w:fldCharType="end"/>
    </w:r>
  </w:p>
  <w:p w14:paraId="49F81811" w14:textId="1077C8FB" w:rsidR="00F60376" w:rsidRPr="00C3210B" w:rsidRDefault="00F60376" w:rsidP="00C3210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B3F57" w14:textId="77777777" w:rsidR="00702EE6" w:rsidRDefault="00702EE6">
      <w:r>
        <w:separator/>
      </w:r>
    </w:p>
  </w:footnote>
  <w:footnote w:type="continuationSeparator" w:id="0">
    <w:p w14:paraId="3C0EF44B" w14:textId="77777777" w:rsidR="00702EE6" w:rsidRDefault="00702E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720D14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15762"/>
    <w:multiLevelType w:val="multilevel"/>
    <w:tmpl w:val="397252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443F9"/>
    <w:multiLevelType w:val="multilevel"/>
    <w:tmpl w:val="D55A61DC"/>
    <w:lvl w:ilvl="0">
      <w:start w:val="2"/>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F0B21B4"/>
    <w:multiLevelType w:val="multilevel"/>
    <w:tmpl w:val="5B3EAE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9665433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8724924">
    <w:abstractNumId w:val="18"/>
  </w:num>
  <w:num w:numId="3" w16cid:durableId="960111833">
    <w:abstractNumId w:val="15"/>
  </w:num>
  <w:num w:numId="4" w16cid:durableId="874389099">
    <w:abstractNumId w:val="13"/>
  </w:num>
  <w:num w:numId="5" w16cid:durableId="2073503078">
    <w:abstractNumId w:val="14"/>
  </w:num>
  <w:num w:numId="6" w16cid:durableId="231238677">
    <w:abstractNumId w:val="5"/>
  </w:num>
  <w:num w:numId="7" w16cid:durableId="1085030925">
    <w:abstractNumId w:val="11"/>
  </w:num>
  <w:num w:numId="8" w16cid:durableId="316231219">
    <w:abstractNumId w:val="5"/>
  </w:num>
  <w:num w:numId="9" w16cid:durableId="1732192257">
    <w:abstractNumId w:val="2"/>
  </w:num>
  <w:num w:numId="10" w16cid:durableId="1699157266">
    <w:abstractNumId w:val="4"/>
  </w:num>
  <w:num w:numId="11" w16cid:durableId="232932811">
    <w:abstractNumId w:val="12"/>
  </w:num>
  <w:num w:numId="12" w16cid:durableId="1118255716">
    <w:abstractNumId w:val="8"/>
  </w:num>
  <w:num w:numId="13" w16cid:durableId="258343371">
    <w:abstractNumId w:val="10"/>
  </w:num>
  <w:num w:numId="14" w16cid:durableId="1812088553">
    <w:abstractNumId w:val="17"/>
  </w:num>
  <w:num w:numId="15" w16cid:durableId="2004581562">
    <w:abstractNumId w:val="7"/>
  </w:num>
  <w:num w:numId="16" w16cid:durableId="191654030">
    <w:abstractNumId w:val="6"/>
  </w:num>
  <w:num w:numId="17" w16cid:durableId="426846479">
    <w:abstractNumId w:val="16"/>
  </w:num>
  <w:num w:numId="18" w16cid:durableId="955915757">
    <w:abstractNumId w:val="19"/>
  </w:num>
  <w:num w:numId="19" w16cid:durableId="2099253543">
    <w:abstractNumId w:val="0"/>
  </w:num>
  <w:num w:numId="20" w16cid:durableId="1415588040">
    <w:abstractNumId w:val="20"/>
  </w:num>
  <w:num w:numId="21" w16cid:durableId="787893247">
    <w:abstractNumId w:val="3"/>
  </w:num>
  <w:num w:numId="22" w16cid:durableId="18183812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BFB"/>
    <w:rsid w:val="00010DDB"/>
    <w:rsid w:val="00011501"/>
    <w:rsid w:val="000128EB"/>
    <w:rsid w:val="00015B41"/>
    <w:rsid w:val="000218E2"/>
    <w:rsid w:val="00021A81"/>
    <w:rsid w:val="00022EDA"/>
    <w:rsid w:val="00023BC1"/>
    <w:rsid w:val="00025169"/>
    <w:rsid w:val="00027D77"/>
    <w:rsid w:val="000332B8"/>
    <w:rsid w:val="000458BC"/>
    <w:rsid w:val="00045C41"/>
    <w:rsid w:val="00046C03"/>
    <w:rsid w:val="000548D1"/>
    <w:rsid w:val="0007614F"/>
    <w:rsid w:val="00077A9D"/>
    <w:rsid w:val="00082AC4"/>
    <w:rsid w:val="000A1AC9"/>
    <w:rsid w:val="000A2AE3"/>
    <w:rsid w:val="000A3E7C"/>
    <w:rsid w:val="000A6F89"/>
    <w:rsid w:val="000B1C6B"/>
    <w:rsid w:val="000B4FBC"/>
    <w:rsid w:val="000B534B"/>
    <w:rsid w:val="000C09AC"/>
    <w:rsid w:val="000C7309"/>
    <w:rsid w:val="000E00F3"/>
    <w:rsid w:val="000E4F03"/>
    <w:rsid w:val="000E7DEB"/>
    <w:rsid w:val="000F158C"/>
    <w:rsid w:val="000F691A"/>
    <w:rsid w:val="0010133A"/>
    <w:rsid w:val="00102F3D"/>
    <w:rsid w:val="001037C2"/>
    <w:rsid w:val="001070B9"/>
    <w:rsid w:val="0011024C"/>
    <w:rsid w:val="00113560"/>
    <w:rsid w:val="00114660"/>
    <w:rsid w:val="0011603A"/>
    <w:rsid w:val="001167B3"/>
    <w:rsid w:val="0012254E"/>
    <w:rsid w:val="001229C7"/>
    <w:rsid w:val="00124E38"/>
    <w:rsid w:val="0012580B"/>
    <w:rsid w:val="001320CE"/>
    <w:rsid w:val="00133C3F"/>
    <w:rsid w:val="0013526E"/>
    <w:rsid w:val="0015304B"/>
    <w:rsid w:val="00154165"/>
    <w:rsid w:val="001550CC"/>
    <w:rsid w:val="001557EC"/>
    <w:rsid w:val="00156550"/>
    <w:rsid w:val="00162508"/>
    <w:rsid w:val="00164781"/>
    <w:rsid w:val="00166B08"/>
    <w:rsid w:val="00171371"/>
    <w:rsid w:val="00171AC9"/>
    <w:rsid w:val="00175A24"/>
    <w:rsid w:val="001847F0"/>
    <w:rsid w:val="00184D8A"/>
    <w:rsid w:val="00186491"/>
    <w:rsid w:val="00187E58"/>
    <w:rsid w:val="00190758"/>
    <w:rsid w:val="001919A4"/>
    <w:rsid w:val="0019600F"/>
    <w:rsid w:val="001A297E"/>
    <w:rsid w:val="001A368E"/>
    <w:rsid w:val="001A3861"/>
    <w:rsid w:val="001A65E6"/>
    <w:rsid w:val="001A7329"/>
    <w:rsid w:val="001A770F"/>
    <w:rsid w:val="001B2FD4"/>
    <w:rsid w:val="001B4E28"/>
    <w:rsid w:val="001B75FC"/>
    <w:rsid w:val="001C0B05"/>
    <w:rsid w:val="001C2A19"/>
    <w:rsid w:val="001C3525"/>
    <w:rsid w:val="001C55F9"/>
    <w:rsid w:val="001D0F29"/>
    <w:rsid w:val="001D1BD2"/>
    <w:rsid w:val="001D4877"/>
    <w:rsid w:val="001D5BE9"/>
    <w:rsid w:val="001E02BE"/>
    <w:rsid w:val="001E3B37"/>
    <w:rsid w:val="001F2594"/>
    <w:rsid w:val="001F5AB0"/>
    <w:rsid w:val="002023AF"/>
    <w:rsid w:val="002055A6"/>
    <w:rsid w:val="00206460"/>
    <w:rsid w:val="002069B4"/>
    <w:rsid w:val="002078B7"/>
    <w:rsid w:val="002139D1"/>
    <w:rsid w:val="0021493F"/>
    <w:rsid w:val="00215DFC"/>
    <w:rsid w:val="002212DF"/>
    <w:rsid w:val="0022234E"/>
    <w:rsid w:val="00223FC4"/>
    <w:rsid w:val="0022554A"/>
    <w:rsid w:val="002279F8"/>
    <w:rsid w:val="00227BA7"/>
    <w:rsid w:val="00237308"/>
    <w:rsid w:val="00250391"/>
    <w:rsid w:val="00263398"/>
    <w:rsid w:val="00263F89"/>
    <w:rsid w:val="0027179B"/>
    <w:rsid w:val="00271AD3"/>
    <w:rsid w:val="002735EA"/>
    <w:rsid w:val="00275500"/>
    <w:rsid w:val="00275BCF"/>
    <w:rsid w:val="00276628"/>
    <w:rsid w:val="00284BCD"/>
    <w:rsid w:val="002879C8"/>
    <w:rsid w:val="0029077D"/>
    <w:rsid w:val="00292257"/>
    <w:rsid w:val="00297B28"/>
    <w:rsid w:val="002A2A22"/>
    <w:rsid w:val="002A54E0"/>
    <w:rsid w:val="002A7DFD"/>
    <w:rsid w:val="002B1595"/>
    <w:rsid w:val="002B191D"/>
    <w:rsid w:val="002B29C9"/>
    <w:rsid w:val="002B2A8E"/>
    <w:rsid w:val="002D0AF6"/>
    <w:rsid w:val="002D31B8"/>
    <w:rsid w:val="002E11F1"/>
    <w:rsid w:val="002E6E03"/>
    <w:rsid w:val="002E7D37"/>
    <w:rsid w:val="002F082E"/>
    <w:rsid w:val="002F164D"/>
    <w:rsid w:val="002F5738"/>
    <w:rsid w:val="003014D0"/>
    <w:rsid w:val="003019DA"/>
    <w:rsid w:val="00301FE5"/>
    <w:rsid w:val="003027AA"/>
    <w:rsid w:val="00306206"/>
    <w:rsid w:val="00310FA9"/>
    <w:rsid w:val="0031394B"/>
    <w:rsid w:val="00315106"/>
    <w:rsid w:val="003169B4"/>
    <w:rsid w:val="00317D85"/>
    <w:rsid w:val="00327C56"/>
    <w:rsid w:val="003315A1"/>
    <w:rsid w:val="003373EC"/>
    <w:rsid w:val="00341657"/>
    <w:rsid w:val="00342FF4"/>
    <w:rsid w:val="0034419C"/>
    <w:rsid w:val="00345039"/>
    <w:rsid w:val="003706CC"/>
    <w:rsid w:val="00377B9C"/>
    <w:rsid w:val="00393C1D"/>
    <w:rsid w:val="00396674"/>
    <w:rsid w:val="00396869"/>
    <w:rsid w:val="003A24CD"/>
    <w:rsid w:val="003A2860"/>
    <w:rsid w:val="003A2D8E"/>
    <w:rsid w:val="003A347D"/>
    <w:rsid w:val="003B0150"/>
    <w:rsid w:val="003B5968"/>
    <w:rsid w:val="003C20E4"/>
    <w:rsid w:val="003D010D"/>
    <w:rsid w:val="003D64E4"/>
    <w:rsid w:val="003E6F90"/>
    <w:rsid w:val="003F5D0F"/>
    <w:rsid w:val="00401B84"/>
    <w:rsid w:val="004032E7"/>
    <w:rsid w:val="00406582"/>
    <w:rsid w:val="00412098"/>
    <w:rsid w:val="00414101"/>
    <w:rsid w:val="00416E52"/>
    <w:rsid w:val="00423F33"/>
    <w:rsid w:val="00433DDB"/>
    <w:rsid w:val="00437619"/>
    <w:rsid w:val="00441EA9"/>
    <w:rsid w:val="00443EE0"/>
    <w:rsid w:val="004468D8"/>
    <w:rsid w:val="0045369F"/>
    <w:rsid w:val="0045433A"/>
    <w:rsid w:val="004549AE"/>
    <w:rsid w:val="00462F3E"/>
    <w:rsid w:val="00467479"/>
    <w:rsid w:val="004726DE"/>
    <w:rsid w:val="00477E89"/>
    <w:rsid w:val="00481293"/>
    <w:rsid w:val="00483494"/>
    <w:rsid w:val="0048484D"/>
    <w:rsid w:val="0048524F"/>
    <w:rsid w:val="004922B6"/>
    <w:rsid w:val="004932E8"/>
    <w:rsid w:val="00497961"/>
    <w:rsid w:val="004A0F7C"/>
    <w:rsid w:val="004A2A63"/>
    <w:rsid w:val="004B210C"/>
    <w:rsid w:val="004B35EE"/>
    <w:rsid w:val="004B3982"/>
    <w:rsid w:val="004B7923"/>
    <w:rsid w:val="004B7BD1"/>
    <w:rsid w:val="004C0CE4"/>
    <w:rsid w:val="004D405F"/>
    <w:rsid w:val="004E4F4F"/>
    <w:rsid w:val="004E6789"/>
    <w:rsid w:val="004F06D9"/>
    <w:rsid w:val="004F33E6"/>
    <w:rsid w:val="004F61E3"/>
    <w:rsid w:val="00500EBA"/>
    <w:rsid w:val="0051015C"/>
    <w:rsid w:val="005145F1"/>
    <w:rsid w:val="00515964"/>
    <w:rsid w:val="00516CF1"/>
    <w:rsid w:val="005251C9"/>
    <w:rsid w:val="00525D9E"/>
    <w:rsid w:val="00531AE9"/>
    <w:rsid w:val="005348E1"/>
    <w:rsid w:val="00546767"/>
    <w:rsid w:val="00550A66"/>
    <w:rsid w:val="00552E75"/>
    <w:rsid w:val="005659B1"/>
    <w:rsid w:val="00567EC7"/>
    <w:rsid w:val="00570013"/>
    <w:rsid w:val="00573026"/>
    <w:rsid w:val="0057768D"/>
    <w:rsid w:val="005801A2"/>
    <w:rsid w:val="00584FB1"/>
    <w:rsid w:val="005952A5"/>
    <w:rsid w:val="00597EC4"/>
    <w:rsid w:val="005A188A"/>
    <w:rsid w:val="005A33A1"/>
    <w:rsid w:val="005A70F7"/>
    <w:rsid w:val="005A773B"/>
    <w:rsid w:val="005B3770"/>
    <w:rsid w:val="005B3C45"/>
    <w:rsid w:val="005B73DC"/>
    <w:rsid w:val="005C385F"/>
    <w:rsid w:val="005D144F"/>
    <w:rsid w:val="005D31E6"/>
    <w:rsid w:val="005D5096"/>
    <w:rsid w:val="005D6CD9"/>
    <w:rsid w:val="005E39B0"/>
    <w:rsid w:val="005E6802"/>
    <w:rsid w:val="005F3C9E"/>
    <w:rsid w:val="005F5040"/>
    <w:rsid w:val="005F6F1B"/>
    <w:rsid w:val="0060058A"/>
    <w:rsid w:val="0060062A"/>
    <w:rsid w:val="00600BAB"/>
    <w:rsid w:val="00604A4B"/>
    <w:rsid w:val="00621114"/>
    <w:rsid w:val="00621E96"/>
    <w:rsid w:val="00624B33"/>
    <w:rsid w:val="00630417"/>
    <w:rsid w:val="00630AA2"/>
    <w:rsid w:val="0064110A"/>
    <w:rsid w:val="00645715"/>
    <w:rsid w:val="00646707"/>
    <w:rsid w:val="00647940"/>
    <w:rsid w:val="006507F9"/>
    <w:rsid w:val="00650BEB"/>
    <w:rsid w:val="00652859"/>
    <w:rsid w:val="00657F51"/>
    <w:rsid w:val="00662E58"/>
    <w:rsid w:val="00664104"/>
    <w:rsid w:val="00664DCF"/>
    <w:rsid w:val="00664F3D"/>
    <w:rsid w:val="006665A4"/>
    <w:rsid w:val="00673CD7"/>
    <w:rsid w:val="00674B52"/>
    <w:rsid w:val="006776B7"/>
    <w:rsid w:val="006836DD"/>
    <w:rsid w:val="00691CBD"/>
    <w:rsid w:val="006A7BE2"/>
    <w:rsid w:val="006B5588"/>
    <w:rsid w:val="006C275A"/>
    <w:rsid w:val="006C5D39"/>
    <w:rsid w:val="006D42B7"/>
    <w:rsid w:val="006D5983"/>
    <w:rsid w:val="006D69F0"/>
    <w:rsid w:val="006E2810"/>
    <w:rsid w:val="006E5417"/>
    <w:rsid w:val="006E7668"/>
    <w:rsid w:val="006E7805"/>
    <w:rsid w:val="006F3B48"/>
    <w:rsid w:val="00700018"/>
    <w:rsid w:val="00702EE6"/>
    <w:rsid w:val="00712F60"/>
    <w:rsid w:val="0071349B"/>
    <w:rsid w:val="00716A5C"/>
    <w:rsid w:val="00720E3B"/>
    <w:rsid w:val="00722589"/>
    <w:rsid w:val="00722B25"/>
    <w:rsid w:val="00734434"/>
    <w:rsid w:val="00735055"/>
    <w:rsid w:val="00736E40"/>
    <w:rsid w:val="007438A9"/>
    <w:rsid w:val="00745F6B"/>
    <w:rsid w:val="00747E85"/>
    <w:rsid w:val="0075525F"/>
    <w:rsid w:val="0075585E"/>
    <w:rsid w:val="00755D81"/>
    <w:rsid w:val="00757126"/>
    <w:rsid w:val="007677C2"/>
    <w:rsid w:val="007704C2"/>
    <w:rsid w:val="00770571"/>
    <w:rsid w:val="007705C6"/>
    <w:rsid w:val="00770C9E"/>
    <w:rsid w:val="007757E7"/>
    <w:rsid w:val="007768FF"/>
    <w:rsid w:val="00780442"/>
    <w:rsid w:val="007824D3"/>
    <w:rsid w:val="007877D6"/>
    <w:rsid w:val="00787DDF"/>
    <w:rsid w:val="00792B60"/>
    <w:rsid w:val="00796B32"/>
    <w:rsid w:val="00796EE3"/>
    <w:rsid w:val="007A7D29"/>
    <w:rsid w:val="007B2686"/>
    <w:rsid w:val="007B2788"/>
    <w:rsid w:val="007B433F"/>
    <w:rsid w:val="007B4712"/>
    <w:rsid w:val="007B4AB8"/>
    <w:rsid w:val="007B6F77"/>
    <w:rsid w:val="007B7B6D"/>
    <w:rsid w:val="007E2829"/>
    <w:rsid w:val="007E6B04"/>
    <w:rsid w:val="007F14E9"/>
    <w:rsid w:val="007F1F8B"/>
    <w:rsid w:val="007F67A1"/>
    <w:rsid w:val="008054F1"/>
    <w:rsid w:val="0081277A"/>
    <w:rsid w:val="00812A40"/>
    <w:rsid w:val="008206C8"/>
    <w:rsid w:val="00831106"/>
    <w:rsid w:val="008316B8"/>
    <w:rsid w:val="008319CB"/>
    <w:rsid w:val="00831AD6"/>
    <w:rsid w:val="00831DE4"/>
    <w:rsid w:val="00831F3F"/>
    <w:rsid w:val="00835D4B"/>
    <w:rsid w:val="0083611D"/>
    <w:rsid w:val="00844A0D"/>
    <w:rsid w:val="00845A42"/>
    <w:rsid w:val="0085029E"/>
    <w:rsid w:val="008664B7"/>
    <w:rsid w:val="00874A6C"/>
    <w:rsid w:val="00876C65"/>
    <w:rsid w:val="0088701D"/>
    <w:rsid w:val="008907C2"/>
    <w:rsid w:val="00897346"/>
    <w:rsid w:val="008A4B4C"/>
    <w:rsid w:val="008A7773"/>
    <w:rsid w:val="008C239F"/>
    <w:rsid w:val="008E2724"/>
    <w:rsid w:val="008E480C"/>
    <w:rsid w:val="0090614F"/>
    <w:rsid w:val="00907757"/>
    <w:rsid w:val="0091597F"/>
    <w:rsid w:val="009212B0"/>
    <w:rsid w:val="0092209B"/>
    <w:rsid w:val="009234A5"/>
    <w:rsid w:val="00926667"/>
    <w:rsid w:val="00932E71"/>
    <w:rsid w:val="009336F7"/>
    <w:rsid w:val="00933B59"/>
    <w:rsid w:val="009374A7"/>
    <w:rsid w:val="009502A0"/>
    <w:rsid w:val="00955824"/>
    <w:rsid w:val="00956CE4"/>
    <w:rsid w:val="009602B7"/>
    <w:rsid w:val="009613B2"/>
    <w:rsid w:val="00962458"/>
    <w:rsid w:val="0098138F"/>
    <w:rsid w:val="0098417C"/>
    <w:rsid w:val="0098551D"/>
    <w:rsid w:val="00990B2C"/>
    <w:rsid w:val="00993010"/>
    <w:rsid w:val="0099518F"/>
    <w:rsid w:val="0099777D"/>
    <w:rsid w:val="009A1AEF"/>
    <w:rsid w:val="009A26D7"/>
    <w:rsid w:val="009A523D"/>
    <w:rsid w:val="009B783E"/>
    <w:rsid w:val="009C35D7"/>
    <w:rsid w:val="009D2B03"/>
    <w:rsid w:val="009D3D1E"/>
    <w:rsid w:val="009F496B"/>
    <w:rsid w:val="009F6ADF"/>
    <w:rsid w:val="00A01439"/>
    <w:rsid w:val="00A01501"/>
    <w:rsid w:val="00A02E61"/>
    <w:rsid w:val="00A05A26"/>
    <w:rsid w:val="00A05CFF"/>
    <w:rsid w:val="00A11C24"/>
    <w:rsid w:val="00A139AF"/>
    <w:rsid w:val="00A31168"/>
    <w:rsid w:val="00A325FF"/>
    <w:rsid w:val="00A4121D"/>
    <w:rsid w:val="00A4595B"/>
    <w:rsid w:val="00A50580"/>
    <w:rsid w:val="00A524A3"/>
    <w:rsid w:val="00A56B97"/>
    <w:rsid w:val="00A6093D"/>
    <w:rsid w:val="00A62F40"/>
    <w:rsid w:val="00A63482"/>
    <w:rsid w:val="00A74A10"/>
    <w:rsid w:val="00A76A6D"/>
    <w:rsid w:val="00A83253"/>
    <w:rsid w:val="00A879D7"/>
    <w:rsid w:val="00A9375B"/>
    <w:rsid w:val="00AA41CE"/>
    <w:rsid w:val="00AA6E84"/>
    <w:rsid w:val="00AA7B3E"/>
    <w:rsid w:val="00AB0850"/>
    <w:rsid w:val="00AB6690"/>
    <w:rsid w:val="00AB7413"/>
    <w:rsid w:val="00AC2837"/>
    <w:rsid w:val="00AC6041"/>
    <w:rsid w:val="00AE0C7F"/>
    <w:rsid w:val="00AE157A"/>
    <w:rsid w:val="00AE281B"/>
    <w:rsid w:val="00AE341B"/>
    <w:rsid w:val="00AF21DA"/>
    <w:rsid w:val="00AF26C1"/>
    <w:rsid w:val="00AF397C"/>
    <w:rsid w:val="00AF7423"/>
    <w:rsid w:val="00B06B96"/>
    <w:rsid w:val="00B07CA7"/>
    <w:rsid w:val="00B1279A"/>
    <w:rsid w:val="00B14231"/>
    <w:rsid w:val="00B15DA9"/>
    <w:rsid w:val="00B247EB"/>
    <w:rsid w:val="00B25EBE"/>
    <w:rsid w:val="00B27777"/>
    <w:rsid w:val="00B27962"/>
    <w:rsid w:val="00B31558"/>
    <w:rsid w:val="00B330B3"/>
    <w:rsid w:val="00B37496"/>
    <w:rsid w:val="00B50DB9"/>
    <w:rsid w:val="00B5222E"/>
    <w:rsid w:val="00B52CF9"/>
    <w:rsid w:val="00B52E72"/>
    <w:rsid w:val="00B61C96"/>
    <w:rsid w:val="00B62C8D"/>
    <w:rsid w:val="00B648F1"/>
    <w:rsid w:val="00B64BD9"/>
    <w:rsid w:val="00B660E2"/>
    <w:rsid w:val="00B73A2A"/>
    <w:rsid w:val="00B73D18"/>
    <w:rsid w:val="00B76CEE"/>
    <w:rsid w:val="00B80B5B"/>
    <w:rsid w:val="00B83FCD"/>
    <w:rsid w:val="00B94B06"/>
    <w:rsid w:val="00B94C28"/>
    <w:rsid w:val="00B96089"/>
    <w:rsid w:val="00BA19BD"/>
    <w:rsid w:val="00BA3A4F"/>
    <w:rsid w:val="00BB3807"/>
    <w:rsid w:val="00BB7D5F"/>
    <w:rsid w:val="00BC0176"/>
    <w:rsid w:val="00BC10BA"/>
    <w:rsid w:val="00BC26D1"/>
    <w:rsid w:val="00BC3F99"/>
    <w:rsid w:val="00BC5396"/>
    <w:rsid w:val="00BC5AFD"/>
    <w:rsid w:val="00BC7A6A"/>
    <w:rsid w:val="00BE2D92"/>
    <w:rsid w:val="00BE3D89"/>
    <w:rsid w:val="00BE60DF"/>
    <w:rsid w:val="00BF1CF8"/>
    <w:rsid w:val="00BF1DBA"/>
    <w:rsid w:val="00BF7243"/>
    <w:rsid w:val="00BF75C8"/>
    <w:rsid w:val="00BF7A8D"/>
    <w:rsid w:val="00C00B86"/>
    <w:rsid w:val="00C00D19"/>
    <w:rsid w:val="00C04F43"/>
    <w:rsid w:val="00C0609D"/>
    <w:rsid w:val="00C115AB"/>
    <w:rsid w:val="00C11DE3"/>
    <w:rsid w:val="00C17193"/>
    <w:rsid w:val="00C175C8"/>
    <w:rsid w:val="00C2790A"/>
    <w:rsid w:val="00C30249"/>
    <w:rsid w:val="00C3210B"/>
    <w:rsid w:val="00C35C73"/>
    <w:rsid w:val="00C3723B"/>
    <w:rsid w:val="00C423BD"/>
    <w:rsid w:val="00C4296F"/>
    <w:rsid w:val="00C44385"/>
    <w:rsid w:val="00C44CFE"/>
    <w:rsid w:val="00C46ED5"/>
    <w:rsid w:val="00C503CB"/>
    <w:rsid w:val="00C531DB"/>
    <w:rsid w:val="00C5594E"/>
    <w:rsid w:val="00C57323"/>
    <w:rsid w:val="00C6013E"/>
    <w:rsid w:val="00C606C9"/>
    <w:rsid w:val="00C612A1"/>
    <w:rsid w:val="00C61465"/>
    <w:rsid w:val="00C73733"/>
    <w:rsid w:val="00C76AA3"/>
    <w:rsid w:val="00C8695C"/>
    <w:rsid w:val="00C90650"/>
    <w:rsid w:val="00C9229D"/>
    <w:rsid w:val="00C9260E"/>
    <w:rsid w:val="00C95CC6"/>
    <w:rsid w:val="00C97D78"/>
    <w:rsid w:val="00CA339E"/>
    <w:rsid w:val="00CA5953"/>
    <w:rsid w:val="00CC2AAE"/>
    <w:rsid w:val="00CC5A42"/>
    <w:rsid w:val="00CC66A3"/>
    <w:rsid w:val="00CD0EAB"/>
    <w:rsid w:val="00CD1E0C"/>
    <w:rsid w:val="00CD5746"/>
    <w:rsid w:val="00CE07FB"/>
    <w:rsid w:val="00CE5209"/>
    <w:rsid w:val="00CE664E"/>
    <w:rsid w:val="00CF1651"/>
    <w:rsid w:val="00CF187C"/>
    <w:rsid w:val="00CF34DB"/>
    <w:rsid w:val="00CF558F"/>
    <w:rsid w:val="00D0194F"/>
    <w:rsid w:val="00D03C05"/>
    <w:rsid w:val="00D073E2"/>
    <w:rsid w:val="00D10A75"/>
    <w:rsid w:val="00D136E9"/>
    <w:rsid w:val="00D1570F"/>
    <w:rsid w:val="00D32451"/>
    <w:rsid w:val="00D446EC"/>
    <w:rsid w:val="00D45B39"/>
    <w:rsid w:val="00D51BF0"/>
    <w:rsid w:val="00D55942"/>
    <w:rsid w:val="00D73C8B"/>
    <w:rsid w:val="00D74850"/>
    <w:rsid w:val="00D77D01"/>
    <w:rsid w:val="00D807BF"/>
    <w:rsid w:val="00D82D0D"/>
    <w:rsid w:val="00D843FA"/>
    <w:rsid w:val="00D9454B"/>
    <w:rsid w:val="00DA1773"/>
    <w:rsid w:val="00DA23AC"/>
    <w:rsid w:val="00DA53C6"/>
    <w:rsid w:val="00DA7887"/>
    <w:rsid w:val="00DB1655"/>
    <w:rsid w:val="00DB2C26"/>
    <w:rsid w:val="00DB41E1"/>
    <w:rsid w:val="00DB77E8"/>
    <w:rsid w:val="00DC4BF6"/>
    <w:rsid w:val="00DD680A"/>
    <w:rsid w:val="00DE11A4"/>
    <w:rsid w:val="00DE6B43"/>
    <w:rsid w:val="00DF5598"/>
    <w:rsid w:val="00E0194B"/>
    <w:rsid w:val="00E053DC"/>
    <w:rsid w:val="00E10042"/>
    <w:rsid w:val="00E11923"/>
    <w:rsid w:val="00E125CA"/>
    <w:rsid w:val="00E2591E"/>
    <w:rsid w:val="00E262D4"/>
    <w:rsid w:val="00E313C9"/>
    <w:rsid w:val="00E36250"/>
    <w:rsid w:val="00E3755B"/>
    <w:rsid w:val="00E43878"/>
    <w:rsid w:val="00E46E56"/>
    <w:rsid w:val="00E521B2"/>
    <w:rsid w:val="00E54511"/>
    <w:rsid w:val="00E61DAC"/>
    <w:rsid w:val="00E63ACE"/>
    <w:rsid w:val="00E72D67"/>
    <w:rsid w:val="00E75FE3"/>
    <w:rsid w:val="00E80154"/>
    <w:rsid w:val="00E81691"/>
    <w:rsid w:val="00E82FB9"/>
    <w:rsid w:val="00E90091"/>
    <w:rsid w:val="00E90476"/>
    <w:rsid w:val="00EA301E"/>
    <w:rsid w:val="00EB7AB1"/>
    <w:rsid w:val="00EC378C"/>
    <w:rsid w:val="00EC78C7"/>
    <w:rsid w:val="00ED4DC2"/>
    <w:rsid w:val="00ED5A19"/>
    <w:rsid w:val="00EE4371"/>
    <w:rsid w:val="00EE581D"/>
    <w:rsid w:val="00EE6A97"/>
    <w:rsid w:val="00EF06FB"/>
    <w:rsid w:val="00EF396E"/>
    <w:rsid w:val="00EF48CC"/>
    <w:rsid w:val="00EF617A"/>
    <w:rsid w:val="00F10155"/>
    <w:rsid w:val="00F179C8"/>
    <w:rsid w:val="00F2548D"/>
    <w:rsid w:val="00F46B99"/>
    <w:rsid w:val="00F47650"/>
    <w:rsid w:val="00F50541"/>
    <w:rsid w:val="00F562F3"/>
    <w:rsid w:val="00F57BAF"/>
    <w:rsid w:val="00F57FE7"/>
    <w:rsid w:val="00F60376"/>
    <w:rsid w:val="00F612A4"/>
    <w:rsid w:val="00F63616"/>
    <w:rsid w:val="00F73032"/>
    <w:rsid w:val="00F767A8"/>
    <w:rsid w:val="00F776C7"/>
    <w:rsid w:val="00F8477B"/>
    <w:rsid w:val="00F848FC"/>
    <w:rsid w:val="00F87E5C"/>
    <w:rsid w:val="00F9282A"/>
    <w:rsid w:val="00F96043"/>
    <w:rsid w:val="00F96BAD"/>
    <w:rsid w:val="00FA3A0D"/>
    <w:rsid w:val="00FB0E84"/>
    <w:rsid w:val="00FB62EF"/>
    <w:rsid w:val="00FD01C2"/>
    <w:rsid w:val="00FD32EF"/>
    <w:rsid w:val="00FE014C"/>
    <w:rsid w:val="00FE5412"/>
    <w:rsid w:val="00FE66A7"/>
    <w:rsid w:val="00FE6EE9"/>
    <w:rsid w:val="00FF0CE3"/>
    <w:rsid w:val="00FF2058"/>
    <w:rsid w:val="00FF2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0">
    <w:name w:val="heading 2"/>
    <w:basedOn w:val="a"/>
    <w:next w:val="a"/>
    <w:link w:val="21"/>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3">
    <w:name w:val="heading 3"/>
    <w:basedOn w:val="a"/>
    <w:next w:val="a"/>
    <w:link w:val="30"/>
    <w:qFormat/>
    <w:rsid w:val="002B191D"/>
    <w:pPr>
      <w:keepNext/>
      <w:numPr>
        <w:ilvl w:val="2"/>
        <w:numId w:val="6"/>
      </w:numPr>
      <w:spacing w:before="240" w:after="60"/>
      <w:outlineLvl w:val="2"/>
    </w:pPr>
    <w:rPr>
      <w:b/>
      <w:bCs/>
      <w:sz w:val="26"/>
      <w:szCs w:val="26"/>
      <w:lang w:val="x-none"/>
    </w:rPr>
  </w:style>
  <w:style w:type="paragraph" w:styleId="4">
    <w:name w:val="heading 4"/>
    <w:basedOn w:val="a"/>
    <w:next w:val="a"/>
    <w:link w:val="40"/>
    <w:qFormat/>
    <w:rsid w:val="000E00F3"/>
    <w:pPr>
      <w:keepNext/>
      <w:numPr>
        <w:ilvl w:val="3"/>
        <w:numId w:val="6"/>
      </w:numPr>
      <w:spacing w:before="240" w:after="60"/>
      <w:ind w:left="1080" w:hanging="1080"/>
      <w:outlineLvl w:val="3"/>
    </w:pPr>
    <w:rPr>
      <w:b/>
      <w:bCs/>
      <w:sz w:val="28"/>
      <w:szCs w:val="28"/>
      <w:lang w:val="x-none"/>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lang w:val="x-none"/>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lang w:val="x-none"/>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lang w:val="x-none"/>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A188A"/>
    <w:pPr>
      <w:tabs>
        <w:tab w:val="center" w:pos="4320"/>
        <w:tab w:val="right" w:pos="8640"/>
      </w:tabs>
    </w:pPr>
  </w:style>
  <w:style w:type="paragraph" w:styleId="a4">
    <w:name w:val="footer"/>
    <w:basedOn w:val="a"/>
    <w:rsid w:val="00166B08"/>
    <w:pPr>
      <w:tabs>
        <w:tab w:val="clear" w:pos="360"/>
        <w:tab w:val="clear" w:pos="720"/>
        <w:tab w:val="clear" w:pos="1080"/>
        <w:tab w:val="clear" w:pos="1440"/>
        <w:tab w:val="center" w:pos="4678"/>
        <w:tab w:val="right" w:pos="9356"/>
      </w:tabs>
    </w:pPr>
  </w:style>
  <w:style w:type="character" w:styleId="a5">
    <w:name w:val="page number"/>
    <w:basedOn w:val="a0"/>
    <w:rsid w:val="005A188A"/>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1">
    <w:name w:val="标题 2 字符"/>
    <w:link w:val="20"/>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0E00F3"/>
    <w:rPr>
      <w:b/>
      <w:bCs/>
      <w:sz w:val="28"/>
      <w:szCs w:val="28"/>
      <w:lang w:eastAsia="en-US"/>
    </w:rPr>
  </w:style>
  <w:style w:type="character" w:customStyle="1" w:styleId="50">
    <w:name w:val="标题 5 字符"/>
    <w:link w:val="5"/>
    <w:rsid w:val="000E00F3"/>
    <w:rPr>
      <w:b/>
      <w:bCs/>
      <w:i/>
      <w:iCs/>
      <w:sz w:val="26"/>
      <w:szCs w:val="26"/>
      <w:lang w:eastAsia="en-US"/>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0E00F3"/>
    <w:rPr>
      <w:sz w:val="24"/>
      <w:szCs w:val="24"/>
      <w:lang w:eastAsia="en-US"/>
    </w:rPr>
  </w:style>
  <w:style w:type="character" w:customStyle="1" w:styleId="80">
    <w:name w:val="标题 8 字符"/>
    <w:link w:val="8"/>
    <w:rsid w:val="000E00F3"/>
    <w:rPr>
      <w:i/>
      <w:iCs/>
      <w:sz w:val="24"/>
      <w:szCs w:val="24"/>
      <w:lang w:eastAsia="en-US"/>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sz w:val="16"/>
      <w:szCs w:val="16"/>
      <w:lang w:val="x-none"/>
    </w:rPr>
  </w:style>
  <w:style w:type="character" w:customStyle="1" w:styleId="aa">
    <w:name w:val="文档结构图 字符"/>
    <w:link w:val="a9"/>
    <w:rsid w:val="00E11923"/>
    <w:rPr>
      <w:rFonts w:ascii="Tahoma" w:hAnsi="Tahoma" w:cs="Tahoma"/>
      <w:sz w:val="16"/>
      <w:szCs w:val="16"/>
      <w:lang w:eastAsia="en-US"/>
    </w:rPr>
  </w:style>
  <w:style w:type="paragraph" w:customStyle="1" w:styleId="Title1">
    <w:name w:val="Title 1"/>
    <w:basedOn w:val="a"/>
    <w:next w:val="a"/>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a"/>
    <w:rsid w:val="00BF1DBA"/>
  </w:style>
  <w:style w:type="paragraph" w:customStyle="1" w:styleId="Title3">
    <w:name w:val="Title 3"/>
    <w:basedOn w:val="Title2"/>
    <w:next w:val="a"/>
    <w:rsid w:val="00BF1DBA"/>
    <w:rPr>
      <w:caps w:val="0"/>
    </w:rPr>
  </w:style>
  <w:style w:type="paragraph" w:customStyle="1" w:styleId="Title4">
    <w:name w:val="Title 4"/>
    <w:basedOn w:val="Title3"/>
    <w:next w:val="1"/>
    <w:rsid w:val="00BF1DBA"/>
    <w:rPr>
      <w:b/>
    </w:rPr>
  </w:style>
  <w:style w:type="paragraph" w:customStyle="1" w:styleId="Normal-3-3">
    <w:name w:val="Normal-3-3"/>
    <w:basedOn w:val="a"/>
    <w:rsid w:val="001550CC"/>
    <w:pPr>
      <w:spacing w:before="60" w:after="60"/>
    </w:pPr>
  </w:style>
  <w:style w:type="paragraph" w:styleId="ab">
    <w:name w:val="Plain Text"/>
    <w:basedOn w:val="a"/>
    <w:link w:val="ac"/>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ac">
    <w:name w:val="纯文本 字符"/>
    <w:link w:val="ab"/>
    <w:uiPriority w:val="99"/>
    <w:rsid w:val="00B648F1"/>
    <w:rPr>
      <w:rFonts w:ascii="Calibri" w:eastAsia="Calibri" w:hAnsi="Calibri"/>
      <w:sz w:val="22"/>
      <w:szCs w:val="21"/>
      <w:lang w:val="de-DE" w:eastAsia="en-US"/>
    </w:rPr>
  </w:style>
  <w:style w:type="paragraph" w:styleId="ad">
    <w:name w:val="Normal (Web)"/>
    <w:basedOn w:val="a"/>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ae">
    <w:name w:val="Strong"/>
    <w:basedOn w:val="a0"/>
    <w:uiPriority w:val="22"/>
    <w:qFormat/>
    <w:rsid w:val="00EF396E"/>
    <w:rPr>
      <w:b/>
      <w:bCs/>
    </w:rPr>
  </w:style>
  <w:style w:type="character" w:styleId="af">
    <w:name w:val="Emphasis"/>
    <w:basedOn w:val="a0"/>
    <w:uiPriority w:val="20"/>
    <w:qFormat/>
    <w:rsid w:val="00EF396E"/>
    <w:rPr>
      <w:i/>
      <w:iCs/>
    </w:rPr>
  </w:style>
  <w:style w:type="character" w:customStyle="1" w:styleId="UnresolvedMention1">
    <w:name w:val="Unresolved Mention1"/>
    <w:basedOn w:val="a0"/>
    <w:uiPriority w:val="99"/>
    <w:semiHidden/>
    <w:unhideWhenUsed/>
    <w:rsid w:val="00552E75"/>
    <w:rPr>
      <w:color w:val="808080"/>
      <w:shd w:val="clear" w:color="auto" w:fill="E6E6E6"/>
    </w:rPr>
  </w:style>
  <w:style w:type="paragraph" w:styleId="af0">
    <w:name w:val="Revision"/>
    <w:hidden/>
    <w:uiPriority w:val="99"/>
    <w:semiHidden/>
    <w:rsid w:val="001A65E6"/>
    <w:rPr>
      <w:sz w:val="22"/>
      <w:lang w:eastAsia="en-US"/>
    </w:rPr>
  </w:style>
  <w:style w:type="character" w:customStyle="1" w:styleId="locality">
    <w:name w:val="locality"/>
    <w:basedOn w:val="a0"/>
    <w:rsid w:val="00FF2ACD"/>
  </w:style>
  <w:style w:type="character" w:customStyle="1" w:styleId="country">
    <w:name w:val="country"/>
    <w:basedOn w:val="a0"/>
    <w:rsid w:val="00FF2ACD"/>
  </w:style>
  <w:style w:type="paragraph" w:styleId="2">
    <w:name w:val="List Bullet 2"/>
    <w:basedOn w:val="a"/>
    <w:rsid w:val="00845A42"/>
    <w:pPr>
      <w:numPr>
        <w:numId w:val="19"/>
      </w:numPr>
      <w:contextualSpacing/>
    </w:pPr>
    <w:rPr>
      <w:rFonts w:eastAsia="宋体"/>
      <w:lang w:val="en-CA"/>
    </w:rPr>
  </w:style>
  <w:style w:type="character" w:customStyle="1" w:styleId="UnresolvedMention2">
    <w:name w:val="Unresolved Mention2"/>
    <w:basedOn w:val="a0"/>
    <w:uiPriority w:val="99"/>
    <w:semiHidden/>
    <w:unhideWhenUsed/>
    <w:rsid w:val="0088701D"/>
    <w:rPr>
      <w:color w:val="605E5C"/>
      <w:shd w:val="clear" w:color="auto" w:fill="E1DFDD"/>
    </w:rPr>
  </w:style>
  <w:style w:type="character" w:customStyle="1" w:styleId="lrzxr">
    <w:name w:val="lrzxr"/>
    <w:basedOn w:val="a0"/>
    <w:rsid w:val="00C8695C"/>
  </w:style>
  <w:style w:type="character" w:styleId="af1">
    <w:name w:val="Unresolved Mention"/>
    <w:basedOn w:val="a0"/>
    <w:uiPriority w:val="99"/>
    <w:semiHidden/>
    <w:unhideWhenUsed/>
    <w:rsid w:val="00497961"/>
    <w:rPr>
      <w:color w:val="605E5C"/>
      <w:shd w:val="clear" w:color="auto" w:fill="E1DFDD"/>
    </w:rPr>
  </w:style>
  <w:style w:type="paragraph" w:styleId="af2">
    <w:name w:val="List Paragraph"/>
    <w:basedOn w:val="a"/>
    <w:uiPriority w:val="34"/>
    <w:qFormat/>
    <w:rsid w:val="00412098"/>
    <w:pPr>
      <w:ind w:firstLineChars="200" w:firstLine="420"/>
    </w:pPr>
  </w:style>
  <w:style w:type="table" w:styleId="af3">
    <w:name w:val="Table Grid"/>
    <w:basedOn w:val="a1"/>
    <w:rsid w:val="00082A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4539">
      <w:bodyDiv w:val="1"/>
      <w:marLeft w:val="0"/>
      <w:marRight w:val="0"/>
      <w:marTop w:val="0"/>
      <w:marBottom w:val="0"/>
      <w:divBdr>
        <w:top w:val="none" w:sz="0" w:space="0" w:color="auto"/>
        <w:left w:val="none" w:sz="0" w:space="0" w:color="auto"/>
        <w:bottom w:val="none" w:sz="0" w:space="0" w:color="auto"/>
        <w:right w:val="none" w:sz="0" w:space="0" w:color="auto"/>
      </w:divBdr>
    </w:div>
    <w:div w:id="63913786">
      <w:bodyDiv w:val="1"/>
      <w:marLeft w:val="0"/>
      <w:marRight w:val="0"/>
      <w:marTop w:val="0"/>
      <w:marBottom w:val="0"/>
      <w:divBdr>
        <w:top w:val="none" w:sz="0" w:space="0" w:color="auto"/>
        <w:left w:val="none" w:sz="0" w:space="0" w:color="auto"/>
        <w:bottom w:val="none" w:sz="0" w:space="0" w:color="auto"/>
        <w:right w:val="none" w:sz="0" w:space="0" w:color="auto"/>
      </w:divBdr>
    </w:div>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819927323">
      <w:bodyDiv w:val="1"/>
      <w:marLeft w:val="0"/>
      <w:marRight w:val="0"/>
      <w:marTop w:val="0"/>
      <w:marBottom w:val="0"/>
      <w:divBdr>
        <w:top w:val="none" w:sz="0" w:space="0" w:color="auto"/>
        <w:left w:val="none" w:sz="0" w:space="0" w:color="auto"/>
        <w:bottom w:val="none" w:sz="0" w:space="0" w:color="auto"/>
        <w:right w:val="none" w:sz="0" w:space="0" w:color="auto"/>
      </w:divBdr>
    </w:div>
    <w:div w:id="909001942">
      <w:bodyDiv w:val="1"/>
      <w:marLeft w:val="0"/>
      <w:marRight w:val="0"/>
      <w:marTop w:val="0"/>
      <w:marBottom w:val="0"/>
      <w:divBdr>
        <w:top w:val="none" w:sz="0" w:space="0" w:color="auto"/>
        <w:left w:val="none" w:sz="0" w:space="0" w:color="auto"/>
        <w:bottom w:val="none" w:sz="0" w:space="0" w:color="auto"/>
        <w:right w:val="none" w:sz="0" w:space="0" w:color="auto"/>
      </w:divBdr>
    </w:div>
    <w:div w:id="14818007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1911378012">
      <w:bodyDiv w:val="1"/>
      <w:marLeft w:val="0"/>
      <w:marRight w:val="0"/>
      <w:marTop w:val="0"/>
      <w:marBottom w:val="0"/>
      <w:divBdr>
        <w:top w:val="none" w:sz="0" w:space="0" w:color="auto"/>
        <w:left w:val="none" w:sz="0" w:space="0" w:color="auto"/>
        <w:bottom w:val="none" w:sz="0" w:space="0" w:color="auto"/>
        <w:right w:val="none" w:sz="0" w:space="0" w:color="auto"/>
      </w:divBdr>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zhang.idm@bytedance.com"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mailto:zhaolei.0324@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02D48-A316-4561-B5A8-AAF7E580B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1309</Words>
  <Characters>7466</Characters>
  <Application>Microsoft Office Word</Application>
  <DocSecurity>0</DocSecurity>
  <Lines>62</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8758</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Lei Zhao</cp:lastModifiedBy>
  <cp:revision>5</cp:revision>
  <cp:lastPrinted>2015-07-13T13:11:00Z</cp:lastPrinted>
  <dcterms:created xsi:type="dcterms:W3CDTF">2023-10-04T18:04:00Z</dcterms:created>
  <dcterms:modified xsi:type="dcterms:W3CDTF">2023-10-07T02:05:00Z</dcterms:modified>
</cp:coreProperties>
</file>