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C17AA" w:rsidRPr="00235B52" w14:paraId="059A6526" w14:textId="77777777" w:rsidTr="000F7AFE">
        <w:tc>
          <w:tcPr>
            <w:tcW w:w="5868" w:type="dxa"/>
          </w:tcPr>
          <w:p w14:paraId="2B317B19" w14:textId="77777777" w:rsidR="00EC17AA" w:rsidRPr="00235B52" w:rsidRDefault="00EC17AA" w:rsidP="000F7AFE">
            <w:pPr>
              <w:tabs>
                <w:tab w:val="left" w:pos="7200"/>
              </w:tabs>
              <w:spacing w:before="0"/>
              <w:rPr>
                <w:b/>
                <w:szCs w:val="22"/>
                <w:lang w:val="en-GB"/>
              </w:rPr>
            </w:pPr>
            <w:r w:rsidRPr="00235B52">
              <w:rPr>
                <w:b/>
                <w:bCs/>
                <w:noProof/>
                <w:lang w:val="en-GB" w:eastAsia="de-DE"/>
              </w:rPr>
              <mc:AlternateContent>
                <mc:Choice Requires="wpg">
                  <w:drawing>
                    <wp:anchor distT="0" distB="0" distL="114300" distR="114300" simplePos="0" relativeHeight="251659264" behindDoc="0" locked="0" layoutInCell="1" allowOverlap="1" wp14:anchorId="10E7B471" wp14:editId="24021C2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6BEF2BA">
                    <v:group id="Group 1" style="position:absolute;margin-left:-4.15pt;margin-top:-27.5pt;width:23.3pt;height:24.6pt;z-index:251659264" coordsize="466,492" coordorigin="9,2" o:spid="_x0000_s1026" w14:anchorId="61FC0F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35B52">
              <w:rPr>
                <w:b/>
                <w:bCs/>
                <w:noProof/>
                <w:lang w:val="en-GB" w:eastAsia="de-DE"/>
              </w:rPr>
              <w:drawing>
                <wp:anchor distT="0" distB="0" distL="114300" distR="114300" simplePos="0" relativeHeight="251661312" behindDoc="0" locked="0" layoutInCell="1" allowOverlap="1" wp14:anchorId="7FFFF556" wp14:editId="1973E246">
                  <wp:simplePos x="0" y="0"/>
                  <wp:positionH relativeFrom="column">
                    <wp:posOffset>610235</wp:posOffset>
                  </wp:positionH>
                  <wp:positionV relativeFrom="paragraph">
                    <wp:posOffset>-318770</wp:posOffset>
                  </wp:positionV>
                  <wp:extent cx="293370" cy="267335"/>
                  <wp:effectExtent l="0" t="0" r="0" b="0"/>
                  <wp:wrapNone/>
                  <wp:docPr id="27" name="Picture 27" descr="A white text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white text on a black background&#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35B52">
              <w:rPr>
                <w:b/>
                <w:bCs/>
                <w:noProof/>
                <w:lang w:val="en-GB" w:eastAsia="de-DE"/>
              </w:rPr>
              <w:drawing>
                <wp:anchor distT="0" distB="0" distL="114300" distR="114300" simplePos="0" relativeHeight="251660288" behindDoc="0" locked="0" layoutInCell="1" allowOverlap="1" wp14:anchorId="0DBC5EFD" wp14:editId="0E94D54C">
                  <wp:simplePos x="0" y="0"/>
                  <wp:positionH relativeFrom="column">
                    <wp:posOffset>268605</wp:posOffset>
                  </wp:positionH>
                  <wp:positionV relativeFrom="paragraph">
                    <wp:posOffset>-318770</wp:posOffset>
                  </wp:positionV>
                  <wp:extent cx="294640" cy="267335"/>
                  <wp:effectExtent l="0" t="0" r="0" b="0"/>
                  <wp:wrapNone/>
                  <wp:docPr id="26" name="Picture 26" descr="A white text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white text on a black background&#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35B52">
              <w:rPr>
                <w:b/>
                <w:bCs/>
                <w:lang w:val="en-GB"/>
              </w:rPr>
              <w:t>J</w:t>
            </w:r>
            <w:r w:rsidRPr="00235B52">
              <w:rPr>
                <w:b/>
                <w:szCs w:val="22"/>
                <w:lang w:val="en-GB"/>
              </w:rPr>
              <w:t>oint Video Experts Team (JVET)</w:t>
            </w:r>
          </w:p>
          <w:p w14:paraId="244C2B13" w14:textId="211B459B" w:rsidR="00EC17AA" w:rsidRPr="00235B52" w:rsidRDefault="00EC17AA" w:rsidP="000F7AFE">
            <w:pPr>
              <w:tabs>
                <w:tab w:val="left" w:pos="7200"/>
              </w:tabs>
              <w:spacing w:before="0"/>
              <w:rPr>
                <w:b/>
                <w:szCs w:val="22"/>
                <w:lang w:val="en-GB"/>
              </w:rPr>
            </w:pPr>
            <w:r w:rsidRPr="00235B52">
              <w:rPr>
                <w:b/>
                <w:szCs w:val="22"/>
                <w:lang w:val="en-GB"/>
              </w:rPr>
              <w:t xml:space="preserve">of ITU-T </w:t>
            </w:r>
            <w:r>
              <w:rPr>
                <w:b/>
                <w:szCs w:val="22"/>
                <w:lang w:val="en-GB"/>
              </w:rPr>
              <w:t>SG16</w:t>
            </w:r>
            <w:r w:rsidRPr="00235B52">
              <w:rPr>
                <w:b/>
                <w:szCs w:val="22"/>
                <w:lang w:val="en-GB"/>
              </w:rPr>
              <w:t xml:space="preserve"> WP3</w:t>
            </w:r>
            <w:r w:rsidR="0079686E">
              <w:rPr>
                <w:b/>
                <w:szCs w:val="22"/>
                <w:lang w:val="en-GB"/>
              </w:rPr>
              <w:t>/16</w:t>
            </w:r>
            <w:r w:rsidRPr="00235B52">
              <w:rPr>
                <w:b/>
                <w:szCs w:val="22"/>
                <w:lang w:val="en-GB"/>
              </w:rPr>
              <w:t xml:space="preserve"> and ISO/IEC JTC 1/SC 29/WG 11</w:t>
            </w:r>
          </w:p>
          <w:p w14:paraId="191D4C33" w14:textId="77777777" w:rsidR="00EC17AA" w:rsidRPr="00235B52" w:rsidRDefault="00EC17AA" w:rsidP="000F7AFE">
            <w:pPr>
              <w:tabs>
                <w:tab w:val="left" w:pos="7200"/>
              </w:tabs>
              <w:spacing w:before="0"/>
              <w:rPr>
                <w:b/>
                <w:szCs w:val="22"/>
                <w:lang w:val="en-GB"/>
              </w:rPr>
            </w:pPr>
            <w:r w:rsidRPr="00235B52">
              <w:rPr>
                <w:lang w:val="en-GB"/>
              </w:rPr>
              <w:t>31st Meeting: Geneva, CH, 11–19 July 2023</w:t>
            </w:r>
          </w:p>
        </w:tc>
        <w:tc>
          <w:tcPr>
            <w:tcW w:w="3708" w:type="dxa"/>
          </w:tcPr>
          <w:p w14:paraId="14010145" w14:textId="4210677C" w:rsidR="00EC17AA" w:rsidRPr="00235B52" w:rsidRDefault="00EC17AA" w:rsidP="000F7AFE">
            <w:pPr>
              <w:tabs>
                <w:tab w:val="left" w:pos="7200"/>
              </w:tabs>
              <w:rPr>
                <w:u w:val="single"/>
                <w:lang w:val="en-GB"/>
              </w:rPr>
            </w:pPr>
            <w:r w:rsidRPr="00235B52">
              <w:rPr>
                <w:lang w:val="en-GB"/>
              </w:rPr>
              <w:t>Document: JVET-AE</w:t>
            </w:r>
            <w:r w:rsidR="00454A90">
              <w:rPr>
                <w:lang w:val="en-GB"/>
              </w:rPr>
              <w:t>02</w:t>
            </w:r>
            <w:r w:rsidR="00C31AF3">
              <w:rPr>
                <w:lang w:val="en-GB"/>
              </w:rPr>
              <w:t>53</w:t>
            </w:r>
            <w:r w:rsidRPr="00235B52">
              <w:rPr>
                <w:lang w:val="en-GB"/>
              </w:rPr>
              <w:t xml:space="preserve"> (v</w:t>
            </w:r>
            <w:r w:rsidR="00454A90">
              <w:rPr>
                <w:lang w:val="en-GB"/>
              </w:rPr>
              <w:t>1</w:t>
            </w:r>
            <w:r w:rsidRPr="00235B52">
              <w:rPr>
                <w:lang w:val="en-GB"/>
              </w:rPr>
              <w:t>)</w:t>
            </w:r>
          </w:p>
        </w:tc>
      </w:tr>
    </w:tbl>
    <w:p w14:paraId="0F27154F" w14:textId="77777777" w:rsidR="00EC17AA" w:rsidRPr="00235B52" w:rsidRDefault="00EC17AA" w:rsidP="00EC17AA">
      <w:pPr>
        <w:spacing w:before="0"/>
        <w:rPr>
          <w:lang w:val="en-GB"/>
        </w:rPr>
      </w:pPr>
    </w:p>
    <w:tbl>
      <w:tblPr>
        <w:tblW w:w="0" w:type="auto"/>
        <w:tblLayout w:type="fixed"/>
        <w:tblLook w:val="0000" w:firstRow="0" w:lastRow="0" w:firstColumn="0" w:lastColumn="0" w:noHBand="0" w:noVBand="0"/>
      </w:tblPr>
      <w:tblGrid>
        <w:gridCol w:w="1458"/>
        <w:gridCol w:w="4050"/>
        <w:gridCol w:w="900"/>
        <w:gridCol w:w="3168"/>
      </w:tblGrid>
      <w:tr w:rsidR="00EC17AA" w:rsidRPr="00235B52" w14:paraId="3DD0D85F" w14:textId="77777777" w:rsidTr="000F7AFE">
        <w:tc>
          <w:tcPr>
            <w:tcW w:w="1458" w:type="dxa"/>
          </w:tcPr>
          <w:p w14:paraId="69693B82" w14:textId="77777777" w:rsidR="00EC17AA" w:rsidRPr="00235B52" w:rsidRDefault="00EC17AA" w:rsidP="000F7AFE">
            <w:pPr>
              <w:pStyle w:val="Normal-3-3"/>
              <w:rPr>
                <w:i/>
                <w:iCs/>
                <w:szCs w:val="22"/>
                <w:lang w:val="en-GB"/>
              </w:rPr>
            </w:pPr>
            <w:r w:rsidRPr="00235B52">
              <w:rPr>
                <w:i/>
                <w:iCs/>
                <w:lang w:val="en-GB"/>
              </w:rPr>
              <w:t>Title:</w:t>
            </w:r>
          </w:p>
        </w:tc>
        <w:tc>
          <w:tcPr>
            <w:tcW w:w="8118" w:type="dxa"/>
            <w:gridSpan w:val="3"/>
          </w:tcPr>
          <w:p w14:paraId="051CD2D5" w14:textId="226C1D85" w:rsidR="00EC17AA" w:rsidRPr="00235B52" w:rsidRDefault="00496651" w:rsidP="000F7AFE">
            <w:pPr>
              <w:pStyle w:val="Normal-3-3"/>
              <w:rPr>
                <w:szCs w:val="22"/>
                <w:lang w:val="en-GB"/>
              </w:rPr>
            </w:pPr>
            <w:r w:rsidRPr="00496651">
              <w:rPr>
                <w:lang w:val="en-GB"/>
              </w:rPr>
              <w:t xml:space="preserve">Cross-check of JVET-AE0059 </w:t>
            </w:r>
            <w:r w:rsidR="00EC17AA" w:rsidRPr="00235B52">
              <w:rPr>
                <w:lang w:val="en-GB"/>
              </w:rPr>
              <w:t>(</w:t>
            </w:r>
            <w:r w:rsidRPr="00496651">
              <w:rPr>
                <w:lang w:val="en-GB"/>
              </w:rPr>
              <w:t>EE2-3.1: Cross-component residual model (CCRM) for inter prediction</w:t>
            </w:r>
            <w:r w:rsidR="00EC17AA" w:rsidRPr="00235B52">
              <w:rPr>
                <w:lang w:val="en-GB"/>
              </w:rPr>
              <w:t>)</w:t>
            </w:r>
          </w:p>
        </w:tc>
      </w:tr>
      <w:tr w:rsidR="00EC17AA" w:rsidRPr="00235B52" w14:paraId="1C18F345" w14:textId="77777777" w:rsidTr="000F7AFE">
        <w:tc>
          <w:tcPr>
            <w:tcW w:w="1458" w:type="dxa"/>
          </w:tcPr>
          <w:p w14:paraId="100987AF" w14:textId="77777777" w:rsidR="00EC17AA" w:rsidRPr="00235B52" w:rsidRDefault="00EC17AA" w:rsidP="000F7AFE">
            <w:pPr>
              <w:pStyle w:val="Normal-3-3"/>
              <w:rPr>
                <w:i/>
                <w:iCs/>
                <w:szCs w:val="22"/>
                <w:lang w:val="en-GB"/>
              </w:rPr>
            </w:pPr>
            <w:r w:rsidRPr="00235B52">
              <w:rPr>
                <w:i/>
                <w:iCs/>
                <w:lang w:val="en-GB"/>
              </w:rPr>
              <w:t>Status:</w:t>
            </w:r>
          </w:p>
        </w:tc>
        <w:tc>
          <w:tcPr>
            <w:tcW w:w="8118" w:type="dxa"/>
            <w:gridSpan w:val="3"/>
          </w:tcPr>
          <w:p w14:paraId="58A70FE0" w14:textId="0F580BDD" w:rsidR="00EC17AA" w:rsidRPr="00235B52" w:rsidRDefault="005707B9" w:rsidP="000F7AFE">
            <w:pPr>
              <w:pStyle w:val="Normal-3-3"/>
              <w:rPr>
                <w:szCs w:val="22"/>
                <w:lang w:val="en-GB"/>
              </w:rPr>
            </w:pPr>
            <w:r>
              <w:rPr>
                <w:szCs w:val="22"/>
                <w:lang w:val="en-CA"/>
              </w:rPr>
              <w:t>Input document to JVET</w:t>
            </w:r>
          </w:p>
        </w:tc>
      </w:tr>
      <w:tr w:rsidR="00EC17AA" w:rsidRPr="00235B52" w14:paraId="2A5D93A7" w14:textId="77777777" w:rsidTr="000F7AFE">
        <w:tc>
          <w:tcPr>
            <w:tcW w:w="1458" w:type="dxa"/>
          </w:tcPr>
          <w:p w14:paraId="04397151" w14:textId="77777777" w:rsidR="00EC17AA" w:rsidRPr="00235B52" w:rsidRDefault="00EC17AA" w:rsidP="000F7AFE">
            <w:pPr>
              <w:pStyle w:val="Normal-3-3"/>
              <w:rPr>
                <w:i/>
                <w:iCs/>
                <w:szCs w:val="22"/>
                <w:lang w:val="en-GB"/>
              </w:rPr>
            </w:pPr>
            <w:r w:rsidRPr="00235B52">
              <w:rPr>
                <w:i/>
                <w:iCs/>
                <w:lang w:val="en-GB"/>
              </w:rPr>
              <w:t>Purpose:</w:t>
            </w:r>
          </w:p>
        </w:tc>
        <w:tc>
          <w:tcPr>
            <w:tcW w:w="8118" w:type="dxa"/>
            <w:gridSpan w:val="3"/>
          </w:tcPr>
          <w:p w14:paraId="2ABCDC56" w14:textId="3BDC15AF" w:rsidR="00EC17AA" w:rsidRPr="00235B52" w:rsidRDefault="005707B9" w:rsidP="000F7AFE">
            <w:pPr>
              <w:pStyle w:val="Normal-3-3"/>
              <w:rPr>
                <w:szCs w:val="22"/>
                <w:lang w:val="en-GB"/>
              </w:rPr>
            </w:pPr>
            <w:r>
              <w:rPr>
                <w:szCs w:val="22"/>
                <w:lang w:val="en-CA"/>
              </w:rPr>
              <w:t>Report</w:t>
            </w:r>
          </w:p>
        </w:tc>
      </w:tr>
      <w:tr w:rsidR="00EC17AA" w:rsidRPr="00235B52" w14:paraId="7B16CEFD" w14:textId="77777777" w:rsidTr="000F7AFE">
        <w:tc>
          <w:tcPr>
            <w:tcW w:w="1458" w:type="dxa"/>
          </w:tcPr>
          <w:p w14:paraId="62F64149" w14:textId="77777777" w:rsidR="00EC17AA" w:rsidRPr="00235B52" w:rsidRDefault="00EC17AA" w:rsidP="000F7AFE">
            <w:pPr>
              <w:pStyle w:val="Normal-3-3"/>
              <w:rPr>
                <w:i/>
                <w:iCs/>
                <w:szCs w:val="22"/>
                <w:lang w:val="en-GB"/>
              </w:rPr>
            </w:pPr>
            <w:r w:rsidRPr="00235B52">
              <w:rPr>
                <w:i/>
                <w:iCs/>
                <w:lang w:val="en-GB"/>
              </w:rPr>
              <w:t>Author(s) or</w:t>
            </w:r>
            <w:r w:rsidRPr="00235B52">
              <w:rPr>
                <w:i/>
                <w:iCs/>
                <w:lang w:val="en-GB"/>
              </w:rPr>
              <w:br/>
              <w:t>Contact(s):</w:t>
            </w:r>
          </w:p>
        </w:tc>
        <w:tc>
          <w:tcPr>
            <w:tcW w:w="4050" w:type="dxa"/>
          </w:tcPr>
          <w:p w14:paraId="1C3382A3" w14:textId="3EC30F9C" w:rsidR="00EC17AA" w:rsidRPr="00235B52" w:rsidRDefault="00064AD4" w:rsidP="000F7AFE">
            <w:pPr>
              <w:pStyle w:val="Normal-3-3"/>
              <w:rPr>
                <w:szCs w:val="22"/>
                <w:lang w:val="en-GB"/>
              </w:rPr>
            </w:pPr>
            <w:r>
              <w:rPr>
                <w:b/>
                <w:bCs/>
                <w:lang w:val="en-GB"/>
              </w:rPr>
              <w:t>Jeeva Raj Arumugam</w:t>
            </w:r>
            <w:r w:rsidR="00EC17AA" w:rsidRPr="00235B52">
              <w:rPr>
                <w:b/>
                <w:bCs/>
                <w:lang w:val="en-GB"/>
              </w:rPr>
              <w:br/>
            </w:r>
          </w:p>
        </w:tc>
        <w:tc>
          <w:tcPr>
            <w:tcW w:w="900" w:type="dxa"/>
          </w:tcPr>
          <w:p w14:paraId="23423050" w14:textId="53863326" w:rsidR="00EC17AA" w:rsidRPr="00235B52" w:rsidRDefault="00EC17AA" w:rsidP="00064AD4">
            <w:pPr>
              <w:pStyle w:val="Normal-3-3"/>
              <w:rPr>
                <w:szCs w:val="22"/>
                <w:lang w:val="en-GB"/>
              </w:rPr>
            </w:pPr>
            <w:r w:rsidRPr="00235B52">
              <w:rPr>
                <w:lang w:val="en-GB"/>
              </w:rPr>
              <w:br/>
              <w:t>Email:</w:t>
            </w:r>
          </w:p>
        </w:tc>
        <w:tc>
          <w:tcPr>
            <w:tcW w:w="3168" w:type="dxa"/>
          </w:tcPr>
          <w:p w14:paraId="3D442A48" w14:textId="5C4575B2" w:rsidR="00EC17AA" w:rsidRPr="00235B52" w:rsidRDefault="00EC17AA" w:rsidP="000F7AFE">
            <w:pPr>
              <w:pStyle w:val="Normal-3-3"/>
              <w:rPr>
                <w:szCs w:val="22"/>
                <w:lang w:val="en-GB"/>
              </w:rPr>
            </w:pPr>
            <w:r w:rsidRPr="00235B52">
              <w:rPr>
                <w:lang w:val="en-GB"/>
              </w:rPr>
              <w:br/>
            </w:r>
            <w:hyperlink r:id="rId10" w:history="1">
              <w:r w:rsidR="001355B0" w:rsidRPr="0045213B">
                <w:rPr>
                  <w:rStyle w:val="Hyperlink"/>
                  <w:szCs w:val="22"/>
                  <w:lang w:val="en-GB"/>
                </w:rPr>
                <w:t>jeeva.raj@ittiam.com</w:t>
              </w:r>
            </w:hyperlink>
          </w:p>
        </w:tc>
      </w:tr>
      <w:tr w:rsidR="00EC17AA" w:rsidRPr="00235B52" w14:paraId="31FAA334" w14:textId="77777777" w:rsidTr="000F7AFE">
        <w:tc>
          <w:tcPr>
            <w:tcW w:w="1458" w:type="dxa"/>
          </w:tcPr>
          <w:p w14:paraId="350FC103" w14:textId="77777777" w:rsidR="00EC17AA" w:rsidRPr="00235B52" w:rsidRDefault="00EC17AA" w:rsidP="000F7AFE">
            <w:pPr>
              <w:pStyle w:val="Normal-3-3"/>
              <w:rPr>
                <w:i/>
                <w:iCs/>
                <w:szCs w:val="22"/>
                <w:lang w:val="en-GB"/>
              </w:rPr>
            </w:pPr>
            <w:r w:rsidRPr="00235B52">
              <w:rPr>
                <w:i/>
                <w:iCs/>
                <w:lang w:val="en-GB"/>
              </w:rPr>
              <w:t>Source:</w:t>
            </w:r>
          </w:p>
        </w:tc>
        <w:tc>
          <w:tcPr>
            <w:tcW w:w="8118" w:type="dxa"/>
            <w:gridSpan w:val="3"/>
          </w:tcPr>
          <w:p w14:paraId="386C68BB" w14:textId="11B251EB" w:rsidR="00EC17AA" w:rsidRPr="00235B52" w:rsidRDefault="00064AD4" w:rsidP="000F7AFE">
            <w:pPr>
              <w:pStyle w:val="Normal-3-3"/>
              <w:rPr>
                <w:szCs w:val="22"/>
                <w:lang w:val="en-GB"/>
              </w:rPr>
            </w:pPr>
            <w:r>
              <w:rPr>
                <w:lang w:val="en-GB"/>
              </w:rPr>
              <w:t>Ittiam Systems</w:t>
            </w:r>
            <w:r w:rsidR="00F70A78">
              <w:rPr>
                <w:lang w:val="en-GB"/>
              </w:rPr>
              <w:t xml:space="preserve"> </w:t>
            </w:r>
            <w:proofErr w:type="spellStart"/>
            <w:r w:rsidR="00F70A78">
              <w:rPr>
                <w:lang w:val="en-GB"/>
              </w:rPr>
              <w:t>Pvt</w:t>
            </w:r>
            <w:r>
              <w:rPr>
                <w:lang w:val="en-GB"/>
              </w:rPr>
              <w:t>.</w:t>
            </w:r>
            <w:proofErr w:type="spellEnd"/>
            <w:r w:rsidR="00F70A78">
              <w:rPr>
                <w:lang w:val="en-GB"/>
              </w:rPr>
              <w:t xml:space="preserve"> Ltd</w:t>
            </w:r>
          </w:p>
        </w:tc>
      </w:tr>
    </w:tbl>
    <w:p w14:paraId="7753D07D" w14:textId="77777777" w:rsidR="00EC17AA" w:rsidRPr="00235B52" w:rsidRDefault="00EC17AA" w:rsidP="00EC17AA">
      <w:pPr>
        <w:jc w:val="center"/>
        <w:rPr>
          <w:u w:val="single"/>
          <w:lang w:val="en-GB"/>
        </w:rPr>
      </w:pPr>
      <w:r w:rsidRPr="00235B52">
        <w:rPr>
          <w:u w:val="single"/>
          <w:lang w:val="en-GB"/>
        </w:rPr>
        <w:t>_____________________________</w:t>
      </w:r>
    </w:p>
    <w:p w14:paraId="42B5FD0F" w14:textId="77777777" w:rsidR="00064AD4" w:rsidRDefault="00064AD4" w:rsidP="00064AD4">
      <w:pPr>
        <w:pStyle w:val="Heading1"/>
        <w:numPr>
          <w:ilvl w:val="0"/>
          <w:numId w:val="0"/>
        </w:numPr>
        <w:ind w:left="432" w:hanging="432"/>
        <w:rPr>
          <w:rtl/>
          <w:lang w:val="en-CA"/>
        </w:rPr>
      </w:pPr>
      <w:bookmarkStart w:id="0" w:name="_Annex_–_Access"/>
      <w:bookmarkEnd w:id="0"/>
      <w:r w:rsidRPr="005B217D">
        <w:rPr>
          <w:lang w:val="en-CA"/>
        </w:rPr>
        <w:t>Abstract</w:t>
      </w:r>
    </w:p>
    <w:p w14:paraId="5ABA03EF" w14:textId="00DF6628" w:rsidR="00064AD4" w:rsidRDefault="00064AD4" w:rsidP="00064AD4">
      <w:pPr>
        <w:rPr>
          <w:szCs w:val="22"/>
          <w:lang w:val="en-CA"/>
        </w:rPr>
      </w:pPr>
      <w:r>
        <w:rPr>
          <w:lang w:val="en-CA"/>
        </w:rPr>
        <w:t>This contribution reports the cross-check results for JVET-A</w:t>
      </w:r>
      <w:r>
        <w:t>E0059</w:t>
      </w:r>
      <w:r>
        <w:rPr>
          <w:lang w:val="en-CA"/>
        </w:rPr>
        <w:t xml:space="preserve">. The cross-check has been done for </w:t>
      </w:r>
      <w:r w:rsidR="001355B0">
        <w:rPr>
          <w:lang w:val="en-CA"/>
        </w:rPr>
        <w:t>RA</w:t>
      </w:r>
      <w:r>
        <w:rPr>
          <w:lang w:val="en-CA"/>
        </w:rPr>
        <w:t xml:space="preserve"> and </w:t>
      </w:r>
      <w:r w:rsidR="001355B0">
        <w:rPr>
          <w:lang w:val="en-CA"/>
        </w:rPr>
        <w:t>LDB</w:t>
      </w:r>
      <w:r>
        <w:rPr>
          <w:lang w:val="en-CA"/>
        </w:rPr>
        <w:t xml:space="preserve"> configurations </w:t>
      </w:r>
      <w:r w:rsidR="001355B0">
        <w:rPr>
          <w:lang w:val="en-CA"/>
        </w:rPr>
        <w:t>for the tests</w:t>
      </w:r>
      <w:r>
        <w:rPr>
          <w:lang w:val="en-CA"/>
        </w:rPr>
        <w:t xml:space="preserve"> proposed in JVET-AE0</w:t>
      </w:r>
      <w:r w:rsidR="00ED22C7">
        <w:rPr>
          <w:lang w:val="en-CA"/>
        </w:rPr>
        <w:t>059</w:t>
      </w:r>
      <w:r w:rsidR="00315E72">
        <w:rPr>
          <w:lang w:val="en-CA"/>
        </w:rPr>
        <w:t xml:space="preserve"> </w:t>
      </w:r>
      <w:r>
        <w:rPr>
          <w:lang w:val="en-CA"/>
        </w:rPr>
        <w:t>contribution. Simulations were performed using the JVET CTC. As of the first version of this document, the reported rate-distortion results are identical to those provided by the proponents. The source code of contribution JVET-AE0</w:t>
      </w:r>
      <w:r w:rsidR="001355B0">
        <w:rPr>
          <w:lang w:val="en-CA"/>
        </w:rPr>
        <w:t>059</w:t>
      </w:r>
      <w:r>
        <w:rPr>
          <w:lang w:val="en-CA"/>
        </w:rPr>
        <w:t xml:space="preserve"> has been analyzed and run according to the ECM common test conditions </w:t>
      </w:r>
      <w:r>
        <w:rPr>
          <w:lang w:val="en-CA"/>
        </w:rPr>
        <w:fldChar w:fldCharType="begin"/>
      </w:r>
      <w:r>
        <w:rPr>
          <w:lang w:val="en-CA"/>
        </w:rPr>
        <w:instrText xml:space="preserve"> REF _Ref108687840 \h </w:instrText>
      </w:r>
      <w:r>
        <w:rPr>
          <w:lang w:val="en-CA"/>
        </w:rPr>
      </w:r>
      <w:r>
        <w:rPr>
          <w:lang w:val="en-CA"/>
        </w:rPr>
        <w:fldChar w:fldCharType="separate"/>
      </w:r>
      <w:r>
        <w:t>[</w:t>
      </w:r>
      <w:r>
        <w:rPr>
          <w:noProof/>
        </w:rPr>
        <w:t>1</w:t>
      </w:r>
      <w:r>
        <w:rPr>
          <w:lang w:val="en-CA"/>
        </w:rPr>
        <w:fldChar w:fldCharType="end"/>
      </w:r>
      <w:r>
        <w:rPr>
          <w:lang w:val="en-CA"/>
        </w:rPr>
        <w:t xml:space="preserve">]. Runtimes are </w:t>
      </w:r>
      <w:r w:rsidR="001355B0">
        <w:rPr>
          <w:lang w:val="en-CA"/>
        </w:rPr>
        <w:t>not</w:t>
      </w:r>
      <w:r>
        <w:rPr>
          <w:lang w:val="en-CA"/>
        </w:rPr>
        <w:t xml:space="preserve"> cross-checked.</w:t>
      </w:r>
    </w:p>
    <w:p w14:paraId="2D35DFB6" w14:textId="77777777" w:rsidR="00064AD4" w:rsidRDefault="00064AD4" w:rsidP="00064AD4">
      <w:pPr>
        <w:pStyle w:val="Heading1"/>
        <w:rPr>
          <w:lang w:val="en-CA"/>
        </w:rPr>
      </w:pPr>
      <w:r w:rsidRPr="005B217D">
        <w:rPr>
          <w:lang w:val="en-CA"/>
        </w:rPr>
        <w:t>Introduction</w:t>
      </w:r>
    </w:p>
    <w:p w14:paraId="1F5A9CB9" w14:textId="61D8301B" w:rsidR="00DE3856" w:rsidRDefault="00064AD4" w:rsidP="00DE3856">
      <w:pPr>
        <w:rPr>
          <w:szCs w:val="22"/>
          <w:lang w:val="en-CA"/>
        </w:rPr>
      </w:pPr>
      <w:r>
        <w:rPr>
          <w:lang w:val="en-CA"/>
        </w:rPr>
        <w:t>The method in JVET-A</w:t>
      </w:r>
      <w:r>
        <w:t>E0</w:t>
      </w:r>
      <w:r w:rsidR="00DE3856">
        <w:t>059</w:t>
      </w:r>
      <w:r>
        <w:rPr>
          <w:lang w:val="en-CA"/>
        </w:rPr>
        <w:t xml:space="preserve"> </w:t>
      </w:r>
      <w:r>
        <w:rPr>
          <w:szCs w:val="22"/>
          <w:lang w:val="en-CA"/>
        </w:rPr>
        <w:t xml:space="preserve">proposes </w:t>
      </w:r>
      <w:r w:rsidR="00DE3856">
        <w:rPr>
          <w:szCs w:val="22"/>
          <w:lang w:val="en-CA"/>
        </w:rPr>
        <w:t>to apply cross-component residual model (CCRM) to predict chroma samples from reconstructed luma samples when the block uses inter prediction or intra block copy (IBC).</w:t>
      </w:r>
      <w:r w:rsidR="00DE3856" w:rsidRPr="00DE3856">
        <w:rPr>
          <w:szCs w:val="22"/>
          <w:lang w:val="en-CA"/>
        </w:rPr>
        <w:t xml:space="preserve"> </w:t>
      </w:r>
      <w:r w:rsidR="00DE3856">
        <w:rPr>
          <w:szCs w:val="22"/>
          <w:lang w:val="en-CA"/>
        </w:rPr>
        <w:t>The cross-component filters are derived using the prediction blocks of luma and chroma. The derived filters are applied to the reconstructed luma block and blended with the prediction blocks of chroma to produce the final chroma prediction blocks. In the blending process the filtered reconstructed luma blocks use blending weight of 0.75 and chroma prediction blocks use blending weight of 0.25.</w:t>
      </w:r>
    </w:p>
    <w:p w14:paraId="06D41493" w14:textId="723B23C5" w:rsidR="00064AD4" w:rsidRDefault="00064AD4" w:rsidP="00064AD4">
      <w:pPr>
        <w:rPr>
          <w:lang w:val="en-CA"/>
        </w:rPr>
      </w:pPr>
      <w:r>
        <w:rPr>
          <w:szCs w:val="22"/>
          <w:lang w:val="en-CA"/>
        </w:rPr>
        <w:t xml:space="preserve">Two tests are conducted in this EE. </w:t>
      </w:r>
    </w:p>
    <w:p w14:paraId="1125FB82" w14:textId="603148B4" w:rsidR="00064AD4" w:rsidRDefault="00064AD4" w:rsidP="00064AD4">
      <w:pPr>
        <w:pStyle w:val="Heading2"/>
        <w:rPr>
          <w:lang w:val="en-CA"/>
        </w:rPr>
      </w:pPr>
      <w:r>
        <w:rPr>
          <w:lang w:val="en-CA"/>
        </w:rPr>
        <w:t xml:space="preserve">Results of Test </w:t>
      </w:r>
      <w:r w:rsidR="00A0572D">
        <w:rPr>
          <w:lang w:val="en-CA"/>
        </w:rPr>
        <w:t>3</w:t>
      </w:r>
      <w:r w:rsidRPr="005D3EF5">
        <w:rPr>
          <w:lang w:val="en-CA"/>
        </w:rPr>
        <w:t>.1a</w:t>
      </w:r>
    </w:p>
    <w:p w14:paraId="5CD35EB0" w14:textId="77777777" w:rsidR="005D03E0" w:rsidRPr="005D03E0" w:rsidRDefault="005D03E0" w:rsidP="005D03E0">
      <w:pPr>
        <w:rPr>
          <w:lang w:val="en-CA"/>
        </w:rPr>
      </w:pPr>
    </w:p>
    <w:p w14:paraId="7CE1243C" w14:textId="2F5EC2CE" w:rsidR="005D03E0" w:rsidRDefault="005D03E0" w:rsidP="005D03E0">
      <w:pPr>
        <w:rPr>
          <w:lang w:val="en-CA"/>
        </w:rPr>
      </w:pPr>
      <w:r w:rsidRPr="005D03E0">
        <w:rPr>
          <w:noProof/>
        </w:rPr>
        <w:drawing>
          <wp:inline distT="0" distB="0" distL="0" distR="0" wp14:anchorId="38E67325" wp14:editId="67E74C15">
            <wp:extent cx="4030980" cy="1927860"/>
            <wp:effectExtent l="0" t="0" r="7620" b="0"/>
            <wp:docPr id="1619138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0980" cy="1927860"/>
                    </a:xfrm>
                    <a:prstGeom prst="rect">
                      <a:avLst/>
                    </a:prstGeom>
                    <a:noFill/>
                    <a:ln>
                      <a:noFill/>
                    </a:ln>
                  </pic:spPr>
                </pic:pic>
              </a:graphicData>
            </a:graphic>
          </wp:inline>
        </w:drawing>
      </w:r>
    </w:p>
    <w:p w14:paraId="5FF83063" w14:textId="6970AFA3" w:rsidR="005D03E0" w:rsidRPr="005D03E0" w:rsidRDefault="005D03E0" w:rsidP="005D03E0">
      <w:pPr>
        <w:rPr>
          <w:lang w:val="en-CA"/>
        </w:rPr>
      </w:pPr>
      <w:r w:rsidRPr="005D03E0">
        <w:rPr>
          <w:noProof/>
        </w:rPr>
        <w:lastRenderedPageBreak/>
        <w:drawing>
          <wp:inline distT="0" distB="0" distL="0" distR="0" wp14:anchorId="726B8AF5" wp14:editId="4C6F6B35">
            <wp:extent cx="4030980" cy="1927860"/>
            <wp:effectExtent l="0" t="0" r="7620" b="0"/>
            <wp:docPr id="1788550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0980" cy="1927860"/>
                    </a:xfrm>
                    <a:prstGeom prst="rect">
                      <a:avLst/>
                    </a:prstGeom>
                    <a:noFill/>
                    <a:ln>
                      <a:noFill/>
                    </a:ln>
                  </pic:spPr>
                </pic:pic>
              </a:graphicData>
            </a:graphic>
          </wp:inline>
        </w:drawing>
      </w:r>
    </w:p>
    <w:p w14:paraId="0459A55B" w14:textId="540B0683" w:rsidR="00A0572D" w:rsidRDefault="00A0572D" w:rsidP="00A0572D">
      <w:pPr>
        <w:pStyle w:val="Heading2"/>
        <w:rPr>
          <w:lang w:val="en-US"/>
        </w:rPr>
      </w:pPr>
      <w:r>
        <w:rPr>
          <w:lang w:val="en-US"/>
        </w:rPr>
        <w:t>Results of Test 3.1b</w:t>
      </w:r>
    </w:p>
    <w:p w14:paraId="75AB89FE" w14:textId="287A6802" w:rsidR="00A0572D" w:rsidRDefault="005D03E0" w:rsidP="00A0572D">
      <w:r w:rsidRPr="005D03E0">
        <w:rPr>
          <w:noProof/>
        </w:rPr>
        <w:drawing>
          <wp:inline distT="0" distB="0" distL="0" distR="0" wp14:anchorId="6421BA02" wp14:editId="60794C8B">
            <wp:extent cx="4030980" cy="1927860"/>
            <wp:effectExtent l="0" t="0" r="7620" b="0"/>
            <wp:docPr id="2659374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0980" cy="1927860"/>
                    </a:xfrm>
                    <a:prstGeom prst="rect">
                      <a:avLst/>
                    </a:prstGeom>
                    <a:noFill/>
                    <a:ln>
                      <a:noFill/>
                    </a:ln>
                  </pic:spPr>
                </pic:pic>
              </a:graphicData>
            </a:graphic>
          </wp:inline>
        </w:drawing>
      </w:r>
    </w:p>
    <w:p w14:paraId="1FD0351A" w14:textId="29D8A74F" w:rsidR="005D03E0" w:rsidRDefault="005D03E0" w:rsidP="00A0572D">
      <w:r w:rsidRPr="005D03E0">
        <w:rPr>
          <w:noProof/>
        </w:rPr>
        <w:drawing>
          <wp:inline distT="0" distB="0" distL="0" distR="0" wp14:anchorId="274B276F" wp14:editId="0E673E96">
            <wp:extent cx="4030980" cy="1927860"/>
            <wp:effectExtent l="0" t="0" r="7620" b="0"/>
            <wp:docPr id="9943568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0980" cy="1927860"/>
                    </a:xfrm>
                    <a:prstGeom prst="rect">
                      <a:avLst/>
                    </a:prstGeom>
                    <a:noFill/>
                    <a:ln>
                      <a:noFill/>
                    </a:ln>
                  </pic:spPr>
                </pic:pic>
              </a:graphicData>
            </a:graphic>
          </wp:inline>
        </w:drawing>
      </w:r>
    </w:p>
    <w:p w14:paraId="1F84B2BA" w14:textId="77777777" w:rsidR="005D03E0" w:rsidRDefault="005D03E0" w:rsidP="00A0572D"/>
    <w:p w14:paraId="1CA496EF" w14:textId="77777777" w:rsidR="00A0572D" w:rsidRDefault="00A0572D" w:rsidP="00A0572D">
      <w:pPr>
        <w:pStyle w:val="Heading1"/>
        <w:rPr>
          <w:lang w:val="en-CA"/>
        </w:rPr>
      </w:pPr>
      <w:r>
        <w:rPr>
          <w:lang w:val="en-CA"/>
        </w:rPr>
        <w:t>References</w:t>
      </w:r>
    </w:p>
    <w:p w14:paraId="713F157B" w14:textId="77777777" w:rsidR="00A0572D" w:rsidRDefault="00A0572D" w:rsidP="00A0572D">
      <w:pPr>
        <w:rPr>
          <w:lang w:val="en-CA"/>
        </w:rPr>
      </w:pPr>
      <w:bookmarkStart w:id="1" w:name="_Ref108687840"/>
      <w:r>
        <w:t>[</w:t>
      </w:r>
      <w:r>
        <w:fldChar w:fldCharType="begin"/>
      </w:r>
      <w:r>
        <w:rPr>
          <w:noProof/>
        </w:rPr>
        <w:instrText xml:space="preserve"> SEQ [ \* ARABIC </w:instrText>
      </w:r>
      <w:r>
        <w:fldChar w:fldCharType="separate"/>
      </w:r>
      <w:r>
        <w:rPr>
          <w:noProof/>
        </w:rPr>
        <w:t>1</w:t>
      </w:r>
      <w:r>
        <w:fldChar w:fldCharType="end"/>
      </w:r>
      <w:bookmarkEnd w:id="1"/>
      <w:r>
        <w:t xml:space="preserve">] M. </w:t>
      </w:r>
      <w:proofErr w:type="spellStart"/>
      <w:r>
        <w:t>Karczewicz</w:t>
      </w:r>
      <w:proofErr w:type="spellEnd"/>
      <w:r>
        <w:t>, Y. Ye, “Common Test Conditions and evaluation procedures for enhanced compression tool testing”, JVET-X2017, Oct. 2021.</w:t>
      </w:r>
    </w:p>
    <w:p w14:paraId="1C27F48A" w14:textId="77777777" w:rsidR="00A0572D" w:rsidRDefault="00A0572D" w:rsidP="00A0572D">
      <w:pPr>
        <w:pStyle w:val="Heading1"/>
        <w:rPr>
          <w:lang w:val="en-CA"/>
        </w:rPr>
      </w:pPr>
      <w:r>
        <w:rPr>
          <w:lang w:val="en-CA"/>
        </w:rPr>
        <w:t>Patent rights declaration</w:t>
      </w:r>
    </w:p>
    <w:p w14:paraId="43DD187E" w14:textId="1DDFFA7A" w:rsidR="00A0572D" w:rsidRPr="005B217D" w:rsidRDefault="00F70A78" w:rsidP="00A0572D">
      <w:pPr>
        <w:rPr>
          <w:szCs w:val="22"/>
          <w:lang w:val="en-CA"/>
        </w:rPr>
      </w:pPr>
      <w:r>
        <w:rPr>
          <w:b/>
          <w:szCs w:val="22"/>
          <w:lang w:val="en-CA"/>
        </w:rPr>
        <w:t>Ittiam Systems</w:t>
      </w:r>
      <w:r w:rsidR="00A0572D">
        <w:rPr>
          <w:b/>
          <w:szCs w:val="22"/>
          <w:lang w:val="en-CA"/>
        </w:rPr>
        <w:t xml:space="preserve"> have no current or pending patent rights relating to the technology described in this contribution.</w:t>
      </w:r>
    </w:p>
    <w:p w14:paraId="4D7856BE" w14:textId="77777777" w:rsidR="00A0572D" w:rsidRPr="00A0572D" w:rsidRDefault="00A0572D" w:rsidP="00A0572D"/>
    <w:p w14:paraId="16A71674" w14:textId="18A13D21" w:rsidR="007F14E9" w:rsidRPr="00EC17AA" w:rsidRDefault="007F14E9" w:rsidP="00064AD4">
      <w:pPr>
        <w:tabs>
          <w:tab w:val="clear" w:pos="360"/>
          <w:tab w:val="clear" w:pos="720"/>
          <w:tab w:val="clear" w:pos="1080"/>
          <w:tab w:val="clear" w:pos="1440"/>
        </w:tabs>
        <w:overflowPunct/>
        <w:autoSpaceDE/>
        <w:autoSpaceDN/>
        <w:adjustRightInd/>
        <w:textAlignment w:val="auto"/>
      </w:pPr>
    </w:p>
    <w:sectPr w:rsidR="007F14E9" w:rsidRPr="00EC17AA" w:rsidSect="00297B28">
      <w:footerReference w:type="default" r:id="rId15"/>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B3AE" w14:textId="77777777" w:rsidR="0041498C" w:rsidRDefault="0041498C">
      <w:r>
        <w:separator/>
      </w:r>
    </w:p>
  </w:endnote>
  <w:endnote w:type="continuationSeparator" w:id="0">
    <w:p w14:paraId="404EF00B" w14:textId="77777777" w:rsidR="0041498C" w:rsidRDefault="0041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24A5545A" w:rsidR="00C3210B" w:rsidRPr="00166B08" w:rsidRDefault="00C3210B" w:rsidP="00C3210B">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Pr>
        <w:rStyle w:val="PageNumber"/>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ED22C7">
      <w:rPr>
        <w:rStyle w:val="PageNumber"/>
        <w:noProof/>
      </w:rPr>
      <w:t>2023-07-11</w:t>
    </w:r>
    <w:r w:rsidRPr="00166B08">
      <w:rPr>
        <w:rStyle w:val="PageNumber"/>
      </w:rPr>
      <w:fldChar w:fldCharType="end"/>
    </w:r>
  </w:p>
  <w:p w14:paraId="49F81811" w14:textId="1077C8FB" w:rsidR="00F60376" w:rsidRPr="00C3210B" w:rsidRDefault="00F60376" w:rsidP="00C32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04D91" w14:textId="77777777" w:rsidR="0041498C" w:rsidRDefault="0041498C">
      <w:r>
        <w:separator/>
      </w:r>
    </w:p>
  </w:footnote>
  <w:footnote w:type="continuationSeparator" w:id="0">
    <w:p w14:paraId="1069C416" w14:textId="77777777" w:rsidR="0041498C" w:rsidRDefault="00414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98667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4089839">
    <w:abstractNumId w:val="16"/>
  </w:num>
  <w:num w:numId="3" w16cid:durableId="2037847333">
    <w:abstractNumId w:val="13"/>
  </w:num>
  <w:num w:numId="4" w16cid:durableId="160704886">
    <w:abstractNumId w:val="11"/>
  </w:num>
  <w:num w:numId="5" w16cid:durableId="1451321248">
    <w:abstractNumId w:val="12"/>
  </w:num>
  <w:num w:numId="6" w16cid:durableId="1562866360">
    <w:abstractNumId w:val="4"/>
  </w:num>
  <w:num w:numId="7" w16cid:durableId="1613056180">
    <w:abstractNumId w:val="9"/>
  </w:num>
  <w:num w:numId="8" w16cid:durableId="1989627654">
    <w:abstractNumId w:val="4"/>
  </w:num>
  <w:num w:numId="9" w16cid:durableId="1967807731">
    <w:abstractNumId w:val="2"/>
  </w:num>
  <w:num w:numId="10" w16cid:durableId="1225943710">
    <w:abstractNumId w:val="3"/>
  </w:num>
  <w:num w:numId="11" w16cid:durableId="677314684">
    <w:abstractNumId w:val="10"/>
  </w:num>
  <w:num w:numId="12" w16cid:durableId="1878621784">
    <w:abstractNumId w:val="7"/>
  </w:num>
  <w:num w:numId="13" w16cid:durableId="513228611">
    <w:abstractNumId w:val="8"/>
  </w:num>
  <w:num w:numId="14" w16cid:durableId="510951262">
    <w:abstractNumId w:val="15"/>
  </w:num>
  <w:num w:numId="15" w16cid:durableId="1231311236">
    <w:abstractNumId w:val="6"/>
  </w:num>
  <w:num w:numId="16" w16cid:durableId="1794520247">
    <w:abstractNumId w:val="5"/>
  </w:num>
  <w:num w:numId="17" w16cid:durableId="805242788">
    <w:abstractNumId w:val="14"/>
  </w:num>
  <w:num w:numId="18" w16cid:durableId="1619676953">
    <w:abstractNumId w:val="17"/>
  </w:num>
  <w:num w:numId="19" w16cid:durableId="30961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28EB"/>
    <w:rsid w:val="00015B41"/>
    <w:rsid w:val="000161B7"/>
    <w:rsid w:val="000218E2"/>
    <w:rsid w:val="00021A81"/>
    <w:rsid w:val="00022EDA"/>
    <w:rsid w:val="00023944"/>
    <w:rsid w:val="00023BC1"/>
    <w:rsid w:val="00025169"/>
    <w:rsid w:val="00027D77"/>
    <w:rsid w:val="000332B8"/>
    <w:rsid w:val="000458BC"/>
    <w:rsid w:val="00045C41"/>
    <w:rsid w:val="00046C03"/>
    <w:rsid w:val="000509B4"/>
    <w:rsid w:val="000548D1"/>
    <w:rsid w:val="0006419B"/>
    <w:rsid w:val="00064AD4"/>
    <w:rsid w:val="00065C4A"/>
    <w:rsid w:val="0007614F"/>
    <w:rsid w:val="00077A9D"/>
    <w:rsid w:val="000A1AC9"/>
    <w:rsid w:val="000A6F89"/>
    <w:rsid w:val="000B1C6B"/>
    <w:rsid w:val="000B4FBC"/>
    <w:rsid w:val="000B534B"/>
    <w:rsid w:val="000B56EB"/>
    <w:rsid w:val="000C040D"/>
    <w:rsid w:val="000C09AC"/>
    <w:rsid w:val="000C7309"/>
    <w:rsid w:val="000D2AF2"/>
    <w:rsid w:val="000E00F3"/>
    <w:rsid w:val="000E412E"/>
    <w:rsid w:val="000E4F03"/>
    <w:rsid w:val="000F1141"/>
    <w:rsid w:val="000F158C"/>
    <w:rsid w:val="000F691A"/>
    <w:rsid w:val="000F75D5"/>
    <w:rsid w:val="00102F3D"/>
    <w:rsid w:val="001037C2"/>
    <w:rsid w:val="001070B9"/>
    <w:rsid w:val="0011024C"/>
    <w:rsid w:val="00113560"/>
    <w:rsid w:val="00114660"/>
    <w:rsid w:val="00115855"/>
    <w:rsid w:val="001167B3"/>
    <w:rsid w:val="00124E38"/>
    <w:rsid w:val="0012580B"/>
    <w:rsid w:val="00127A10"/>
    <w:rsid w:val="001320CE"/>
    <w:rsid w:val="00133C3F"/>
    <w:rsid w:val="00133CE7"/>
    <w:rsid w:val="0013526E"/>
    <w:rsid w:val="001355B0"/>
    <w:rsid w:val="0015304B"/>
    <w:rsid w:val="00154165"/>
    <w:rsid w:val="001550CC"/>
    <w:rsid w:val="001557EC"/>
    <w:rsid w:val="00156550"/>
    <w:rsid w:val="00166B08"/>
    <w:rsid w:val="00171371"/>
    <w:rsid w:val="00171AC9"/>
    <w:rsid w:val="0017240D"/>
    <w:rsid w:val="00175A24"/>
    <w:rsid w:val="001847F0"/>
    <w:rsid w:val="00184D8A"/>
    <w:rsid w:val="00186491"/>
    <w:rsid w:val="00187E58"/>
    <w:rsid w:val="00190758"/>
    <w:rsid w:val="001919A4"/>
    <w:rsid w:val="0019600F"/>
    <w:rsid w:val="001A297E"/>
    <w:rsid w:val="001A368E"/>
    <w:rsid w:val="001A65E6"/>
    <w:rsid w:val="001A7329"/>
    <w:rsid w:val="001A770F"/>
    <w:rsid w:val="001B2FD4"/>
    <w:rsid w:val="001B4E28"/>
    <w:rsid w:val="001B6BCB"/>
    <w:rsid w:val="001B75FC"/>
    <w:rsid w:val="001C0B05"/>
    <w:rsid w:val="001C2A19"/>
    <w:rsid w:val="001C3525"/>
    <w:rsid w:val="001C55F9"/>
    <w:rsid w:val="001D0F29"/>
    <w:rsid w:val="001D1BD2"/>
    <w:rsid w:val="001D4877"/>
    <w:rsid w:val="001D5BE9"/>
    <w:rsid w:val="001E02BE"/>
    <w:rsid w:val="001E3B37"/>
    <w:rsid w:val="001F2594"/>
    <w:rsid w:val="001F5AB0"/>
    <w:rsid w:val="002023AF"/>
    <w:rsid w:val="002055A6"/>
    <w:rsid w:val="00206460"/>
    <w:rsid w:val="002069B4"/>
    <w:rsid w:val="002078B7"/>
    <w:rsid w:val="002139D1"/>
    <w:rsid w:val="0021493F"/>
    <w:rsid w:val="00215CB1"/>
    <w:rsid w:val="00215DFC"/>
    <w:rsid w:val="002212DF"/>
    <w:rsid w:val="0022234E"/>
    <w:rsid w:val="0022266B"/>
    <w:rsid w:val="0022554A"/>
    <w:rsid w:val="002279F8"/>
    <w:rsid w:val="00227BA7"/>
    <w:rsid w:val="0023598F"/>
    <w:rsid w:val="00235B52"/>
    <w:rsid w:val="00243E2C"/>
    <w:rsid w:val="00250391"/>
    <w:rsid w:val="00254F98"/>
    <w:rsid w:val="00263398"/>
    <w:rsid w:val="00263F89"/>
    <w:rsid w:val="0027179B"/>
    <w:rsid w:val="00271AD3"/>
    <w:rsid w:val="00275BCF"/>
    <w:rsid w:val="00276628"/>
    <w:rsid w:val="00283E64"/>
    <w:rsid w:val="00284BCD"/>
    <w:rsid w:val="002867B6"/>
    <w:rsid w:val="002879C8"/>
    <w:rsid w:val="0029077D"/>
    <w:rsid w:val="00292257"/>
    <w:rsid w:val="00297B28"/>
    <w:rsid w:val="002A2A22"/>
    <w:rsid w:val="002A54E0"/>
    <w:rsid w:val="002A62E3"/>
    <w:rsid w:val="002A7DFD"/>
    <w:rsid w:val="002B09F5"/>
    <w:rsid w:val="002B1595"/>
    <w:rsid w:val="002B191D"/>
    <w:rsid w:val="002B29C9"/>
    <w:rsid w:val="002B2A8E"/>
    <w:rsid w:val="002D0AF6"/>
    <w:rsid w:val="002D145A"/>
    <w:rsid w:val="002D31B8"/>
    <w:rsid w:val="002E11F1"/>
    <w:rsid w:val="002E6E03"/>
    <w:rsid w:val="002E7D37"/>
    <w:rsid w:val="002F082E"/>
    <w:rsid w:val="002F164D"/>
    <w:rsid w:val="002F5738"/>
    <w:rsid w:val="003014D0"/>
    <w:rsid w:val="003019DA"/>
    <w:rsid w:val="00301FE5"/>
    <w:rsid w:val="003027AA"/>
    <w:rsid w:val="00306206"/>
    <w:rsid w:val="00310FA9"/>
    <w:rsid w:val="00311D9E"/>
    <w:rsid w:val="0031394B"/>
    <w:rsid w:val="00315106"/>
    <w:rsid w:val="00315E72"/>
    <w:rsid w:val="003169B4"/>
    <w:rsid w:val="00317D85"/>
    <w:rsid w:val="00321D35"/>
    <w:rsid w:val="00327C56"/>
    <w:rsid w:val="003315A1"/>
    <w:rsid w:val="003373EC"/>
    <w:rsid w:val="00341657"/>
    <w:rsid w:val="00342FF4"/>
    <w:rsid w:val="00345039"/>
    <w:rsid w:val="00357D11"/>
    <w:rsid w:val="003673EF"/>
    <w:rsid w:val="003706CC"/>
    <w:rsid w:val="00377B9C"/>
    <w:rsid w:val="00393C1D"/>
    <w:rsid w:val="00396674"/>
    <w:rsid w:val="00396869"/>
    <w:rsid w:val="00396FDB"/>
    <w:rsid w:val="003A2860"/>
    <w:rsid w:val="003A2D8E"/>
    <w:rsid w:val="003A347D"/>
    <w:rsid w:val="003A43A1"/>
    <w:rsid w:val="003B0150"/>
    <w:rsid w:val="003B5968"/>
    <w:rsid w:val="003C20E4"/>
    <w:rsid w:val="003D010D"/>
    <w:rsid w:val="003D64E4"/>
    <w:rsid w:val="003E6F90"/>
    <w:rsid w:val="003F5D0F"/>
    <w:rsid w:val="00401B84"/>
    <w:rsid w:val="004032E7"/>
    <w:rsid w:val="00406582"/>
    <w:rsid w:val="00414101"/>
    <w:rsid w:val="0041498C"/>
    <w:rsid w:val="00416E52"/>
    <w:rsid w:val="00423F33"/>
    <w:rsid w:val="00433DDB"/>
    <w:rsid w:val="00437619"/>
    <w:rsid w:val="00441EA9"/>
    <w:rsid w:val="00443EE0"/>
    <w:rsid w:val="004468D8"/>
    <w:rsid w:val="00447610"/>
    <w:rsid w:val="0045369F"/>
    <w:rsid w:val="0045433A"/>
    <w:rsid w:val="004544BE"/>
    <w:rsid w:val="004549AE"/>
    <w:rsid w:val="00454A90"/>
    <w:rsid w:val="00461B0A"/>
    <w:rsid w:val="00462F3E"/>
    <w:rsid w:val="00467479"/>
    <w:rsid w:val="004726DE"/>
    <w:rsid w:val="0048012C"/>
    <w:rsid w:val="00481293"/>
    <w:rsid w:val="00483494"/>
    <w:rsid w:val="0048484D"/>
    <w:rsid w:val="0048524F"/>
    <w:rsid w:val="004932E8"/>
    <w:rsid w:val="004965B9"/>
    <w:rsid w:val="00496651"/>
    <w:rsid w:val="00497961"/>
    <w:rsid w:val="004A06DF"/>
    <w:rsid w:val="004A0F7C"/>
    <w:rsid w:val="004A2A63"/>
    <w:rsid w:val="004B0B86"/>
    <w:rsid w:val="004B210C"/>
    <w:rsid w:val="004B3982"/>
    <w:rsid w:val="004B7923"/>
    <w:rsid w:val="004B7BD1"/>
    <w:rsid w:val="004C5F5A"/>
    <w:rsid w:val="004D405F"/>
    <w:rsid w:val="004E4F4F"/>
    <w:rsid w:val="004E6789"/>
    <w:rsid w:val="004E7B5B"/>
    <w:rsid w:val="004F018A"/>
    <w:rsid w:val="004F06D9"/>
    <w:rsid w:val="004F61E3"/>
    <w:rsid w:val="00500EBA"/>
    <w:rsid w:val="0051015C"/>
    <w:rsid w:val="00510FF4"/>
    <w:rsid w:val="005145F1"/>
    <w:rsid w:val="00515964"/>
    <w:rsid w:val="00516CF1"/>
    <w:rsid w:val="005251C9"/>
    <w:rsid w:val="00525D9E"/>
    <w:rsid w:val="00531AE9"/>
    <w:rsid w:val="005348E1"/>
    <w:rsid w:val="00546767"/>
    <w:rsid w:val="00550344"/>
    <w:rsid w:val="00550A66"/>
    <w:rsid w:val="00552E75"/>
    <w:rsid w:val="0056561A"/>
    <w:rsid w:val="005659B1"/>
    <w:rsid w:val="00567496"/>
    <w:rsid w:val="00567EC7"/>
    <w:rsid w:val="00570013"/>
    <w:rsid w:val="005707B9"/>
    <w:rsid w:val="00573026"/>
    <w:rsid w:val="0057768D"/>
    <w:rsid w:val="005801A2"/>
    <w:rsid w:val="00584FB1"/>
    <w:rsid w:val="00595004"/>
    <w:rsid w:val="005952A5"/>
    <w:rsid w:val="005A188A"/>
    <w:rsid w:val="005A33A1"/>
    <w:rsid w:val="005A70F7"/>
    <w:rsid w:val="005A773B"/>
    <w:rsid w:val="005B3770"/>
    <w:rsid w:val="005B3C45"/>
    <w:rsid w:val="005B690C"/>
    <w:rsid w:val="005B73DC"/>
    <w:rsid w:val="005C385F"/>
    <w:rsid w:val="005D03E0"/>
    <w:rsid w:val="005D144F"/>
    <w:rsid w:val="005D31E6"/>
    <w:rsid w:val="005D5096"/>
    <w:rsid w:val="005D6CD9"/>
    <w:rsid w:val="005E39B0"/>
    <w:rsid w:val="005E7FEB"/>
    <w:rsid w:val="005F3070"/>
    <w:rsid w:val="005F3C9E"/>
    <w:rsid w:val="005F5040"/>
    <w:rsid w:val="005F6F1B"/>
    <w:rsid w:val="0060062A"/>
    <w:rsid w:val="00600BAB"/>
    <w:rsid w:val="00604A4B"/>
    <w:rsid w:val="0061615A"/>
    <w:rsid w:val="00621114"/>
    <w:rsid w:val="006214D1"/>
    <w:rsid w:val="00621E96"/>
    <w:rsid w:val="00624B33"/>
    <w:rsid w:val="00630417"/>
    <w:rsid w:val="00630AA2"/>
    <w:rsid w:val="0064110A"/>
    <w:rsid w:val="00643C92"/>
    <w:rsid w:val="00645715"/>
    <w:rsid w:val="00646707"/>
    <w:rsid w:val="00647940"/>
    <w:rsid w:val="006507F9"/>
    <w:rsid w:val="00650BEB"/>
    <w:rsid w:val="00652859"/>
    <w:rsid w:val="006560EF"/>
    <w:rsid w:val="00656D78"/>
    <w:rsid w:val="00657F51"/>
    <w:rsid w:val="00662E58"/>
    <w:rsid w:val="00664104"/>
    <w:rsid w:val="00664DCF"/>
    <w:rsid w:val="00664F3D"/>
    <w:rsid w:val="006665A4"/>
    <w:rsid w:val="00673CD7"/>
    <w:rsid w:val="00674B52"/>
    <w:rsid w:val="006776B7"/>
    <w:rsid w:val="006836DD"/>
    <w:rsid w:val="00691CBD"/>
    <w:rsid w:val="006A304A"/>
    <w:rsid w:val="006A7BE2"/>
    <w:rsid w:val="006B5588"/>
    <w:rsid w:val="006C275A"/>
    <w:rsid w:val="006C5D39"/>
    <w:rsid w:val="006D42B7"/>
    <w:rsid w:val="006D5983"/>
    <w:rsid w:val="006D69F0"/>
    <w:rsid w:val="006E2810"/>
    <w:rsid w:val="006E5417"/>
    <w:rsid w:val="006E7668"/>
    <w:rsid w:val="006E7805"/>
    <w:rsid w:val="006E7BD6"/>
    <w:rsid w:val="006F18D2"/>
    <w:rsid w:val="006F3179"/>
    <w:rsid w:val="006F3B48"/>
    <w:rsid w:val="00700018"/>
    <w:rsid w:val="00712F60"/>
    <w:rsid w:val="0071349B"/>
    <w:rsid w:val="00720E3B"/>
    <w:rsid w:val="00722589"/>
    <w:rsid w:val="00722B25"/>
    <w:rsid w:val="00735055"/>
    <w:rsid w:val="00736E40"/>
    <w:rsid w:val="007438A9"/>
    <w:rsid w:val="00745F6B"/>
    <w:rsid w:val="0074659D"/>
    <w:rsid w:val="00747E85"/>
    <w:rsid w:val="0075585E"/>
    <w:rsid w:val="00755D81"/>
    <w:rsid w:val="00757126"/>
    <w:rsid w:val="0076693D"/>
    <w:rsid w:val="007677C2"/>
    <w:rsid w:val="007704C2"/>
    <w:rsid w:val="00770571"/>
    <w:rsid w:val="007705C6"/>
    <w:rsid w:val="00770C9E"/>
    <w:rsid w:val="007757E7"/>
    <w:rsid w:val="0077672F"/>
    <w:rsid w:val="007768FF"/>
    <w:rsid w:val="00780442"/>
    <w:rsid w:val="007824D3"/>
    <w:rsid w:val="00784D07"/>
    <w:rsid w:val="007877D6"/>
    <w:rsid w:val="00787DDF"/>
    <w:rsid w:val="00792B60"/>
    <w:rsid w:val="0079686E"/>
    <w:rsid w:val="00796B32"/>
    <w:rsid w:val="00796EE3"/>
    <w:rsid w:val="007A40F2"/>
    <w:rsid w:val="007A7D29"/>
    <w:rsid w:val="007B2686"/>
    <w:rsid w:val="007B2788"/>
    <w:rsid w:val="007B433F"/>
    <w:rsid w:val="007B4712"/>
    <w:rsid w:val="007B4AB8"/>
    <w:rsid w:val="007B6F77"/>
    <w:rsid w:val="007C04F4"/>
    <w:rsid w:val="007E2829"/>
    <w:rsid w:val="007E6B04"/>
    <w:rsid w:val="007E74E2"/>
    <w:rsid w:val="007F14E9"/>
    <w:rsid w:val="007F1F8B"/>
    <w:rsid w:val="007F67A1"/>
    <w:rsid w:val="00800138"/>
    <w:rsid w:val="00803948"/>
    <w:rsid w:val="008049ED"/>
    <w:rsid w:val="008054F1"/>
    <w:rsid w:val="00805B8B"/>
    <w:rsid w:val="0081277A"/>
    <w:rsid w:val="00812A40"/>
    <w:rsid w:val="008206C8"/>
    <w:rsid w:val="00831106"/>
    <w:rsid w:val="008316B8"/>
    <w:rsid w:val="008319CB"/>
    <w:rsid w:val="00831AD6"/>
    <w:rsid w:val="00831DE4"/>
    <w:rsid w:val="00831F3F"/>
    <w:rsid w:val="00835D4B"/>
    <w:rsid w:val="0083611D"/>
    <w:rsid w:val="00844A0D"/>
    <w:rsid w:val="00845A42"/>
    <w:rsid w:val="0085029E"/>
    <w:rsid w:val="008664B7"/>
    <w:rsid w:val="00874A6C"/>
    <w:rsid w:val="00876C65"/>
    <w:rsid w:val="0088701D"/>
    <w:rsid w:val="00887139"/>
    <w:rsid w:val="008907C2"/>
    <w:rsid w:val="008A4B4C"/>
    <w:rsid w:val="008A7773"/>
    <w:rsid w:val="008B4BC3"/>
    <w:rsid w:val="008C239F"/>
    <w:rsid w:val="008D2E24"/>
    <w:rsid w:val="008D7E1E"/>
    <w:rsid w:val="008E2724"/>
    <w:rsid w:val="008E480C"/>
    <w:rsid w:val="00905715"/>
    <w:rsid w:val="0090614F"/>
    <w:rsid w:val="00907757"/>
    <w:rsid w:val="0091597F"/>
    <w:rsid w:val="009212B0"/>
    <w:rsid w:val="0092209B"/>
    <w:rsid w:val="009234A5"/>
    <w:rsid w:val="00926667"/>
    <w:rsid w:val="00932E71"/>
    <w:rsid w:val="009332CA"/>
    <w:rsid w:val="009336F7"/>
    <w:rsid w:val="00933B59"/>
    <w:rsid w:val="009374A7"/>
    <w:rsid w:val="009502A0"/>
    <w:rsid w:val="009512A6"/>
    <w:rsid w:val="00955824"/>
    <w:rsid w:val="00956B67"/>
    <w:rsid w:val="00956CE4"/>
    <w:rsid w:val="009602B7"/>
    <w:rsid w:val="0096078A"/>
    <w:rsid w:val="009613B2"/>
    <w:rsid w:val="00962458"/>
    <w:rsid w:val="0097216C"/>
    <w:rsid w:val="009739FD"/>
    <w:rsid w:val="0098138F"/>
    <w:rsid w:val="0098417C"/>
    <w:rsid w:val="0098551D"/>
    <w:rsid w:val="00990B2C"/>
    <w:rsid w:val="00993010"/>
    <w:rsid w:val="0099518F"/>
    <w:rsid w:val="0099777D"/>
    <w:rsid w:val="009A1AEF"/>
    <w:rsid w:val="009A26D7"/>
    <w:rsid w:val="009A523D"/>
    <w:rsid w:val="009B783E"/>
    <w:rsid w:val="009C35D7"/>
    <w:rsid w:val="009D2B03"/>
    <w:rsid w:val="009D3D1E"/>
    <w:rsid w:val="009F496B"/>
    <w:rsid w:val="009F6ADF"/>
    <w:rsid w:val="00A01439"/>
    <w:rsid w:val="00A01501"/>
    <w:rsid w:val="00A02A52"/>
    <w:rsid w:val="00A02E61"/>
    <w:rsid w:val="00A0572D"/>
    <w:rsid w:val="00A05A26"/>
    <w:rsid w:val="00A05CFF"/>
    <w:rsid w:val="00A139AF"/>
    <w:rsid w:val="00A31168"/>
    <w:rsid w:val="00A3219D"/>
    <w:rsid w:val="00A4121D"/>
    <w:rsid w:val="00A4595B"/>
    <w:rsid w:val="00A50580"/>
    <w:rsid w:val="00A524A3"/>
    <w:rsid w:val="00A56264"/>
    <w:rsid w:val="00A56B97"/>
    <w:rsid w:val="00A6093D"/>
    <w:rsid w:val="00A62F40"/>
    <w:rsid w:val="00A63482"/>
    <w:rsid w:val="00A65344"/>
    <w:rsid w:val="00A66203"/>
    <w:rsid w:val="00A7484D"/>
    <w:rsid w:val="00A76A6D"/>
    <w:rsid w:val="00A83253"/>
    <w:rsid w:val="00AA0AD5"/>
    <w:rsid w:val="00AA41CE"/>
    <w:rsid w:val="00AA6E84"/>
    <w:rsid w:val="00AA7B3E"/>
    <w:rsid w:val="00AB6690"/>
    <w:rsid w:val="00AB7413"/>
    <w:rsid w:val="00AC2899"/>
    <w:rsid w:val="00AC6041"/>
    <w:rsid w:val="00AD6FF6"/>
    <w:rsid w:val="00AE0C7F"/>
    <w:rsid w:val="00AE1270"/>
    <w:rsid w:val="00AE157A"/>
    <w:rsid w:val="00AE281B"/>
    <w:rsid w:val="00AE341B"/>
    <w:rsid w:val="00AE618E"/>
    <w:rsid w:val="00AF087A"/>
    <w:rsid w:val="00AF21DA"/>
    <w:rsid w:val="00AF26C1"/>
    <w:rsid w:val="00AF397C"/>
    <w:rsid w:val="00AF7423"/>
    <w:rsid w:val="00B06B96"/>
    <w:rsid w:val="00B07CA7"/>
    <w:rsid w:val="00B1279A"/>
    <w:rsid w:val="00B14231"/>
    <w:rsid w:val="00B15DA9"/>
    <w:rsid w:val="00B247EB"/>
    <w:rsid w:val="00B25EBE"/>
    <w:rsid w:val="00B27962"/>
    <w:rsid w:val="00B31558"/>
    <w:rsid w:val="00B330B3"/>
    <w:rsid w:val="00B37496"/>
    <w:rsid w:val="00B3781F"/>
    <w:rsid w:val="00B43A59"/>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9483C"/>
    <w:rsid w:val="00B94B06"/>
    <w:rsid w:val="00B94C28"/>
    <w:rsid w:val="00B96089"/>
    <w:rsid w:val="00B96694"/>
    <w:rsid w:val="00BA3A4F"/>
    <w:rsid w:val="00BB2B69"/>
    <w:rsid w:val="00BB3807"/>
    <w:rsid w:val="00BB7D5F"/>
    <w:rsid w:val="00BC0176"/>
    <w:rsid w:val="00BC10BA"/>
    <w:rsid w:val="00BC26D1"/>
    <w:rsid w:val="00BC3F99"/>
    <w:rsid w:val="00BC52B6"/>
    <w:rsid w:val="00BC5396"/>
    <w:rsid w:val="00BC5AFD"/>
    <w:rsid w:val="00BC7A6A"/>
    <w:rsid w:val="00BE2D92"/>
    <w:rsid w:val="00BE2D93"/>
    <w:rsid w:val="00BE3D89"/>
    <w:rsid w:val="00BF1CF8"/>
    <w:rsid w:val="00BF1DBA"/>
    <w:rsid w:val="00BF7243"/>
    <w:rsid w:val="00BF75C8"/>
    <w:rsid w:val="00BF7A8D"/>
    <w:rsid w:val="00C00B86"/>
    <w:rsid w:val="00C00D19"/>
    <w:rsid w:val="00C02C3D"/>
    <w:rsid w:val="00C04F43"/>
    <w:rsid w:val="00C0609D"/>
    <w:rsid w:val="00C115AB"/>
    <w:rsid w:val="00C11DE3"/>
    <w:rsid w:val="00C17193"/>
    <w:rsid w:val="00C175C8"/>
    <w:rsid w:val="00C17D51"/>
    <w:rsid w:val="00C2790A"/>
    <w:rsid w:val="00C30249"/>
    <w:rsid w:val="00C31AF3"/>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61709"/>
    <w:rsid w:val="00C76AA3"/>
    <w:rsid w:val="00C8695C"/>
    <w:rsid w:val="00C9038E"/>
    <w:rsid w:val="00C90650"/>
    <w:rsid w:val="00C9229D"/>
    <w:rsid w:val="00C92339"/>
    <w:rsid w:val="00C9260E"/>
    <w:rsid w:val="00C9286B"/>
    <w:rsid w:val="00C94EC4"/>
    <w:rsid w:val="00C95CC6"/>
    <w:rsid w:val="00C97D78"/>
    <w:rsid w:val="00CA339E"/>
    <w:rsid w:val="00CA5953"/>
    <w:rsid w:val="00CC2AAE"/>
    <w:rsid w:val="00CC5A42"/>
    <w:rsid w:val="00CC66A3"/>
    <w:rsid w:val="00CD0EAB"/>
    <w:rsid w:val="00CD5746"/>
    <w:rsid w:val="00CE07FB"/>
    <w:rsid w:val="00CE332F"/>
    <w:rsid w:val="00CE3F09"/>
    <w:rsid w:val="00CE5209"/>
    <w:rsid w:val="00CE664E"/>
    <w:rsid w:val="00CE67A5"/>
    <w:rsid w:val="00CF34DB"/>
    <w:rsid w:val="00CF558F"/>
    <w:rsid w:val="00D03C05"/>
    <w:rsid w:val="00D073E2"/>
    <w:rsid w:val="00D10A75"/>
    <w:rsid w:val="00D136E9"/>
    <w:rsid w:val="00D1570F"/>
    <w:rsid w:val="00D26C48"/>
    <w:rsid w:val="00D30752"/>
    <w:rsid w:val="00D31F5F"/>
    <w:rsid w:val="00D32451"/>
    <w:rsid w:val="00D3340A"/>
    <w:rsid w:val="00D446EC"/>
    <w:rsid w:val="00D45B39"/>
    <w:rsid w:val="00D51BF0"/>
    <w:rsid w:val="00D51F97"/>
    <w:rsid w:val="00D55942"/>
    <w:rsid w:val="00D73C8B"/>
    <w:rsid w:val="00D74850"/>
    <w:rsid w:val="00D77D01"/>
    <w:rsid w:val="00D807BF"/>
    <w:rsid w:val="00D82D0D"/>
    <w:rsid w:val="00D843FA"/>
    <w:rsid w:val="00D919F0"/>
    <w:rsid w:val="00D9454B"/>
    <w:rsid w:val="00D966C6"/>
    <w:rsid w:val="00DA1773"/>
    <w:rsid w:val="00DA23AC"/>
    <w:rsid w:val="00DA3F66"/>
    <w:rsid w:val="00DA53C6"/>
    <w:rsid w:val="00DA7887"/>
    <w:rsid w:val="00DB1655"/>
    <w:rsid w:val="00DB2C26"/>
    <w:rsid w:val="00DB41E1"/>
    <w:rsid w:val="00DB77E8"/>
    <w:rsid w:val="00DC4BF6"/>
    <w:rsid w:val="00DC6AEF"/>
    <w:rsid w:val="00DD680A"/>
    <w:rsid w:val="00DE11A4"/>
    <w:rsid w:val="00DE1BAF"/>
    <w:rsid w:val="00DE3856"/>
    <w:rsid w:val="00DE6B43"/>
    <w:rsid w:val="00DF5598"/>
    <w:rsid w:val="00E00ECE"/>
    <w:rsid w:val="00E053DC"/>
    <w:rsid w:val="00E10042"/>
    <w:rsid w:val="00E11923"/>
    <w:rsid w:val="00E125CA"/>
    <w:rsid w:val="00E2591E"/>
    <w:rsid w:val="00E262D4"/>
    <w:rsid w:val="00E313C9"/>
    <w:rsid w:val="00E36250"/>
    <w:rsid w:val="00E37381"/>
    <w:rsid w:val="00E3755B"/>
    <w:rsid w:val="00E43878"/>
    <w:rsid w:val="00E46E56"/>
    <w:rsid w:val="00E521B2"/>
    <w:rsid w:val="00E54511"/>
    <w:rsid w:val="00E61DAC"/>
    <w:rsid w:val="00E63ACE"/>
    <w:rsid w:val="00E72D67"/>
    <w:rsid w:val="00E74311"/>
    <w:rsid w:val="00E75FE3"/>
    <w:rsid w:val="00E81691"/>
    <w:rsid w:val="00E828E8"/>
    <w:rsid w:val="00E82FB9"/>
    <w:rsid w:val="00E90091"/>
    <w:rsid w:val="00E90476"/>
    <w:rsid w:val="00EA301E"/>
    <w:rsid w:val="00EA6ADF"/>
    <w:rsid w:val="00EB115C"/>
    <w:rsid w:val="00EB6DE7"/>
    <w:rsid w:val="00EB7AB1"/>
    <w:rsid w:val="00EC17AA"/>
    <w:rsid w:val="00EC378C"/>
    <w:rsid w:val="00EC78C7"/>
    <w:rsid w:val="00ED22C7"/>
    <w:rsid w:val="00ED41B4"/>
    <w:rsid w:val="00ED64FD"/>
    <w:rsid w:val="00ED69BA"/>
    <w:rsid w:val="00EE4371"/>
    <w:rsid w:val="00EE581D"/>
    <w:rsid w:val="00EE6A97"/>
    <w:rsid w:val="00EF06FB"/>
    <w:rsid w:val="00EF396E"/>
    <w:rsid w:val="00EF48CC"/>
    <w:rsid w:val="00EF617A"/>
    <w:rsid w:val="00F10155"/>
    <w:rsid w:val="00F179C8"/>
    <w:rsid w:val="00F22556"/>
    <w:rsid w:val="00F2548D"/>
    <w:rsid w:val="00F40E3B"/>
    <w:rsid w:val="00F46B99"/>
    <w:rsid w:val="00F47650"/>
    <w:rsid w:val="00F50541"/>
    <w:rsid w:val="00F562F3"/>
    <w:rsid w:val="00F57BAF"/>
    <w:rsid w:val="00F57FE7"/>
    <w:rsid w:val="00F60376"/>
    <w:rsid w:val="00F612A4"/>
    <w:rsid w:val="00F63616"/>
    <w:rsid w:val="00F70A78"/>
    <w:rsid w:val="00F73032"/>
    <w:rsid w:val="00F767A8"/>
    <w:rsid w:val="00F776C7"/>
    <w:rsid w:val="00F8320D"/>
    <w:rsid w:val="00F8477B"/>
    <w:rsid w:val="00F848FC"/>
    <w:rsid w:val="00F87E5C"/>
    <w:rsid w:val="00F91B20"/>
    <w:rsid w:val="00F9282A"/>
    <w:rsid w:val="00F96043"/>
    <w:rsid w:val="00F96BAD"/>
    <w:rsid w:val="00FA3A0D"/>
    <w:rsid w:val="00FB0E84"/>
    <w:rsid w:val="00FB62EF"/>
    <w:rsid w:val="00FC5BD4"/>
    <w:rsid w:val="00FD01C2"/>
    <w:rsid w:val="00FD32EF"/>
    <w:rsid w:val="00FE014C"/>
    <w:rsid w:val="00FE01E5"/>
    <w:rsid w:val="00FE6EE9"/>
    <w:rsid w:val="00FF0CE3"/>
    <w:rsid w:val="00FF2058"/>
    <w:rsid w:val="00FF2ACD"/>
    <w:rsid w:val="00FF4AF5"/>
    <w:rsid w:val="1FE3BA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character" w:styleId="CommentReference">
    <w:name w:val="annotation reference"/>
    <w:basedOn w:val="DefaultParagraphFont"/>
    <w:rsid w:val="00ED64FD"/>
    <w:rPr>
      <w:sz w:val="16"/>
      <w:szCs w:val="16"/>
    </w:rPr>
  </w:style>
  <w:style w:type="paragraph" w:styleId="CommentText">
    <w:name w:val="annotation text"/>
    <w:basedOn w:val="Normal"/>
    <w:link w:val="CommentTextChar"/>
    <w:rsid w:val="00ED64FD"/>
    <w:rPr>
      <w:sz w:val="20"/>
    </w:rPr>
  </w:style>
  <w:style w:type="character" w:customStyle="1" w:styleId="CommentTextChar">
    <w:name w:val="Comment Text Char"/>
    <w:basedOn w:val="DefaultParagraphFont"/>
    <w:link w:val="CommentText"/>
    <w:rsid w:val="00ED64FD"/>
    <w:rPr>
      <w:lang w:eastAsia="en-US"/>
    </w:rPr>
  </w:style>
  <w:style w:type="paragraph" w:styleId="CommentSubject">
    <w:name w:val="annotation subject"/>
    <w:basedOn w:val="CommentText"/>
    <w:next w:val="CommentText"/>
    <w:link w:val="CommentSubjectChar"/>
    <w:semiHidden/>
    <w:unhideWhenUsed/>
    <w:rsid w:val="00ED64FD"/>
    <w:rPr>
      <w:b/>
      <w:bCs/>
    </w:rPr>
  </w:style>
  <w:style w:type="character" w:customStyle="1" w:styleId="CommentSubjectChar">
    <w:name w:val="Comment Subject Char"/>
    <w:basedOn w:val="CommentTextChar"/>
    <w:link w:val="CommentSubject"/>
    <w:semiHidden/>
    <w:rsid w:val="00ED64FD"/>
    <w:rPr>
      <w:b/>
      <w:bCs/>
      <w:lang w:eastAsia="en-US"/>
    </w:rPr>
  </w:style>
  <w:style w:type="character" w:styleId="Mention">
    <w:name w:val="Mention"/>
    <w:basedOn w:val="DefaultParagraphFont"/>
    <w:uiPriority w:val="99"/>
    <w:unhideWhenUsed/>
    <w:rsid w:val="002226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7956059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38016222">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286889608">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eeva.raj@ittia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documenttasks/documenttasks1.xml><?xml version="1.0" encoding="utf-8"?>
<t:Tasks xmlns:t="http://schemas.microsoft.com/office/tasks/2019/documenttasks" xmlns:oel="http://schemas.microsoft.com/office/2019/extlst">
  <t:Task id="{978034D5-9936-4937-901C-89440FFA630A}">
    <t:Anchor>
      <t:Comment id="671418960"/>
    </t:Anchor>
    <t:History>
      <t:Event id="{66802FDA-42CF-44A8-AB35-43CF45500292}" time="2023-05-09T16:07:12.669Z">
        <t:Attribution userId="S::simao.campos@itu.int::a1bf0726-548b-4db8-a746-2e19b5e24da4" userProvider="AD" userName="Campos, Simao"/>
        <t:Anchor>
          <t:Comment id="671418960"/>
        </t:Anchor>
        <t:Create/>
      </t:Event>
      <t:Event id="{876C0900-65F4-44A8-BAED-771928591D9B}" time="2023-05-09T16:07:12.669Z">
        <t:Attribution userId="S::simao.campos@itu.int::a1bf0726-548b-4db8-a746-2e19b5e24da4" userProvider="AD" userName="Campos, Simao"/>
        <t:Anchor>
          <t:Comment id="671418960"/>
        </t:Anchor>
        <t:Assign userId="S::Cedric.Mateu@itu.int::e1ebe5e8-c28d-4b3d-a8a4-52ada32b00f0" userProvider="AD" userName="Mateu, Cédric"/>
      </t:Event>
      <t:Event id="{AAD5C715-A71A-46F7-9CB2-0ED242BF36A6}" time="2023-05-09T16:07:12.669Z">
        <t:Attribution userId="S::simao.campos@itu.int::a1bf0726-548b-4db8-a746-2e19b5e24da4" userProvider="AD" userName="Campos, Simao"/>
        <t:Anchor>
          <t:Comment id="671418960"/>
        </t:Anchor>
        <t:SetTitle title="@Mateu, Cédric Can you confirm or should we make it like the MPEG case?"/>
      </t:Event>
      <t:Event id="{C1568909-97D3-412A-838D-71574F13B43B}" time="2023-05-11T13:33:21.389Z">
        <t:Attribution userId="S::simao.campos@itu.int::a1bf0726-548b-4db8-a746-2e19b5e24da4" userProvider="AD" userName="Campos, Simao"/>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306</Words>
  <Characters>1745</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Jeeva Raj A</cp:lastModifiedBy>
  <cp:revision>127</cp:revision>
  <cp:lastPrinted>2015-07-13T13:11:00Z</cp:lastPrinted>
  <dcterms:created xsi:type="dcterms:W3CDTF">2023-05-09T10:37:00Z</dcterms:created>
  <dcterms:modified xsi:type="dcterms:W3CDTF">2023-07-11T09:35:00Z</dcterms:modified>
</cp:coreProperties>
</file>