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C05FF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EFCB3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706219">
              <w:rPr>
                <w:lang w:val="en-CA"/>
              </w:rPr>
              <w:t>0113</w:t>
            </w:r>
            <w:r w:rsidR="006A0E5C" w:rsidRPr="006A0E5C">
              <w:rPr>
                <w:lang w:val="en-CA"/>
              </w:rPr>
              <w:t>-v</w:t>
            </w:r>
            <w:r w:rsidR="0070621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37"/>
        <w:gridCol w:w="3416"/>
      </w:tblGrid>
      <w:tr w:rsidR="00E61DAC" w:rsidRPr="005B217D" w14:paraId="188D2B50" w14:textId="77777777" w:rsidTr="007B4EF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4016C817" w:rsidR="00E61DAC" w:rsidRPr="005B217D" w:rsidRDefault="00B30C4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Extendibility and code word length of nnpfc_purpose</w:t>
            </w:r>
          </w:p>
        </w:tc>
      </w:tr>
      <w:tr w:rsidR="00E61DAC" w:rsidRPr="005B217D" w14:paraId="3D8B01B2" w14:textId="77777777" w:rsidTr="007B4EF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427224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B4EF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69D664A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B4EF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DCCEAF3" w:rsidR="00E61DAC" w:rsidRPr="00FF7F07" w:rsidRDefault="00B130BB">
            <w:pPr>
              <w:spacing w:before="60" w:after="60"/>
              <w:rPr>
                <w:szCs w:val="22"/>
                <w:lang w:val="en-CA"/>
              </w:rPr>
            </w:pPr>
            <w:r w:rsidRPr="00A95547">
              <w:rPr>
                <w:szCs w:val="22"/>
                <w:lang w:val="sv-SE"/>
              </w:rPr>
              <w:t>Rickard Sjöberg</w:t>
            </w:r>
            <w:r>
              <w:rPr>
                <w:szCs w:val="22"/>
                <w:lang w:val="sv-SE"/>
              </w:rPr>
              <w:br/>
            </w:r>
            <w:r w:rsidRPr="00A95547">
              <w:rPr>
                <w:szCs w:val="22"/>
                <w:lang w:val="sv-SE"/>
              </w:rPr>
              <w:t>Martin Pettersson</w:t>
            </w:r>
            <w:r>
              <w:rPr>
                <w:szCs w:val="22"/>
                <w:lang w:val="sv-SE"/>
              </w:rPr>
              <w:br/>
            </w:r>
          </w:p>
        </w:tc>
        <w:tc>
          <w:tcPr>
            <w:tcW w:w="837" w:type="dxa"/>
          </w:tcPr>
          <w:p w14:paraId="0140ECA2" w14:textId="5BC9C7B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16" w:type="dxa"/>
          </w:tcPr>
          <w:p w14:paraId="32C2ABFD" w14:textId="5F8B7727" w:rsidR="00E61DAC" w:rsidRPr="005B217D" w:rsidRDefault="00373D03" w:rsidP="005952A5">
            <w:pPr>
              <w:spacing w:before="60" w:after="60"/>
              <w:rPr>
                <w:szCs w:val="22"/>
                <w:lang w:val="en-CA"/>
              </w:rPr>
            </w:pPr>
            <w:r w:rsidRPr="007169A9">
              <w:rPr>
                <w:szCs w:val="22"/>
                <w:lang w:val="en-CA"/>
              </w:rPr>
              <w:t>rickard.sjoberg@ericsson.com martin.m.pettersson@ericsson.com</w:t>
            </w:r>
            <w:r w:rsidRPr="007169A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7B4EF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0426684F" w:rsidR="00E61DAC" w:rsidRPr="005B217D" w:rsidRDefault="00373D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CB21F3" w14:textId="52282F7B" w:rsidR="00AC24BD" w:rsidRDefault="00003056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</w:t>
      </w:r>
      <w:r w:rsidR="001440F4">
        <w:rPr>
          <w:szCs w:val="22"/>
          <w:lang w:val="en-CA"/>
        </w:rPr>
        <w:t>w</w:t>
      </w:r>
      <w:r>
        <w:rPr>
          <w:szCs w:val="22"/>
          <w:lang w:val="en-CA"/>
        </w:rPr>
        <w:t xml:space="preserve">o </w:t>
      </w:r>
      <w:r w:rsidR="004319A3">
        <w:rPr>
          <w:szCs w:val="22"/>
          <w:lang w:val="en-CA"/>
        </w:rPr>
        <w:t xml:space="preserve">alternative </w:t>
      </w:r>
      <w:r w:rsidR="0079532C">
        <w:rPr>
          <w:szCs w:val="22"/>
          <w:lang w:val="en-CA"/>
        </w:rPr>
        <w:t xml:space="preserve">options </w:t>
      </w:r>
      <w:r w:rsidR="00AC24BD">
        <w:rPr>
          <w:szCs w:val="22"/>
          <w:lang w:val="en-CA"/>
        </w:rPr>
        <w:t xml:space="preserve">for </w:t>
      </w:r>
      <w:r w:rsidR="00296021">
        <w:rPr>
          <w:szCs w:val="22"/>
          <w:lang w:val="en-CA"/>
        </w:rPr>
        <w:t>chang</w:t>
      </w:r>
      <w:r w:rsidR="00AC24BD">
        <w:rPr>
          <w:szCs w:val="22"/>
          <w:lang w:val="en-CA"/>
        </w:rPr>
        <w:t>ing</w:t>
      </w:r>
      <w:r w:rsidR="00296021">
        <w:rPr>
          <w:szCs w:val="22"/>
          <w:lang w:val="en-CA"/>
        </w:rPr>
        <w:t xml:space="preserve"> the length of </w:t>
      </w:r>
      <w:r w:rsidR="00AC24BD">
        <w:rPr>
          <w:szCs w:val="22"/>
          <w:lang w:val="en-CA"/>
        </w:rPr>
        <w:t xml:space="preserve">the </w:t>
      </w:r>
      <w:r w:rsidR="00296021">
        <w:rPr>
          <w:szCs w:val="22"/>
          <w:lang w:val="en-CA"/>
        </w:rPr>
        <w:t>nnpfc_purpose syntax element in the</w:t>
      </w:r>
      <w:r>
        <w:rPr>
          <w:szCs w:val="22"/>
          <w:lang w:val="en-CA"/>
        </w:rPr>
        <w:t xml:space="preserve"> </w:t>
      </w:r>
      <w:r w:rsidR="00296021" w:rsidRPr="00296021">
        <w:rPr>
          <w:szCs w:val="22"/>
          <w:lang w:val="en-CA"/>
        </w:rPr>
        <w:t xml:space="preserve">NN post-filter characteristics </w:t>
      </w:r>
      <w:r w:rsidR="001C57A3">
        <w:rPr>
          <w:szCs w:val="22"/>
          <w:lang w:val="en-CA"/>
        </w:rPr>
        <w:t xml:space="preserve">(NNPFC) </w:t>
      </w:r>
      <w:r w:rsidR="00296021" w:rsidRPr="00296021">
        <w:rPr>
          <w:szCs w:val="22"/>
          <w:lang w:val="en-CA"/>
        </w:rPr>
        <w:t>SEI message</w:t>
      </w:r>
      <w:r w:rsidR="00AC24BD">
        <w:rPr>
          <w:szCs w:val="22"/>
          <w:lang w:val="en-CA"/>
        </w:rPr>
        <w:t>:</w:t>
      </w:r>
    </w:p>
    <w:p w14:paraId="38CF6654" w14:textId="53CEEEDD" w:rsidR="00844AE4" w:rsidRDefault="001440F4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9A45F2">
        <w:rPr>
          <w:szCs w:val="22"/>
          <w:lang w:val="en-CA"/>
        </w:rPr>
        <w:t>Option a: Change</w:t>
      </w:r>
      <w:r>
        <w:rPr>
          <w:szCs w:val="22"/>
          <w:lang w:val="en-CA"/>
        </w:rPr>
        <w:t xml:space="preserve"> the </w:t>
      </w:r>
      <w:r w:rsidR="00FF1283">
        <w:rPr>
          <w:szCs w:val="22"/>
          <w:lang w:val="en-CA"/>
        </w:rPr>
        <w:t>co</w:t>
      </w:r>
      <w:r w:rsidR="00F14C60">
        <w:rPr>
          <w:szCs w:val="22"/>
          <w:lang w:val="en-CA"/>
        </w:rPr>
        <w:t>ding</w:t>
      </w:r>
      <w:r w:rsidR="00FF1283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 xml:space="preserve">nnpfc_purpose </w:t>
      </w:r>
      <w:r w:rsidR="00296021">
        <w:rPr>
          <w:szCs w:val="22"/>
          <w:lang w:val="en-CA"/>
        </w:rPr>
        <w:t>from u(16) to u(24).</w:t>
      </w:r>
    </w:p>
    <w:p w14:paraId="2ACB3C9B" w14:textId="23352649" w:rsidR="001936C1" w:rsidRDefault="001440F4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936C1">
        <w:rPr>
          <w:szCs w:val="22"/>
          <w:lang w:val="en-CA"/>
        </w:rPr>
        <w:t xml:space="preserve">Option b: </w:t>
      </w:r>
      <w:r>
        <w:rPr>
          <w:szCs w:val="22"/>
          <w:lang w:val="en-CA"/>
        </w:rPr>
        <w:t xml:space="preserve">Change the </w:t>
      </w:r>
      <w:r w:rsidR="00FF1283">
        <w:rPr>
          <w:szCs w:val="22"/>
          <w:lang w:val="en-CA"/>
        </w:rPr>
        <w:t>co</w:t>
      </w:r>
      <w:r w:rsidR="00F14C60">
        <w:rPr>
          <w:szCs w:val="22"/>
          <w:lang w:val="en-CA"/>
        </w:rPr>
        <w:t>ding</w:t>
      </w:r>
      <w:r w:rsidR="00FF1283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nnpfc_purpose from u(16) to ue(v).</w:t>
      </w:r>
    </w:p>
    <w:p w14:paraId="5B8AAF75" w14:textId="4B38EFB1" w:rsidR="00003056" w:rsidRDefault="00A6010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this contribution suggests a </w:t>
      </w:r>
      <w:r w:rsidR="00EA3C8C">
        <w:rPr>
          <w:szCs w:val="22"/>
          <w:lang w:val="en-CA"/>
        </w:rPr>
        <w:t>mechanism</w:t>
      </w:r>
      <w:r>
        <w:rPr>
          <w:szCs w:val="22"/>
          <w:lang w:val="en-CA"/>
        </w:rPr>
        <w:t xml:space="preserve"> </w:t>
      </w:r>
      <w:r w:rsidR="005C544A">
        <w:rPr>
          <w:szCs w:val="22"/>
          <w:lang w:val="en-CA"/>
        </w:rPr>
        <w:t xml:space="preserve">on how </w:t>
      </w:r>
      <w:r>
        <w:rPr>
          <w:szCs w:val="22"/>
          <w:lang w:val="en-CA"/>
        </w:rPr>
        <w:t xml:space="preserve">to </w:t>
      </w:r>
      <w:r w:rsidR="001C57A3">
        <w:rPr>
          <w:szCs w:val="22"/>
          <w:lang w:val="en-CA"/>
        </w:rPr>
        <w:t xml:space="preserve">add additional NNPFC purposes </w:t>
      </w:r>
      <w:r w:rsidR="00E66646">
        <w:rPr>
          <w:szCs w:val="22"/>
          <w:lang w:val="en-CA"/>
        </w:rPr>
        <w:t xml:space="preserve">in a future </w:t>
      </w:r>
      <w:r w:rsidR="006E5763">
        <w:rPr>
          <w:szCs w:val="22"/>
          <w:lang w:val="en-CA"/>
        </w:rPr>
        <w:t xml:space="preserve">v4 </w:t>
      </w:r>
      <w:r w:rsidR="00E66646">
        <w:rPr>
          <w:szCs w:val="22"/>
          <w:lang w:val="en-CA"/>
        </w:rPr>
        <w:t xml:space="preserve">version of VSEI </w:t>
      </w:r>
      <w:r w:rsidR="00043396">
        <w:rPr>
          <w:szCs w:val="22"/>
          <w:lang w:val="en-CA"/>
        </w:rPr>
        <w:t>such that</w:t>
      </w:r>
      <w:r w:rsidR="00DE7752">
        <w:rPr>
          <w:szCs w:val="22"/>
          <w:lang w:val="en-CA"/>
        </w:rPr>
        <w:t>, according to the proponents,</w:t>
      </w:r>
      <w:r w:rsidR="00043396">
        <w:rPr>
          <w:szCs w:val="22"/>
          <w:lang w:val="en-CA"/>
        </w:rPr>
        <w:t xml:space="preserve"> </w:t>
      </w:r>
      <w:r w:rsidR="002E6174">
        <w:rPr>
          <w:szCs w:val="22"/>
          <w:lang w:val="en-CA"/>
        </w:rPr>
        <w:t xml:space="preserve">a v4 decoder would decode v3 NNPFC SEI messages </w:t>
      </w:r>
      <w:r w:rsidR="00844AE4">
        <w:rPr>
          <w:szCs w:val="22"/>
          <w:lang w:val="en-CA"/>
        </w:rPr>
        <w:t>to indicate</w:t>
      </w:r>
      <w:r w:rsidR="002E6174">
        <w:rPr>
          <w:szCs w:val="22"/>
          <w:lang w:val="en-CA"/>
        </w:rPr>
        <w:t xml:space="preserve"> “unknown” for those </w:t>
      </w:r>
      <w:r w:rsidR="00844AE4">
        <w:rPr>
          <w:szCs w:val="22"/>
          <w:lang w:val="en-CA"/>
        </w:rPr>
        <w:t xml:space="preserve">additional purposes. </w:t>
      </w:r>
      <w:r w:rsidR="00A26B29">
        <w:rPr>
          <w:szCs w:val="22"/>
          <w:lang w:val="en-CA"/>
        </w:rPr>
        <w:t xml:space="preserve">The mechanism is claimed to work without any text changes to the v3 text, so no other change </w:t>
      </w:r>
      <w:r w:rsidR="00883F4A">
        <w:rPr>
          <w:szCs w:val="22"/>
          <w:lang w:val="en-CA"/>
        </w:rPr>
        <w:t xml:space="preserve">but the change to u(24) </w:t>
      </w:r>
      <w:r w:rsidR="00C409B4">
        <w:rPr>
          <w:szCs w:val="22"/>
          <w:lang w:val="en-CA"/>
        </w:rPr>
        <w:t xml:space="preserve">or ue(v) </w:t>
      </w:r>
      <w:r w:rsidR="00F65F04">
        <w:rPr>
          <w:szCs w:val="22"/>
          <w:lang w:val="en-CA"/>
        </w:rPr>
        <w:t>is</w:t>
      </w:r>
      <w:r w:rsidR="00883F4A">
        <w:rPr>
          <w:szCs w:val="22"/>
          <w:lang w:val="en-CA"/>
        </w:rPr>
        <w:t xml:space="preserve"> </w:t>
      </w:r>
      <w:r w:rsidR="00F65F04">
        <w:rPr>
          <w:szCs w:val="22"/>
          <w:lang w:val="en-CA"/>
        </w:rPr>
        <w:t xml:space="preserve">being </w:t>
      </w:r>
      <w:r w:rsidR="00883F4A">
        <w:rPr>
          <w:szCs w:val="22"/>
          <w:lang w:val="en-CA"/>
        </w:rPr>
        <w:t>proposed.</w:t>
      </w:r>
    </w:p>
    <w:p w14:paraId="0C0737F7" w14:textId="01AD166A" w:rsidR="00CD6241" w:rsidRPr="005B217D" w:rsidRDefault="00CD624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authors prefer option b since adding new purposes according to the proposed mechanism </w:t>
      </w:r>
      <w:r w:rsidR="001D636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then </w:t>
      </w:r>
      <w:r w:rsidR="001D636C">
        <w:rPr>
          <w:szCs w:val="22"/>
          <w:lang w:val="en-CA"/>
        </w:rPr>
        <w:t>claimed to</w:t>
      </w:r>
      <w:r>
        <w:rPr>
          <w:szCs w:val="22"/>
          <w:lang w:val="en-CA"/>
        </w:rPr>
        <w:t xml:space="preserve"> be </w:t>
      </w:r>
      <w:r w:rsidR="00DE7752">
        <w:rPr>
          <w:szCs w:val="22"/>
          <w:lang w:val="en-CA"/>
        </w:rPr>
        <w:t>possible</w:t>
      </w:r>
      <w:r>
        <w:rPr>
          <w:szCs w:val="22"/>
          <w:lang w:val="en-CA"/>
        </w:rPr>
        <w:t xml:space="preserve"> without splitting </w:t>
      </w:r>
      <w:r w:rsidRPr="00CD6241">
        <w:rPr>
          <w:szCs w:val="22"/>
          <w:lang w:val="en-CA"/>
        </w:rPr>
        <w:t>nnpfc_purpose</w:t>
      </w:r>
      <w:r>
        <w:rPr>
          <w:szCs w:val="22"/>
          <w:lang w:val="en-CA"/>
        </w:rPr>
        <w:t xml:space="preserve"> into multiple syntax elements.</w:t>
      </w:r>
    </w:p>
    <w:p w14:paraId="7D2AC1F0" w14:textId="55E16AA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51287D59" w14:textId="77777777" w:rsidR="006D0039" w:rsidRDefault="006D0039" w:rsidP="006D0039">
      <w:pPr>
        <w:rPr>
          <w:lang w:val="en-CA"/>
        </w:rPr>
      </w:pPr>
      <w:r>
        <w:rPr>
          <w:lang w:val="en-CA"/>
        </w:rPr>
        <w:t>At the 30</w:t>
      </w:r>
      <w:r w:rsidRPr="00387993">
        <w:rPr>
          <w:vertAlign w:val="superscript"/>
          <w:lang w:val="en-CA"/>
        </w:rPr>
        <w:t>th</w:t>
      </w:r>
      <w:r>
        <w:rPr>
          <w:lang w:val="en-CA"/>
        </w:rPr>
        <w:t xml:space="preserve"> JVET meeting in April 2023, document JVET-AD0384 argued that if a future version introduces additional NNPFC purposes, bitstreams conforming to v3 would have the bits corresponding to the new purposes equal to 0 and thereby explicitly state that the NNPFC does not have those purposes.</w:t>
      </w:r>
    </w:p>
    <w:p w14:paraId="15099950" w14:textId="0DD7E58E" w:rsidR="00B26095" w:rsidRDefault="006D0039" w:rsidP="00B2609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14922D84" w14:textId="48E5CE3E" w:rsidR="00470CB5" w:rsidRDefault="001F4EC1" w:rsidP="007B4EFA">
      <w:pPr>
        <w:pStyle w:val="Heading2"/>
        <w:rPr>
          <w:lang w:val="en-CA"/>
        </w:rPr>
      </w:pPr>
      <w:r>
        <w:rPr>
          <w:lang w:val="en-CA"/>
        </w:rPr>
        <w:t xml:space="preserve">Codeword length for </w:t>
      </w:r>
      <w:r w:rsidR="00C1345A">
        <w:rPr>
          <w:lang w:val="en-CA"/>
        </w:rPr>
        <w:t>nnpfc_purpose</w:t>
      </w:r>
    </w:p>
    <w:p w14:paraId="2ED11A42" w14:textId="33A32368" w:rsidR="008D744F" w:rsidRDefault="008D744F" w:rsidP="00B22C63">
      <w:pPr>
        <w:rPr>
          <w:lang w:val="en-CA"/>
        </w:rPr>
      </w:pPr>
      <w:r>
        <w:rPr>
          <w:lang w:val="en-CA"/>
        </w:rPr>
        <w:t>We believe that the 16 bits used for nnpfc_purpose may be insufficient.</w:t>
      </w:r>
      <w:r w:rsidR="00D31409">
        <w:rPr>
          <w:lang w:val="en-CA"/>
        </w:rPr>
        <w:t xml:space="preserve"> We therefore suggest two </w:t>
      </w:r>
      <w:r w:rsidR="00E80EAB">
        <w:rPr>
          <w:lang w:val="en-CA"/>
        </w:rPr>
        <w:t xml:space="preserve">alternative </w:t>
      </w:r>
      <w:r w:rsidR="00D31409">
        <w:rPr>
          <w:lang w:val="en-CA"/>
        </w:rPr>
        <w:t xml:space="preserve">options for extending </w:t>
      </w:r>
      <w:r w:rsidR="009D51E5">
        <w:rPr>
          <w:lang w:val="en-CA"/>
        </w:rPr>
        <w:t>this codeword</w:t>
      </w:r>
      <w:r w:rsidR="000B74B8">
        <w:rPr>
          <w:lang w:val="en-CA"/>
        </w:rPr>
        <w:t>:</w:t>
      </w:r>
    </w:p>
    <w:p w14:paraId="5AE35C0B" w14:textId="71CD58A7" w:rsidR="000B74B8" w:rsidRDefault="000B74B8" w:rsidP="000B74B8">
      <w:pPr>
        <w:rPr>
          <w:szCs w:val="22"/>
          <w:lang w:val="en-CA"/>
        </w:rPr>
      </w:pPr>
      <w:r>
        <w:rPr>
          <w:szCs w:val="22"/>
          <w:lang w:val="en-CA"/>
        </w:rPr>
        <w:tab/>
        <w:t>Option a: Change the cod</w:t>
      </w:r>
      <w:r w:rsidR="00334CF5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of nnpfc_purpose from u(16) to u(24).</w:t>
      </w:r>
    </w:p>
    <w:p w14:paraId="39134581" w14:textId="414FD9F3" w:rsidR="008D744F" w:rsidRDefault="000B74B8" w:rsidP="00B22C63">
      <w:pPr>
        <w:rPr>
          <w:szCs w:val="22"/>
          <w:lang w:val="en-CA"/>
        </w:rPr>
      </w:pPr>
      <w:r>
        <w:rPr>
          <w:szCs w:val="22"/>
          <w:lang w:val="en-CA"/>
        </w:rPr>
        <w:tab/>
        <w:t>Option b: Change the cod</w:t>
      </w:r>
      <w:r w:rsidR="00334CF5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of nnpfc_purpose from u(16) to ue(v).</w:t>
      </w:r>
    </w:p>
    <w:p w14:paraId="3ED5C221" w14:textId="77777777" w:rsidR="000B74B8" w:rsidRPr="000B74B8" w:rsidRDefault="000B74B8" w:rsidP="00B22C63">
      <w:pPr>
        <w:rPr>
          <w:szCs w:val="22"/>
          <w:lang w:val="en-CA"/>
        </w:rPr>
      </w:pPr>
    </w:p>
    <w:p w14:paraId="438D2619" w14:textId="0565FA5A" w:rsidR="00B22C63" w:rsidRDefault="006900E5" w:rsidP="00B22C63">
      <w:pPr>
        <w:rPr>
          <w:lang w:val="en-CA"/>
        </w:rPr>
      </w:pPr>
      <w:r>
        <w:rPr>
          <w:lang w:val="en-CA"/>
        </w:rPr>
        <w:t>Syntax for the two options are shown below with a</w:t>
      </w:r>
      <w:r w:rsidR="00B22C63">
        <w:rPr>
          <w:lang w:val="en-CA"/>
        </w:rPr>
        <w:t>dded text</w:t>
      </w:r>
      <w:r w:rsidR="00125F08">
        <w:rPr>
          <w:lang w:val="en-CA"/>
        </w:rPr>
        <w:t xml:space="preserve"> as</w:t>
      </w:r>
      <w:r w:rsidR="00B22C63">
        <w:rPr>
          <w:lang w:val="en-CA"/>
        </w:rPr>
        <w:t xml:space="preserve"> </w:t>
      </w:r>
      <w:r w:rsidR="00B22C63" w:rsidRPr="005F748E">
        <w:rPr>
          <w:color w:val="FF0000"/>
          <w:highlight w:val="yellow"/>
          <w:lang w:val="en-CA"/>
        </w:rPr>
        <w:t>yellow red text</w:t>
      </w:r>
      <w:r w:rsidR="00B22C63" w:rsidRPr="005F748E">
        <w:rPr>
          <w:color w:val="FF0000"/>
          <w:lang w:val="en-CA"/>
        </w:rPr>
        <w:t xml:space="preserve"> </w:t>
      </w:r>
      <w:r w:rsidR="00B22C63">
        <w:rPr>
          <w:lang w:val="en-CA"/>
        </w:rPr>
        <w:t>and deleted text</w:t>
      </w:r>
      <w:r w:rsidR="00125F08">
        <w:rPr>
          <w:lang w:val="en-CA"/>
        </w:rPr>
        <w:t xml:space="preserve"> as</w:t>
      </w:r>
      <w:r w:rsidR="00B22C63">
        <w:rPr>
          <w:lang w:val="en-CA"/>
        </w:rPr>
        <w:t xml:space="preserve"> </w:t>
      </w:r>
      <w:r w:rsidR="00B22C63" w:rsidRPr="005F748E">
        <w:rPr>
          <w:strike/>
          <w:highlight w:val="yellow"/>
          <w:lang w:val="en-CA"/>
        </w:rPr>
        <w:t>yellow strikethrough text</w:t>
      </w:r>
      <w:r w:rsidR="00B22C63">
        <w:rPr>
          <w:lang w:val="en-CA"/>
        </w:rPr>
        <w:t>.</w:t>
      </w:r>
    </w:p>
    <w:p w14:paraId="22587B02" w14:textId="3E046FF2" w:rsidR="00FF7F07" w:rsidRDefault="000B74B8" w:rsidP="007B4EFA">
      <w:pPr>
        <w:pStyle w:val="Heading3"/>
        <w:rPr>
          <w:lang w:val="en-CA"/>
        </w:rPr>
      </w:pPr>
      <w:r>
        <w:rPr>
          <w:lang w:val="en-CA"/>
        </w:rPr>
        <w:lastRenderedPageBreak/>
        <w:t xml:space="preserve">Option a: </w:t>
      </w:r>
      <w:r w:rsidR="00FF7F07">
        <w:rPr>
          <w:lang w:val="en-CA"/>
        </w:rPr>
        <w:t>Making nnpfc_purpose 24 bits</w:t>
      </w:r>
    </w:p>
    <w:p w14:paraId="6F42AAF6" w14:textId="77777777" w:rsidR="00FF7F07" w:rsidRDefault="00FF7F07" w:rsidP="00FF7F0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FF7F07" w:rsidRPr="002D569B" w14:paraId="259259A7" w14:textId="77777777" w:rsidTr="008A7045">
        <w:trPr>
          <w:trHeight w:val="204"/>
          <w:jc w:val="center"/>
        </w:trPr>
        <w:tc>
          <w:tcPr>
            <w:tcW w:w="7920" w:type="dxa"/>
          </w:tcPr>
          <w:p w14:paraId="6BA58FC2" w14:textId="77777777" w:rsidR="00FF7F07" w:rsidRPr="002D569B" w:rsidRDefault="00FF7F07" w:rsidP="008A704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>nn_post_filter_characteristics( payloadSize ) {</w:t>
            </w:r>
          </w:p>
        </w:tc>
        <w:tc>
          <w:tcPr>
            <w:tcW w:w="1162" w:type="dxa"/>
          </w:tcPr>
          <w:p w14:paraId="4988F100" w14:textId="77777777" w:rsidR="00FF7F07" w:rsidRPr="002D569B" w:rsidRDefault="00FF7F07" w:rsidP="008A7045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  <w:r w:rsidRPr="002D569B">
              <w:rPr>
                <w:rFonts w:eastAsia="SimSun"/>
                <w:b/>
                <w:bCs/>
                <w:noProof/>
                <w:sz w:val="20"/>
              </w:rPr>
              <w:t>Descriptor</w:t>
            </w:r>
          </w:p>
        </w:tc>
      </w:tr>
      <w:tr w:rsidR="00FF7F07" w:rsidRPr="002D569B" w14:paraId="051F1231" w14:textId="77777777" w:rsidTr="008A7045">
        <w:trPr>
          <w:trHeight w:val="204"/>
          <w:jc w:val="center"/>
        </w:trPr>
        <w:tc>
          <w:tcPr>
            <w:tcW w:w="7920" w:type="dxa"/>
          </w:tcPr>
          <w:p w14:paraId="7A862E89" w14:textId="77777777" w:rsidR="00FF7F07" w:rsidRPr="002D569B" w:rsidRDefault="00FF7F07" w:rsidP="008A7045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 w:rsidRPr="002D569B">
              <w:rPr>
                <w:rFonts w:eastAsia="SimSun"/>
                <w:b/>
                <w:bCs/>
                <w:noProof/>
                <w:sz w:val="20"/>
              </w:rPr>
              <w:t>nnpfc_purpose</w:t>
            </w:r>
          </w:p>
        </w:tc>
        <w:tc>
          <w:tcPr>
            <w:tcW w:w="1162" w:type="dxa"/>
          </w:tcPr>
          <w:p w14:paraId="08B439EE" w14:textId="77777777" w:rsidR="00FF7F07" w:rsidRPr="002D569B" w:rsidRDefault="00FF7F07" w:rsidP="008A704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  <w:r w:rsidRPr="005F748E">
              <w:rPr>
                <w:rFonts w:eastAsia="SimSun"/>
                <w:bCs/>
                <w:strike/>
                <w:noProof/>
                <w:sz w:val="20"/>
                <w:highlight w:val="yellow"/>
              </w:rPr>
              <w:t>u(16)</w:t>
            </w:r>
            <w:r>
              <w:rPr>
                <w:rFonts w:eastAsia="SimSun"/>
                <w:bCs/>
                <w:strike/>
                <w:noProof/>
                <w:sz w:val="20"/>
                <w:highlight w:val="yellow"/>
              </w:rPr>
              <w:t xml:space="preserve"> </w:t>
            </w:r>
            <w:r w:rsidRPr="005F748E">
              <w:rPr>
                <w:rFonts w:eastAsia="SimSun"/>
                <w:bCs/>
                <w:noProof/>
                <w:color w:val="FF0000"/>
                <w:sz w:val="20"/>
                <w:highlight w:val="yellow"/>
              </w:rPr>
              <w:t>u(</w:t>
            </w:r>
            <w:r>
              <w:rPr>
                <w:rFonts w:eastAsia="SimSun"/>
                <w:bCs/>
                <w:noProof/>
                <w:color w:val="FF0000"/>
                <w:sz w:val="20"/>
                <w:highlight w:val="yellow"/>
              </w:rPr>
              <w:t>24</w:t>
            </w:r>
            <w:r w:rsidRPr="005F748E">
              <w:rPr>
                <w:rFonts w:eastAsia="SimSun"/>
                <w:bCs/>
                <w:noProof/>
                <w:color w:val="FF0000"/>
                <w:sz w:val="20"/>
                <w:highlight w:val="yellow"/>
              </w:rPr>
              <w:t>)</w:t>
            </w:r>
          </w:p>
        </w:tc>
      </w:tr>
      <w:tr w:rsidR="00FF7F07" w:rsidRPr="002D569B" w14:paraId="7168F842" w14:textId="77777777" w:rsidTr="008A7045">
        <w:trPr>
          <w:trHeight w:val="204"/>
          <w:jc w:val="center"/>
        </w:trPr>
        <w:tc>
          <w:tcPr>
            <w:tcW w:w="7920" w:type="dxa"/>
          </w:tcPr>
          <w:p w14:paraId="14099428" w14:textId="77777777" w:rsidR="00FF7F07" w:rsidRPr="002D569B" w:rsidRDefault="00FF7F07" w:rsidP="008A7045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 w:rsidRPr="002D569B">
              <w:rPr>
                <w:rFonts w:eastAsia="SimSun"/>
                <w:b/>
                <w:noProof/>
                <w:sz w:val="20"/>
              </w:rPr>
              <w:t>nnpfc_id</w:t>
            </w:r>
          </w:p>
        </w:tc>
        <w:tc>
          <w:tcPr>
            <w:tcW w:w="1162" w:type="dxa"/>
          </w:tcPr>
          <w:p w14:paraId="4E857867" w14:textId="77777777" w:rsidR="00FF7F07" w:rsidRPr="002D569B" w:rsidRDefault="00FF7F07" w:rsidP="008A704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  <w:r w:rsidRPr="002D569B">
              <w:rPr>
                <w:rFonts w:eastAsia="SimSun"/>
                <w:bCs/>
                <w:noProof/>
                <w:sz w:val="20"/>
              </w:rPr>
              <w:t>ue(v)</w:t>
            </w:r>
          </w:p>
        </w:tc>
      </w:tr>
      <w:tr w:rsidR="00FF7F07" w:rsidRPr="002D569B" w14:paraId="33224003" w14:textId="77777777" w:rsidTr="008A7045">
        <w:trPr>
          <w:trHeight w:val="204"/>
          <w:jc w:val="center"/>
        </w:trPr>
        <w:tc>
          <w:tcPr>
            <w:tcW w:w="7920" w:type="dxa"/>
          </w:tcPr>
          <w:p w14:paraId="6308EAF2" w14:textId="77777777" w:rsidR="00FF7F07" w:rsidRPr="002D569B" w:rsidRDefault="00FF7F07" w:rsidP="008A7045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>
              <w:rPr>
                <w:rFonts w:eastAsia="SimSun"/>
                <w:noProof/>
                <w:sz w:val="20"/>
              </w:rPr>
              <w:t>…</w:t>
            </w:r>
          </w:p>
        </w:tc>
        <w:tc>
          <w:tcPr>
            <w:tcW w:w="1162" w:type="dxa"/>
          </w:tcPr>
          <w:p w14:paraId="682A2033" w14:textId="77777777" w:rsidR="00FF7F07" w:rsidRPr="002D569B" w:rsidRDefault="00FF7F07" w:rsidP="008A704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</w:p>
        </w:tc>
      </w:tr>
    </w:tbl>
    <w:p w14:paraId="0F022AB4" w14:textId="57A759F1" w:rsidR="00B3311B" w:rsidRDefault="00B3311B" w:rsidP="007B4EFA">
      <w:pPr>
        <w:pStyle w:val="Heading3"/>
        <w:rPr>
          <w:lang w:val="en-CA"/>
        </w:rPr>
      </w:pPr>
      <w:r>
        <w:rPr>
          <w:lang w:val="en-CA"/>
        </w:rPr>
        <w:t xml:space="preserve">Option b: </w:t>
      </w:r>
      <w:r w:rsidR="006C3283">
        <w:rPr>
          <w:lang w:val="en-CA"/>
        </w:rPr>
        <w:t>Code</w:t>
      </w:r>
      <w:r>
        <w:rPr>
          <w:lang w:val="en-CA"/>
        </w:rPr>
        <w:t xml:space="preserve"> nnpfc_purpose </w:t>
      </w:r>
      <w:r w:rsidR="006C3283">
        <w:rPr>
          <w:lang w:val="en-CA"/>
        </w:rPr>
        <w:t xml:space="preserve">with </w:t>
      </w:r>
      <w:r>
        <w:rPr>
          <w:lang w:val="en-CA"/>
        </w:rPr>
        <w:t>ue(v)</w:t>
      </w:r>
    </w:p>
    <w:p w14:paraId="612CFC5A" w14:textId="77777777" w:rsidR="00B3311B" w:rsidRDefault="00B3311B" w:rsidP="00B3311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B3311B" w:rsidRPr="002D569B" w14:paraId="714DBA6E" w14:textId="77777777" w:rsidTr="003B022D">
        <w:trPr>
          <w:trHeight w:val="204"/>
          <w:jc w:val="center"/>
        </w:trPr>
        <w:tc>
          <w:tcPr>
            <w:tcW w:w="7920" w:type="dxa"/>
          </w:tcPr>
          <w:p w14:paraId="15D9F50B" w14:textId="77777777" w:rsidR="00B3311B" w:rsidRPr="002D569B" w:rsidRDefault="00B3311B" w:rsidP="003B022D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>nn_post_filter_characteristics( payloadSize ) {</w:t>
            </w:r>
          </w:p>
        </w:tc>
        <w:tc>
          <w:tcPr>
            <w:tcW w:w="1162" w:type="dxa"/>
          </w:tcPr>
          <w:p w14:paraId="659A737F" w14:textId="77777777" w:rsidR="00B3311B" w:rsidRPr="002D569B" w:rsidRDefault="00B3311B" w:rsidP="003B022D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  <w:r w:rsidRPr="002D569B">
              <w:rPr>
                <w:rFonts w:eastAsia="SimSun"/>
                <w:b/>
                <w:bCs/>
                <w:noProof/>
                <w:sz w:val="20"/>
              </w:rPr>
              <w:t>Descriptor</w:t>
            </w:r>
          </w:p>
        </w:tc>
      </w:tr>
      <w:tr w:rsidR="00B3311B" w:rsidRPr="002D569B" w14:paraId="373AB799" w14:textId="77777777" w:rsidTr="003B022D">
        <w:trPr>
          <w:trHeight w:val="204"/>
          <w:jc w:val="center"/>
        </w:trPr>
        <w:tc>
          <w:tcPr>
            <w:tcW w:w="7920" w:type="dxa"/>
          </w:tcPr>
          <w:p w14:paraId="4DF6125C" w14:textId="77777777" w:rsidR="00B3311B" w:rsidRPr="002D569B" w:rsidRDefault="00B3311B" w:rsidP="003B022D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 w:rsidRPr="002D569B">
              <w:rPr>
                <w:rFonts w:eastAsia="SimSun"/>
                <w:b/>
                <w:bCs/>
                <w:noProof/>
                <w:sz w:val="20"/>
              </w:rPr>
              <w:t>nnpfc_purpose</w:t>
            </w:r>
          </w:p>
        </w:tc>
        <w:tc>
          <w:tcPr>
            <w:tcW w:w="1162" w:type="dxa"/>
          </w:tcPr>
          <w:p w14:paraId="742B2BC2" w14:textId="06ABD874" w:rsidR="00B3311B" w:rsidRPr="002D569B" w:rsidRDefault="00B3311B" w:rsidP="003B022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  <w:r w:rsidRPr="005F748E">
              <w:rPr>
                <w:rFonts w:eastAsia="SimSun"/>
                <w:bCs/>
                <w:strike/>
                <w:noProof/>
                <w:sz w:val="20"/>
                <w:highlight w:val="yellow"/>
              </w:rPr>
              <w:t>u(16)</w:t>
            </w:r>
            <w:r>
              <w:rPr>
                <w:rFonts w:eastAsia="SimSun"/>
                <w:bCs/>
                <w:strike/>
                <w:noProof/>
                <w:sz w:val="20"/>
                <w:highlight w:val="yellow"/>
              </w:rPr>
              <w:t xml:space="preserve"> </w:t>
            </w:r>
            <w:r w:rsidRPr="005F748E">
              <w:rPr>
                <w:rFonts w:eastAsia="SimSun"/>
                <w:bCs/>
                <w:noProof/>
                <w:color w:val="FF0000"/>
                <w:sz w:val="20"/>
                <w:highlight w:val="yellow"/>
              </w:rPr>
              <w:t>u</w:t>
            </w:r>
            <w:r>
              <w:rPr>
                <w:rFonts w:eastAsia="SimSun"/>
                <w:bCs/>
                <w:noProof/>
                <w:color w:val="FF0000"/>
                <w:sz w:val="20"/>
                <w:highlight w:val="yellow"/>
              </w:rPr>
              <w:t>e(v</w:t>
            </w:r>
            <w:r w:rsidRPr="005F748E">
              <w:rPr>
                <w:rFonts w:eastAsia="SimSun"/>
                <w:bCs/>
                <w:noProof/>
                <w:color w:val="FF0000"/>
                <w:sz w:val="20"/>
                <w:highlight w:val="yellow"/>
              </w:rPr>
              <w:t>)</w:t>
            </w:r>
          </w:p>
        </w:tc>
      </w:tr>
      <w:tr w:rsidR="00B3311B" w:rsidRPr="002D569B" w14:paraId="40A637CC" w14:textId="77777777" w:rsidTr="003B022D">
        <w:trPr>
          <w:trHeight w:val="204"/>
          <w:jc w:val="center"/>
        </w:trPr>
        <w:tc>
          <w:tcPr>
            <w:tcW w:w="7920" w:type="dxa"/>
          </w:tcPr>
          <w:p w14:paraId="62A247D0" w14:textId="77777777" w:rsidR="00B3311B" w:rsidRPr="002D569B" w:rsidRDefault="00B3311B" w:rsidP="003B022D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 w:rsidRPr="002D569B">
              <w:rPr>
                <w:rFonts w:eastAsia="SimSun"/>
                <w:b/>
                <w:noProof/>
                <w:sz w:val="20"/>
              </w:rPr>
              <w:t>nnpfc_id</w:t>
            </w:r>
          </w:p>
        </w:tc>
        <w:tc>
          <w:tcPr>
            <w:tcW w:w="1162" w:type="dxa"/>
          </w:tcPr>
          <w:p w14:paraId="06A9F199" w14:textId="77777777" w:rsidR="00B3311B" w:rsidRPr="002D569B" w:rsidRDefault="00B3311B" w:rsidP="003B022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  <w:r w:rsidRPr="002D569B">
              <w:rPr>
                <w:rFonts w:eastAsia="SimSun"/>
                <w:bCs/>
                <w:noProof/>
                <w:sz w:val="20"/>
              </w:rPr>
              <w:t>ue(v)</w:t>
            </w:r>
          </w:p>
        </w:tc>
      </w:tr>
      <w:tr w:rsidR="00B3311B" w:rsidRPr="002D569B" w14:paraId="44859441" w14:textId="77777777" w:rsidTr="003B022D">
        <w:trPr>
          <w:trHeight w:val="204"/>
          <w:jc w:val="center"/>
        </w:trPr>
        <w:tc>
          <w:tcPr>
            <w:tcW w:w="7920" w:type="dxa"/>
          </w:tcPr>
          <w:p w14:paraId="43B7764F" w14:textId="77777777" w:rsidR="00B3311B" w:rsidRPr="002D569B" w:rsidRDefault="00B3311B" w:rsidP="003B022D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>
              <w:rPr>
                <w:rFonts w:eastAsia="SimSun"/>
                <w:noProof/>
                <w:sz w:val="20"/>
              </w:rPr>
              <w:t>…</w:t>
            </w:r>
          </w:p>
        </w:tc>
        <w:tc>
          <w:tcPr>
            <w:tcW w:w="1162" w:type="dxa"/>
          </w:tcPr>
          <w:p w14:paraId="70428F6F" w14:textId="77777777" w:rsidR="00B3311B" w:rsidRPr="002D569B" w:rsidRDefault="00B3311B" w:rsidP="003B022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</w:p>
        </w:tc>
      </w:tr>
    </w:tbl>
    <w:p w14:paraId="4EF53A63" w14:textId="77777777" w:rsidR="00B22C63" w:rsidRDefault="00B22C63" w:rsidP="00186F72">
      <w:pPr>
        <w:rPr>
          <w:lang w:val="en-CA"/>
        </w:rPr>
      </w:pPr>
    </w:p>
    <w:p w14:paraId="2BB91B4F" w14:textId="77777777" w:rsidR="00FF7F07" w:rsidRDefault="00FF7F07" w:rsidP="00FF7F07">
      <w:pPr>
        <w:pStyle w:val="Heading2"/>
        <w:rPr>
          <w:lang w:val="en-CA"/>
        </w:rPr>
      </w:pPr>
      <w:r>
        <w:rPr>
          <w:lang w:val="en-CA"/>
        </w:rPr>
        <w:t>Mechanism for adding additional purposes in a future version</w:t>
      </w:r>
    </w:p>
    <w:p w14:paraId="7544C7B1" w14:textId="65831E64" w:rsidR="006A6B8E" w:rsidRDefault="004779C7" w:rsidP="00186F72">
      <w:pPr>
        <w:rPr>
          <w:lang w:val="en-CA"/>
        </w:rPr>
      </w:pPr>
      <w:r>
        <w:rPr>
          <w:lang w:val="en-CA"/>
        </w:rPr>
        <w:t xml:space="preserve">Assume that the specification text </w:t>
      </w:r>
      <w:r w:rsidR="00C24053">
        <w:rPr>
          <w:lang w:val="en-CA"/>
        </w:rPr>
        <w:t xml:space="preserve">as of </w:t>
      </w:r>
      <w:r w:rsidR="00C24053" w:rsidRPr="00C24053">
        <w:rPr>
          <w:lang w:val="en-CA"/>
        </w:rPr>
        <w:t>JVET-AD2005-v1</w:t>
      </w:r>
      <w:r w:rsidR="0088351B">
        <w:rPr>
          <w:lang w:val="en-CA"/>
        </w:rPr>
        <w:t xml:space="preserve"> is </w:t>
      </w:r>
      <w:r w:rsidR="006A6B8E">
        <w:rPr>
          <w:lang w:val="en-CA"/>
        </w:rPr>
        <w:t xml:space="preserve">published </w:t>
      </w:r>
      <w:r w:rsidR="00CD6241">
        <w:rPr>
          <w:lang w:val="en-CA"/>
        </w:rPr>
        <w:t xml:space="preserve">as version v3 </w:t>
      </w:r>
      <w:r w:rsidR="006A6B8E">
        <w:rPr>
          <w:lang w:val="en-CA"/>
        </w:rPr>
        <w:t>and that a future version</w:t>
      </w:r>
      <w:r w:rsidR="00587AA6">
        <w:rPr>
          <w:lang w:val="en-CA"/>
        </w:rPr>
        <w:t xml:space="preserve"> v4</w:t>
      </w:r>
      <w:r w:rsidR="006A6B8E">
        <w:rPr>
          <w:lang w:val="en-CA"/>
        </w:rPr>
        <w:t xml:space="preserve">, as an example, adopts a new purpose for </w:t>
      </w:r>
      <w:r w:rsidR="00BF60EF">
        <w:rPr>
          <w:lang w:val="en-CA"/>
        </w:rPr>
        <w:t>deinterlacing.</w:t>
      </w:r>
    </w:p>
    <w:p w14:paraId="6EB65477" w14:textId="6665CB23" w:rsidR="00120AF8" w:rsidRDefault="00C24053" w:rsidP="00186F72">
      <w:pPr>
        <w:rPr>
          <w:lang w:val="en-CA"/>
        </w:rPr>
      </w:pPr>
      <w:r>
        <w:rPr>
          <w:lang w:val="en-CA"/>
        </w:rPr>
        <w:t>T</w:t>
      </w:r>
      <w:r w:rsidR="00EB151F">
        <w:rPr>
          <w:lang w:val="en-CA"/>
        </w:rPr>
        <w:t xml:space="preserve">he </w:t>
      </w:r>
      <w:r w:rsidR="00BF60EF">
        <w:rPr>
          <w:lang w:val="en-CA"/>
        </w:rPr>
        <w:t>text update</w:t>
      </w:r>
      <w:r w:rsidR="00F26A51">
        <w:rPr>
          <w:lang w:val="en-CA"/>
        </w:rPr>
        <w:t>s</w:t>
      </w:r>
      <w:r w:rsidR="00BF60EF">
        <w:rPr>
          <w:lang w:val="en-CA"/>
        </w:rPr>
        <w:t xml:space="preserve"> </w:t>
      </w:r>
      <w:r>
        <w:rPr>
          <w:lang w:val="en-CA"/>
        </w:rPr>
        <w:t xml:space="preserve">shown </w:t>
      </w:r>
      <w:r w:rsidR="008A0589">
        <w:rPr>
          <w:lang w:val="en-CA"/>
        </w:rPr>
        <w:t>in section 3</w:t>
      </w:r>
      <w:r w:rsidR="00762431">
        <w:rPr>
          <w:lang w:val="en-CA"/>
        </w:rPr>
        <w:t xml:space="preserve"> below</w:t>
      </w:r>
      <w:r w:rsidR="00BF60EF">
        <w:rPr>
          <w:lang w:val="en-CA"/>
        </w:rPr>
        <w:t xml:space="preserve">, or similar, could </w:t>
      </w:r>
      <w:r w:rsidR="008A0589">
        <w:rPr>
          <w:lang w:val="en-CA"/>
        </w:rPr>
        <w:t xml:space="preserve">then </w:t>
      </w:r>
      <w:r w:rsidR="00BF60EF">
        <w:rPr>
          <w:lang w:val="en-CA"/>
        </w:rPr>
        <w:t xml:space="preserve">be </w:t>
      </w:r>
      <w:r w:rsidR="008A0589">
        <w:rPr>
          <w:lang w:val="en-CA"/>
        </w:rPr>
        <w:t xml:space="preserve">used </w:t>
      </w:r>
      <w:r w:rsidR="00992900">
        <w:rPr>
          <w:lang w:val="en-CA"/>
        </w:rPr>
        <w:t>for</w:t>
      </w:r>
      <w:r w:rsidR="00D83DAD">
        <w:rPr>
          <w:lang w:val="en-CA"/>
        </w:rPr>
        <w:t xml:space="preserve"> such a future version</w:t>
      </w:r>
      <w:r w:rsidR="00CD6241">
        <w:rPr>
          <w:lang w:val="en-CA"/>
        </w:rPr>
        <w:t xml:space="preserve"> v4</w:t>
      </w:r>
      <w:r w:rsidR="00BF60EF">
        <w:rPr>
          <w:lang w:val="en-CA"/>
        </w:rPr>
        <w:t>.</w:t>
      </w:r>
      <w:r w:rsidR="00587AA6">
        <w:rPr>
          <w:lang w:val="en-CA"/>
        </w:rPr>
        <w:t xml:space="preserve"> </w:t>
      </w:r>
      <w:r w:rsidR="00120AF8">
        <w:rPr>
          <w:lang w:val="en-CA"/>
        </w:rPr>
        <w:t>The text</w:t>
      </w:r>
      <w:r w:rsidR="00F26A51">
        <w:rPr>
          <w:lang w:val="en-CA"/>
        </w:rPr>
        <w:t>s have</w:t>
      </w:r>
      <w:r w:rsidR="00120AF8">
        <w:rPr>
          <w:lang w:val="en-CA"/>
        </w:rPr>
        <w:t xml:space="preserve"> the following properties:</w:t>
      </w:r>
    </w:p>
    <w:p w14:paraId="2E708434" w14:textId="0B55D97E" w:rsidR="00120AF8" w:rsidRDefault="006F5EA6" w:rsidP="00120AF8">
      <w:pPr>
        <w:pStyle w:val="ListParagraph"/>
        <w:numPr>
          <w:ilvl w:val="0"/>
          <w:numId w:val="15"/>
        </w:numPr>
        <w:rPr>
          <w:lang w:val="en-CA"/>
        </w:rPr>
      </w:pPr>
      <w:r w:rsidRPr="00120AF8">
        <w:rPr>
          <w:lang w:val="en-CA"/>
        </w:rPr>
        <w:t>Any v3 bitstream will have the marker</w:t>
      </w:r>
      <w:r w:rsidR="00F26A51">
        <w:rPr>
          <w:lang w:val="en-CA"/>
        </w:rPr>
        <w:t xml:space="preserve"> </w:t>
      </w:r>
      <w:r w:rsidRPr="00120AF8">
        <w:rPr>
          <w:lang w:val="en-CA"/>
        </w:rPr>
        <w:t xml:space="preserve">bit set equal to </w:t>
      </w:r>
      <w:r w:rsidR="008754BE" w:rsidRPr="00120AF8">
        <w:rPr>
          <w:lang w:val="en-CA"/>
        </w:rPr>
        <w:t xml:space="preserve">0, so a v4 decoder will according to </w:t>
      </w:r>
      <w:r w:rsidR="00D76245">
        <w:rPr>
          <w:lang w:val="en-CA"/>
        </w:rPr>
        <w:t xml:space="preserve">equation </w:t>
      </w:r>
      <w:r w:rsidR="008754BE" w:rsidRPr="00120AF8">
        <w:rPr>
          <w:lang w:val="en-CA"/>
        </w:rPr>
        <w:t xml:space="preserve">(76) </w:t>
      </w:r>
      <w:r w:rsidR="00E17911" w:rsidRPr="00120AF8">
        <w:rPr>
          <w:lang w:val="en-CA"/>
        </w:rPr>
        <w:t>set deinterlacingFlag to “unknown”.</w:t>
      </w:r>
    </w:p>
    <w:p w14:paraId="2DB38AB3" w14:textId="67FEFD77" w:rsidR="008A0589" w:rsidRDefault="00E17911" w:rsidP="00120AF8">
      <w:pPr>
        <w:pStyle w:val="ListParagraph"/>
        <w:numPr>
          <w:ilvl w:val="0"/>
          <w:numId w:val="15"/>
        </w:numPr>
        <w:rPr>
          <w:lang w:val="en-CA"/>
        </w:rPr>
      </w:pPr>
      <w:r w:rsidRPr="00120AF8">
        <w:rPr>
          <w:lang w:val="en-CA"/>
        </w:rPr>
        <w:t>Any v4</w:t>
      </w:r>
      <w:r w:rsidR="00161FB8" w:rsidRPr="00120AF8">
        <w:rPr>
          <w:lang w:val="en-CA"/>
        </w:rPr>
        <w:t xml:space="preserve"> bitstream will have marker</w:t>
      </w:r>
      <w:r w:rsidR="00F26A51">
        <w:rPr>
          <w:lang w:val="en-CA"/>
        </w:rPr>
        <w:t xml:space="preserve"> </w:t>
      </w:r>
      <w:r w:rsidR="00161FB8" w:rsidRPr="00120AF8">
        <w:rPr>
          <w:lang w:val="en-CA"/>
        </w:rPr>
        <w:t xml:space="preserve">bit set equal to 1, so a v4 decoder will according to </w:t>
      </w:r>
      <w:r w:rsidR="00D76245">
        <w:rPr>
          <w:lang w:val="en-CA"/>
        </w:rPr>
        <w:t xml:space="preserve">equation </w:t>
      </w:r>
      <w:r w:rsidR="00161FB8" w:rsidRPr="00120AF8">
        <w:rPr>
          <w:lang w:val="en-CA"/>
        </w:rPr>
        <w:t xml:space="preserve">(76) set deinterlacingFlag equal to the value of </w:t>
      </w:r>
      <w:r w:rsidR="002D0D3F" w:rsidRPr="00120AF8">
        <w:rPr>
          <w:lang w:val="en-CA"/>
        </w:rPr>
        <w:t>nnpfc_purpose &amp; 0x40</w:t>
      </w:r>
      <w:r w:rsidR="00CD6241">
        <w:rPr>
          <w:lang w:val="en-CA"/>
        </w:rPr>
        <w:t xml:space="preserve"> or 0x80 for options a and b respectively</w:t>
      </w:r>
      <w:r w:rsidR="002D0D3F" w:rsidRPr="00120AF8">
        <w:rPr>
          <w:lang w:val="en-CA"/>
        </w:rPr>
        <w:t>.</w:t>
      </w:r>
    </w:p>
    <w:p w14:paraId="028D54FC" w14:textId="550CD0E3" w:rsidR="00120AF8" w:rsidRPr="00120AF8" w:rsidRDefault="00176019" w:rsidP="00120AF8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Any v4 </w:t>
      </w:r>
      <w:r w:rsidR="004B43A1">
        <w:rPr>
          <w:lang w:val="en-CA"/>
        </w:rPr>
        <w:t>NNPFC SEI message w</w:t>
      </w:r>
      <w:r>
        <w:rPr>
          <w:lang w:val="en-CA"/>
        </w:rPr>
        <w:t xml:space="preserve">ill be </w:t>
      </w:r>
      <w:r w:rsidR="004B43A1">
        <w:rPr>
          <w:lang w:val="en-CA"/>
        </w:rPr>
        <w:t>ignored</w:t>
      </w:r>
      <w:r>
        <w:rPr>
          <w:lang w:val="en-CA"/>
        </w:rPr>
        <w:t xml:space="preserve"> by a v3 decoder since the marker bit</w:t>
      </w:r>
      <w:r w:rsidR="009F1508">
        <w:rPr>
          <w:lang w:val="en-CA"/>
        </w:rPr>
        <w:t xml:space="preserve">, which </w:t>
      </w:r>
      <w:r w:rsidR="00F92206">
        <w:rPr>
          <w:lang w:val="en-CA"/>
        </w:rPr>
        <w:t>must</w:t>
      </w:r>
      <w:r w:rsidR="009F1508">
        <w:rPr>
          <w:lang w:val="en-CA"/>
        </w:rPr>
        <w:t xml:space="preserve"> be </w:t>
      </w:r>
      <w:r w:rsidR="00933B64">
        <w:rPr>
          <w:lang w:val="en-CA"/>
        </w:rPr>
        <w:t>equal to 1 in a v4 bitstream,</w:t>
      </w:r>
      <w:r>
        <w:rPr>
          <w:lang w:val="en-CA"/>
        </w:rPr>
        <w:t xml:space="preserve"> will </w:t>
      </w:r>
      <w:r w:rsidR="009E4B63">
        <w:rPr>
          <w:lang w:val="en-CA"/>
        </w:rPr>
        <w:t xml:space="preserve">make the nnpfc_value in v3 equal to </w:t>
      </w:r>
      <w:r w:rsidR="00F1506C">
        <w:rPr>
          <w:lang w:val="en-CA"/>
        </w:rPr>
        <w:t>or greater than 64.</w:t>
      </w:r>
      <w:r w:rsidR="006C2275">
        <w:rPr>
          <w:lang w:val="en-CA"/>
        </w:rPr>
        <w:t xml:space="preserve"> Note that a</w:t>
      </w:r>
      <w:r w:rsidR="00563E25">
        <w:rPr>
          <w:lang w:val="en-CA"/>
        </w:rPr>
        <w:t xml:space="preserve">n </w:t>
      </w:r>
      <w:r w:rsidR="006C2275">
        <w:rPr>
          <w:lang w:val="en-CA"/>
        </w:rPr>
        <w:t xml:space="preserve">encoder </w:t>
      </w:r>
      <w:r w:rsidR="00563E25">
        <w:rPr>
          <w:lang w:val="en-CA"/>
        </w:rPr>
        <w:t xml:space="preserve">that is implemented after </w:t>
      </w:r>
      <w:r w:rsidR="0086283E">
        <w:rPr>
          <w:lang w:val="en-CA"/>
        </w:rPr>
        <w:t xml:space="preserve">v4 </w:t>
      </w:r>
      <w:r w:rsidR="00C942EB">
        <w:rPr>
          <w:lang w:val="en-CA"/>
        </w:rPr>
        <w:t xml:space="preserve">is </w:t>
      </w:r>
      <w:r w:rsidR="0086283E">
        <w:rPr>
          <w:lang w:val="en-CA"/>
        </w:rPr>
        <w:t xml:space="preserve">published </w:t>
      </w:r>
      <w:r w:rsidR="006C2275">
        <w:rPr>
          <w:lang w:val="en-CA"/>
        </w:rPr>
        <w:t xml:space="preserve">may output either a v3 or v4 </w:t>
      </w:r>
      <w:r w:rsidR="004216AC">
        <w:rPr>
          <w:lang w:val="en-CA"/>
        </w:rPr>
        <w:t>NNPFC SEI message.</w:t>
      </w:r>
    </w:p>
    <w:p w14:paraId="618B14A0" w14:textId="65156781" w:rsidR="008A0589" w:rsidRDefault="008A0589" w:rsidP="008A0589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Example </w:t>
      </w:r>
      <w:r w:rsidR="003F3E4C">
        <w:rPr>
          <w:lang w:val="en-CA"/>
        </w:rPr>
        <w:t xml:space="preserve">NNPFC </w:t>
      </w:r>
      <w:r>
        <w:rPr>
          <w:lang w:val="en-CA"/>
        </w:rPr>
        <w:t xml:space="preserve">text </w:t>
      </w:r>
      <w:r w:rsidR="003F3E4C">
        <w:rPr>
          <w:lang w:val="en-CA"/>
        </w:rPr>
        <w:t>in</w:t>
      </w:r>
      <w:r>
        <w:rPr>
          <w:lang w:val="en-CA"/>
        </w:rPr>
        <w:t xml:space="preserve"> a future version</w:t>
      </w:r>
    </w:p>
    <w:p w14:paraId="7A9A2C14" w14:textId="60ECA038" w:rsidR="00EF1129" w:rsidRDefault="00EF1129" w:rsidP="007B4EFA">
      <w:pPr>
        <w:pStyle w:val="Heading2"/>
        <w:rPr>
          <w:lang w:val="en-CA"/>
        </w:rPr>
      </w:pPr>
      <w:r>
        <w:rPr>
          <w:lang w:val="en-CA"/>
        </w:rPr>
        <w:t>For option a: Making nnpfc_purpose 24 bits</w:t>
      </w:r>
    </w:p>
    <w:p w14:paraId="564C78B2" w14:textId="77777777" w:rsidR="00EF1129" w:rsidRDefault="00EF1129" w:rsidP="00186F7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BF60EF" w:rsidRPr="002D569B" w14:paraId="18417F22" w14:textId="77777777" w:rsidTr="0033002E">
        <w:trPr>
          <w:trHeight w:val="204"/>
          <w:jc w:val="center"/>
        </w:trPr>
        <w:tc>
          <w:tcPr>
            <w:tcW w:w="7920" w:type="dxa"/>
          </w:tcPr>
          <w:p w14:paraId="5BA3EDF3" w14:textId="77777777" w:rsidR="00BF60EF" w:rsidRPr="002D569B" w:rsidRDefault="00BF60EF" w:rsidP="0033002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>nn_post_filter_characteristics( payloadSize ) {</w:t>
            </w:r>
          </w:p>
        </w:tc>
        <w:tc>
          <w:tcPr>
            <w:tcW w:w="1162" w:type="dxa"/>
          </w:tcPr>
          <w:p w14:paraId="3AEC59E5" w14:textId="77777777" w:rsidR="00BF60EF" w:rsidRPr="002D569B" w:rsidRDefault="00BF60EF" w:rsidP="0033002E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  <w:r w:rsidRPr="002D569B">
              <w:rPr>
                <w:rFonts w:eastAsia="SimSun"/>
                <w:b/>
                <w:bCs/>
                <w:noProof/>
                <w:sz w:val="20"/>
              </w:rPr>
              <w:t>Descriptor</w:t>
            </w:r>
          </w:p>
        </w:tc>
      </w:tr>
      <w:tr w:rsidR="00BF60EF" w:rsidRPr="002D569B" w14:paraId="3A7F3953" w14:textId="77777777" w:rsidTr="0033002E">
        <w:trPr>
          <w:trHeight w:val="204"/>
          <w:jc w:val="center"/>
        </w:trPr>
        <w:tc>
          <w:tcPr>
            <w:tcW w:w="7920" w:type="dxa"/>
          </w:tcPr>
          <w:p w14:paraId="23B70622" w14:textId="31B7F8F9" w:rsidR="00BF60EF" w:rsidRPr="002D569B" w:rsidRDefault="00BF60EF" w:rsidP="0033002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 w:rsidRPr="002D569B">
              <w:rPr>
                <w:rFonts w:eastAsia="SimSun"/>
                <w:b/>
                <w:bCs/>
                <w:noProof/>
                <w:sz w:val="20"/>
              </w:rPr>
              <w:t>nnpfc_purpose</w:t>
            </w:r>
            <w:r w:rsidR="00F0262E" w:rsidRPr="00F0262E">
              <w:rPr>
                <w:rFonts w:eastAsia="SimSun"/>
                <w:b/>
                <w:bCs/>
                <w:noProof/>
                <w:color w:val="FF0000"/>
                <w:sz w:val="20"/>
                <w:highlight w:val="yellow"/>
              </w:rPr>
              <w:t>_1</w:t>
            </w:r>
          </w:p>
        </w:tc>
        <w:tc>
          <w:tcPr>
            <w:tcW w:w="1162" w:type="dxa"/>
          </w:tcPr>
          <w:p w14:paraId="3F730478" w14:textId="6EDDF350" w:rsidR="005F748E" w:rsidRPr="002D569B" w:rsidRDefault="00BF60EF" w:rsidP="005F74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  <w:r w:rsidRPr="005F748E">
              <w:rPr>
                <w:rFonts w:eastAsia="SimSun"/>
                <w:bCs/>
                <w:strike/>
                <w:noProof/>
                <w:sz w:val="20"/>
                <w:highlight w:val="yellow"/>
              </w:rPr>
              <w:t>u(</w:t>
            </w:r>
            <w:r w:rsidR="00CD6241">
              <w:rPr>
                <w:rFonts w:eastAsia="SimSun"/>
                <w:bCs/>
                <w:strike/>
                <w:noProof/>
                <w:sz w:val="20"/>
                <w:highlight w:val="yellow"/>
              </w:rPr>
              <w:t>24</w:t>
            </w:r>
            <w:r w:rsidRPr="005F748E">
              <w:rPr>
                <w:rFonts w:eastAsia="SimSun"/>
                <w:bCs/>
                <w:strike/>
                <w:noProof/>
                <w:sz w:val="20"/>
                <w:highlight w:val="yellow"/>
              </w:rPr>
              <w:t>)</w:t>
            </w:r>
            <w:r w:rsidR="005F748E">
              <w:rPr>
                <w:rFonts w:eastAsia="SimSun"/>
                <w:bCs/>
                <w:strike/>
                <w:noProof/>
                <w:sz w:val="20"/>
                <w:highlight w:val="yellow"/>
              </w:rPr>
              <w:t xml:space="preserve"> </w:t>
            </w:r>
            <w:r w:rsidR="005F748E" w:rsidRPr="005F748E">
              <w:rPr>
                <w:rFonts w:eastAsia="SimSun"/>
                <w:bCs/>
                <w:noProof/>
                <w:color w:val="FF0000"/>
                <w:sz w:val="20"/>
                <w:highlight w:val="yellow"/>
              </w:rPr>
              <w:t>u(6)</w:t>
            </w:r>
          </w:p>
        </w:tc>
      </w:tr>
      <w:tr w:rsidR="00B4043A" w:rsidRPr="002D569B" w14:paraId="5885D39D" w14:textId="77777777" w:rsidTr="0033002E">
        <w:trPr>
          <w:trHeight w:val="204"/>
          <w:jc w:val="center"/>
        </w:trPr>
        <w:tc>
          <w:tcPr>
            <w:tcW w:w="7920" w:type="dxa"/>
          </w:tcPr>
          <w:p w14:paraId="2ADC7F94" w14:textId="16FC2BBC" w:rsidR="00B4043A" w:rsidRPr="00B4043A" w:rsidRDefault="00B4043A" w:rsidP="00B4043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color w:val="FF0000"/>
                <w:sz w:val="20"/>
                <w:highlight w:val="yellow"/>
              </w:rPr>
            </w:pPr>
            <w:r w:rsidRPr="00B4043A">
              <w:rPr>
                <w:rFonts w:eastAsia="SimSun"/>
                <w:noProof/>
                <w:color w:val="FF0000"/>
                <w:sz w:val="20"/>
                <w:highlight w:val="yellow"/>
              </w:rPr>
              <w:tab/>
            </w:r>
            <w:r w:rsidRPr="00B4043A">
              <w:rPr>
                <w:rFonts w:eastAsia="SimSun"/>
                <w:b/>
                <w:bCs/>
                <w:noProof/>
                <w:color w:val="FF0000"/>
                <w:sz w:val="20"/>
                <w:highlight w:val="yellow"/>
              </w:rPr>
              <w:t>marker_bit</w:t>
            </w:r>
          </w:p>
        </w:tc>
        <w:tc>
          <w:tcPr>
            <w:tcW w:w="1162" w:type="dxa"/>
          </w:tcPr>
          <w:p w14:paraId="681714CC" w14:textId="632677F4" w:rsidR="00B4043A" w:rsidRPr="00B4043A" w:rsidRDefault="00B4043A" w:rsidP="00B404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trike/>
                <w:noProof/>
                <w:color w:val="FF0000"/>
                <w:sz w:val="20"/>
                <w:highlight w:val="yellow"/>
              </w:rPr>
            </w:pPr>
            <w:r w:rsidRPr="00B4043A">
              <w:rPr>
                <w:rFonts w:eastAsia="SimSun"/>
                <w:bCs/>
                <w:noProof/>
                <w:color w:val="FF0000"/>
                <w:sz w:val="20"/>
                <w:highlight w:val="yellow"/>
              </w:rPr>
              <w:t>u(1)</w:t>
            </w:r>
          </w:p>
        </w:tc>
      </w:tr>
      <w:tr w:rsidR="00B4043A" w:rsidRPr="002D569B" w14:paraId="4FC32006" w14:textId="77777777" w:rsidTr="0033002E">
        <w:trPr>
          <w:trHeight w:val="204"/>
          <w:jc w:val="center"/>
        </w:trPr>
        <w:tc>
          <w:tcPr>
            <w:tcW w:w="7920" w:type="dxa"/>
          </w:tcPr>
          <w:p w14:paraId="581B4856" w14:textId="55D4AF5F" w:rsidR="00B4043A" w:rsidRPr="00B4043A" w:rsidRDefault="00B4043A" w:rsidP="00B4043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noProof/>
                <w:color w:val="FF0000"/>
                <w:sz w:val="20"/>
                <w:highlight w:val="yellow"/>
              </w:rPr>
            </w:pPr>
            <w:r w:rsidRPr="00B4043A">
              <w:rPr>
                <w:rFonts w:eastAsia="SimSun"/>
                <w:b/>
                <w:bCs/>
                <w:noProof/>
                <w:color w:val="FF0000"/>
                <w:sz w:val="20"/>
                <w:highlight w:val="yellow"/>
              </w:rPr>
              <w:tab/>
              <w:t>nnpfc_purpose_2</w:t>
            </w:r>
          </w:p>
        </w:tc>
        <w:tc>
          <w:tcPr>
            <w:tcW w:w="1162" w:type="dxa"/>
          </w:tcPr>
          <w:p w14:paraId="29B2E9E1" w14:textId="53CC3D38" w:rsidR="00B4043A" w:rsidRPr="00B4043A" w:rsidRDefault="00B4043A" w:rsidP="00B404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trike/>
                <w:noProof/>
                <w:color w:val="FF0000"/>
                <w:sz w:val="20"/>
                <w:highlight w:val="yellow"/>
              </w:rPr>
            </w:pPr>
            <w:r w:rsidRPr="00B4043A">
              <w:rPr>
                <w:rFonts w:eastAsia="SimSun"/>
                <w:bCs/>
                <w:noProof/>
                <w:color w:val="FF0000"/>
                <w:sz w:val="20"/>
                <w:highlight w:val="yellow"/>
              </w:rPr>
              <w:t>u(</w:t>
            </w:r>
            <w:r w:rsidR="00CD6241">
              <w:rPr>
                <w:rFonts w:eastAsia="SimSun"/>
                <w:bCs/>
                <w:noProof/>
                <w:color w:val="FF0000"/>
                <w:sz w:val="20"/>
                <w:highlight w:val="yellow"/>
              </w:rPr>
              <w:t>17</w:t>
            </w:r>
            <w:r w:rsidRPr="00B4043A">
              <w:rPr>
                <w:rFonts w:eastAsia="SimSun"/>
                <w:bCs/>
                <w:noProof/>
                <w:color w:val="FF0000"/>
                <w:sz w:val="20"/>
                <w:highlight w:val="yellow"/>
              </w:rPr>
              <w:t>)</w:t>
            </w:r>
          </w:p>
        </w:tc>
      </w:tr>
      <w:tr w:rsidR="00B4043A" w:rsidRPr="002D569B" w14:paraId="616E072C" w14:textId="77777777" w:rsidTr="0033002E">
        <w:trPr>
          <w:trHeight w:val="204"/>
          <w:jc w:val="center"/>
        </w:trPr>
        <w:tc>
          <w:tcPr>
            <w:tcW w:w="7920" w:type="dxa"/>
          </w:tcPr>
          <w:p w14:paraId="3DC6F4CD" w14:textId="77777777" w:rsidR="00B4043A" w:rsidRPr="002D569B" w:rsidRDefault="00B4043A" w:rsidP="00B4043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 w:rsidRPr="002D569B">
              <w:rPr>
                <w:rFonts w:eastAsia="SimSun"/>
                <w:b/>
                <w:noProof/>
                <w:sz w:val="20"/>
              </w:rPr>
              <w:t>nnpfc_id</w:t>
            </w:r>
          </w:p>
        </w:tc>
        <w:tc>
          <w:tcPr>
            <w:tcW w:w="1162" w:type="dxa"/>
          </w:tcPr>
          <w:p w14:paraId="14AA3989" w14:textId="77777777" w:rsidR="00B4043A" w:rsidRPr="002D569B" w:rsidRDefault="00B4043A" w:rsidP="00B404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  <w:r w:rsidRPr="002D569B">
              <w:rPr>
                <w:rFonts w:eastAsia="SimSun"/>
                <w:bCs/>
                <w:noProof/>
                <w:sz w:val="20"/>
              </w:rPr>
              <w:t>ue(v)</w:t>
            </w:r>
          </w:p>
        </w:tc>
      </w:tr>
      <w:tr w:rsidR="003F3E4C" w:rsidRPr="002D569B" w14:paraId="6CDF184A" w14:textId="77777777" w:rsidTr="0033002E">
        <w:trPr>
          <w:trHeight w:val="204"/>
          <w:jc w:val="center"/>
        </w:trPr>
        <w:tc>
          <w:tcPr>
            <w:tcW w:w="7920" w:type="dxa"/>
          </w:tcPr>
          <w:p w14:paraId="3F9A2E43" w14:textId="29B62EF9" w:rsidR="003F3E4C" w:rsidRPr="002D569B" w:rsidRDefault="003F3E4C" w:rsidP="00B4043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>
              <w:rPr>
                <w:rFonts w:eastAsia="SimSun"/>
                <w:noProof/>
                <w:sz w:val="20"/>
              </w:rPr>
              <w:t>…</w:t>
            </w:r>
          </w:p>
        </w:tc>
        <w:tc>
          <w:tcPr>
            <w:tcW w:w="1162" w:type="dxa"/>
          </w:tcPr>
          <w:p w14:paraId="18ED90F7" w14:textId="77777777" w:rsidR="003F3E4C" w:rsidRPr="002D569B" w:rsidRDefault="003F3E4C" w:rsidP="00B404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</w:p>
        </w:tc>
      </w:tr>
    </w:tbl>
    <w:p w14:paraId="5DF07C1A" w14:textId="271890C3" w:rsidR="002B760E" w:rsidRDefault="00BF60EF" w:rsidP="00BF60EF">
      <w:pPr>
        <w:rPr>
          <w:rFonts w:eastAsia="DengXian"/>
          <w:noProof/>
          <w:sz w:val="20"/>
        </w:rPr>
      </w:pPr>
      <w:r w:rsidRPr="003F7275">
        <w:rPr>
          <w:rFonts w:eastAsia="DengXian"/>
          <w:b/>
          <w:bCs/>
          <w:noProof/>
          <w:sz w:val="20"/>
        </w:rPr>
        <w:t>nnpfc_purpose</w:t>
      </w:r>
      <w:r w:rsidR="00F0262E" w:rsidRPr="00F0262E">
        <w:rPr>
          <w:rFonts w:eastAsia="DengXian"/>
          <w:b/>
          <w:bCs/>
          <w:noProof/>
          <w:color w:val="FF0000"/>
          <w:sz w:val="20"/>
          <w:highlight w:val="yellow"/>
        </w:rPr>
        <w:t>_1</w:t>
      </w:r>
      <w:r w:rsidRPr="003F7275">
        <w:rPr>
          <w:rFonts w:eastAsia="DengXian"/>
          <w:noProof/>
          <w:sz w:val="20"/>
        </w:rPr>
        <w:t xml:space="preserve"> </w:t>
      </w:r>
      <w:r w:rsidR="006C3D09" w:rsidRPr="006C3D09">
        <w:rPr>
          <w:rFonts w:eastAsia="DengXian"/>
          <w:noProof/>
          <w:color w:val="FF0000"/>
          <w:sz w:val="20"/>
          <w:highlight w:val="yellow"/>
        </w:rPr>
        <w:t xml:space="preserve">and </w:t>
      </w:r>
      <w:r w:rsidR="006C3D09" w:rsidRPr="006C3D09">
        <w:rPr>
          <w:rFonts w:eastAsia="SimSun"/>
          <w:b/>
          <w:bCs/>
          <w:noProof/>
          <w:color w:val="FF0000"/>
          <w:sz w:val="20"/>
          <w:highlight w:val="yellow"/>
        </w:rPr>
        <w:t>nnpfc_purpose_2</w:t>
      </w:r>
      <w:r w:rsidR="006C3D09" w:rsidRPr="006C3D09">
        <w:rPr>
          <w:rFonts w:eastAsia="SimSun"/>
          <w:noProof/>
          <w:color w:val="FF0000"/>
          <w:sz w:val="20"/>
        </w:rPr>
        <w:t xml:space="preserve"> </w:t>
      </w:r>
      <w:r w:rsidRPr="003F7275">
        <w:rPr>
          <w:rFonts w:eastAsia="DengXian"/>
          <w:noProof/>
          <w:sz w:val="20"/>
        </w:rPr>
        <w:t>indicates the purpose of the NNPF as specified in Table </w:t>
      </w:r>
      <w:r w:rsidRPr="000D3FB1">
        <w:rPr>
          <w:rFonts w:eastAsia="DengXian"/>
          <w:noProof/>
          <w:sz w:val="20"/>
        </w:rPr>
        <w:t xml:space="preserve">20, </w:t>
      </w:r>
      <w:r w:rsidR="002B760E" w:rsidRPr="000D3FB1">
        <w:rPr>
          <w:rFonts w:eastAsia="DengXian"/>
          <w:noProof/>
          <w:sz w:val="20"/>
        </w:rPr>
        <w:t xml:space="preserve">where </w:t>
      </w:r>
      <w:r w:rsidR="002B760E" w:rsidRPr="006D3752">
        <w:rPr>
          <w:rFonts w:eastAsia="DengXian"/>
          <w:noProof/>
          <w:color w:val="FF0000"/>
          <w:sz w:val="20"/>
          <w:highlight w:val="yellow"/>
        </w:rPr>
        <w:t>the variable nnpfc</w:t>
      </w:r>
      <w:r w:rsidR="00811F9B">
        <w:rPr>
          <w:rFonts w:eastAsia="DengXian"/>
          <w:noProof/>
          <w:color w:val="FF0000"/>
          <w:sz w:val="20"/>
          <w:highlight w:val="yellow"/>
        </w:rPr>
        <w:t>_p</w:t>
      </w:r>
      <w:r w:rsidR="002B760E" w:rsidRPr="006D3752">
        <w:rPr>
          <w:rFonts w:eastAsia="DengXian"/>
          <w:noProof/>
          <w:color w:val="FF0000"/>
          <w:sz w:val="20"/>
          <w:highlight w:val="yellow"/>
        </w:rPr>
        <w:t xml:space="preserve">urpose is </w:t>
      </w:r>
      <w:r w:rsidR="00CD6241">
        <w:rPr>
          <w:rFonts w:eastAsia="DengXian"/>
          <w:noProof/>
          <w:color w:val="FF0000"/>
          <w:sz w:val="20"/>
          <w:highlight w:val="yellow"/>
        </w:rPr>
        <w:t xml:space="preserve">set </w:t>
      </w:r>
      <w:r w:rsidR="002B760E" w:rsidRPr="006D3752">
        <w:rPr>
          <w:rFonts w:eastAsia="DengXian"/>
          <w:noProof/>
          <w:color w:val="FF0000"/>
          <w:sz w:val="20"/>
          <w:highlight w:val="yellow"/>
        </w:rPr>
        <w:t xml:space="preserve">equal to </w:t>
      </w:r>
      <w:r w:rsidR="006D3752" w:rsidRPr="006D3752">
        <w:rPr>
          <w:rFonts w:eastAsia="DengXian"/>
          <w:noProof/>
          <w:color w:val="FF0000"/>
          <w:sz w:val="20"/>
          <w:highlight w:val="yellow"/>
        </w:rPr>
        <w:t>nnpfc_purpose_1 + (nnpfc_purpose_2 &lt;&lt; 6)</w:t>
      </w:r>
      <w:r w:rsidR="0052165D">
        <w:rPr>
          <w:rFonts w:eastAsia="DengXian"/>
          <w:noProof/>
          <w:color w:val="FF0000"/>
          <w:sz w:val="20"/>
          <w:highlight w:val="yellow"/>
        </w:rPr>
        <w:t xml:space="preserve"> [Ed note: rename the variable nnpfc_purpose</w:t>
      </w:r>
      <w:r w:rsidR="002A7E94">
        <w:rPr>
          <w:rFonts w:eastAsia="DengXian"/>
          <w:noProof/>
          <w:color w:val="FF0000"/>
          <w:sz w:val="20"/>
          <w:highlight w:val="yellow"/>
        </w:rPr>
        <w:t>, for now it is used to minimize the amount of change marks</w:t>
      </w:r>
      <w:r w:rsidR="0052165D">
        <w:rPr>
          <w:rFonts w:eastAsia="DengXian"/>
          <w:noProof/>
          <w:color w:val="FF0000"/>
          <w:sz w:val="20"/>
          <w:highlight w:val="yellow"/>
        </w:rPr>
        <w:t>]</w:t>
      </w:r>
      <w:r w:rsidR="006D3752" w:rsidRPr="006D3752">
        <w:rPr>
          <w:rFonts w:eastAsia="DengXian"/>
          <w:noProof/>
          <w:color w:val="FF0000"/>
          <w:sz w:val="20"/>
          <w:highlight w:val="yellow"/>
        </w:rPr>
        <w:t>.</w:t>
      </w:r>
    </w:p>
    <w:p w14:paraId="55160AFC" w14:textId="56812E84" w:rsidR="00BF60EF" w:rsidRPr="003F7275" w:rsidRDefault="00EE2B5F" w:rsidP="00BF60EF">
      <w:pPr>
        <w:rPr>
          <w:rFonts w:eastAsia="DengXian"/>
          <w:noProof/>
          <w:sz w:val="20"/>
        </w:rPr>
      </w:pPr>
      <w:r>
        <w:rPr>
          <w:rFonts w:eastAsia="DengXian"/>
          <w:noProof/>
          <w:sz w:val="20"/>
        </w:rPr>
        <w:t>…</w:t>
      </w:r>
    </w:p>
    <w:p w14:paraId="49B043E2" w14:textId="444707EC" w:rsidR="00BF60EF" w:rsidRDefault="00BF60EF" w:rsidP="00BF60EF">
      <w:pPr>
        <w:rPr>
          <w:rFonts w:eastAsia="DengXian"/>
          <w:noProof/>
          <w:sz w:val="20"/>
        </w:rPr>
      </w:pPr>
      <w:r w:rsidRPr="003F7275">
        <w:rPr>
          <w:rFonts w:eastAsia="DengXian"/>
          <w:noProof/>
          <w:sz w:val="20"/>
        </w:rPr>
        <w:lastRenderedPageBreak/>
        <w:t xml:space="preserve">The value of nnpfc_purpose shall be in the range of 0 to </w:t>
      </w:r>
      <w:r w:rsidRPr="00811F9B">
        <w:rPr>
          <w:rFonts w:eastAsia="DengXian"/>
          <w:strike/>
          <w:noProof/>
          <w:sz w:val="20"/>
          <w:highlight w:val="yellow"/>
        </w:rPr>
        <w:t>63</w:t>
      </w:r>
      <w:r w:rsidR="00811F9B">
        <w:rPr>
          <w:rFonts w:eastAsia="DengXian"/>
          <w:noProof/>
          <w:sz w:val="20"/>
        </w:rPr>
        <w:t xml:space="preserve"> </w:t>
      </w:r>
      <w:r w:rsidR="00811F9B" w:rsidRPr="00811F9B">
        <w:rPr>
          <w:rFonts w:eastAsia="DengXian"/>
          <w:noProof/>
          <w:color w:val="FF0000"/>
          <w:sz w:val="20"/>
          <w:highlight w:val="yellow"/>
        </w:rPr>
        <w:t>127</w:t>
      </w:r>
      <w:r w:rsidRPr="003F7275">
        <w:rPr>
          <w:rFonts w:eastAsia="DengXian"/>
          <w:noProof/>
          <w:sz w:val="20"/>
        </w:rPr>
        <w:t>, inclusive</w:t>
      </w:r>
      <w:r w:rsidRPr="003F7275">
        <w:rPr>
          <w:rFonts w:eastAsia="SimSun"/>
          <w:noProof/>
          <w:sz w:val="20"/>
        </w:rPr>
        <w:t>, in bitstreams conforming to this edition of this document</w:t>
      </w:r>
      <w:r w:rsidRPr="003F7275">
        <w:rPr>
          <w:rFonts w:eastAsia="DengXian"/>
          <w:noProof/>
          <w:sz w:val="20"/>
        </w:rPr>
        <w:t xml:space="preserve">. Values of </w:t>
      </w:r>
      <w:r w:rsidRPr="00811F9B">
        <w:rPr>
          <w:rFonts w:eastAsia="DengXian"/>
          <w:strike/>
          <w:noProof/>
          <w:color w:val="FF0000"/>
          <w:sz w:val="20"/>
          <w:highlight w:val="yellow"/>
        </w:rPr>
        <w:t>64</w:t>
      </w:r>
      <w:r w:rsidR="00811F9B" w:rsidRPr="00811F9B">
        <w:rPr>
          <w:rFonts w:eastAsia="DengXian"/>
          <w:noProof/>
          <w:color w:val="FF0000"/>
          <w:sz w:val="20"/>
        </w:rPr>
        <w:t> </w:t>
      </w:r>
      <w:r w:rsidR="00811F9B" w:rsidRPr="00811F9B">
        <w:rPr>
          <w:rFonts w:eastAsia="DengXian"/>
          <w:noProof/>
          <w:color w:val="FF0000"/>
          <w:sz w:val="20"/>
          <w:highlight w:val="yellow"/>
        </w:rPr>
        <w:t>128</w:t>
      </w:r>
      <w:r w:rsidR="00811F9B" w:rsidRPr="00811F9B">
        <w:rPr>
          <w:rFonts w:eastAsia="DengXian"/>
          <w:noProof/>
          <w:color w:val="FF0000"/>
          <w:sz w:val="20"/>
        </w:rPr>
        <w:t xml:space="preserve"> </w:t>
      </w:r>
      <w:r w:rsidRPr="003F7275">
        <w:rPr>
          <w:rFonts w:eastAsia="DengXian"/>
          <w:noProof/>
          <w:sz w:val="20"/>
        </w:rPr>
        <w:t xml:space="preserve">to 65 535, inclusive, for nnpfc_purpose are reserved for future use by ITU-T | ISO/IEC and shall not be present in bitstreams conforming to this edition of this document. Decoders conforming to this edition of this document shall ignore NNPFC SEI messages with nnpfc_purpose in the range of </w:t>
      </w:r>
      <w:r w:rsidR="000D3FB1" w:rsidRPr="00811F9B">
        <w:rPr>
          <w:rFonts w:eastAsia="DengXian"/>
          <w:strike/>
          <w:noProof/>
          <w:color w:val="FF0000"/>
          <w:sz w:val="20"/>
          <w:highlight w:val="yellow"/>
        </w:rPr>
        <w:t>64</w:t>
      </w:r>
      <w:r w:rsidR="000D3FB1">
        <w:rPr>
          <w:rFonts w:eastAsia="DengXian"/>
          <w:noProof/>
          <w:color w:val="FF0000"/>
          <w:sz w:val="20"/>
        </w:rPr>
        <w:t> </w:t>
      </w:r>
      <w:r w:rsidR="000D3FB1" w:rsidRPr="00811F9B">
        <w:rPr>
          <w:rFonts w:eastAsia="DengXian"/>
          <w:noProof/>
          <w:color w:val="FF0000"/>
          <w:sz w:val="20"/>
          <w:highlight w:val="yellow"/>
        </w:rPr>
        <w:t>128</w:t>
      </w:r>
      <w:r w:rsidR="000D3FB1" w:rsidRPr="00811F9B">
        <w:rPr>
          <w:rFonts w:eastAsia="DengXian"/>
          <w:noProof/>
          <w:color w:val="FF0000"/>
          <w:sz w:val="20"/>
        </w:rPr>
        <w:t xml:space="preserve"> </w:t>
      </w:r>
      <w:r w:rsidRPr="003F7275">
        <w:rPr>
          <w:rFonts w:eastAsia="DengXian"/>
          <w:noProof/>
          <w:sz w:val="20"/>
        </w:rPr>
        <w:t>to 65 535, inclusive.</w:t>
      </w:r>
    </w:p>
    <w:p w14:paraId="09F55D57" w14:textId="52A2F9F9" w:rsidR="002B760E" w:rsidRPr="003F7275" w:rsidRDefault="002B760E" w:rsidP="00BF60EF">
      <w:pPr>
        <w:rPr>
          <w:rFonts w:eastAsia="SimSun"/>
          <w:noProof/>
          <w:sz w:val="20"/>
        </w:rPr>
      </w:pPr>
    </w:p>
    <w:p w14:paraId="0A2902E1" w14:textId="77777777" w:rsidR="00BF60EF" w:rsidRPr="003F7275" w:rsidRDefault="00BF60EF" w:rsidP="00BF60EF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rFonts w:eastAsia="SimSun"/>
          <w:b/>
          <w:noProof/>
          <w:sz w:val="20"/>
        </w:rPr>
      </w:pPr>
      <w:r w:rsidRPr="003F7275">
        <w:rPr>
          <w:rFonts w:eastAsia="SimSun"/>
          <w:b/>
          <w:noProof/>
          <w:sz w:val="20"/>
        </w:rPr>
        <w:t>Table 20 – Definition of nnpfc_purpose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BF60EF" w:rsidRPr="003F7275" w14:paraId="264B5DAA" w14:textId="77777777" w:rsidTr="0033002E">
        <w:trPr>
          <w:jc w:val="center"/>
        </w:trPr>
        <w:tc>
          <w:tcPr>
            <w:tcW w:w="1555" w:type="dxa"/>
          </w:tcPr>
          <w:p w14:paraId="62603A0B" w14:textId="77777777" w:rsidR="00BF60EF" w:rsidRPr="003F7275" w:rsidRDefault="00BF60EF" w:rsidP="0033002E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noProof/>
                <w:sz w:val="18"/>
              </w:rPr>
            </w:pPr>
            <w:r w:rsidRPr="003F7275">
              <w:rPr>
                <w:rFonts w:eastAsia="SimSun"/>
                <w:b/>
                <w:noProof/>
                <w:sz w:val="18"/>
              </w:rPr>
              <w:t>bitMask</w:t>
            </w:r>
          </w:p>
        </w:tc>
        <w:tc>
          <w:tcPr>
            <w:tcW w:w="7796" w:type="dxa"/>
          </w:tcPr>
          <w:p w14:paraId="209F9CB4" w14:textId="77777777" w:rsidR="00BF60EF" w:rsidRPr="003F7275" w:rsidRDefault="00BF60EF" w:rsidP="0033002E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noProof/>
                <w:sz w:val="18"/>
              </w:rPr>
            </w:pPr>
            <w:r w:rsidRPr="003F7275">
              <w:rPr>
                <w:rFonts w:eastAsia="SimSun"/>
                <w:b/>
                <w:noProof/>
                <w:sz w:val="18"/>
              </w:rPr>
              <w:t>Interpretation</w:t>
            </w:r>
          </w:p>
        </w:tc>
      </w:tr>
      <w:tr w:rsidR="00BF60EF" w:rsidRPr="003F7275" w14:paraId="6D2174E9" w14:textId="77777777" w:rsidTr="0033002E">
        <w:trPr>
          <w:jc w:val="center"/>
        </w:trPr>
        <w:tc>
          <w:tcPr>
            <w:tcW w:w="1555" w:type="dxa"/>
            <w:vAlign w:val="center"/>
          </w:tcPr>
          <w:p w14:paraId="3455060B" w14:textId="77777777" w:rsidR="00BF60EF" w:rsidRPr="003F7275" w:rsidRDefault="00BF60EF" w:rsidP="0033002E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0x01</w:t>
            </w:r>
          </w:p>
        </w:tc>
        <w:tc>
          <w:tcPr>
            <w:tcW w:w="7796" w:type="dxa"/>
            <w:vAlign w:val="center"/>
          </w:tcPr>
          <w:p w14:paraId="3CD5B22E" w14:textId="77777777" w:rsidR="00BF60EF" w:rsidRPr="003F7275" w:rsidRDefault="00BF60EF" w:rsidP="0033002E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General visual quality improvement</w:t>
            </w:r>
          </w:p>
        </w:tc>
      </w:tr>
      <w:tr w:rsidR="00BF60EF" w:rsidRPr="003F7275" w14:paraId="79EBFFAE" w14:textId="77777777" w:rsidTr="0033002E">
        <w:trPr>
          <w:jc w:val="center"/>
        </w:trPr>
        <w:tc>
          <w:tcPr>
            <w:tcW w:w="1555" w:type="dxa"/>
            <w:vAlign w:val="center"/>
          </w:tcPr>
          <w:p w14:paraId="378F058E" w14:textId="77777777" w:rsidR="00BF60EF" w:rsidRPr="003F7275" w:rsidRDefault="00BF60EF" w:rsidP="0033002E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0x02</w:t>
            </w:r>
          </w:p>
        </w:tc>
        <w:tc>
          <w:tcPr>
            <w:tcW w:w="7796" w:type="dxa"/>
            <w:vAlign w:val="center"/>
          </w:tcPr>
          <w:p w14:paraId="04D4FC9F" w14:textId="77777777" w:rsidR="00BF60EF" w:rsidRPr="003F7275" w:rsidRDefault="00BF60EF" w:rsidP="0033002E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Chroma upsampling (from the 4:2:0 chroma format to the 4:2:2 or 4:4:4 chroma format, or from the 4:2:2 chroma format to the 4:4:4 chroma format)</w:t>
            </w:r>
          </w:p>
        </w:tc>
      </w:tr>
      <w:tr w:rsidR="00BF60EF" w:rsidRPr="003F7275" w14:paraId="014D5ED2" w14:textId="77777777" w:rsidTr="0033002E">
        <w:trPr>
          <w:jc w:val="center"/>
        </w:trPr>
        <w:tc>
          <w:tcPr>
            <w:tcW w:w="1555" w:type="dxa"/>
            <w:vAlign w:val="center"/>
          </w:tcPr>
          <w:p w14:paraId="6DBC9E95" w14:textId="77777777" w:rsidR="00BF60EF" w:rsidRPr="003F7275" w:rsidRDefault="00BF60EF" w:rsidP="0033002E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0x04</w:t>
            </w:r>
          </w:p>
        </w:tc>
        <w:tc>
          <w:tcPr>
            <w:tcW w:w="7796" w:type="dxa"/>
            <w:vAlign w:val="center"/>
          </w:tcPr>
          <w:p w14:paraId="781CBB61" w14:textId="77777777" w:rsidR="00BF60EF" w:rsidRPr="003F7275" w:rsidRDefault="00BF60EF" w:rsidP="0033002E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Resolution resampling (increasing or decreasing the width or height)</w:t>
            </w:r>
          </w:p>
        </w:tc>
      </w:tr>
      <w:tr w:rsidR="00BF60EF" w:rsidRPr="003F7275" w14:paraId="7A3F2DDA" w14:textId="77777777" w:rsidTr="0033002E">
        <w:trPr>
          <w:jc w:val="center"/>
        </w:trPr>
        <w:tc>
          <w:tcPr>
            <w:tcW w:w="1555" w:type="dxa"/>
            <w:vAlign w:val="center"/>
          </w:tcPr>
          <w:p w14:paraId="103B4508" w14:textId="77777777" w:rsidR="00BF60EF" w:rsidRPr="003F7275" w:rsidRDefault="00BF60EF" w:rsidP="0033002E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0x08</w:t>
            </w:r>
          </w:p>
        </w:tc>
        <w:tc>
          <w:tcPr>
            <w:tcW w:w="7796" w:type="dxa"/>
            <w:vAlign w:val="center"/>
          </w:tcPr>
          <w:p w14:paraId="4CD3F3DC" w14:textId="77777777" w:rsidR="00BF60EF" w:rsidRPr="003F7275" w:rsidRDefault="00BF60EF" w:rsidP="0033002E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Picture rate upsampling</w:t>
            </w:r>
          </w:p>
        </w:tc>
      </w:tr>
      <w:tr w:rsidR="00BF60EF" w:rsidRPr="003F7275" w14:paraId="290D352D" w14:textId="77777777" w:rsidTr="0033002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EE24" w14:textId="77777777" w:rsidR="00BF60EF" w:rsidRPr="003F7275" w:rsidRDefault="00BF60EF" w:rsidP="0033002E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D549" w14:textId="77777777" w:rsidR="00BF60EF" w:rsidRPr="003F7275" w:rsidRDefault="00BF60EF" w:rsidP="0033002E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Bit depth upsampling (increasing the luma bit depth or the chroma bit depth)</w:t>
            </w:r>
          </w:p>
        </w:tc>
      </w:tr>
      <w:tr w:rsidR="00BF60EF" w:rsidRPr="003F7275" w14:paraId="06BCD2E5" w14:textId="77777777" w:rsidTr="0033002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C94C" w14:textId="77777777" w:rsidR="00BF60EF" w:rsidRPr="003F7275" w:rsidRDefault="00BF60EF" w:rsidP="0033002E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7386" w14:textId="77777777" w:rsidR="00BF60EF" w:rsidRPr="003F7275" w:rsidRDefault="00BF60EF" w:rsidP="0033002E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Colourization</w:t>
            </w:r>
          </w:p>
        </w:tc>
      </w:tr>
      <w:tr w:rsidR="00C61C4F" w:rsidRPr="003F7275" w14:paraId="5885F904" w14:textId="77777777" w:rsidTr="0033002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C58F" w14:textId="6F6A420C" w:rsidR="00C61C4F" w:rsidRPr="00C61C4F" w:rsidRDefault="00C61C4F" w:rsidP="00C61C4F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color w:val="FF0000"/>
                <w:sz w:val="18"/>
                <w:highlight w:val="yellow"/>
              </w:rPr>
            </w:pPr>
            <w:r w:rsidRPr="00C61C4F">
              <w:rPr>
                <w:rFonts w:eastAsia="SimSun"/>
                <w:noProof/>
                <w:color w:val="FF0000"/>
                <w:sz w:val="18"/>
                <w:highlight w:val="yellow"/>
              </w:rPr>
              <w:t>0x40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F82E" w14:textId="5A74BACC" w:rsidR="00C61C4F" w:rsidRPr="00C61C4F" w:rsidRDefault="00C61C4F" w:rsidP="00C61C4F">
            <w:pPr>
              <w:keepLines/>
              <w:spacing w:before="40" w:after="40" w:line="190" w:lineRule="exact"/>
              <w:rPr>
                <w:rFonts w:eastAsia="SimSun"/>
                <w:noProof/>
                <w:color w:val="FF0000"/>
                <w:sz w:val="18"/>
                <w:highlight w:val="yellow"/>
              </w:rPr>
            </w:pPr>
            <w:r w:rsidRPr="00C61C4F">
              <w:rPr>
                <w:rFonts w:eastAsia="SimSun"/>
                <w:noProof/>
                <w:color w:val="FF0000"/>
                <w:sz w:val="18"/>
                <w:highlight w:val="yellow"/>
              </w:rPr>
              <w:t>Deinterlacing</w:t>
            </w:r>
          </w:p>
        </w:tc>
      </w:tr>
    </w:tbl>
    <w:p w14:paraId="14F34E4C" w14:textId="77777777" w:rsidR="00BF60EF" w:rsidRPr="003F7275" w:rsidRDefault="00BF60EF" w:rsidP="00BF60E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</w:p>
    <w:p w14:paraId="550F6870" w14:textId="76C3507A" w:rsidR="00BF60EF" w:rsidRPr="003F7275" w:rsidRDefault="00BF60EF" w:rsidP="00BF60EF">
      <w:pPr>
        <w:rPr>
          <w:rFonts w:eastAsia="Malgun Gothic"/>
          <w:bCs/>
          <w:noProof/>
          <w:sz w:val="20"/>
          <w:szCs w:val="18"/>
        </w:rPr>
      </w:pPr>
      <w:r w:rsidRPr="003F7275">
        <w:rPr>
          <w:rFonts w:eastAsia="Malgun Gothic"/>
          <w:bCs/>
          <w:noProof/>
          <w:sz w:val="20"/>
          <w:szCs w:val="18"/>
        </w:rPr>
        <w:t xml:space="preserve">The variables chromaUpsamplingFlag, </w:t>
      </w:r>
      <w:r w:rsidRPr="003F7275">
        <w:rPr>
          <w:rFonts w:eastAsia="SimSun"/>
          <w:noProof/>
          <w:sz w:val="20"/>
        </w:rPr>
        <w:t xml:space="preserve">resolutionResamplingFlag, </w:t>
      </w:r>
      <w:r w:rsidRPr="003F7275">
        <w:rPr>
          <w:rFonts w:eastAsia="Malgun Gothic"/>
          <w:bCs/>
          <w:noProof/>
          <w:sz w:val="20"/>
          <w:szCs w:val="18"/>
        </w:rPr>
        <w:t xml:space="preserve">pictureRateUpsamplingFlag, bitDepthUpsamplingFlag, </w:t>
      </w:r>
      <w:r w:rsidR="000D3FB1" w:rsidRPr="00C80E79">
        <w:rPr>
          <w:rFonts w:eastAsia="SimSun"/>
          <w:noProof/>
          <w:color w:val="FF0000"/>
          <w:sz w:val="20"/>
          <w:highlight w:val="yellow"/>
        </w:rPr>
        <w:t>deinterlacingFlag</w:t>
      </w:r>
      <w:r w:rsidR="001447C1">
        <w:rPr>
          <w:rFonts w:eastAsia="SimSun"/>
          <w:noProof/>
          <w:color w:val="FF0000"/>
          <w:sz w:val="20"/>
          <w:highlight w:val="yellow"/>
        </w:rPr>
        <w:t>,</w:t>
      </w:r>
      <w:r w:rsidR="000D3FB1" w:rsidRPr="00C80E79">
        <w:rPr>
          <w:rFonts w:eastAsia="SimSun"/>
          <w:noProof/>
          <w:color w:val="FF0000"/>
          <w:sz w:val="20"/>
          <w:highlight w:val="yellow"/>
        </w:rPr>
        <w:t xml:space="preserve"> </w:t>
      </w:r>
      <w:r w:rsidRPr="003F7275">
        <w:rPr>
          <w:rFonts w:eastAsia="Malgun Gothic"/>
          <w:bCs/>
          <w:noProof/>
          <w:sz w:val="20"/>
          <w:szCs w:val="18"/>
        </w:rPr>
        <w:t>and colourizationFlag, specifying whether nnpfc_purpose indicates the purpose of the NNPF to include chroma upsampling, resolution resampling, picture rate upsampling, bit depth upsampling,</w:t>
      </w:r>
      <w:r w:rsidR="001447C1">
        <w:rPr>
          <w:rFonts w:eastAsia="Malgun Gothic"/>
          <w:bCs/>
          <w:noProof/>
          <w:sz w:val="20"/>
          <w:szCs w:val="18"/>
        </w:rPr>
        <w:t xml:space="preserve"> </w:t>
      </w:r>
      <w:r w:rsidR="001447C1" w:rsidRPr="001447C1">
        <w:rPr>
          <w:rFonts w:eastAsia="Malgun Gothic"/>
          <w:bCs/>
          <w:noProof/>
          <w:color w:val="FF0000"/>
          <w:sz w:val="20"/>
          <w:szCs w:val="18"/>
          <w:highlight w:val="yellow"/>
        </w:rPr>
        <w:t>deinterlacing</w:t>
      </w:r>
      <w:r w:rsidRPr="001447C1">
        <w:rPr>
          <w:rFonts w:eastAsia="Malgun Gothic"/>
          <w:bCs/>
          <w:noProof/>
          <w:color w:val="FF0000"/>
          <w:sz w:val="20"/>
          <w:szCs w:val="18"/>
        </w:rPr>
        <w:t xml:space="preserve"> </w:t>
      </w:r>
      <w:r w:rsidRPr="003F7275">
        <w:rPr>
          <w:rFonts w:eastAsia="Malgun Gothic"/>
          <w:bCs/>
          <w:noProof/>
          <w:sz w:val="20"/>
          <w:szCs w:val="18"/>
        </w:rPr>
        <w:t>and colourization, respectively, are derived as follows:</w:t>
      </w:r>
    </w:p>
    <w:p w14:paraId="4B267EAF" w14:textId="32DF6C5E" w:rsidR="00BF60EF" w:rsidRPr="003F7275" w:rsidRDefault="00BF60EF" w:rsidP="00BF60EF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</w:rPr>
      </w:pPr>
      <w:r w:rsidRPr="003F7275">
        <w:rPr>
          <w:rFonts w:eastAsia="SimSun"/>
          <w:noProof/>
          <w:sz w:val="20"/>
        </w:rPr>
        <w:t>chromaUpsamplingFlag = ( ( nnpfc_purpose &amp; 0x02 ) &gt; 0 ) ? 1 : 0</w:t>
      </w:r>
      <w:r w:rsidRPr="003F7275">
        <w:rPr>
          <w:rFonts w:eastAsia="SimSun"/>
          <w:noProof/>
          <w:sz w:val="20"/>
        </w:rPr>
        <w:br/>
        <w:t>resolutionResamplingFlag = ( ( nnpfc_purpose &amp; 0x04 ) &gt; 0 ) ? 1 : 0</w:t>
      </w:r>
      <w:r w:rsidRPr="003F7275">
        <w:rPr>
          <w:rFonts w:eastAsia="SimSun"/>
          <w:noProof/>
          <w:sz w:val="20"/>
        </w:rPr>
        <w:br/>
        <w:t>pictureRateUpsamplingFlag = ( ( nnpfc_purpose &amp; 0x08 ) &gt; 0 ) ? 1 : 0</w:t>
      </w:r>
      <w:r w:rsidRPr="003F7275">
        <w:rPr>
          <w:rFonts w:eastAsia="SimSun"/>
          <w:noProof/>
          <w:sz w:val="20"/>
        </w:rPr>
        <w:tab/>
        <w:t>(76)</w:t>
      </w:r>
      <w:r w:rsidRPr="003F7275">
        <w:rPr>
          <w:rFonts w:eastAsia="SimSun"/>
          <w:noProof/>
          <w:sz w:val="20"/>
        </w:rPr>
        <w:br/>
        <w:t>bitDepthUpsamplingFlag = ( ( nnpfc_purpose &amp; 0x10 ) &gt; 0 ) ? 1 : 0</w:t>
      </w:r>
      <w:r w:rsidRPr="003F7275">
        <w:rPr>
          <w:rFonts w:eastAsia="SimSun"/>
          <w:noProof/>
          <w:sz w:val="20"/>
        </w:rPr>
        <w:br/>
        <w:t>colourizationFlag = ( ( nnpfc_purpose &amp; 0x20 ) &gt; 0 ) ? 1 : 0</w:t>
      </w:r>
      <w:r w:rsidR="00C80E79">
        <w:rPr>
          <w:rFonts w:eastAsia="SimSun"/>
          <w:noProof/>
          <w:sz w:val="20"/>
        </w:rPr>
        <w:br/>
      </w:r>
      <w:r w:rsidR="00C80E79" w:rsidRPr="00C80E79">
        <w:rPr>
          <w:rFonts w:eastAsia="SimSun"/>
          <w:noProof/>
          <w:color w:val="FF0000"/>
          <w:sz w:val="20"/>
          <w:highlight w:val="yellow"/>
        </w:rPr>
        <w:t>deinterlacingFlag = ( ( nnpfc_purpose &amp; 0x</w:t>
      </w:r>
      <w:r w:rsidR="001447C1">
        <w:rPr>
          <w:rFonts w:eastAsia="SimSun"/>
          <w:noProof/>
          <w:color w:val="FF0000"/>
          <w:sz w:val="20"/>
          <w:highlight w:val="yellow"/>
        </w:rPr>
        <w:t>40</w:t>
      </w:r>
      <w:r w:rsidR="00C80E79" w:rsidRPr="00C80E79">
        <w:rPr>
          <w:rFonts w:eastAsia="SimSun"/>
          <w:noProof/>
          <w:color w:val="FF0000"/>
          <w:sz w:val="20"/>
          <w:highlight w:val="yellow"/>
        </w:rPr>
        <w:t xml:space="preserve"> ) &gt; 0 ) ? 1 : ( (</w:t>
      </w:r>
      <w:r w:rsidR="004D4208">
        <w:rPr>
          <w:rFonts w:eastAsia="SimSun"/>
          <w:noProof/>
          <w:color w:val="FF0000"/>
          <w:sz w:val="20"/>
          <w:highlight w:val="yellow"/>
        </w:rPr>
        <w:t xml:space="preserve">marker_bit == 1 </w:t>
      </w:r>
      <w:r w:rsidR="00C80E79" w:rsidRPr="00C80E79">
        <w:rPr>
          <w:rFonts w:eastAsia="SimSun"/>
          <w:noProof/>
          <w:color w:val="FF0000"/>
          <w:sz w:val="20"/>
          <w:highlight w:val="yellow"/>
        </w:rPr>
        <w:t>) ? 0 : unknown )</w:t>
      </w:r>
    </w:p>
    <w:p w14:paraId="1ED6CBEE" w14:textId="77777777" w:rsidR="00BF60EF" w:rsidRPr="003F7275" w:rsidDel="00A74249" w:rsidRDefault="00BF60EF" w:rsidP="00BF60EF">
      <w:pPr>
        <w:tabs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rFonts w:eastAsia="SimSun"/>
          <w:noProof/>
          <w:sz w:val="18"/>
          <w:szCs w:val="18"/>
        </w:rPr>
      </w:pPr>
      <w:r w:rsidRPr="003F7275">
        <w:rPr>
          <w:rFonts w:eastAsia="SimSun"/>
          <w:noProof/>
          <w:sz w:val="18"/>
          <w:szCs w:val="18"/>
        </w:rPr>
        <w:t>NOTE</w:t>
      </w:r>
      <w:r w:rsidRPr="003F7275" w:rsidDel="00A74249">
        <w:rPr>
          <w:rFonts w:eastAsia="SimSun"/>
          <w:noProof/>
          <w:sz w:val="18"/>
          <w:szCs w:val="18"/>
        </w:rPr>
        <w:t> </w:t>
      </w:r>
      <w:r w:rsidRPr="003F7275">
        <w:rPr>
          <w:rFonts w:eastAsia="SimSun"/>
          <w:noProof/>
          <w:sz w:val="18"/>
          <w:szCs w:val="18"/>
        </w:rPr>
        <w:fldChar w:fldCharType="begin"/>
      </w:r>
      <w:r w:rsidRPr="003F7275">
        <w:rPr>
          <w:rFonts w:eastAsia="SimSun"/>
          <w:noProof/>
          <w:sz w:val="18"/>
          <w:szCs w:val="18"/>
        </w:rPr>
        <w:instrText xml:space="preserve"> SEQ NoteCounter \* MERGEFORMAT  \* MERGEFORMAT </w:instrText>
      </w:r>
      <w:r w:rsidRPr="003F7275">
        <w:rPr>
          <w:rFonts w:eastAsia="SimSun"/>
          <w:noProof/>
          <w:sz w:val="18"/>
          <w:szCs w:val="18"/>
        </w:rPr>
        <w:fldChar w:fldCharType="separate"/>
      </w:r>
      <w:r w:rsidRPr="003F7275">
        <w:rPr>
          <w:rFonts w:eastAsia="SimSun"/>
          <w:noProof/>
          <w:sz w:val="18"/>
          <w:szCs w:val="18"/>
        </w:rPr>
        <w:t>2</w:t>
      </w:r>
      <w:r w:rsidRPr="003F7275">
        <w:rPr>
          <w:rFonts w:eastAsia="SimSun"/>
          <w:noProof/>
          <w:sz w:val="18"/>
          <w:szCs w:val="18"/>
        </w:rPr>
        <w:fldChar w:fldCharType="end"/>
      </w:r>
      <w:r w:rsidRPr="003F7275" w:rsidDel="00A74249">
        <w:rPr>
          <w:rFonts w:eastAsia="SimSun"/>
          <w:noProof/>
          <w:sz w:val="18"/>
          <w:szCs w:val="18"/>
        </w:rPr>
        <w:t xml:space="preserve">– When a reserved value of </w:t>
      </w:r>
      <w:r w:rsidRPr="003F7275">
        <w:rPr>
          <w:rFonts w:eastAsia="SimSun"/>
          <w:noProof/>
          <w:sz w:val="18"/>
          <w:szCs w:val="18"/>
        </w:rPr>
        <w:t>nnpfc_</w:t>
      </w:r>
      <w:r w:rsidRPr="003F7275" w:rsidDel="00A74249">
        <w:rPr>
          <w:rFonts w:eastAsia="SimSun"/>
          <w:noProof/>
          <w:sz w:val="18"/>
          <w:szCs w:val="18"/>
        </w:rPr>
        <w:t xml:space="preserve">purpose is taken into use in the future by </w:t>
      </w:r>
      <w:r w:rsidRPr="003F7275" w:rsidDel="00A74249">
        <w:rPr>
          <w:rFonts w:eastAsia="DengXian"/>
          <w:noProof/>
          <w:sz w:val="18"/>
          <w:szCs w:val="18"/>
        </w:rPr>
        <w:t>ITU-T | ISO/IEC, t</w:t>
      </w:r>
      <w:r w:rsidRPr="003F7275" w:rsidDel="00A74249">
        <w:rPr>
          <w:rFonts w:eastAsia="SimSun"/>
          <w:noProof/>
          <w:sz w:val="18"/>
          <w:szCs w:val="18"/>
        </w:rPr>
        <w:t xml:space="preserve">he syntax of this SEI message could be extended with syntax elements whose presence is conditioned by </w:t>
      </w:r>
      <w:r w:rsidRPr="003F7275">
        <w:rPr>
          <w:rFonts w:eastAsia="SimSun"/>
          <w:noProof/>
          <w:sz w:val="18"/>
          <w:szCs w:val="18"/>
        </w:rPr>
        <w:t>nnpfc_</w:t>
      </w:r>
      <w:r w:rsidRPr="003F7275" w:rsidDel="00A74249">
        <w:rPr>
          <w:rFonts w:eastAsia="SimSun"/>
          <w:noProof/>
          <w:sz w:val="18"/>
          <w:szCs w:val="18"/>
        </w:rPr>
        <w:t>purpose being equal to that value.</w:t>
      </w:r>
    </w:p>
    <w:p w14:paraId="22EFE62D" w14:textId="69B69674" w:rsidR="00BF60EF" w:rsidRPr="003F7275" w:rsidRDefault="00E04668" w:rsidP="00BF60EF">
      <w:pPr>
        <w:rPr>
          <w:rFonts w:eastAsia="SimSun"/>
          <w:noProof/>
          <w:sz w:val="20"/>
        </w:rPr>
      </w:pPr>
      <w:r>
        <w:rPr>
          <w:rFonts w:eastAsia="SimSun"/>
          <w:noProof/>
          <w:sz w:val="20"/>
        </w:rPr>
        <w:t>…</w:t>
      </w:r>
    </w:p>
    <w:p w14:paraId="6138E487" w14:textId="1A8570E1" w:rsidR="006A0EFD" w:rsidRDefault="006A0EFD" w:rsidP="006A0EFD">
      <w:pPr>
        <w:rPr>
          <w:rFonts w:eastAsia="SimSun"/>
          <w:noProof/>
          <w:color w:val="FF0000"/>
          <w:sz w:val="20"/>
        </w:rPr>
      </w:pPr>
      <w:r w:rsidRPr="006C3D09">
        <w:rPr>
          <w:rFonts w:eastAsia="SimSun"/>
          <w:b/>
          <w:bCs/>
          <w:noProof/>
          <w:color w:val="FF0000"/>
          <w:sz w:val="20"/>
          <w:highlight w:val="yellow"/>
        </w:rPr>
        <w:t>marker_bit</w:t>
      </w:r>
      <w:r w:rsidRPr="006C3D09">
        <w:rPr>
          <w:rFonts w:eastAsia="SimSun"/>
          <w:noProof/>
          <w:color w:val="FF0000"/>
          <w:sz w:val="20"/>
          <w:highlight w:val="yellow"/>
        </w:rPr>
        <w:t xml:space="preserve"> shall be equal to 1 in bitstreams conforming to this </w:t>
      </w:r>
      <w:r w:rsidR="007B4EFA">
        <w:rPr>
          <w:rFonts w:eastAsia="SimSun"/>
          <w:noProof/>
          <w:color w:val="FF0000"/>
          <w:sz w:val="20"/>
          <w:highlight w:val="yellow"/>
        </w:rPr>
        <w:t>edition of this document</w:t>
      </w:r>
      <w:r w:rsidRPr="006C3D09">
        <w:rPr>
          <w:rFonts w:eastAsia="SimSun"/>
          <w:noProof/>
          <w:color w:val="FF0000"/>
          <w:sz w:val="20"/>
          <w:highlight w:val="yellow"/>
        </w:rPr>
        <w:t>.</w:t>
      </w:r>
    </w:p>
    <w:p w14:paraId="57DB0FD7" w14:textId="3428059E" w:rsidR="004121E4" w:rsidRDefault="004121E4" w:rsidP="006A0EFD">
      <w:pPr>
        <w:rPr>
          <w:rFonts w:eastAsia="SimSun"/>
          <w:noProof/>
          <w:sz w:val="20"/>
        </w:rPr>
      </w:pPr>
    </w:p>
    <w:p w14:paraId="0668D9F4" w14:textId="41BAC74A" w:rsidR="00EF1129" w:rsidRDefault="00EF1129" w:rsidP="007B4EFA">
      <w:pPr>
        <w:pStyle w:val="Heading2"/>
        <w:rPr>
          <w:lang w:val="en-CA"/>
        </w:rPr>
      </w:pPr>
      <w:r>
        <w:rPr>
          <w:lang w:val="en-CA"/>
        </w:rPr>
        <w:t>For option b: Code nnpfc_purpose with ue(v)</w:t>
      </w:r>
    </w:p>
    <w:p w14:paraId="7E6C5E27" w14:textId="31A97E00" w:rsidR="00EF1129" w:rsidRDefault="00EF1129" w:rsidP="006A0EFD">
      <w:pPr>
        <w:rPr>
          <w:rFonts w:eastAsia="SimSun"/>
          <w:noProof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EF1129" w:rsidRPr="002D569B" w14:paraId="7914288E" w14:textId="77777777" w:rsidTr="008A7045">
        <w:trPr>
          <w:trHeight w:val="204"/>
          <w:jc w:val="center"/>
        </w:trPr>
        <w:tc>
          <w:tcPr>
            <w:tcW w:w="7920" w:type="dxa"/>
          </w:tcPr>
          <w:p w14:paraId="464CC45A" w14:textId="77777777" w:rsidR="00EF1129" w:rsidRPr="002D569B" w:rsidRDefault="00EF1129" w:rsidP="008A704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>nn_post_filter_characteristics( payloadSize ) {</w:t>
            </w:r>
          </w:p>
        </w:tc>
        <w:tc>
          <w:tcPr>
            <w:tcW w:w="1162" w:type="dxa"/>
          </w:tcPr>
          <w:p w14:paraId="0A15957A" w14:textId="77777777" w:rsidR="00EF1129" w:rsidRPr="002D569B" w:rsidRDefault="00EF1129" w:rsidP="008A7045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  <w:r w:rsidRPr="002D569B">
              <w:rPr>
                <w:rFonts w:eastAsia="SimSun"/>
                <w:b/>
                <w:bCs/>
                <w:noProof/>
                <w:sz w:val="20"/>
              </w:rPr>
              <w:t>Descriptor</w:t>
            </w:r>
          </w:p>
        </w:tc>
      </w:tr>
      <w:tr w:rsidR="00EF1129" w:rsidRPr="002D569B" w14:paraId="5A0A23AA" w14:textId="77777777" w:rsidTr="008A7045">
        <w:trPr>
          <w:trHeight w:val="204"/>
          <w:jc w:val="center"/>
        </w:trPr>
        <w:tc>
          <w:tcPr>
            <w:tcW w:w="7920" w:type="dxa"/>
          </w:tcPr>
          <w:p w14:paraId="43E79AC0" w14:textId="76580E33" w:rsidR="00EF1129" w:rsidRPr="002D569B" w:rsidRDefault="00EF1129" w:rsidP="00EF1129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 w:rsidRPr="002D569B">
              <w:rPr>
                <w:rFonts w:eastAsia="SimSun"/>
                <w:b/>
                <w:bCs/>
                <w:noProof/>
                <w:sz w:val="20"/>
              </w:rPr>
              <w:t>nnpfc_purpose</w:t>
            </w:r>
          </w:p>
        </w:tc>
        <w:tc>
          <w:tcPr>
            <w:tcW w:w="1162" w:type="dxa"/>
          </w:tcPr>
          <w:p w14:paraId="27288F31" w14:textId="36AF001A" w:rsidR="00EF1129" w:rsidRPr="005F748E" w:rsidRDefault="00EF1129" w:rsidP="00EF112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trike/>
                <w:noProof/>
                <w:sz w:val="20"/>
                <w:highlight w:val="yellow"/>
              </w:rPr>
            </w:pPr>
            <w:r w:rsidRPr="007B4EFA">
              <w:rPr>
                <w:rFonts w:eastAsia="SimSun"/>
                <w:bCs/>
                <w:noProof/>
                <w:sz w:val="20"/>
              </w:rPr>
              <w:t>ue(v)</w:t>
            </w:r>
          </w:p>
        </w:tc>
      </w:tr>
      <w:tr w:rsidR="00EF1129" w:rsidRPr="002D569B" w14:paraId="6D0A6666" w14:textId="77777777" w:rsidTr="008A7045">
        <w:trPr>
          <w:trHeight w:val="204"/>
          <w:jc w:val="center"/>
        </w:trPr>
        <w:tc>
          <w:tcPr>
            <w:tcW w:w="7920" w:type="dxa"/>
          </w:tcPr>
          <w:p w14:paraId="6BA436B4" w14:textId="77777777" w:rsidR="00EF1129" w:rsidRPr="002D569B" w:rsidRDefault="00EF1129" w:rsidP="00EF1129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 w:rsidRPr="002D569B">
              <w:rPr>
                <w:rFonts w:eastAsia="SimSun"/>
                <w:b/>
                <w:noProof/>
                <w:sz w:val="20"/>
              </w:rPr>
              <w:t>nnpfc_id</w:t>
            </w:r>
          </w:p>
        </w:tc>
        <w:tc>
          <w:tcPr>
            <w:tcW w:w="1162" w:type="dxa"/>
          </w:tcPr>
          <w:p w14:paraId="15D37A60" w14:textId="77777777" w:rsidR="00EF1129" w:rsidRPr="002D569B" w:rsidRDefault="00EF1129" w:rsidP="00EF112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  <w:r w:rsidRPr="002D569B">
              <w:rPr>
                <w:rFonts w:eastAsia="SimSun"/>
                <w:bCs/>
                <w:noProof/>
                <w:sz w:val="20"/>
              </w:rPr>
              <w:t>ue(v)</w:t>
            </w:r>
          </w:p>
        </w:tc>
      </w:tr>
      <w:tr w:rsidR="00EF1129" w:rsidRPr="002D569B" w14:paraId="7D557015" w14:textId="77777777" w:rsidTr="008A7045">
        <w:trPr>
          <w:trHeight w:val="204"/>
          <w:jc w:val="center"/>
        </w:trPr>
        <w:tc>
          <w:tcPr>
            <w:tcW w:w="7920" w:type="dxa"/>
          </w:tcPr>
          <w:p w14:paraId="430759BB" w14:textId="77777777" w:rsidR="00EF1129" w:rsidRPr="002D569B" w:rsidRDefault="00EF1129" w:rsidP="00EF1129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2D569B">
              <w:rPr>
                <w:rFonts w:eastAsia="SimSun"/>
                <w:noProof/>
                <w:sz w:val="20"/>
              </w:rPr>
              <w:tab/>
            </w:r>
            <w:r>
              <w:rPr>
                <w:rFonts w:eastAsia="SimSun"/>
                <w:noProof/>
                <w:sz w:val="20"/>
              </w:rPr>
              <w:t>…</w:t>
            </w:r>
          </w:p>
        </w:tc>
        <w:tc>
          <w:tcPr>
            <w:tcW w:w="1162" w:type="dxa"/>
          </w:tcPr>
          <w:p w14:paraId="0C0A2C62" w14:textId="77777777" w:rsidR="00EF1129" w:rsidRPr="002D569B" w:rsidRDefault="00EF1129" w:rsidP="00EF112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noProof/>
                <w:sz w:val="20"/>
              </w:rPr>
            </w:pPr>
          </w:p>
        </w:tc>
      </w:tr>
    </w:tbl>
    <w:p w14:paraId="19C8F1AD" w14:textId="44F7E7A0" w:rsidR="00EF1129" w:rsidRDefault="00EF1129" w:rsidP="00EF1129">
      <w:pPr>
        <w:rPr>
          <w:rFonts w:eastAsia="DengXian"/>
          <w:noProof/>
          <w:sz w:val="20"/>
        </w:rPr>
      </w:pPr>
    </w:p>
    <w:p w14:paraId="37B759CF" w14:textId="77777777" w:rsidR="00EF1129" w:rsidRDefault="00EF1129" w:rsidP="00EF1129">
      <w:pPr>
        <w:rPr>
          <w:rFonts w:eastAsiaTheme="minorEastAsia"/>
          <w:sz w:val="20"/>
          <w:szCs w:val="22"/>
          <w:lang w:val="en-CA"/>
        </w:rPr>
      </w:pPr>
      <w:r w:rsidRPr="00EF1129">
        <w:rPr>
          <w:rFonts w:eastAsiaTheme="minorEastAsia"/>
          <w:b/>
          <w:bCs/>
          <w:sz w:val="20"/>
          <w:szCs w:val="22"/>
          <w:lang w:val="en-CA"/>
        </w:rPr>
        <w:t>nnpfc_purpose</w:t>
      </w:r>
      <w:r w:rsidRPr="00EF1129">
        <w:rPr>
          <w:rFonts w:eastAsiaTheme="minorEastAsia"/>
          <w:sz w:val="20"/>
          <w:szCs w:val="22"/>
          <w:lang w:val="en-CA"/>
        </w:rPr>
        <w:t xml:space="preserve"> indicates the purpose of the NNPF as specified in Table 20</w:t>
      </w:r>
    </w:p>
    <w:p w14:paraId="087E3EC1" w14:textId="1ADB82A9" w:rsidR="00EF1129" w:rsidRDefault="00EF1129" w:rsidP="00EF1129">
      <w:pPr>
        <w:rPr>
          <w:rFonts w:eastAsiaTheme="minorEastAsia"/>
          <w:sz w:val="20"/>
          <w:szCs w:val="22"/>
          <w:lang w:val="en-CA"/>
        </w:rPr>
      </w:pPr>
      <w:r>
        <w:rPr>
          <w:rFonts w:eastAsiaTheme="minorEastAsia"/>
          <w:sz w:val="20"/>
          <w:szCs w:val="22"/>
          <w:lang w:val="en-CA"/>
        </w:rPr>
        <w:t>…</w:t>
      </w:r>
    </w:p>
    <w:p w14:paraId="391BD3F3" w14:textId="2831AAA3" w:rsidR="00EF1129" w:rsidRDefault="00EF1129" w:rsidP="00EF1129">
      <w:pPr>
        <w:rPr>
          <w:rFonts w:eastAsia="DengXian"/>
          <w:noProof/>
          <w:sz w:val="20"/>
        </w:rPr>
      </w:pPr>
      <w:r w:rsidRPr="003F7275">
        <w:rPr>
          <w:rFonts w:eastAsia="DengXian"/>
          <w:noProof/>
          <w:sz w:val="20"/>
        </w:rPr>
        <w:t xml:space="preserve">The value of nnpfc_purpose shall be in the range of </w:t>
      </w:r>
      <w:r w:rsidRPr="007B4EFA">
        <w:rPr>
          <w:rFonts w:eastAsia="DengXian"/>
          <w:strike/>
          <w:noProof/>
          <w:sz w:val="20"/>
          <w:highlight w:val="yellow"/>
        </w:rPr>
        <w:t>0</w:t>
      </w:r>
      <w:r w:rsidR="00F26A51">
        <w:rPr>
          <w:rFonts w:eastAsia="DengXian"/>
          <w:noProof/>
          <w:sz w:val="20"/>
        </w:rPr>
        <w:t xml:space="preserve"> </w:t>
      </w:r>
      <w:r w:rsidR="00F26A51" w:rsidRPr="007B4EFA">
        <w:rPr>
          <w:rFonts w:eastAsia="DengXian"/>
          <w:noProof/>
          <w:color w:val="FF0000"/>
          <w:sz w:val="20"/>
          <w:highlight w:val="yellow"/>
        </w:rPr>
        <w:t>64</w:t>
      </w:r>
      <w:r w:rsidRPr="003F7275">
        <w:rPr>
          <w:rFonts w:eastAsia="DengXian"/>
          <w:noProof/>
          <w:sz w:val="20"/>
        </w:rPr>
        <w:t xml:space="preserve"> to </w:t>
      </w:r>
      <w:r w:rsidRPr="00811F9B">
        <w:rPr>
          <w:rFonts w:eastAsia="DengXian"/>
          <w:strike/>
          <w:noProof/>
          <w:sz w:val="20"/>
          <w:highlight w:val="yellow"/>
        </w:rPr>
        <w:t>63</w:t>
      </w:r>
      <w:r>
        <w:rPr>
          <w:rFonts w:eastAsia="DengXian"/>
          <w:noProof/>
          <w:sz w:val="20"/>
        </w:rPr>
        <w:t xml:space="preserve"> </w:t>
      </w:r>
      <w:r w:rsidR="00F26A51">
        <w:rPr>
          <w:rFonts w:eastAsia="DengXian"/>
          <w:noProof/>
          <w:color w:val="FF0000"/>
          <w:sz w:val="20"/>
          <w:highlight w:val="yellow"/>
        </w:rPr>
        <w:t>255</w:t>
      </w:r>
      <w:r w:rsidRPr="003F7275">
        <w:rPr>
          <w:rFonts w:eastAsia="DengXian"/>
          <w:noProof/>
          <w:sz w:val="20"/>
        </w:rPr>
        <w:t>, inclusive</w:t>
      </w:r>
      <w:r w:rsidRPr="003F7275">
        <w:rPr>
          <w:rFonts w:eastAsia="SimSun"/>
          <w:noProof/>
          <w:sz w:val="20"/>
        </w:rPr>
        <w:t>, in bitstreams conforming to this edition of this document</w:t>
      </w:r>
      <w:r w:rsidRPr="003F7275">
        <w:rPr>
          <w:rFonts w:eastAsia="DengXian"/>
          <w:noProof/>
          <w:sz w:val="20"/>
        </w:rPr>
        <w:t xml:space="preserve">. Values of </w:t>
      </w:r>
      <w:r w:rsidRPr="00811F9B">
        <w:rPr>
          <w:rFonts w:eastAsia="DengXian"/>
          <w:strike/>
          <w:noProof/>
          <w:color w:val="FF0000"/>
          <w:sz w:val="20"/>
          <w:highlight w:val="yellow"/>
        </w:rPr>
        <w:t>64</w:t>
      </w:r>
      <w:r w:rsidRPr="00811F9B">
        <w:rPr>
          <w:rFonts w:eastAsia="DengXian"/>
          <w:noProof/>
          <w:color w:val="FF0000"/>
          <w:sz w:val="20"/>
        </w:rPr>
        <w:t> </w:t>
      </w:r>
      <w:r w:rsidR="00F26A51">
        <w:rPr>
          <w:rFonts w:eastAsia="DengXian"/>
          <w:noProof/>
          <w:color w:val="FF0000"/>
          <w:sz w:val="20"/>
          <w:highlight w:val="yellow"/>
        </w:rPr>
        <w:t>256</w:t>
      </w:r>
      <w:r w:rsidRPr="00811F9B">
        <w:rPr>
          <w:rFonts w:eastAsia="DengXian"/>
          <w:noProof/>
          <w:color w:val="FF0000"/>
          <w:sz w:val="20"/>
        </w:rPr>
        <w:t xml:space="preserve"> </w:t>
      </w:r>
      <w:r w:rsidRPr="003F7275">
        <w:rPr>
          <w:rFonts w:eastAsia="DengXian"/>
          <w:noProof/>
          <w:sz w:val="20"/>
        </w:rPr>
        <w:t xml:space="preserve">to 65 535, inclusive, for nnpfc_purpose are reserved for future use by ITU-T | ISO/IEC and shall not be present in bitstreams conforming to this edition of this document. Decoders conforming to </w:t>
      </w:r>
      <w:r w:rsidRPr="003F7275">
        <w:rPr>
          <w:rFonts w:eastAsia="DengXian"/>
          <w:noProof/>
          <w:sz w:val="20"/>
        </w:rPr>
        <w:lastRenderedPageBreak/>
        <w:t xml:space="preserve">this edition of this document shall ignore NNPFC SEI messages with nnpfc_purpose in the range of </w:t>
      </w:r>
      <w:r w:rsidRPr="00811F9B">
        <w:rPr>
          <w:rFonts w:eastAsia="DengXian"/>
          <w:strike/>
          <w:noProof/>
          <w:color w:val="FF0000"/>
          <w:sz w:val="20"/>
          <w:highlight w:val="yellow"/>
        </w:rPr>
        <w:t>64</w:t>
      </w:r>
      <w:r>
        <w:rPr>
          <w:rFonts w:eastAsia="DengXian"/>
          <w:noProof/>
          <w:color w:val="FF0000"/>
          <w:sz w:val="20"/>
        </w:rPr>
        <w:t> </w:t>
      </w:r>
      <w:r w:rsidR="00F26A51">
        <w:rPr>
          <w:rFonts w:eastAsia="DengXian"/>
          <w:noProof/>
          <w:color w:val="FF0000"/>
          <w:sz w:val="20"/>
          <w:highlight w:val="yellow"/>
        </w:rPr>
        <w:t>256</w:t>
      </w:r>
      <w:r w:rsidRPr="00811F9B">
        <w:rPr>
          <w:rFonts w:eastAsia="DengXian"/>
          <w:noProof/>
          <w:color w:val="FF0000"/>
          <w:sz w:val="20"/>
        </w:rPr>
        <w:t xml:space="preserve"> </w:t>
      </w:r>
      <w:r w:rsidRPr="003F7275">
        <w:rPr>
          <w:rFonts w:eastAsia="DengXian"/>
          <w:noProof/>
          <w:sz w:val="20"/>
        </w:rPr>
        <w:t>to 65 535, inclusive.</w:t>
      </w:r>
    </w:p>
    <w:p w14:paraId="42EA8B08" w14:textId="77777777" w:rsidR="007B4EFA" w:rsidRDefault="00EF1129" w:rsidP="00EF1129">
      <w:pPr>
        <w:rPr>
          <w:rFonts w:eastAsia="SimSun"/>
          <w:noProof/>
          <w:color w:val="FF0000"/>
          <w:sz w:val="20"/>
          <w:highlight w:val="yellow"/>
        </w:rPr>
      </w:pPr>
      <w:r w:rsidRPr="007B4EFA">
        <w:rPr>
          <w:rFonts w:eastAsia="SimSun"/>
          <w:noProof/>
          <w:color w:val="FF0000"/>
          <w:sz w:val="20"/>
          <w:highlight w:val="yellow"/>
        </w:rPr>
        <w:t xml:space="preserve">The </w:t>
      </w:r>
      <w:r w:rsidR="00F26A51">
        <w:rPr>
          <w:rFonts w:eastAsia="SimSun"/>
          <w:noProof/>
          <w:color w:val="FF0000"/>
          <w:sz w:val="20"/>
          <w:highlight w:val="yellow"/>
        </w:rPr>
        <w:t xml:space="preserve">variable markerBit is set equal to </w:t>
      </w:r>
      <w:r w:rsidRPr="007B4EFA">
        <w:rPr>
          <w:rFonts w:eastAsia="SimSun"/>
          <w:noProof/>
          <w:color w:val="FF0000"/>
          <w:sz w:val="20"/>
          <w:highlight w:val="yellow"/>
        </w:rPr>
        <w:t xml:space="preserve">value of </w:t>
      </w:r>
      <w:r w:rsidR="00F26A51" w:rsidRPr="007B4EFA">
        <w:rPr>
          <w:rFonts w:eastAsia="SimSun"/>
          <w:noProof/>
          <w:color w:val="FF0000"/>
          <w:sz w:val="20"/>
          <w:highlight w:val="yellow"/>
        </w:rPr>
        <w:t>(nnpfc_purpose &amp; 0x4</w:t>
      </w:r>
      <w:r w:rsidR="00F26A51">
        <w:rPr>
          <w:rFonts w:eastAsia="SimSun"/>
          <w:noProof/>
          <w:color w:val="FF0000"/>
          <w:sz w:val="20"/>
          <w:highlight w:val="yellow"/>
        </w:rPr>
        <w:t>0).</w:t>
      </w:r>
    </w:p>
    <w:p w14:paraId="2A366479" w14:textId="2F1139FE" w:rsidR="00EF1129" w:rsidRDefault="00F26A51" w:rsidP="00EF1129">
      <w:pPr>
        <w:rPr>
          <w:rFonts w:eastAsia="DengXian"/>
          <w:noProof/>
          <w:sz w:val="20"/>
        </w:rPr>
      </w:pPr>
      <w:r>
        <w:rPr>
          <w:rFonts w:eastAsia="SimSun"/>
          <w:noProof/>
          <w:color w:val="FF0000"/>
          <w:sz w:val="20"/>
          <w:highlight w:val="yellow"/>
        </w:rPr>
        <w:t xml:space="preserve">[Ed note: note that the range of nnpfc_purpose starts at 64 which means that the value of markerBit shall be equal to 1 in  </w:t>
      </w:r>
      <w:r w:rsidRPr="006C3D09">
        <w:rPr>
          <w:rFonts w:eastAsia="SimSun"/>
          <w:noProof/>
          <w:color w:val="FF0000"/>
          <w:sz w:val="20"/>
          <w:highlight w:val="yellow"/>
        </w:rPr>
        <w:t xml:space="preserve">bitstreams conforming to </w:t>
      </w:r>
      <w:r w:rsidR="007B4EFA" w:rsidRPr="006C3D09">
        <w:rPr>
          <w:rFonts w:eastAsia="SimSun"/>
          <w:noProof/>
          <w:color w:val="FF0000"/>
          <w:sz w:val="20"/>
          <w:highlight w:val="yellow"/>
        </w:rPr>
        <w:t xml:space="preserve">this </w:t>
      </w:r>
      <w:r w:rsidR="007B4EFA">
        <w:rPr>
          <w:rFonts w:eastAsia="SimSun"/>
          <w:noProof/>
          <w:color w:val="FF0000"/>
          <w:sz w:val="20"/>
          <w:highlight w:val="yellow"/>
        </w:rPr>
        <w:t>edition of this document</w:t>
      </w:r>
      <w:r>
        <w:rPr>
          <w:rFonts w:eastAsia="SimSun"/>
          <w:noProof/>
          <w:color w:val="FF0000"/>
          <w:sz w:val="20"/>
          <w:highlight w:val="yellow"/>
        </w:rPr>
        <w:t>].</w:t>
      </w:r>
    </w:p>
    <w:p w14:paraId="00C94E7D" w14:textId="77777777" w:rsidR="00EF1129" w:rsidRPr="003F7275" w:rsidRDefault="00EF1129" w:rsidP="00EF1129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rFonts w:eastAsia="SimSun"/>
          <w:b/>
          <w:noProof/>
          <w:sz w:val="20"/>
        </w:rPr>
      </w:pPr>
      <w:r w:rsidRPr="003F7275">
        <w:rPr>
          <w:rFonts w:eastAsia="SimSun"/>
          <w:b/>
          <w:noProof/>
          <w:sz w:val="20"/>
        </w:rPr>
        <w:t>Table 20 – Definition of nnpfc_purpose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EF1129" w:rsidRPr="003F7275" w14:paraId="585CFFBA" w14:textId="77777777" w:rsidTr="008A7045">
        <w:trPr>
          <w:jc w:val="center"/>
        </w:trPr>
        <w:tc>
          <w:tcPr>
            <w:tcW w:w="1555" w:type="dxa"/>
          </w:tcPr>
          <w:p w14:paraId="45D4CBA1" w14:textId="77777777" w:rsidR="00EF1129" w:rsidRPr="003F7275" w:rsidRDefault="00EF1129" w:rsidP="008A7045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noProof/>
                <w:sz w:val="18"/>
              </w:rPr>
            </w:pPr>
            <w:r w:rsidRPr="003F7275">
              <w:rPr>
                <w:rFonts w:eastAsia="SimSun"/>
                <w:b/>
                <w:noProof/>
                <w:sz w:val="18"/>
              </w:rPr>
              <w:t>bitMask</w:t>
            </w:r>
          </w:p>
        </w:tc>
        <w:tc>
          <w:tcPr>
            <w:tcW w:w="7796" w:type="dxa"/>
          </w:tcPr>
          <w:p w14:paraId="0F94BE80" w14:textId="77777777" w:rsidR="00EF1129" w:rsidRPr="003F7275" w:rsidRDefault="00EF1129" w:rsidP="008A7045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noProof/>
                <w:sz w:val="18"/>
              </w:rPr>
            </w:pPr>
            <w:r w:rsidRPr="003F7275">
              <w:rPr>
                <w:rFonts w:eastAsia="SimSun"/>
                <w:b/>
                <w:noProof/>
                <w:sz w:val="18"/>
              </w:rPr>
              <w:t>Interpretation</w:t>
            </w:r>
          </w:p>
        </w:tc>
      </w:tr>
      <w:tr w:rsidR="00EF1129" w:rsidRPr="003F7275" w14:paraId="25C663C4" w14:textId="77777777" w:rsidTr="008A7045">
        <w:trPr>
          <w:jc w:val="center"/>
        </w:trPr>
        <w:tc>
          <w:tcPr>
            <w:tcW w:w="1555" w:type="dxa"/>
            <w:vAlign w:val="center"/>
          </w:tcPr>
          <w:p w14:paraId="02CB6A80" w14:textId="77777777" w:rsidR="00EF1129" w:rsidRPr="003F7275" w:rsidRDefault="00EF1129" w:rsidP="008A7045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0x01</w:t>
            </w:r>
          </w:p>
        </w:tc>
        <w:tc>
          <w:tcPr>
            <w:tcW w:w="7796" w:type="dxa"/>
            <w:vAlign w:val="center"/>
          </w:tcPr>
          <w:p w14:paraId="50C16181" w14:textId="77777777" w:rsidR="00EF1129" w:rsidRPr="003F7275" w:rsidRDefault="00EF1129" w:rsidP="008A7045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General visual quality improvement</w:t>
            </w:r>
          </w:p>
        </w:tc>
      </w:tr>
      <w:tr w:rsidR="00EF1129" w:rsidRPr="003F7275" w14:paraId="2D65BD0F" w14:textId="77777777" w:rsidTr="008A7045">
        <w:trPr>
          <w:jc w:val="center"/>
        </w:trPr>
        <w:tc>
          <w:tcPr>
            <w:tcW w:w="1555" w:type="dxa"/>
            <w:vAlign w:val="center"/>
          </w:tcPr>
          <w:p w14:paraId="46EE0EC6" w14:textId="77777777" w:rsidR="00EF1129" w:rsidRPr="003F7275" w:rsidRDefault="00EF1129" w:rsidP="008A7045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0x02</w:t>
            </w:r>
          </w:p>
        </w:tc>
        <w:tc>
          <w:tcPr>
            <w:tcW w:w="7796" w:type="dxa"/>
            <w:vAlign w:val="center"/>
          </w:tcPr>
          <w:p w14:paraId="35B9A117" w14:textId="77777777" w:rsidR="00EF1129" w:rsidRPr="003F7275" w:rsidRDefault="00EF1129" w:rsidP="008A7045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Chroma upsampling (from the 4:2:0 chroma format to the 4:2:2 or 4:4:4 chroma format, or from the 4:2:2 chroma format to the 4:4:4 chroma format)</w:t>
            </w:r>
          </w:p>
        </w:tc>
      </w:tr>
      <w:tr w:rsidR="00EF1129" w:rsidRPr="003F7275" w14:paraId="544478BA" w14:textId="77777777" w:rsidTr="008A7045">
        <w:trPr>
          <w:jc w:val="center"/>
        </w:trPr>
        <w:tc>
          <w:tcPr>
            <w:tcW w:w="1555" w:type="dxa"/>
            <w:vAlign w:val="center"/>
          </w:tcPr>
          <w:p w14:paraId="3312A9CA" w14:textId="77777777" w:rsidR="00EF1129" w:rsidRPr="003F7275" w:rsidRDefault="00EF1129" w:rsidP="008A7045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0x04</w:t>
            </w:r>
          </w:p>
        </w:tc>
        <w:tc>
          <w:tcPr>
            <w:tcW w:w="7796" w:type="dxa"/>
            <w:vAlign w:val="center"/>
          </w:tcPr>
          <w:p w14:paraId="6E086CD7" w14:textId="77777777" w:rsidR="00EF1129" w:rsidRPr="003F7275" w:rsidRDefault="00EF1129" w:rsidP="008A7045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Resolution resampling (increasing or decreasing the width or height)</w:t>
            </w:r>
          </w:p>
        </w:tc>
      </w:tr>
      <w:tr w:rsidR="00EF1129" w:rsidRPr="003F7275" w14:paraId="26A188E4" w14:textId="77777777" w:rsidTr="008A7045">
        <w:trPr>
          <w:jc w:val="center"/>
        </w:trPr>
        <w:tc>
          <w:tcPr>
            <w:tcW w:w="1555" w:type="dxa"/>
            <w:vAlign w:val="center"/>
          </w:tcPr>
          <w:p w14:paraId="61D864E4" w14:textId="77777777" w:rsidR="00EF1129" w:rsidRPr="003F7275" w:rsidRDefault="00EF1129" w:rsidP="008A7045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0x08</w:t>
            </w:r>
          </w:p>
        </w:tc>
        <w:tc>
          <w:tcPr>
            <w:tcW w:w="7796" w:type="dxa"/>
            <w:vAlign w:val="center"/>
          </w:tcPr>
          <w:p w14:paraId="45A35931" w14:textId="77777777" w:rsidR="00EF1129" w:rsidRPr="003F7275" w:rsidRDefault="00EF1129" w:rsidP="008A7045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Picture rate upsampling</w:t>
            </w:r>
          </w:p>
        </w:tc>
      </w:tr>
      <w:tr w:rsidR="00EF1129" w:rsidRPr="003F7275" w14:paraId="54A262E3" w14:textId="77777777" w:rsidTr="008A704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4F5F" w14:textId="77777777" w:rsidR="00EF1129" w:rsidRPr="003F7275" w:rsidRDefault="00EF1129" w:rsidP="008A7045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C05B" w14:textId="77777777" w:rsidR="00EF1129" w:rsidRPr="003F7275" w:rsidRDefault="00EF1129" w:rsidP="008A7045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Bit depth upsampling (increasing the luma bit depth or the chroma bit depth)</w:t>
            </w:r>
          </w:p>
        </w:tc>
      </w:tr>
      <w:tr w:rsidR="00EF1129" w:rsidRPr="003F7275" w14:paraId="1B2DC6D4" w14:textId="77777777" w:rsidTr="008A704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73CE" w14:textId="77777777" w:rsidR="00EF1129" w:rsidRPr="003F7275" w:rsidRDefault="00EF1129" w:rsidP="008A7045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A1C4" w14:textId="77777777" w:rsidR="00EF1129" w:rsidRPr="003F7275" w:rsidRDefault="00EF1129" w:rsidP="008A7045">
            <w:pPr>
              <w:keepLines/>
              <w:spacing w:before="40" w:after="40" w:line="190" w:lineRule="exact"/>
              <w:rPr>
                <w:rFonts w:eastAsia="SimSun"/>
                <w:noProof/>
                <w:sz w:val="18"/>
              </w:rPr>
            </w:pPr>
            <w:r w:rsidRPr="003F7275">
              <w:rPr>
                <w:rFonts w:eastAsia="SimSun"/>
                <w:noProof/>
                <w:sz w:val="18"/>
              </w:rPr>
              <w:t>Colourization</w:t>
            </w:r>
          </w:p>
        </w:tc>
      </w:tr>
      <w:tr w:rsidR="00EF1129" w:rsidRPr="003F7275" w14:paraId="06218F3D" w14:textId="77777777" w:rsidTr="008A704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78B3" w14:textId="4DA4C1FF" w:rsidR="00EF1129" w:rsidRPr="00C61C4F" w:rsidRDefault="00EF1129" w:rsidP="008A7045">
            <w:pPr>
              <w:keepLines/>
              <w:spacing w:before="40" w:after="40" w:line="190" w:lineRule="exact"/>
              <w:jc w:val="center"/>
              <w:rPr>
                <w:rFonts w:eastAsia="SimSun"/>
                <w:noProof/>
                <w:color w:val="FF0000"/>
                <w:sz w:val="18"/>
                <w:highlight w:val="yellow"/>
              </w:rPr>
            </w:pPr>
            <w:r w:rsidRPr="00C61C4F">
              <w:rPr>
                <w:rFonts w:eastAsia="SimSun"/>
                <w:noProof/>
                <w:color w:val="FF0000"/>
                <w:sz w:val="18"/>
                <w:highlight w:val="yellow"/>
              </w:rPr>
              <w:t>0x</w:t>
            </w:r>
            <w:r>
              <w:rPr>
                <w:rFonts w:eastAsia="SimSun"/>
                <w:noProof/>
                <w:color w:val="FF0000"/>
                <w:sz w:val="18"/>
                <w:highlight w:val="yellow"/>
              </w:rPr>
              <w:t>8</w:t>
            </w:r>
            <w:r w:rsidRPr="00C61C4F">
              <w:rPr>
                <w:rFonts w:eastAsia="SimSun"/>
                <w:noProof/>
                <w:color w:val="FF0000"/>
                <w:sz w:val="18"/>
                <w:highlight w:val="yellow"/>
              </w:rPr>
              <w:t>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4204" w14:textId="77777777" w:rsidR="00EF1129" w:rsidRPr="00C61C4F" w:rsidRDefault="00EF1129" w:rsidP="008A7045">
            <w:pPr>
              <w:keepLines/>
              <w:spacing w:before="40" w:after="40" w:line="190" w:lineRule="exact"/>
              <w:rPr>
                <w:rFonts w:eastAsia="SimSun"/>
                <w:noProof/>
                <w:color w:val="FF0000"/>
                <w:sz w:val="18"/>
                <w:highlight w:val="yellow"/>
              </w:rPr>
            </w:pPr>
            <w:r w:rsidRPr="00C61C4F">
              <w:rPr>
                <w:rFonts w:eastAsia="SimSun"/>
                <w:noProof/>
                <w:color w:val="FF0000"/>
                <w:sz w:val="18"/>
                <w:highlight w:val="yellow"/>
              </w:rPr>
              <w:t>Deinterlacing</w:t>
            </w:r>
          </w:p>
        </w:tc>
      </w:tr>
    </w:tbl>
    <w:p w14:paraId="5080CD55" w14:textId="77777777" w:rsidR="00EF1129" w:rsidRPr="003F7275" w:rsidRDefault="00EF1129" w:rsidP="00EF112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</w:p>
    <w:p w14:paraId="78521C3A" w14:textId="77777777" w:rsidR="00EF1129" w:rsidRPr="003F7275" w:rsidRDefault="00EF1129" w:rsidP="00EF1129">
      <w:pPr>
        <w:rPr>
          <w:rFonts w:eastAsia="Malgun Gothic"/>
          <w:bCs/>
          <w:noProof/>
          <w:sz w:val="20"/>
          <w:szCs w:val="18"/>
        </w:rPr>
      </w:pPr>
      <w:r w:rsidRPr="003F7275">
        <w:rPr>
          <w:rFonts w:eastAsia="Malgun Gothic"/>
          <w:bCs/>
          <w:noProof/>
          <w:sz w:val="20"/>
          <w:szCs w:val="18"/>
        </w:rPr>
        <w:t xml:space="preserve">The variables chromaUpsamplingFlag, </w:t>
      </w:r>
      <w:r w:rsidRPr="003F7275">
        <w:rPr>
          <w:rFonts w:eastAsia="SimSun"/>
          <w:noProof/>
          <w:sz w:val="20"/>
        </w:rPr>
        <w:t xml:space="preserve">resolutionResamplingFlag, </w:t>
      </w:r>
      <w:r w:rsidRPr="003F7275">
        <w:rPr>
          <w:rFonts w:eastAsia="Malgun Gothic"/>
          <w:bCs/>
          <w:noProof/>
          <w:sz w:val="20"/>
          <w:szCs w:val="18"/>
        </w:rPr>
        <w:t xml:space="preserve">pictureRateUpsamplingFlag, bitDepthUpsamplingFlag, </w:t>
      </w:r>
      <w:r w:rsidRPr="00C80E79">
        <w:rPr>
          <w:rFonts w:eastAsia="SimSun"/>
          <w:noProof/>
          <w:color w:val="FF0000"/>
          <w:sz w:val="20"/>
          <w:highlight w:val="yellow"/>
        </w:rPr>
        <w:t>deinterlacingFlag</w:t>
      </w:r>
      <w:r>
        <w:rPr>
          <w:rFonts w:eastAsia="SimSun"/>
          <w:noProof/>
          <w:color w:val="FF0000"/>
          <w:sz w:val="20"/>
          <w:highlight w:val="yellow"/>
        </w:rPr>
        <w:t>,</w:t>
      </w:r>
      <w:r w:rsidRPr="00C80E79">
        <w:rPr>
          <w:rFonts w:eastAsia="SimSun"/>
          <w:noProof/>
          <w:color w:val="FF0000"/>
          <w:sz w:val="20"/>
          <w:highlight w:val="yellow"/>
        </w:rPr>
        <w:t xml:space="preserve"> </w:t>
      </w:r>
      <w:r w:rsidRPr="003F7275">
        <w:rPr>
          <w:rFonts w:eastAsia="Malgun Gothic"/>
          <w:bCs/>
          <w:noProof/>
          <w:sz w:val="20"/>
          <w:szCs w:val="18"/>
        </w:rPr>
        <w:t>and colourizationFlag, specifying whether nnpfc_purpose indicates the purpose of the NNPF to include chroma upsampling, resolution resampling, picture rate upsampling, bit depth upsampling,</w:t>
      </w:r>
      <w:r>
        <w:rPr>
          <w:rFonts w:eastAsia="Malgun Gothic"/>
          <w:bCs/>
          <w:noProof/>
          <w:sz w:val="20"/>
          <w:szCs w:val="18"/>
        </w:rPr>
        <w:t xml:space="preserve"> </w:t>
      </w:r>
      <w:r w:rsidRPr="001447C1">
        <w:rPr>
          <w:rFonts w:eastAsia="Malgun Gothic"/>
          <w:bCs/>
          <w:noProof/>
          <w:color w:val="FF0000"/>
          <w:sz w:val="20"/>
          <w:szCs w:val="18"/>
          <w:highlight w:val="yellow"/>
        </w:rPr>
        <w:t>deinterlacing</w:t>
      </w:r>
      <w:r w:rsidRPr="001447C1">
        <w:rPr>
          <w:rFonts w:eastAsia="Malgun Gothic"/>
          <w:bCs/>
          <w:noProof/>
          <w:color w:val="FF0000"/>
          <w:sz w:val="20"/>
          <w:szCs w:val="18"/>
        </w:rPr>
        <w:t xml:space="preserve"> </w:t>
      </w:r>
      <w:r w:rsidRPr="003F7275">
        <w:rPr>
          <w:rFonts w:eastAsia="Malgun Gothic"/>
          <w:bCs/>
          <w:noProof/>
          <w:sz w:val="20"/>
          <w:szCs w:val="18"/>
        </w:rPr>
        <w:t>and colourization, respectively, are derived as follows:</w:t>
      </w:r>
    </w:p>
    <w:p w14:paraId="0111E1EC" w14:textId="49E2A018" w:rsidR="00EF1129" w:rsidRPr="003F7275" w:rsidRDefault="00EF1129" w:rsidP="00EF1129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</w:rPr>
      </w:pPr>
      <w:r w:rsidRPr="003F7275">
        <w:rPr>
          <w:rFonts w:eastAsia="SimSun"/>
          <w:noProof/>
          <w:sz w:val="20"/>
        </w:rPr>
        <w:t>chromaUpsamplingFlag = ( ( nnpfc_purpose &amp; 0x02 ) &gt; 0 ) ? 1 : 0</w:t>
      </w:r>
      <w:r w:rsidRPr="003F7275">
        <w:rPr>
          <w:rFonts w:eastAsia="SimSun"/>
          <w:noProof/>
          <w:sz w:val="20"/>
        </w:rPr>
        <w:br/>
        <w:t>resolutionResamplingFlag = ( ( nnpfc_purpose &amp; 0x04 ) &gt; 0 ) ? 1 : 0</w:t>
      </w:r>
      <w:r w:rsidRPr="003F7275">
        <w:rPr>
          <w:rFonts w:eastAsia="SimSun"/>
          <w:noProof/>
          <w:sz w:val="20"/>
        </w:rPr>
        <w:br/>
        <w:t>pictureRateUpsamplingFlag = ( ( nnpfc_purpose &amp; 0x08 ) &gt; 0 ) ? 1 : 0</w:t>
      </w:r>
      <w:r w:rsidRPr="003F7275">
        <w:rPr>
          <w:rFonts w:eastAsia="SimSun"/>
          <w:noProof/>
          <w:sz w:val="20"/>
        </w:rPr>
        <w:tab/>
        <w:t>(76)</w:t>
      </w:r>
      <w:r w:rsidRPr="003F7275">
        <w:rPr>
          <w:rFonts w:eastAsia="SimSun"/>
          <w:noProof/>
          <w:sz w:val="20"/>
        </w:rPr>
        <w:br/>
        <w:t>bitDepthUpsamplingFlag = ( ( nnpfc_purpose &amp; 0x10 ) &gt; 0 ) ? 1 : 0</w:t>
      </w:r>
      <w:r w:rsidRPr="003F7275">
        <w:rPr>
          <w:rFonts w:eastAsia="SimSun"/>
          <w:noProof/>
          <w:sz w:val="20"/>
        </w:rPr>
        <w:br/>
        <w:t>colourizationFlag = ( ( nnpfc_purpose &amp; 0x20 ) &gt; 0 ) ? 1 : 0</w:t>
      </w:r>
      <w:r>
        <w:rPr>
          <w:rFonts w:eastAsia="SimSun"/>
          <w:noProof/>
          <w:sz w:val="20"/>
        </w:rPr>
        <w:br/>
      </w:r>
      <w:r w:rsidRPr="00C80E79">
        <w:rPr>
          <w:rFonts w:eastAsia="SimSun"/>
          <w:noProof/>
          <w:color w:val="FF0000"/>
          <w:sz w:val="20"/>
          <w:highlight w:val="yellow"/>
        </w:rPr>
        <w:t>deinterlacingFlag = ( ( nnpfc_purpose &amp; 0x</w:t>
      </w:r>
      <w:r w:rsidR="00F26A51">
        <w:rPr>
          <w:rFonts w:eastAsia="SimSun"/>
          <w:noProof/>
          <w:color w:val="FF0000"/>
          <w:sz w:val="20"/>
          <w:highlight w:val="yellow"/>
        </w:rPr>
        <w:t>8</w:t>
      </w:r>
      <w:r>
        <w:rPr>
          <w:rFonts w:eastAsia="SimSun"/>
          <w:noProof/>
          <w:color w:val="FF0000"/>
          <w:sz w:val="20"/>
          <w:highlight w:val="yellow"/>
        </w:rPr>
        <w:t>0</w:t>
      </w:r>
      <w:r w:rsidRPr="00C80E79">
        <w:rPr>
          <w:rFonts w:eastAsia="SimSun"/>
          <w:noProof/>
          <w:color w:val="FF0000"/>
          <w:sz w:val="20"/>
          <w:highlight w:val="yellow"/>
        </w:rPr>
        <w:t xml:space="preserve"> ) &gt; 0 ) ? 1 : ( (</w:t>
      </w:r>
      <w:r w:rsidR="00F26A51">
        <w:rPr>
          <w:rFonts w:eastAsia="SimSun"/>
          <w:noProof/>
          <w:color w:val="FF0000"/>
          <w:sz w:val="20"/>
          <w:highlight w:val="yellow"/>
        </w:rPr>
        <w:t xml:space="preserve">markerBit </w:t>
      </w:r>
      <w:r>
        <w:rPr>
          <w:rFonts w:eastAsia="SimSun"/>
          <w:noProof/>
          <w:color w:val="FF0000"/>
          <w:sz w:val="20"/>
          <w:highlight w:val="yellow"/>
        </w:rPr>
        <w:t xml:space="preserve">== 1 </w:t>
      </w:r>
      <w:r w:rsidRPr="00C80E79">
        <w:rPr>
          <w:rFonts w:eastAsia="SimSun"/>
          <w:noProof/>
          <w:color w:val="FF0000"/>
          <w:sz w:val="20"/>
          <w:highlight w:val="yellow"/>
        </w:rPr>
        <w:t>) ? 0 : unknown )</w:t>
      </w:r>
    </w:p>
    <w:p w14:paraId="2614D029" w14:textId="77777777" w:rsidR="00EF1129" w:rsidRPr="003F7275" w:rsidDel="00A74249" w:rsidRDefault="00EF1129" w:rsidP="00EF1129">
      <w:pPr>
        <w:tabs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rFonts w:eastAsia="SimSun"/>
          <w:noProof/>
          <w:sz w:val="18"/>
          <w:szCs w:val="18"/>
        </w:rPr>
      </w:pPr>
      <w:r w:rsidRPr="003F7275">
        <w:rPr>
          <w:rFonts w:eastAsia="SimSun"/>
          <w:noProof/>
          <w:sz w:val="18"/>
          <w:szCs w:val="18"/>
        </w:rPr>
        <w:t>NOTE</w:t>
      </w:r>
      <w:r w:rsidRPr="003F7275" w:rsidDel="00A74249">
        <w:rPr>
          <w:rFonts w:eastAsia="SimSun"/>
          <w:noProof/>
          <w:sz w:val="18"/>
          <w:szCs w:val="18"/>
        </w:rPr>
        <w:t> </w:t>
      </w:r>
      <w:r w:rsidRPr="003F7275">
        <w:rPr>
          <w:rFonts w:eastAsia="SimSun"/>
          <w:noProof/>
          <w:sz w:val="18"/>
          <w:szCs w:val="18"/>
        </w:rPr>
        <w:fldChar w:fldCharType="begin"/>
      </w:r>
      <w:r w:rsidRPr="003F7275">
        <w:rPr>
          <w:rFonts w:eastAsia="SimSun"/>
          <w:noProof/>
          <w:sz w:val="18"/>
          <w:szCs w:val="18"/>
        </w:rPr>
        <w:instrText xml:space="preserve"> SEQ NoteCounter \* MERGEFORMAT  \* MERGEFORMAT </w:instrText>
      </w:r>
      <w:r w:rsidRPr="003F7275">
        <w:rPr>
          <w:rFonts w:eastAsia="SimSun"/>
          <w:noProof/>
          <w:sz w:val="18"/>
          <w:szCs w:val="18"/>
        </w:rPr>
        <w:fldChar w:fldCharType="separate"/>
      </w:r>
      <w:r w:rsidRPr="003F7275">
        <w:rPr>
          <w:rFonts w:eastAsia="SimSun"/>
          <w:noProof/>
          <w:sz w:val="18"/>
          <w:szCs w:val="18"/>
        </w:rPr>
        <w:t>2</w:t>
      </w:r>
      <w:r w:rsidRPr="003F7275">
        <w:rPr>
          <w:rFonts w:eastAsia="SimSun"/>
          <w:noProof/>
          <w:sz w:val="18"/>
          <w:szCs w:val="18"/>
        </w:rPr>
        <w:fldChar w:fldCharType="end"/>
      </w:r>
      <w:r w:rsidRPr="003F7275" w:rsidDel="00A74249">
        <w:rPr>
          <w:rFonts w:eastAsia="SimSun"/>
          <w:noProof/>
          <w:sz w:val="18"/>
          <w:szCs w:val="18"/>
        </w:rPr>
        <w:t xml:space="preserve">– When a reserved value of </w:t>
      </w:r>
      <w:r w:rsidRPr="003F7275">
        <w:rPr>
          <w:rFonts w:eastAsia="SimSun"/>
          <w:noProof/>
          <w:sz w:val="18"/>
          <w:szCs w:val="18"/>
        </w:rPr>
        <w:t>nnpfc_</w:t>
      </w:r>
      <w:r w:rsidRPr="003F7275" w:rsidDel="00A74249">
        <w:rPr>
          <w:rFonts w:eastAsia="SimSun"/>
          <w:noProof/>
          <w:sz w:val="18"/>
          <w:szCs w:val="18"/>
        </w:rPr>
        <w:t xml:space="preserve">purpose is taken into use in the future by </w:t>
      </w:r>
      <w:r w:rsidRPr="003F7275" w:rsidDel="00A74249">
        <w:rPr>
          <w:rFonts w:eastAsia="DengXian"/>
          <w:noProof/>
          <w:sz w:val="18"/>
          <w:szCs w:val="18"/>
        </w:rPr>
        <w:t>ITU-T | ISO/IEC, t</w:t>
      </w:r>
      <w:r w:rsidRPr="003F7275" w:rsidDel="00A74249">
        <w:rPr>
          <w:rFonts w:eastAsia="SimSun"/>
          <w:noProof/>
          <w:sz w:val="18"/>
          <w:szCs w:val="18"/>
        </w:rPr>
        <w:t xml:space="preserve">he syntax of this SEI message could be extended with syntax elements whose presence is conditioned by </w:t>
      </w:r>
      <w:r w:rsidRPr="003F7275">
        <w:rPr>
          <w:rFonts w:eastAsia="SimSun"/>
          <w:noProof/>
          <w:sz w:val="18"/>
          <w:szCs w:val="18"/>
        </w:rPr>
        <w:t>nnpfc_</w:t>
      </w:r>
      <w:r w:rsidRPr="003F7275" w:rsidDel="00A74249">
        <w:rPr>
          <w:rFonts w:eastAsia="SimSun"/>
          <w:noProof/>
          <w:sz w:val="18"/>
          <w:szCs w:val="18"/>
        </w:rPr>
        <w:t>purpose being equal to that value.</w:t>
      </w:r>
    </w:p>
    <w:p w14:paraId="07827BEE" w14:textId="77777777" w:rsidR="00EF1129" w:rsidRPr="003F7275" w:rsidRDefault="00EF1129" w:rsidP="00EF1129">
      <w:pPr>
        <w:rPr>
          <w:rFonts w:eastAsia="SimSun"/>
          <w:noProof/>
          <w:sz w:val="20"/>
        </w:rPr>
      </w:pPr>
      <w:r>
        <w:rPr>
          <w:rFonts w:eastAsia="SimSun"/>
          <w:noProof/>
          <w:sz w:val="20"/>
        </w:rPr>
        <w:t>…</w:t>
      </w:r>
    </w:p>
    <w:p w14:paraId="02BC5CD8" w14:textId="77777777" w:rsidR="00EF1129" w:rsidRPr="004121E4" w:rsidRDefault="00EF1129" w:rsidP="006A0EFD">
      <w:pPr>
        <w:rPr>
          <w:rFonts w:eastAsia="SimSun"/>
          <w:noProof/>
          <w:sz w:val="20"/>
        </w:rPr>
      </w:pPr>
    </w:p>
    <w:p w14:paraId="5F0CF8E4" w14:textId="4E967D7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2B50051" w:rsidR="007F1F8B" w:rsidRPr="005B217D" w:rsidRDefault="00B1284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headerReference w:type="default" r:id="rId9"/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5EBDF" w14:textId="77777777" w:rsidR="0029769A" w:rsidRDefault="0029769A">
      <w:r>
        <w:separator/>
      </w:r>
    </w:p>
  </w:endnote>
  <w:endnote w:type="continuationSeparator" w:id="0">
    <w:p w14:paraId="6F103FC3" w14:textId="77777777" w:rsidR="0029769A" w:rsidRDefault="0029769A">
      <w:r>
        <w:continuationSeparator/>
      </w:r>
    </w:p>
  </w:endnote>
  <w:endnote w:type="continuationNotice" w:id="1">
    <w:p w14:paraId="7061EC47" w14:textId="77777777" w:rsidR="0029769A" w:rsidRDefault="0029769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1463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600E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854E0" w14:textId="77777777" w:rsidR="0029769A" w:rsidRDefault="0029769A">
      <w:r>
        <w:separator/>
      </w:r>
    </w:p>
  </w:footnote>
  <w:footnote w:type="continuationSeparator" w:id="0">
    <w:p w14:paraId="23CD1BAC" w14:textId="77777777" w:rsidR="0029769A" w:rsidRDefault="0029769A">
      <w:r>
        <w:continuationSeparator/>
      </w:r>
    </w:p>
  </w:footnote>
  <w:footnote w:type="continuationNotice" w:id="1">
    <w:p w14:paraId="5D2ECA9F" w14:textId="77777777" w:rsidR="0029769A" w:rsidRDefault="0029769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FCE2E" w14:textId="77777777" w:rsidR="00634CC3" w:rsidRDefault="00634C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EB1467"/>
    <w:multiLevelType w:val="hybridMultilevel"/>
    <w:tmpl w:val="2B526AEC"/>
    <w:lvl w:ilvl="0" w:tplc="3A10E4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D86A10"/>
    <w:multiLevelType w:val="hybridMultilevel"/>
    <w:tmpl w:val="86DC3A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984299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2517848">
    <w:abstractNumId w:val="11"/>
  </w:num>
  <w:num w:numId="3" w16cid:durableId="2001081945">
    <w:abstractNumId w:val="9"/>
  </w:num>
  <w:num w:numId="4" w16cid:durableId="1605453548">
    <w:abstractNumId w:val="7"/>
  </w:num>
  <w:num w:numId="5" w16cid:durableId="1290628655">
    <w:abstractNumId w:val="8"/>
  </w:num>
  <w:num w:numId="6" w16cid:durableId="232937547">
    <w:abstractNumId w:val="4"/>
  </w:num>
  <w:num w:numId="7" w16cid:durableId="861631889">
    <w:abstractNumId w:val="5"/>
  </w:num>
  <w:num w:numId="8" w16cid:durableId="1116873411">
    <w:abstractNumId w:val="4"/>
  </w:num>
  <w:num w:numId="9" w16cid:durableId="1948586804">
    <w:abstractNumId w:val="1"/>
  </w:num>
  <w:num w:numId="10" w16cid:durableId="757799014">
    <w:abstractNumId w:val="3"/>
  </w:num>
  <w:num w:numId="11" w16cid:durableId="1279949894">
    <w:abstractNumId w:val="2"/>
  </w:num>
  <w:num w:numId="12" w16cid:durableId="1659769340">
    <w:abstractNumId w:val="4"/>
  </w:num>
  <w:num w:numId="13" w16cid:durableId="123086513">
    <w:abstractNumId w:val="6"/>
  </w:num>
  <w:num w:numId="14" w16cid:durableId="1251042059">
    <w:abstractNumId w:val="4"/>
  </w:num>
  <w:num w:numId="15" w16cid:durableId="19622253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98"/>
    <w:rsid w:val="00003056"/>
    <w:rsid w:val="00007DE3"/>
    <w:rsid w:val="00014C58"/>
    <w:rsid w:val="00016BE7"/>
    <w:rsid w:val="000308A3"/>
    <w:rsid w:val="00043396"/>
    <w:rsid w:val="0004543A"/>
    <w:rsid w:val="000458BC"/>
    <w:rsid w:val="00045C41"/>
    <w:rsid w:val="00046C03"/>
    <w:rsid w:val="00065039"/>
    <w:rsid w:val="0007192F"/>
    <w:rsid w:val="000757AB"/>
    <w:rsid w:val="0007614F"/>
    <w:rsid w:val="00081398"/>
    <w:rsid w:val="000818B7"/>
    <w:rsid w:val="00084393"/>
    <w:rsid w:val="000865E1"/>
    <w:rsid w:val="00092AF4"/>
    <w:rsid w:val="00094479"/>
    <w:rsid w:val="000962AC"/>
    <w:rsid w:val="000A2AD1"/>
    <w:rsid w:val="000B0C0F"/>
    <w:rsid w:val="000B1C6B"/>
    <w:rsid w:val="000B4142"/>
    <w:rsid w:val="000B4FF9"/>
    <w:rsid w:val="000B74B8"/>
    <w:rsid w:val="000C09AC"/>
    <w:rsid w:val="000C228D"/>
    <w:rsid w:val="000C2BAA"/>
    <w:rsid w:val="000C5F4C"/>
    <w:rsid w:val="000D3FB1"/>
    <w:rsid w:val="000E00F3"/>
    <w:rsid w:val="000E72B8"/>
    <w:rsid w:val="000F158C"/>
    <w:rsid w:val="00102F3D"/>
    <w:rsid w:val="00113B5B"/>
    <w:rsid w:val="00120AF8"/>
    <w:rsid w:val="00124E38"/>
    <w:rsid w:val="0012580B"/>
    <w:rsid w:val="00125F08"/>
    <w:rsid w:val="00131F90"/>
    <w:rsid w:val="0013458C"/>
    <w:rsid w:val="0013526E"/>
    <w:rsid w:val="00140F05"/>
    <w:rsid w:val="001440F4"/>
    <w:rsid w:val="001447C1"/>
    <w:rsid w:val="00146152"/>
    <w:rsid w:val="00155526"/>
    <w:rsid w:val="00157B09"/>
    <w:rsid w:val="00161FB8"/>
    <w:rsid w:val="001646F7"/>
    <w:rsid w:val="00171371"/>
    <w:rsid w:val="00175A24"/>
    <w:rsid w:val="00176019"/>
    <w:rsid w:val="00180E79"/>
    <w:rsid w:val="00186F72"/>
    <w:rsid w:val="00187E58"/>
    <w:rsid w:val="001936C1"/>
    <w:rsid w:val="001A297E"/>
    <w:rsid w:val="001A368E"/>
    <w:rsid w:val="001A55C3"/>
    <w:rsid w:val="001A7329"/>
    <w:rsid w:val="001A792F"/>
    <w:rsid w:val="001B4E28"/>
    <w:rsid w:val="001B7EF1"/>
    <w:rsid w:val="001C3525"/>
    <w:rsid w:val="001C3AFB"/>
    <w:rsid w:val="001C57A3"/>
    <w:rsid w:val="001D07F0"/>
    <w:rsid w:val="001D1B4C"/>
    <w:rsid w:val="001D1BD2"/>
    <w:rsid w:val="001D636C"/>
    <w:rsid w:val="001D7F9C"/>
    <w:rsid w:val="001E0248"/>
    <w:rsid w:val="001E02BE"/>
    <w:rsid w:val="001E18CB"/>
    <w:rsid w:val="001E3B37"/>
    <w:rsid w:val="001F2594"/>
    <w:rsid w:val="001F4EC1"/>
    <w:rsid w:val="001F6A5E"/>
    <w:rsid w:val="001F7E7C"/>
    <w:rsid w:val="002055A6"/>
    <w:rsid w:val="00206460"/>
    <w:rsid w:val="002069B4"/>
    <w:rsid w:val="00211696"/>
    <w:rsid w:val="00215DFC"/>
    <w:rsid w:val="002212DF"/>
    <w:rsid w:val="00222CD4"/>
    <w:rsid w:val="00225016"/>
    <w:rsid w:val="002253CA"/>
    <w:rsid w:val="002264A6"/>
    <w:rsid w:val="00227BA7"/>
    <w:rsid w:val="00227F28"/>
    <w:rsid w:val="0023011C"/>
    <w:rsid w:val="002375C1"/>
    <w:rsid w:val="00247E1E"/>
    <w:rsid w:val="002502A2"/>
    <w:rsid w:val="00253BCE"/>
    <w:rsid w:val="00263398"/>
    <w:rsid w:val="00263B99"/>
    <w:rsid w:val="002647D8"/>
    <w:rsid w:val="00266F06"/>
    <w:rsid w:val="00275BCF"/>
    <w:rsid w:val="00280613"/>
    <w:rsid w:val="00283435"/>
    <w:rsid w:val="00291E36"/>
    <w:rsid w:val="00292257"/>
    <w:rsid w:val="00293465"/>
    <w:rsid w:val="00295339"/>
    <w:rsid w:val="00296021"/>
    <w:rsid w:val="0029769A"/>
    <w:rsid w:val="002A54E0"/>
    <w:rsid w:val="002A7E94"/>
    <w:rsid w:val="002B0EEA"/>
    <w:rsid w:val="002B1595"/>
    <w:rsid w:val="002B191D"/>
    <w:rsid w:val="002B2E83"/>
    <w:rsid w:val="002B760E"/>
    <w:rsid w:val="002D0AF6"/>
    <w:rsid w:val="002D0D3F"/>
    <w:rsid w:val="002E6174"/>
    <w:rsid w:val="002F164D"/>
    <w:rsid w:val="003021BC"/>
    <w:rsid w:val="00306206"/>
    <w:rsid w:val="0031721B"/>
    <w:rsid w:val="00317D85"/>
    <w:rsid w:val="0032662E"/>
    <w:rsid w:val="00327C56"/>
    <w:rsid w:val="003315A1"/>
    <w:rsid w:val="00334CF5"/>
    <w:rsid w:val="00336E6E"/>
    <w:rsid w:val="003373EC"/>
    <w:rsid w:val="0033781E"/>
    <w:rsid w:val="003379E3"/>
    <w:rsid w:val="00342FF4"/>
    <w:rsid w:val="00344E5A"/>
    <w:rsid w:val="00346148"/>
    <w:rsid w:val="00346AE0"/>
    <w:rsid w:val="003669EA"/>
    <w:rsid w:val="00367DD6"/>
    <w:rsid w:val="003706CC"/>
    <w:rsid w:val="00373D03"/>
    <w:rsid w:val="003773D2"/>
    <w:rsid w:val="00377710"/>
    <w:rsid w:val="00387993"/>
    <w:rsid w:val="003A1707"/>
    <w:rsid w:val="003A25F5"/>
    <w:rsid w:val="003A2D8E"/>
    <w:rsid w:val="003A5C86"/>
    <w:rsid w:val="003A7CE6"/>
    <w:rsid w:val="003B0456"/>
    <w:rsid w:val="003C20E4"/>
    <w:rsid w:val="003D6342"/>
    <w:rsid w:val="003E6F90"/>
    <w:rsid w:val="003E73ED"/>
    <w:rsid w:val="003F3E4C"/>
    <w:rsid w:val="003F5D0F"/>
    <w:rsid w:val="003F5EEC"/>
    <w:rsid w:val="004121E4"/>
    <w:rsid w:val="00414101"/>
    <w:rsid w:val="004216AC"/>
    <w:rsid w:val="004219CF"/>
    <w:rsid w:val="004234F0"/>
    <w:rsid w:val="00427EEC"/>
    <w:rsid w:val="004319A3"/>
    <w:rsid w:val="00433DDB"/>
    <w:rsid w:val="00435A29"/>
    <w:rsid w:val="00437619"/>
    <w:rsid w:val="00442E9F"/>
    <w:rsid w:val="0044600E"/>
    <w:rsid w:val="004463F1"/>
    <w:rsid w:val="00451282"/>
    <w:rsid w:val="00465A1E"/>
    <w:rsid w:val="00470CB5"/>
    <w:rsid w:val="004779C7"/>
    <w:rsid w:val="0049445A"/>
    <w:rsid w:val="004957D9"/>
    <w:rsid w:val="004A2A63"/>
    <w:rsid w:val="004B210C"/>
    <w:rsid w:val="004B43A1"/>
    <w:rsid w:val="004B6170"/>
    <w:rsid w:val="004D405F"/>
    <w:rsid w:val="004D4208"/>
    <w:rsid w:val="004E4F4F"/>
    <w:rsid w:val="004E6789"/>
    <w:rsid w:val="004F61E3"/>
    <w:rsid w:val="00502E10"/>
    <w:rsid w:val="0050354E"/>
    <w:rsid w:val="0051015C"/>
    <w:rsid w:val="00516CF1"/>
    <w:rsid w:val="0052165D"/>
    <w:rsid w:val="00531AE9"/>
    <w:rsid w:val="00536188"/>
    <w:rsid w:val="00537309"/>
    <w:rsid w:val="00541FF1"/>
    <w:rsid w:val="00543551"/>
    <w:rsid w:val="00544AFB"/>
    <w:rsid w:val="00550A66"/>
    <w:rsid w:val="00563E25"/>
    <w:rsid w:val="00565E94"/>
    <w:rsid w:val="00567EC7"/>
    <w:rsid w:val="00570013"/>
    <w:rsid w:val="00574092"/>
    <w:rsid w:val="005753EC"/>
    <w:rsid w:val="00576616"/>
    <w:rsid w:val="005801A2"/>
    <w:rsid w:val="00587AA6"/>
    <w:rsid w:val="005952A5"/>
    <w:rsid w:val="005A33A1"/>
    <w:rsid w:val="005B217D"/>
    <w:rsid w:val="005B3AAC"/>
    <w:rsid w:val="005C20B4"/>
    <w:rsid w:val="005C2756"/>
    <w:rsid w:val="005C385F"/>
    <w:rsid w:val="005C544A"/>
    <w:rsid w:val="005C7C26"/>
    <w:rsid w:val="005E1AC6"/>
    <w:rsid w:val="005E3F2B"/>
    <w:rsid w:val="005F14DE"/>
    <w:rsid w:val="005F6F1B"/>
    <w:rsid w:val="005F748E"/>
    <w:rsid w:val="00612FAE"/>
    <w:rsid w:val="0061562B"/>
    <w:rsid w:val="00615995"/>
    <w:rsid w:val="00616155"/>
    <w:rsid w:val="006200C5"/>
    <w:rsid w:val="00624B33"/>
    <w:rsid w:val="0063041A"/>
    <w:rsid w:val="006304AA"/>
    <w:rsid w:val="00630AA2"/>
    <w:rsid w:val="0063133D"/>
    <w:rsid w:val="00631D8B"/>
    <w:rsid w:val="00634CC3"/>
    <w:rsid w:val="00646707"/>
    <w:rsid w:val="00657F7E"/>
    <w:rsid w:val="00662E58"/>
    <w:rsid w:val="006637F2"/>
    <w:rsid w:val="006642A5"/>
    <w:rsid w:val="00664DCF"/>
    <w:rsid w:val="00685CFF"/>
    <w:rsid w:val="006900E5"/>
    <w:rsid w:val="00696479"/>
    <w:rsid w:val="006A0B8B"/>
    <w:rsid w:val="006A0E5C"/>
    <w:rsid w:val="006A0EFD"/>
    <w:rsid w:val="006A4263"/>
    <w:rsid w:val="006A48E6"/>
    <w:rsid w:val="006A6B8E"/>
    <w:rsid w:val="006C2184"/>
    <w:rsid w:val="006C2275"/>
    <w:rsid w:val="006C3283"/>
    <w:rsid w:val="006C3D09"/>
    <w:rsid w:val="006C5D39"/>
    <w:rsid w:val="006D0039"/>
    <w:rsid w:val="006D3752"/>
    <w:rsid w:val="006D6D9B"/>
    <w:rsid w:val="006E21E5"/>
    <w:rsid w:val="006E2810"/>
    <w:rsid w:val="006E5417"/>
    <w:rsid w:val="006E5763"/>
    <w:rsid w:val="006F0794"/>
    <w:rsid w:val="006F5EA6"/>
    <w:rsid w:val="006F7528"/>
    <w:rsid w:val="00700D15"/>
    <w:rsid w:val="007023DE"/>
    <w:rsid w:val="00706219"/>
    <w:rsid w:val="00712F60"/>
    <w:rsid w:val="00720E3B"/>
    <w:rsid w:val="0074393F"/>
    <w:rsid w:val="00745F6B"/>
    <w:rsid w:val="0075175B"/>
    <w:rsid w:val="0075585E"/>
    <w:rsid w:val="00762431"/>
    <w:rsid w:val="00770571"/>
    <w:rsid w:val="007768B0"/>
    <w:rsid w:val="007768FF"/>
    <w:rsid w:val="007824D3"/>
    <w:rsid w:val="0079532C"/>
    <w:rsid w:val="00796EE3"/>
    <w:rsid w:val="0079711A"/>
    <w:rsid w:val="007A7423"/>
    <w:rsid w:val="007A7D29"/>
    <w:rsid w:val="007B4AB8"/>
    <w:rsid w:val="007B4EFA"/>
    <w:rsid w:val="007C081C"/>
    <w:rsid w:val="007D1181"/>
    <w:rsid w:val="007E01A3"/>
    <w:rsid w:val="007F1F8B"/>
    <w:rsid w:val="007F6205"/>
    <w:rsid w:val="007F67A1"/>
    <w:rsid w:val="00801A7B"/>
    <w:rsid w:val="00811C05"/>
    <w:rsid w:val="00811F9B"/>
    <w:rsid w:val="008179D6"/>
    <w:rsid w:val="008206C8"/>
    <w:rsid w:val="00844AE4"/>
    <w:rsid w:val="008500EE"/>
    <w:rsid w:val="0086283E"/>
    <w:rsid w:val="0086387C"/>
    <w:rsid w:val="0087089D"/>
    <w:rsid w:val="00874A6C"/>
    <w:rsid w:val="008754BE"/>
    <w:rsid w:val="00876C65"/>
    <w:rsid w:val="0088284A"/>
    <w:rsid w:val="00882F72"/>
    <w:rsid w:val="0088351B"/>
    <w:rsid w:val="00883F4A"/>
    <w:rsid w:val="00886947"/>
    <w:rsid w:val="00893DC4"/>
    <w:rsid w:val="00896539"/>
    <w:rsid w:val="008A0589"/>
    <w:rsid w:val="008A147E"/>
    <w:rsid w:val="008A4B4C"/>
    <w:rsid w:val="008C239F"/>
    <w:rsid w:val="008C41D2"/>
    <w:rsid w:val="008D744F"/>
    <w:rsid w:val="008E2549"/>
    <w:rsid w:val="008E480C"/>
    <w:rsid w:val="009067AF"/>
    <w:rsid w:val="00907757"/>
    <w:rsid w:val="0091366B"/>
    <w:rsid w:val="00914238"/>
    <w:rsid w:val="0091598C"/>
    <w:rsid w:val="00916ACD"/>
    <w:rsid w:val="009175B1"/>
    <w:rsid w:val="009212B0"/>
    <w:rsid w:val="00921FA1"/>
    <w:rsid w:val="009234A5"/>
    <w:rsid w:val="00933453"/>
    <w:rsid w:val="009336F7"/>
    <w:rsid w:val="00933B64"/>
    <w:rsid w:val="0093636C"/>
    <w:rsid w:val="009374A7"/>
    <w:rsid w:val="00937F03"/>
    <w:rsid w:val="00942478"/>
    <w:rsid w:val="00955F6D"/>
    <w:rsid w:val="0097123D"/>
    <w:rsid w:val="009776EA"/>
    <w:rsid w:val="00977C16"/>
    <w:rsid w:val="0098551D"/>
    <w:rsid w:val="00985DCB"/>
    <w:rsid w:val="00992900"/>
    <w:rsid w:val="00993FA6"/>
    <w:rsid w:val="00994638"/>
    <w:rsid w:val="0099518F"/>
    <w:rsid w:val="009A45F2"/>
    <w:rsid w:val="009A523D"/>
    <w:rsid w:val="009B02A1"/>
    <w:rsid w:val="009B3361"/>
    <w:rsid w:val="009B7F3F"/>
    <w:rsid w:val="009D51E5"/>
    <w:rsid w:val="009D738A"/>
    <w:rsid w:val="009D7CE6"/>
    <w:rsid w:val="009E4423"/>
    <w:rsid w:val="009E448E"/>
    <w:rsid w:val="009E4B63"/>
    <w:rsid w:val="009E66C1"/>
    <w:rsid w:val="009F1508"/>
    <w:rsid w:val="009F496B"/>
    <w:rsid w:val="009F50A7"/>
    <w:rsid w:val="009F522C"/>
    <w:rsid w:val="00A01439"/>
    <w:rsid w:val="00A02E61"/>
    <w:rsid w:val="00A030AE"/>
    <w:rsid w:val="00A05CFF"/>
    <w:rsid w:val="00A13048"/>
    <w:rsid w:val="00A26B29"/>
    <w:rsid w:val="00A46843"/>
    <w:rsid w:val="00A56B97"/>
    <w:rsid w:val="00A6010E"/>
    <w:rsid w:val="00A6093D"/>
    <w:rsid w:val="00A65F12"/>
    <w:rsid w:val="00A6655A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24BD"/>
    <w:rsid w:val="00AD05A8"/>
    <w:rsid w:val="00AD2434"/>
    <w:rsid w:val="00AD6733"/>
    <w:rsid w:val="00AE0296"/>
    <w:rsid w:val="00AE341B"/>
    <w:rsid w:val="00AE5D41"/>
    <w:rsid w:val="00AE6F61"/>
    <w:rsid w:val="00AF51C5"/>
    <w:rsid w:val="00AF697B"/>
    <w:rsid w:val="00B01905"/>
    <w:rsid w:val="00B02CE1"/>
    <w:rsid w:val="00B07CA7"/>
    <w:rsid w:val="00B12331"/>
    <w:rsid w:val="00B1279A"/>
    <w:rsid w:val="00B12846"/>
    <w:rsid w:val="00B130BB"/>
    <w:rsid w:val="00B16963"/>
    <w:rsid w:val="00B22C63"/>
    <w:rsid w:val="00B26095"/>
    <w:rsid w:val="00B30C48"/>
    <w:rsid w:val="00B3311B"/>
    <w:rsid w:val="00B3614C"/>
    <w:rsid w:val="00B3640F"/>
    <w:rsid w:val="00B4043A"/>
    <w:rsid w:val="00B4194A"/>
    <w:rsid w:val="00B437E8"/>
    <w:rsid w:val="00B51F2C"/>
    <w:rsid w:val="00B5222E"/>
    <w:rsid w:val="00B53179"/>
    <w:rsid w:val="00B532EA"/>
    <w:rsid w:val="00B57A15"/>
    <w:rsid w:val="00B57A23"/>
    <w:rsid w:val="00B600CD"/>
    <w:rsid w:val="00B61C96"/>
    <w:rsid w:val="00B63325"/>
    <w:rsid w:val="00B63546"/>
    <w:rsid w:val="00B72EB1"/>
    <w:rsid w:val="00B73A2A"/>
    <w:rsid w:val="00B74C52"/>
    <w:rsid w:val="00B75A51"/>
    <w:rsid w:val="00B827C6"/>
    <w:rsid w:val="00B84950"/>
    <w:rsid w:val="00B85657"/>
    <w:rsid w:val="00B85AD7"/>
    <w:rsid w:val="00B94B06"/>
    <w:rsid w:val="00B94C28"/>
    <w:rsid w:val="00BA3513"/>
    <w:rsid w:val="00BB1E36"/>
    <w:rsid w:val="00BB3F4E"/>
    <w:rsid w:val="00BC10BA"/>
    <w:rsid w:val="00BC5AFD"/>
    <w:rsid w:val="00BC709F"/>
    <w:rsid w:val="00BC7193"/>
    <w:rsid w:val="00BF40BB"/>
    <w:rsid w:val="00BF60EF"/>
    <w:rsid w:val="00C00C99"/>
    <w:rsid w:val="00C00DDE"/>
    <w:rsid w:val="00C04F43"/>
    <w:rsid w:val="00C05271"/>
    <w:rsid w:val="00C0609D"/>
    <w:rsid w:val="00C115AB"/>
    <w:rsid w:val="00C1345A"/>
    <w:rsid w:val="00C22EF5"/>
    <w:rsid w:val="00C24053"/>
    <w:rsid w:val="00C25225"/>
    <w:rsid w:val="00C26CCB"/>
    <w:rsid w:val="00C30249"/>
    <w:rsid w:val="00C3045F"/>
    <w:rsid w:val="00C35F74"/>
    <w:rsid w:val="00C3723B"/>
    <w:rsid w:val="00C409B4"/>
    <w:rsid w:val="00C42466"/>
    <w:rsid w:val="00C46C26"/>
    <w:rsid w:val="00C606C9"/>
    <w:rsid w:val="00C61C4F"/>
    <w:rsid w:val="00C71033"/>
    <w:rsid w:val="00C80288"/>
    <w:rsid w:val="00C80E79"/>
    <w:rsid w:val="00C810DB"/>
    <w:rsid w:val="00C836F0"/>
    <w:rsid w:val="00C84003"/>
    <w:rsid w:val="00C8474A"/>
    <w:rsid w:val="00C87916"/>
    <w:rsid w:val="00C90650"/>
    <w:rsid w:val="00C942EB"/>
    <w:rsid w:val="00C97D78"/>
    <w:rsid w:val="00CA4C15"/>
    <w:rsid w:val="00CA6C65"/>
    <w:rsid w:val="00CC2AAE"/>
    <w:rsid w:val="00CC5A42"/>
    <w:rsid w:val="00CD0EAB"/>
    <w:rsid w:val="00CD6241"/>
    <w:rsid w:val="00CE5E02"/>
    <w:rsid w:val="00CF34DB"/>
    <w:rsid w:val="00CF3917"/>
    <w:rsid w:val="00CF558F"/>
    <w:rsid w:val="00D010C0"/>
    <w:rsid w:val="00D06B8B"/>
    <w:rsid w:val="00D073E2"/>
    <w:rsid w:val="00D1555A"/>
    <w:rsid w:val="00D31409"/>
    <w:rsid w:val="00D36E02"/>
    <w:rsid w:val="00D446EC"/>
    <w:rsid w:val="00D51BF0"/>
    <w:rsid w:val="00D531DB"/>
    <w:rsid w:val="00D55942"/>
    <w:rsid w:val="00D76245"/>
    <w:rsid w:val="00D807BF"/>
    <w:rsid w:val="00D82FCC"/>
    <w:rsid w:val="00D83DAD"/>
    <w:rsid w:val="00D85BF7"/>
    <w:rsid w:val="00D90061"/>
    <w:rsid w:val="00D922E9"/>
    <w:rsid w:val="00D9738F"/>
    <w:rsid w:val="00DA17FC"/>
    <w:rsid w:val="00DA5330"/>
    <w:rsid w:val="00DA7887"/>
    <w:rsid w:val="00DB2C26"/>
    <w:rsid w:val="00DB45C3"/>
    <w:rsid w:val="00DC5E30"/>
    <w:rsid w:val="00DD02F4"/>
    <w:rsid w:val="00DD6622"/>
    <w:rsid w:val="00DE1C7C"/>
    <w:rsid w:val="00DE6B43"/>
    <w:rsid w:val="00DE7752"/>
    <w:rsid w:val="00E041C6"/>
    <w:rsid w:val="00E04668"/>
    <w:rsid w:val="00E11923"/>
    <w:rsid w:val="00E14E41"/>
    <w:rsid w:val="00E17911"/>
    <w:rsid w:val="00E20484"/>
    <w:rsid w:val="00E207D8"/>
    <w:rsid w:val="00E262D4"/>
    <w:rsid w:val="00E36250"/>
    <w:rsid w:val="00E47F2D"/>
    <w:rsid w:val="00E54511"/>
    <w:rsid w:val="00E60EDC"/>
    <w:rsid w:val="00E61268"/>
    <w:rsid w:val="00E61DAC"/>
    <w:rsid w:val="00E66646"/>
    <w:rsid w:val="00E72B80"/>
    <w:rsid w:val="00E75FE3"/>
    <w:rsid w:val="00E80EAB"/>
    <w:rsid w:val="00E86C4C"/>
    <w:rsid w:val="00E907A3"/>
    <w:rsid w:val="00EA3C8C"/>
    <w:rsid w:val="00EA5AE0"/>
    <w:rsid w:val="00EB151F"/>
    <w:rsid w:val="00EB56E1"/>
    <w:rsid w:val="00EB7AB1"/>
    <w:rsid w:val="00EC32BD"/>
    <w:rsid w:val="00ED536F"/>
    <w:rsid w:val="00ED6992"/>
    <w:rsid w:val="00EE2B5F"/>
    <w:rsid w:val="00EE5AA6"/>
    <w:rsid w:val="00EE7CD8"/>
    <w:rsid w:val="00EF1129"/>
    <w:rsid w:val="00EF266F"/>
    <w:rsid w:val="00EF37F6"/>
    <w:rsid w:val="00EF48CC"/>
    <w:rsid w:val="00EF494C"/>
    <w:rsid w:val="00F00801"/>
    <w:rsid w:val="00F0246A"/>
    <w:rsid w:val="00F0262E"/>
    <w:rsid w:val="00F1280F"/>
    <w:rsid w:val="00F14C60"/>
    <w:rsid w:val="00F1506C"/>
    <w:rsid w:val="00F2488D"/>
    <w:rsid w:val="00F26A51"/>
    <w:rsid w:val="00F3762A"/>
    <w:rsid w:val="00F57084"/>
    <w:rsid w:val="00F601A0"/>
    <w:rsid w:val="00F63F3B"/>
    <w:rsid w:val="00F65F04"/>
    <w:rsid w:val="00F712E9"/>
    <w:rsid w:val="00F73032"/>
    <w:rsid w:val="00F82CAF"/>
    <w:rsid w:val="00F831B0"/>
    <w:rsid w:val="00F848FC"/>
    <w:rsid w:val="00F85393"/>
    <w:rsid w:val="00F86FEB"/>
    <w:rsid w:val="00F906F6"/>
    <w:rsid w:val="00F92206"/>
    <w:rsid w:val="00F9282A"/>
    <w:rsid w:val="00F96BAD"/>
    <w:rsid w:val="00F97A94"/>
    <w:rsid w:val="00FA0197"/>
    <w:rsid w:val="00FA139D"/>
    <w:rsid w:val="00FA56CF"/>
    <w:rsid w:val="00FA60F5"/>
    <w:rsid w:val="00FA719B"/>
    <w:rsid w:val="00FB0657"/>
    <w:rsid w:val="00FB0E84"/>
    <w:rsid w:val="00FB0EB0"/>
    <w:rsid w:val="00FB14A8"/>
    <w:rsid w:val="00FC2405"/>
    <w:rsid w:val="00FD01C2"/>
    <w:rsid w:val="00FD7D35"/>
    <w:rsid w:val="00FE595C"/>
    <w:rsid w:val="00FF0CE3"/>
    <w:rsid w:val="00FF1283"/>
    <w:rsid w:val="00FF32C7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F83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sid w:val="00B85A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85AD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AD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5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85AD7"/>
    <w:rPr>
      <w:b/>
      <w:bCs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A0EF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6A0EFD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styleId="BodyText">
    <w:name w:val="Body Text"/>
    <w:basedOn w:val="Normal"/>
    <w:link w:val="BodyTextChar"/>
    <w:rsid w:val="006A0EF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A0EFD"/>
    <w:rPr>
      <w:sz w:val="22"/>
    </w:rPr>
  </w:style>
  <w:style w:type="paragraph" w:styleId="ListParagraph">
    <w:name w:val="List Paragraph"/>
    <w:basedOn w:val="Normal"/>
    <w:uiPriority w:val="34"/>
    <w:qFormat/>
    <w:rsid w:val="00120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1362</Words>
  <Characters>7765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 v5</cp:lastModifiedBy>
  <cp:revision>6</cp:revision>
  <cp:lastPrinted>1900-01-01T08:00:00Z</cp:lastPrinted>
  <dcterms:created xsi:type="dcterms:W3CDTF">2023-07-04T12:53:00Z</dcterms:created>
  <dcterms:modified xsi:type="dcterms:W3CDTF">2023-07-04T12:59:00Z</dcterms:modified>
</cp:coreProperties>
</file>