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34A8E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76F7F4D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915732">
              <w:rPr>
                <w:lang w:val="en-CA"/>
              </w:rPr>
              <w:t>0099</w:t>
            </w:r>
            <w:r w:rsidR="006A0E5C" w:rsidRPr="006A0E5C">
              <w:rPr>
                <w:lang w:val="en-CA"/>
              </w:rPr>
              <w:t>-v</w:t>
            </w:r>
            <w:r w:rsidR="002F1F3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639A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CEE262C" w:rsidR="00E61DAC" w:rsidRPr="00B639A6" w:rsidRDefault="0086387C" w:rsidP="009D7CE6">
            <w:pPr>
              <w:spacing w:before="60" w:after="60"/>
              <w:rPr>
                <w:b/>
                <w:szCs w:val="22"/>
              </w:rPr>
            </w:pPr>
            <w:r w:rsidRPr="00B639A6">
              <w:rPr>
                <w:b/>
                <w:szCs w:val="22"/>
              </w:rPr>
              <w:t>[</w:t>
            </w:r>
            <w:r w:rsidR="007F1DED" w:rsidRPr="00B639A6">
              <w:rPr>
                <w:b/>
                <w:szCs w:val="22"/>
              </w:rPr>
              <w:t>AHG8</w:t>
            </w:r>
            <w:r w:rsidRPr="00B639A6">
              <w:rPr>
                <w:b/>
                <w:szCs w:val="22"/>
              </w:rPr>
              <w:t>]</w:t>
            </w:r>
            <w:r w:rsidR="007F1DED" w:rsidRPr="00B639A6">
              <w:rPr>
                <w:b/>
                <w:szCs w:val="22"/>
              </w:rPr>
              <w:t xml:space="preserve"> NNPF </w:t>
            </w:r>
            <w:r w:rsidR="009E4DA8">
              <w:rPr>
                <w:b/>
                <w:szCs w:val="22"/>
              </w:rPr>
              <w:t xml:space="preserve">and post-filter hint </w:t>
            </w:r>
            <w:r w:rsidR="007F1DED" w:rsidRPr="00B639A6">
              <w:rPr>
                <w:b/>
                <w:szCs w:val="22"/>
              </w:rPr>
              <w:t>SEI messag</w:t>
            </w:r>
            <w:r w:rsidR="00B639A6" w:rsidRPr="00B639A6">
              <w:rPr>
                <w:b/>
                <w:szCs w:val="22"/>
              </w:rPr>
              <w:t>es for th</w:t>
            </w:r>
            <w:r w:rsidR="00B639A6">
              <w:rPr>
                <w:b/>
                <w:szCs w:val="22"/>
              </w:rPr>
              <w:t xml:space="preserve">e technical report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4B2378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630136" w:rsidR="00E61DAC" w:rsidRPr="005B217D" w:rsidRDefault="00E61DAC" w:rsidP="005E1AC6">
            <w:pPr>
              <w:spacing w:before="60" w:after="60"/>
              <w:rPr>
                <w:szCs w:val="22"/>
                <w:lang w:val="en-CA"/>
              </w:rPr>
            </w:pPr>
            <w:r w:rsidRPr="005B217D">
              <w:rPr>
                <w:szCs w:val="22"/>
                <w:lang w:val="en-CA"/>
              </w:rPr>
              <w:t>Proposal</w:t>
            </w:r>
          </w:p>
        </w:tc>
      </w:tr>
      <w:tr w:rsidR="00E61DAC" w:rsidRPr="0025009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D1A7752" w14:textId="1006088A" w:rsidR="00E61DAC" w:rsidRDefault="00CF4BF1">
            <w:pPr>
              <w:spacing w:before="60" w:after="60"/>
              <w:rPr>
                <w:szCs w:val="22"/>
                <w:lang w:val="en-CA"/>
              </w:rPr>
            </w:pPr>
            <w:r>
              <w:rPr>
                <w:szCs w:val="22"/>
                <w:lang w:val="en-CA"/>
              </w:rPr>
              <w:t>Christopher Hollmann,</w:t>
            </w:r>
            <w:r w:rsidR="00E61DAC" w:rsidRPr="005B217D">
              <w:rPr>
                <w:szCs w:val="22"/>
                <w:lang w:val="en-CA"/>
              </w:rPr>
              <w:br/>
            </w:r>
            <w:r>
              <w:rPr>
                <w:szCs w:val="22"/>
                <w:lang w:val="en-CA"/>
              </w:rPr>
              <w:t>Martin Pettersson,</w:t>
            </w:r>
            <w:r w:rsidR="00E61DAC" w:rsidRPr="005B217D">
              <w:rPr>
                <w:szCs w:val="22"/>
                <w:lang w:val="en-CA"/>
              </w:rPr>
              <w:br/>
            </w:r>
            <w:r>
              <w:rPr>
                <w:szCs w:val="22"/>
                <w:lang w:val="en-CA"/>
              </w:rPr>
              <w:t>Rickard Sjöberg,</w:t>
            </w:r>
            <w:r w:rsidR="00E61DAC" w:rsidRPr="005B217D">
              <w:rPr>
                <w:szCs w:val="22"/>
                <w:lang w:val="en-CA"/>
              </w:rPr>
              <w:br/>
            </w:r>
            <w:r>
              <w:rPr>
                <w:szCs w:val="22"/>
                <w:lang w:val="en-CA"/>
              </w:rPr>
              <w:t>Mitra Damghanian</w:t>
            </w:r>
          </w:p>
          <w:p w14:paraId="49D81240" w14:textId="7F30701F" w:rsidR="00CF4BF1" w:rsidRPr="005B217D" w:rsidRDefault="00CF4BF1">
            <w:pPr>
              <w:spacing w:before="60" w:after="60"/>
              <w:rPr>
                <w:szCs w:val="22"/>
                <w:lang w:val="en-CA"/>
              </w:rPr>
            </w:pPr>
          </w:p>
        </w:tc>
        <w:tc>
          <w:tcPr>
            <w:tcW w:w="900" w:type="dxa"/>
          </w:tcPr>
          <w:p w14:paraId="0140ECA2" w14:textId="34530EC4"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1F0AD31D" w:rsidR="00E61DAC" w:rsidRPr="0025009D" w:rsidRDefault="00E935B6" w:rsidP="005952A5">
            <w:pPr>
              <w:spacing w:before="60" w:after="60"/>
              <w:rPr>
                <w:szCs w:val="22"/>
                <w:lang w:val="en-CA"/>
              </w:rPr>
            </w:pPr>
            <w:r w:rsidRPr="00353EF2">
              <w:rPr>
                <w:szCs w:val="22"/>
                <w:lang w:val="en-CA"/>
              </w:rPr>
              <w:t>{christopher.hollmann, martin.</w:t>
            </w:r>
            <w:r w:rsidR="00CB778C" w:rsidRPr="00353EF2">
              <w:rPr>
                <w:szCs w:val="22"/>
                <w:lang w:val="en-CA"/>
              </w:rPr>
              <w:t>m.pettersson</w:t>
            </w:r>
            <w:r w:rsidR="0025009D" w:rsidRPr="00353EF2">
              <w:rPr>
                <w:szCs w:val="22"/>
                <w:lang w:val="en-CA"/>
              </w:rPr>
              <w:t>, rickard.sjoberg, mitra.damghanian}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AF31145" w:rsidR="00E61DAC" w:rsidRPr="005B217D" w:rsidRDefault="003A26B0">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CFC6D42" w:rsidR="00263398" w:rsidRPr="005B217D" w:rsidRDefault="004601BD" w:rsidP="009234A5">
      <w:pPr>
        <w:rPr>
          <w:szCs w:val="22"/>
          <w:lang w:val="en-CA"/>
        </w:rPr>
      </w:pPr>
      <w:r>
        <w:rPr>
          <w:lang w:val="en-CA"/>
        </w:rPr>
        <w:t>In this contribution new subsection</w:t>
      </w:r>
      <w:r w:rsidR="009E4DA8">
        <w:rPr>
          <w:lang w:val="en-CA"/>
        </w:rPr>
        <w:t>s</w:t>
      </w:r>
      <w:r>
        <w:rPr>
          <w:lang w:val="en-CA"/>
        </w:rPr>
        <w:t xml:space="preserve"> for the draft technical report on </w:t>
      </w:r>
      <w:r w:rsidR="00D6350C">
        <w:rPr>
          <w:lang w:val="en-CA"/>
        </w:rPr>
        <w:t xml:space="preserve">optimizations for encoders and receiving systems for machine analysis of coded video content </w:t>
      </w:r>
      <w:r w:rsidR="009E4DA8">
        <w:rPr>
          <w:lang w:val="en-CA"/>
        </w:rPr>
        <w:t>are</w:t>
      </w:r>
      <w:r w:rsidR="00D6350C">
        <w:rPr>
          <w:lang w:val="en-CA"/>
        </w:rPr>
        <w:t xml:space="preserve"> proposed</w:t>
      </w:r>
      <w:r w:rsidR="003A26B0">
        <w:rPr>
          <w:lang w:val="en-CA"/>
        </w:rPr>
        <w:t>.</w:t>
      </w:r>
      <w:r w:rsidR="00D6350C">
        <w:rPr>
          <w:lang w:val="en-CA"/>
        </w:rPr>
        <w:t xml:space="preserve"> The new subsection</w:t>
      </w:r>
      <w:r w:rsidR="009E4DA8">
        <w:rPr>
          <w:lang w:val="en-CA"/>
        </w:rPr>
        <w:t>s</w:t>
      </w:r>
      <w:r w:rsidR="00D6350C">
        <w:rPr>
          <w:lang w:val="en-CA"/>
        </w:rPr>
        <w:t xml:space="preserve"> describe the </w:t>
      </w:r>
      <w:r w:rsidR="009273A0">
        <w:rPr>
          <w:lang w:val="en-CA"/>
        </w:rPr>
        <w:t>neural</w:t>
      </w:r>
      <w:r w:rsidR="00997272">
        <w:rPr>
          <w:lang w:val="en-CA"/>
        </w:rPr>
        <w:t>-</w:t>
      </w:r>
      <w:r w:rsidR="009273A0">
        <w:rPr>
          <w:lang w:val="en-CA"/>
        </w:rPr>
        <w:t>network post</w:t>
      </w:r>
      <w:r w:rsidR="00997272">
        <w:rPr>
          <w:lang w:val="en-CA"/>
        </w:rPr>
        <w:t>-</w:t>
      </w:r>
      <w:r w:rsidR="009273A0">
        <w:rPr>
          <w:lang w:val="en-CA"/>
        </w:rPr>
        <w:t>filter SEI messages</w:t>
      </w:r>
      <w:r w:rsidR="009E4DA8">
        <w:rPr>
          <w:lang w:val="en-CA"/>
        </w:rPr>
        <w:t xml:space="preserve"> and the post-filter hint SEI message</w:t>
      </w:r>
      <w:r w:rsidR="009273A0">
        <w:rPr>
          <w:lang w:val="en-CA"/>
        </w:rPr>
        <w:t>.</w:t>
      </w:r>
      <w:r w:rsidR="004B699A">
        <w:rPr>
          <w:lang w:val="en-CA"/>
        </w:rPr>
        <w:t xml:space="preserve"> </w:t>
      </w:r>
    </w:p>
    <w:p w14:paraId="7D2AC1F0" w14:textId="7F53FCC9" w:rsidR="00745F6B" w:rsidRPr="005B217D" w:rsidRDefault="00745F6B" w:rsidP="00E11923">
      <w:pPr>
        <w:pStyle w:val="Heading1"/>
        <w:rPr>
          <w:lang w:val="en-CA"/>
        </w:rPr>
      </w:pPr>
      <w:r w:rsidRPr="005B217D">
        <w:rPr>
          <w:lang w:val="en-CA"/>
        </w:rPr>
        <w:t xml:space="preserve">Introduction </w:t>
      </w:r>
    </w:p>
    <w:p w14:paraId="1539A21D" w14:textId="48779847" w:rsidR="001F2594" w:rsidRDefault="00335A71" w:rsidP="009234A5">
      <w:pPr>
        <w:rPr>
          <w:szCs w:val="22"/>
          <w:lang w:val="en-CA"/>
        </w:rPr>
      </w:pPr>
      <w:r>
        <w:rPr>
          <w:szCs w:val="22"/>
          <w:lang w:val="en-CA"/>
        </w:rPr>
        <w:t xml:space="preserve">Since </w:t>
      </w:r>
      <w:r w:rsidR="008C08C6">
        <w:rPr>
          <w:szCs w:val="22"/>
          <w:lang w:val="en-CA"/>
        </w:rPr>
        <w:t>its 28</w:t>
      </w:r>
      <w:r w:rsidR="008C08C6" w:rsidRPr="008C08C6">
        <w:rPr>
          <w:szCs w:val="22"/>
          <w:vertAlign w:val="superscript"/>
          <w:lang w:val="en-CA"/>
        </w:rPr>
        <w:t>th</w:t>
      </w:r>
      <w:r w:rsidR="008C08C6">
        <w:rPr>
          <w:szCs w:val="22"/>
          <w:lang w:val="en-CA"/>
        </w:rPr>
        <w:t xml:space="preserve"> meeting in October 2023, JVET has been working on a draft for a technical report on the optimization of encoders and receiving systems </w:t>
      </w:r>
      <w:r w:rsidR="00A72A46">
        <w:rPr>
          <w:szCs w:val="22"/>
          <w:lang w:val="en-CA"/>
        </w:rPr>
        <w:t xml:space="preserve">for machine analysis of coded video content. </w:t>
      </w:r>
      <w:r w:rsidR="00560E92">
        <w:rPr>
          <w:szCs w:val="22"/>
          <w:lang w:val="en-CA"/>
        </w:rPr>
        <w:t>The newest version of this draft contains a section on various SEI messages</w:t>
      </w:r>
      <w:r w:rsidR="00BD75D5">
        <w:rPr>
          <w:szCs w:val="22"/>
          <w:lang w:val="en-CA"/>
        </w:rPr>
        <w:t xml:space="preserve"> that might be useful for machine vision applications</w:t>
      </w:r>
      <w:r w:rsidR="00C43D8D">
        <w:rPr>
          <w:szCs w:val="22"/>
          <w:lang w:val="en-CA"/>
        </w:rPr>
        <w:t> </w:t>
      </w:r>
      <w:sdt>
        <w:sdtPr>
          <w:rPr>
            <w:szCs w:val="22"/>
            <w:lang w:val="en-CA"/>
          </w:rPr>
          <w:id w:val="819848273"/>
          <w:citation/>
        </w:sdtPr>
        <w:sdtContent>
          <w:r w:rsidR="00C43D8D">
            <w:rPr>
              <w:szCs w:val="22"/>
              <w:lang w:val="en-CA"/>
            </w:rPr>
            <w:fldChar w:fldCharType="begin"/>
          </w:r>
          <w:r w:rsidR="00C43D8D">
            <w:rPr>
              <w:szCs w:val="22"/>
            </w:rPr>
            <w:instrText xml:space="preserve"> CITATION Che231 \l 1033 </w:instrText>
          </w:r>
          <w:r w:rsidR="00C43D8D">
            <w:rPr>
              <w:szCs w:val="22"/>
              <w:lang w:val="en-CA"/>
            </w:rPr>
            <w:fldChar w:fldCharType="separate"/>
          </w:r>
          <w:r w:rsidR="00C43D8D" w:rsidRPr="00C43D8D">
            <w:rPr>
              <w:noProof/>
              <w:szCs w:val="22"/>
            </w:rPr>
            <w:t>[1]</w:t>
          </w:r>
          <w:r w:rsidR="00C43D8D">
            <w:rPr>
              <w:szCs w:val="22"/>
              <w:lang w:val="en-CA"/>
            </w:rPr>
            <w:fldChar w:fldCharType="end"/>
          </w:r>
        </w:sdtContent>
      </w:sdt>
      <w:r w:rsidR="00BD75D5">
        <w:rPr>
          <w:szCs w:val="22"/>
          <w:lang w:val="en-CA"/>
        </w:rPr>
        <w:t>.</w:t>
      </w:r>
      <w:r w:rsidR="002B2BEB">
        <w:rPr>
          <w:szCs w:val="22"/>
          <w:lang w:val="en-CA"/>
        </w:rPr>
        <w:t xml:space="preserve"> However, the only currently described SEI message is the annotated regions SEI</w:t>
      </w:r>
      <w:r w:rsidR="001D1833">
        <w:rPr>
          <w:szCs w:val="22"/>
          <w:lang w:val="en-CA"/>
        </w:rPr>
        <w:t xml:space="preserve">, which can be used to convey information about </w:t>
      </w:r>
      <w:r w:rsidR="007957AD">
        <w:rPr>
          <w:szCs w:val="22"/>
          <w:lang w:val="en-CA"/>
        </w:rPr>
        <w:t>bounding boxes and marked regions of a picture.</w:t>
      </w:r>
    </w:p>
    <w:p w14:paraId="15E3462E" w14:textId="535D070D" w:rsidR="00C77FFC" w:rsidRDefault="00C77FFC" w:rsidP="009234A5">
      <w:pPr>
        <w:rPr>
          <w:szCs w:val="22"/>
          <w:lang w:val="en-CA"/>
        </w:rPr>
      </w:pPr>
      <w:r>
        <w:rPr>
          <w:szCs w:val="22"/>
          <w:lang w:val="en-CA"/>
        </w:rPr>
        <w:t xml:space="preserve">In this contribution it is proposed to expand the section on SEI messages with </w:t>
      </w:r>
      <w:r w:rsidR="004601BD">
        <w:rPr>
          <w:szCs w:val="22"/>
          <w:lang w:val="en-CA"/>
        </w:rPr>
        <w:t xml:space="preserve">a text describing the </w:t>
      </w:r>
      <w:r w:rsidR="00640812">
        <w:rPr>
          <w:szCs w:val="22"/>
          <w:lang w:val="en-CA"/>
        </w:rPr>
        <w:t>neural</w:t>
      </w:r>
      <w:r w:rsidR="00997272">
        <w:rPr>
          <w:szCs w:val="22"/>
          <w:lang w:val="en-CA"/>
        </w:rPr>
        <w:t>-</w:t>
      </w:r>
      <w:r w:rsidR="00640812">
        <w:rPr>
          <w:szCs w:val="22"/>
          <w:lang w:val="en-CA"/>
        </w:rPr>
        <w:t>network post</w:t>
      </w:r>
      <w:r w:rsidR="00997272">
        <w:rPr>
          <w:szCs w:val="22"/>
          <w:lang w:val="en-CA"/>
        </w:rPr>
        <w:t>-</w:t>
      </w:r>
      <w:r w:rsidR="00640812">
        <w:rPr>
          <w:szCs w:val="22"/>
          <w:lang w:val="en-CA"/>
        </w:rPr>
        <w:t>filter SEI messages</w:t>
      </w:r>
      <w:r w:rsidR="0022633F">
        <w:rPr>
          <w:szCs w:val="22"/>
          <w:lang w:val="en-CA"/>
        </w:rPr>
        <w:t xml:space="preserve"> and the post-filter hint SEI message</w:t>
      </w:r>
      <w:r w:rsidR="002F2658">
        <w:rPr>
          <w:szCs w:val="22"/>
          <w:lang w:val="en-CA"/>
        </w:rPr>
        <w:t xml:space="preserve"> </w:t>
      </w:r>
      <w:r w:rsidR="006B0EBC">
        <w:rPr>
          <w:szCs w:val="22"/>
          <w:lang w:val="en-CA"/>
        </w:rPr>
        <w:t xml:space="preserve">of </w:t>
      </w:r>
      <w:r w:rsidR="002F2658">
        <w:rPr>
          <w:szCs w:val="22"/>
          <w:lang w:val="en-CA"/>
        </w:rPr>
        <w:t>VSEI</w:t>
      </w:r>
      <w:r w:rsidR="006B0EBC">
        <w:rPr>
          <w:szCs w:val="22"/>
          <w:lang w:val="en-CA"/>
        </w:rPr>
        <w:t xml:space="preserve"> v3</w:t>
      </w:r>
      <w:r w:rsidR="00640812">
        <w:rPr>
          <w:szCs w:val="22"/>
          <w:lang w:val="en-CA"/>
        </w:rPr>
        <w:t>.</w:t>
      </w:r>
      <w:r w:rsidR="00F3795D">
        <w:rPr>
          <w:szCs w:val="22"/>
          <w:lang w:val="en-CA"/>
        </w:rPr>
        <w:t xml:space="preserve"> </w:t>
      </w:r>
      <w:r w:rsidR="00004F0D">
        <w:rPr>
          <w:szCs w:val="22"/>
          <w:lang w:val="en-CA"/>
        </w:rPr>
        <w:t xml:space="preserve">While </w:t>
      </w:r>
      <w:r w:rsidR="00B53B16">
        <w:rPr>
          <w:szCs w:val="22"/>
          <w:lang w:val="en-CA"/>
        </w:rPr>
        <w:t xml:space="preserve">VSEI </w:t>
      </w:r>
      <w:r w:rsidR="00685D0D">
        <w:rPr>
          <w:szCs w:val="22"/>
          <w:lang w:val="en-CA"/>
        </w:rPr>
        <w:t>v3 is not yet finalized</w:t>
      </w:r>
      <w:r w:rsidR="00004F0D">
        <w:rPr>
          <w:szCs w:val="22"/>
          <w:lang w:val="en-CA"/>
        </w:rPr>
        <w:t xml:space="preserve">, it is asserted </w:t>
      </w:r>
      <w:r w:rsidR="00FA5FAF">
        <w:rPr>
          <w:szCs w:val="22"/>
          <w:lang w:val="en-CA"/>
        </w:rPr>
        <w:t>it</w:t>
      </w:r>
      <w:r w:rsidR="007014AE">
        <w:rPr>
          <w:szCs w:val="22"/>
          <w:lang w:val="en-CA"/>
        </w:rPr>
        <w:t xml:space="preserve"> will be </w:t>
      </w:r>
      <w:r w:rsidR="00475EAB">
        <w:rPr>
          <w:szCs w:val="22"/>
          <w:lang w:val="en-CA"/>
        </w:rPr>
        <w:t xml:space="preserve">technically frozen at the JVET meeting </w:t>
      </w:r>
      <w:r w:rsidR="007014AE">
        <w:rPr>
          <w:szCs w:val="22"/>
          <w:lang w:val="en-CA"/>
        </w:rPr>
        <w:t xml:space="preserve">in </w:t>
      </w:r>
      <w:r w:rsidR="00475EAB">
        <w:rPr>
          <w:szCs w:val="22"/>
          <w:lang w:val="en-CA"/>
        </w:rPr>
        <w:t>July 2023</w:t>
      </w:r>
      <w:r w:rsidR="007014AE">
        <w:rPr>
          <w:szCs w:val="22"/>
          <w:lang w:val="en-CA"/>
        </w:rPr>
        <w:t xml:space="preserve"> and while some technical details are still to be finalized</w:t>
      </w:r>
      <w:r w:rsidR="00007E6F">
        <w:rPr>
          <w:szCs w:val="22"/>
          <w:lang w:val="en-CA"/>
        </w:rPr>
        <w:t xml:space="preserve"> the </w:t>
      </w:r>
      <w:r w:rsidR="000461D3">
        <w:rPr>
          <w:szCs w:val="22"/>
          <w:lang w:val="en-CA"/>
        </w:rPr>
        <w:t>intended purpose</w:t>
      </w:r>
      <w:r w:rsidR="007524CD">
        <w:rPr>
          <w:szCs w:val="22"/>
          <w:lang w:val="en-CA"/>
        </w:rPr>
        <w:t>s</w:t>
      </w:r>
      <w:r w:rsidR="000461D3">
        <w:rPr>
          <w:szCs w:val="22"/>
          <w:lang w:val="en-CA"/>
        </w:rPr>
        <w:t xml:space="preserve"> </w:t>
      </w:r>
      <w:r w:rsidR="0065612E">
        <w:rPr>
          <w:szCs w:val="22"/>
          <w:lang w:val="en-CA"/>
        </w:rPr>
        <w:t>of these SEI messages are</w:t>
      </w:r>
      <w:r w:rsidR="00A13918">
        <w:rPr>
          <w:szCs w:val="22"/>
          <w:lang w:val="en-CA"/>
        </w:rPr>
        <w:t xml:space="preserve"> not </w:t>
      </w:r>
      <w:r w:rsidR="003E026B">
        <w:rPr>
          <w:szCs w:val="22"/>
          <w:lang w:val="en-CA"/>
        </w:rPr>
        <w:t xml:space="preserve">expected </w:t>
      </w:r>
      <w:r w:rsidR="00A13918">
        <w:rPr>
          <w:szCs w:val="22"/>
          <w:lang w:val="en-CA"/>
        </w:rPr>
        <w:t>to be changed.</w:t>
      </w:r>
      <w:r w:rsidR="00F54FFE">
        <w:rPr>
          <w:szCs w:val="22"/>
          <w:lang w:val="en-CA"/>
        </w:rPr>
        <w:t xml:space="preserve"> The </w:t>
      </w:r>
      <w:r w:rsidR="002C6E15">
        <w:rPr>
          <w:szCs w:val="22"/>
          <w:lang w:val="en-CA"/>
        </w:rPr>
        <w:t>proposed</w:t>
      </w:r>
      <w:r w:rsidR="00F54FFE">
        <w:rPr>
          <w:szCs w:val="22"/>
          <w:lang w:val="en-CA"/>
        </w:rPr>
        <w:t xml:space="preserve"> text is based on </w:t>
      </w:r>
      <w:r w:rsidR="00E04D28">
        <w:rPr>
          <w:szCs w:val="22"/>
          <w:lang w:val="en-CA"/>
        </w:rPr>
        <w:t xml:space="preserve">draft 4 </w:t>
      </w:r>
      <w:r w:rsidR="00F54FFE">
        <w:rPr>
          <w:szCs w:val="22"/>
          <w:lang w:val="en-CA"/>
        </w:rPr>
        <w:t>of the</w:t>
      </w:r>
      <w:r w:rsidR="00E04D28">
        <w:rPr>
          <w:szCs w:val="22"/>
          <w:lang w:val="en-CA"/>
        </w:rPr>
        <w:t xml:space="preserve"> additional SEI messages for VSEI</w:t>
      </w:r>
      <w:r w:rsidR="00C43D8D">
        <w:rPr>
          <w:szCs w:val="22"/>
          <w:lang w:val="en-CA"/>
        </w:rPr>
        <w:t> </w:t>
      </w:r>
      <w:sdt>
        <w:sdtPr>
          <w:rPr>
            <w:szCs w:val="22"/>
            <w:lang w:val="en-CA"/>
          </w:rPr>
          <w:id w:val="1821384437"/>
          <w:citation/>
        </w:sdtPr>
        <w:sdtContent>
          <w:r w:rsidR="00C43D8D">
            <w:rPr>
              <w:szCs w:val="22"/>
              <w:lang w:val="en-CA"/>
            </w:rPr>
            <w:fldChar w:fldCharType="begin"/>
          </w:r>
          <w:r w:rsidR="00C43D8D">
            <w:rPr>
              <w:szCs w:val="22"/>
            </w:rPr>
            <w:instrText xml:space="preserve"> CITATION McC23 \l 1033 </w:instrText>
          </w:r>
          <w:r w:rsidR="00C43D8D">
            <w:rPr>
              <w:szCs w:val="22"/>
              <w:lang w:val="en-CA"/>
            </w:rPr>
            <w:fldChar w:fldCharType="separate"/>
          </w:r>
          <w:r w:rsidR="00C43D8D" w:rsidRPr="00C43D8D">
            <w:rPr>
              <w:noProof/>
              <w:szCs w:val="22"/>
            </w:rPr>
            <w:t>[2]</w:t>
          </w:r>
          <w:r w:rsidR="00C43D8D">
            <w:rPr>
              <w:szCs w:val="22"/>
              <w:lang w:val="en-CA"/>
            </w:rPr>
            <w:fldChar w:fldCharType="end"/>
          </w:r>
        </w:sdtContent>
      </w:sdt>
      <w:r w:rsidR="00E04D28">
        <w:rPr>
          <w:szCs w:val="22"/>
          <w:lang w:val="en-CA"/>
        </w:rPr>
        <w:t>.</w:t>
      </w:r>
    </w:p>
    <w:p w14:paraId="1DB53339" w14:textId="42DBA943" w:rsidR="00F362CB" w:rsidRDefault="00F362CB" w:rsidP="009234A5">
      <w:pPr>
        <w:rPr>
          <w:szCs w:val="22"/>
          <w:lang w:val="en-CA"/>
        </w:rPr>
      </w:pPr>
      <w:r>
        <w:rPr>
          <w:szCs w:val="22"/>
          <w:lang w:val="en-CA"/>
        </w:rPr>
        <w:t xml:space="preserve">The changes to the draft TR </w:t>
      </w:r>
      <w:r w:rsidR="00B84C11">
        <w:rPr>
          <w:szCs w:val="22"/>
          <w:lang w:val="en-CA"/>
        </w:rPr>
        <w:t xml:space="preserve">can </w:t>
      </w:r>
      <w:r w:rsidR="009436FE">
        <w:rPr>
          <w:szCs w:val="22"/>
          <w:lang w:val="en-CA"/>
        </w:rPr>
        <w:t xml:space="preserve">be </w:t>
      </w:r>
      <w:r w:rsidR="00B84C11">
        <w:rPr>
          <w:szCs w:val="22"/>
          <w:lang w:val="en-CA"/>
        </w:rPr>
        <w:t xml:space="preserve">found </w:t>
      </w:r>
      <w:r w:rsidR="009436FE" w:rsidRPr="002F1F34">
        <w:rPr>
          <w:szCs w:val="22"/>
          <w:lang w:val="en-CA"/>
        </w:rPr>
        <w:t>below</w:t>
      </w:r>
      <w:r w:rsidR="009436FE">
        <w:rPr>
          <w:szCs w:val="22"/>
          <w:lang w:val="en-CA"/>
        </w:rPr>
        <w:t>. They consist of adding a</w:t>
      </w:r>
      <w:r w:rsidR="00475EAB">
        <w:rPr>
          <w:szCs w:val="22"/>
          <w:lang w:val="en-CA"/>
        </w:rPr>
        <w:t xml:space="preserve"> pair of</w:t>
      </w:r>
      <w:r w:rsidR="009436FE">
        <w:rPr>
          <w:szCs w:val="22"/>
          <w:lang w:val="en-CA"/>
        </w:rPr>
        <w:t xml:space="preserve"> new subsection</w:t>
      </w:r>
      <w:r w:rsidR="00475EAB">
        <w:rPr>
          <w:szCs w:val="22"/>
          <w:lang w:val="en-CA"/>
        </w:rPr>
        <w:t>s</w:t>
      </w:r>
      <w:r w:rsidR="009436FE">
        <w:rPr>
          <w:szCs w:val="22"/>
          <w:lang w:val="en-CA"/>
        </w:rPr>
        <w:t xml:space="preserve">, </w:t>
      </w:r>
      <w:r w:rsidR="005F56BD">
        <w:rPr>
          <w:szCs w:val="22"/>
          <w:lang w:val="en-CA"/>
        </w:rPr>
        <w:t>number</w:t>
      </w:r>
      <w:r w:rsidR="00475EAB">
        <w:rPr>
          <w:szCs w:val="22"/>
          <w:lang w:val="en-CA"/>
        </w:rPr>
        <w:t> </w:t>
      </w:r>
      <w:r w:rsidR="005F56BD">
        <w:rPr>
          <w:szCs w:val="22"/>
          <w:lang w:val="en-CA"/>
        </w:rPr>
        <w:t>9.2</w:t>
      </w:r>
      <w:r w:rsidR="00475EAB">
        <w:rPr>
          <w:szCs w:val="22"/>
          <w:lang w:val="en-CA"/>
        </w:rPr>
        <w:t xml:space="preserve"> and 9.3</w:t>
      </w:r>
      <w:r w:rsidR="005F56BD">
        <w:rPr>
          <w:szCs w:val="22"/>
          <w:lang w:val="en-CA"/>
        </w:rPr>
        <w:t>, to the most recent version in JVET-AD2030</w:t>
      </w:r>
      <w:r w:rsidR="00C43D8D">
        <w:rPr>
          <w:szCs w:val="22"/>
          <w:lang w:val="en-CA"/>
        </w:rPr>
        <w:t> </w:t>
      </w:r>
      <w:sdt>
        <w:sdtPr>
          <w:rPr>
            <w:szCs w:val="22"/>
            <w:lang w:val="en-CA"/>
          </w:rPr>
          <w:id w:val="-2084210039"/>
          <w:citation/>
        </w:sdtPr>
        <w:sdtContent>
          <w:r w:rsidR="00C43D8D">
            <w:rPr>
              <w:szCs w:val="22"/>
              <w:lang w:val="en-CA"/>
            </w:rPr>
            <w:fldChar w:fldCharType="begin"/>
          </w:r>
          <w:r w:rsidR="00C43D8D">
            <w:rPr>
              <w:szCs w:val="22"/>
            </w:rPr>
            <w:instrText xml:space="preserve"> CITATION Che231 \l 1033 </w:instrText>
          </w:r>
          <w:r w:rsidR="00C43D8D">
            <w:rPr>
              <w:szCs w:val="22"/>
              <w:lang w:val="en-CA"/>
            </w:rPr>
            <w:fldChar w:fldCharType="separate"/>
          </w:r>
          <w:r w:rsidR="00C43D8D" w:rsidRPr="00C43D8D">
            <w:rPr>
              <w:noProof/>
              <w:szCs w:val="22"/>
            </w:rPr>
            <w:t>[1]</w:t>
          </w:r>
          <w:r w:rsidR="00C43D8D">
            <w:rPr>
              <w:szCs w:val="22"/>
              <w:lang w:val="en-CA"/>
            </w:rPr>
            <w:fldChar w:fldCharType="end"/>
          </w:r>
        </w:sdtContent>
      </w:sdt>
      <w:r w:rsidR="005F56BD">
        <w:rPr>
          <w:szCs w:val="22"/>
          <w:lang w:val="en-CA"/>
        </w:rPr>
        <w:t>.</w:t>
      </w:r>
    </w:p>
    <w:p w14:paraId="1E2C8897" w14:textId="05F1FD74" w:rsidR="00081FE2" w:rsidRDefault="00081FE2" w:rsidP="00081FE2">
      <w:pPr>
        <w:pStyle w:val="Heading1"/>
        <w:rPr>
          <w:lang w:val="en-CA"/>
        </w:rPr>
      </w:pPr>
      <w:r>
        <w:rPr>
          <w:lang w:val="en-CA"/>
        </w:rPr>
        <w:t>Proposed changes</w:t>
      </w:r>
    </w:p>
    <w:p w14:paraId="4095B7D6" w14:textId="62C7264F" w:rsidR="00475EAB" w:rsidRDefault="00CF4BF1" w:rsidP="00C66784">
      <w:pPr>
        <w:rPr>
          <w:lang w:val="en-CA"/>
        </w:rPr>
      </w:pPr>
      <w:r>
        <w:rPr>
          <w:lang w:val="en-CA"/>
        </w:rPr>
        <w:t>The following text is proposed to be added to the draft TR:</w:t>
      </w:r>
    </w:p>
    <w:p w14:paraId="13E68DC1" w14:textId="6A8ABDF6" w:rsidR="00CF4BF1" w:rsidRPr="002F1F34" w:rsidRDefault="00CF4BF1" w:rsidP="00C66784">
      <w:pPr>
        <w:rPr>
          <w:b/>
          <w:bCs/>
          <w:i/>
          <w:iCs/>
          <w:sz w:val="28"/>
          <w:szCs w:val="24"/>
          <w:lang w:val="en-CA"/>
        </w:rPr>
      </w:pPr>
      <w:r w:rsidRPr="002F1F34">
        <w:rPr>
          <w:b/>
          <w:bCs/>
          <w:i/>
          <w:iCs/>
          <w:sz w:val="28"/>
          <w:szCs w:val="24"/>
          <w:lang w:val="en-CA"/>
        </w:rPr>
        <w:t>9.2</w:t>
      </w:r>
      <w:r w:rsidRPr="00CF4BF1">
        <w:rPr>
          <w:b/>
          <w:bCs/>
          <w:i/>
          <w:iCs/>
          <w:sz w:val="28"/>
          <w:szCs w:val="24"/>
          <w:lang w:val="en-CA"/>
        </w:rPr>
        <w:tab/>
      </w:r>
      <w:r w:rsidRPr="00CF4BF1">
        <w:rPr>
          <w:b/>
          <w:bCs/>
          <w:i/>
          <w:iCs/>
          <w:sz w:val="28"/>
          <w:szCs w:val="24"/>
          <w:lang w:val="en-CA"/>
        </w:rPr>
        <w:tab/>
      </w:r>
      <w:r w:rsidRPr="002F1F34">
        <w:rPr>
          <w:b/>
          <w:bCs/>
          <w:i/>
          <w:iCs/>
          <w:sz w:val="28"/>
          <w:szCs w:val="24"/>
          <w:lang w:val="en-CA"/>
        </w:rPr>
        <w:t>Neural-network post-filter SEI</w:t>
      </w:r>
    </w:p>
    <w:p w14:paraId="5213B50E" w14:textId="0FBDA21D" w:rsidR="00CF4BF1" w:rsidRPr="00CF4BF1" w:rsidRDefault="00CF4BF1" w:rsidP="00CF4BF1">
      <w:pPr>
        <w:rPr>
          <w:lang w:val="en-CA"/>
        </w:rPr>
      </w:pPr>
      <w:r w:rsidRPr="00CF4BF1">
        <w:rPr>
          <w:lang w:val="en-CA"/>
        </w:rPr>
        <w:t>Two SEI messages that are specified in version 3 of VSEI are the neural-network post-filter (NNPF) characteristics (NNPFC) SEI message and the NNPF activation (NNPFA) SEI message.</w:t>
      </w:r>
    </w:p>
    <w:p w14:paraId="5915B785" w14:textId="373C9240" w:rsidR="00CF4BF1" w:rsidRPr="00CF4BF1" w:rsidRDefault="00CF4BF1" w:rsidP="00CF4BF1">
      <w:pPr>
        <w:rPr>
          <w:lang w:val="en-CA"/>
        </w:rPr>
      </w:pPr>
      <w:r w:rsidRPr="00CF4BF1">
        <w:rPr>
          <w:lang w:val="en-CA"/>
        </w:rPr>
        <w:t xml:space="preserve">The NNPFC SEI message specifies a neural network that can be used to filter pictures after decoding and such filtering may be beneficial for machine analysis tasks. This SEI message may contain an indication of the purpose of the post-filter such as general visual quality improvement, chroma upsampling, resolution resampling, picture rate resampling, bit depth upsampling, or colorization. However, the variety of post-filters is not restricted to these purposes and post-filters suitable for the application at hand may be indicated </w:t>
      </w:r>
      <w:r w:rsidRPr="00CF4BF1">
        <w:rPr>
          <w:lang w:val="en-CA"/>
        </w:rPr>
        <w:lastRenderedPageBreak/>
        <w:t xml:space="preserve">with this SEI message as well. The filter parameters for the neural network may be signaled in the NNPFC SEI message itself or could be identified by a </w:t>
      </w:r>
      <w:r w:rsidR="004928AC">
        <w:rPr>
          <w:lang w:val="en-CA"/>
        </w:rPr>
        <w:t>uniform resource identifier</w:t>
      </w:r>
      <w:r w:rsidR="008D74A8">
        <w:rPr>
          <w:lang w:val="en-CA"/>
        </w:rPr>
        <w:t xml:space="preserve"> (URI)</w:t>
      </w:r>
      <w:r w:rsidRPr="00CF4BF1">
        <w:rPr>
          <w:lang w:val="en-CA"/>
        </w:rPr>
        <w:t>.</w:t>
      </w:r>
    </w:p>
    <w:p w14:paraId="312E5690" w14:textId="77777777" w:rsidR="00CF4BF1" w:rsidRPr="00CF4BF1" w:rsidRDefault="00CF4BF1" w:rsidP="00CF4BF1">
      <w:pPr>
        <w:rPr>
          <w:lang w:val="en-CA"/>
        </w:rPr>
      </w:pPr>
      <w:r w:rsidRPr="00CF4BF1">
        <w:rPr>
          <w:lang w:val="en-CA"/>
        </w:rPr>
        <w:t xml:space="preserve">The NNPFA SEI message is used to enable or disable a post-filter specified by a referenced NNPFC SEI message. </w:t>
      </w:r>
    </w:p>
    <w:p w14:paraId="59BBA5B5" w14:textId="77777777" w:rsidR="00CF4BF1" w:rsidRPr="00CF4BF1" w:rsidRDefault="00CF4BF1" w:rsidP="00CF4BF1">
      <w:pPr>
        <w:rPr>
          <w:lang w:val="en-CA"/>
        </w:rPr>
      </w:pPr>
      <w:r w:rsidRPr="00CF4BF1">
        <w:rPr>
          <w:lang w:val="en-CA"/>
        </w:rPr>
        <w:t>Several different post-filters may be specified with multiple NNPFC SEI messages. In this case, the NNPFA SEI message can be used to indicate which of the available post-filters are to be applied to the current picture.</w:t>
      </w:r>
    </w:p>
    <w:p w14:paraId="0ED0F0F7" w14:textId="327D90E4" w:rsidR="00CF4BF1" w:rsidRPr="002F1F34" w:rsidRDefault="00CF4BF1" w:rsidP="00CF4BF1">
      <w:pPr>
        <w:rPr>
          <w:b/>
          <w:bCs/>
          <w:i/>
          <w:iCs/>
          <w:sz w:val="28"/>
          <w:szCs w:val="24"/>
          <w:lang w:val="en-CA"/>
        </w:rPr>
      </w:pPr>
      <w:r w:rsidRPr="002F1F34">
        <w:rPr>
          <w:b/>
          <w:bCs/>
          <w:i/>
          <w:iCs/>
          <w:sz w:val="28"/>
          <w:szCs w:val="24"/>
          <w:lang w:val="en-CA"/>
        </w:rPr>
        <w:t>9.3</w:t>
      </w:r>
      <w:r w:rsidRPr="002F1F34">
        <w:rPr>
          <w:b/>
          <w:bCs/>
          <w:i/>
          <w:iCs/>
          <w:sz w:val="28"/>
          <w:szCs w:val="24"/>
          <w:lang w:val="en-CA"/>
        </w:rPr>
        <w:tab/>
      </w:r>
      <w:r>
        <w:rPr>
          <w:b/>
          <w:bCs/>
          <w:i/>
          <w:iCs/>
          <w:sz w:val="28"/>
          <w:szCs w:val="24"/>
          <w:lang w:val="en-CA"/>
        </w:rPr>
        <w:tab/>
      </w:r>
      <w:r w:rsidRPr="002F1F34">
        <w:rPr>
          <w:b/>
          <w:bCs/>
          <w:i/>
          <w:iCs/>
          <w:sz w:val="28"/>
          <w:szCs w:val="24"/>
          <w:lang w:val="en-CA"/>
        </w:rPr>
        <w:t>Post-filter hint SEI</w:t>
      </w:r>
    </w:p>
    <w:p w14:paraId="00B8EFE7" w14:textId="0AC3CBC2" w:rsidR="00CF4BF1" w:rsidRPr="00CF4BF1" w:rsidRDefault="00CF4BF1" w:rsidP="00CF4BF1">
      <w:pPr>
        <w:rPr>
          <w:lang w:val="en-CA"/>
        </w:rPr>
      </w:pPr>
      <w:r w:rsidRPr="00CF4BF1">
        <w:rPr>
          <w:lang w:val="en-CA"/>
        </w:rPr>
        <w:t xml:space="preserve">Similar to the NNPF SEI messages, the post-filter hint SEI message can be used to signal the coefficients of a post-filter or </w:t>
      </w:r>
      <w:r w:rsidR="00524965">
        <w:rPr>
          <w:lang w:val="en-CA"/>
        </w:rPr>
        <w:t xml:space="preserve">alternatively </w:t>
      </w:r>
      <w:r w:rsidRPr="00CF4BF1">
        <w:rPr>
          <w:lang w:val="en-CA"/>
        </w:rPr>
        <w:t xml:space="preserve">correlation information for the design of a post-filter. </w:t>
      </w:r>
      <w:r w:rsidR="001E4D7E">
        <w:rPr>
          <w:lang w:val="en-CA"/>
        </w:rPr>
        <w:t>T</w:t>
      </w:r>
      <w:r>
        <w:rPr>
          <w:lang w:val="en-CA"/>
        </w:rPr>
        <w:t xml:space="preserve">he post-filter hint SEI message is specified in </w:t>
      </w:r>
      <w:r w:rsidR="001E4D7E">
        <w:rPr>
          <w:lang w:val="en-CA"/>
        </w:rPr>
        <w:t xml:space="preserve">AVC, </w:t>
      </w:r>
      <w:r w:rsidR="000B7DF7">
        <w:rPr>
          <w:lang w:val="en-CA"/>
        </w:rPr>
        <w:t xml:space="preserve">in </w:t>
      </w:r>
      <w:r w:rsidR="001E4D7E">
        <w:rPr>
          <w:lang w:val="en-CA"/>
        </w:rPr>
        <w:t xml:space="preserve">HEVC and </w:t>
      </w:r>
      <w:r w:rsidR="000B7DF7">
        <w:rPr>
          <w:lang w:val="en-CA"/>
        </w:rPr>
        <w:t xml:space="preserve">in </w:t>
      </w:r>
      <w:r>
        <w:rPr>
          <w:lang w:val="en-CA"/>
        </w:rPr>
        <w:t>version 3 of the VSEI specification.</w:t>
      </w:r>
    </w:p>
    <w:p w14:paraId="42B5E0E0" w14:textId="5B9048E0" w:rsidR="003A5D76" w:rsidRDefault="00CF4BF1" w:rsidP="00CF4BF1">
      <w:pPr>
        <w:rPr>
          <w:lang w:val="en-CA"/>
        </w:rPr>
      </w:pPr>
      <w:r w:rsidRPr="00CF4BF1">
        <w:rPr>
          <w:lang w:val="en-CA"/>
        </w:rPr>
        <w:t>This SEI message can be used to signal coefficients for a two-dimensional finite impulse response (FIR) filter, a one-dimensional FIR filter, or a cross-correlation matrix that</w:t>
      </w:r>
      <w:r w:rsidR="0094150F">
        <w:rPr>
          <w:lang w:val="en-CA"/>
        </w:rPr>
        <w:t xml:space="preserve"> can be used </w:t>
      </w:r>
      <w:r w:rsidR="004928AC">
        <w:rPr>
          <w:lang w:val="en-CA"/>
        </w:rPr>
        <w:t>to derive a post-filter.</w:t>
      </w:r>
      <w:r w:rsidR="004863CC">
        <w:rPr>
          <w:lang w:val="en-CA"/>
        </w:rPr>
        <w:t xml:space="preserve"> FIR filters may </w:t>
      </w:r>
      <w:r w:rsidR="0075038A">
        <w:rPr>
          <w:lang w:val="en-CA"/>
        </w:rPr>
        <w:t>for instance</w:t>
      </w:r>
      <w:r w:rsidR="00D53E36">
        <w:rPr>
          <w:lang w:val="en-CA"/>
        </w:rPr>
        <w:t xml:space="preserve"> </w:t>
      </w:r>
      <w:r w:rsidR="004863CC">
        <w:rPr>
          <w:lang w:val="en-CA"/>
        </w:rPr>
        <w:t xml:space="preserve">be used </w:t>
      </w:r>
      <w:r w:rsidR="0075038A">
        <w:rPr>
          <w:lang w:val="en-CA"/>
        </w:rPr>
        <w:t xml:space="preserve">for </w:t>
      </w:r>
      <w:r w:rsidR="00D53E36">
        <w:t>smoothening, sharpening, edge enhancement and noise reduction</w:t>
      </w:r>
      <w:r w:rsidR="0075038A">
        <w:t xml:space="preserve"> operations.</w:t>
      </w:r>
      <w:r w:rsidR="007524CD">
        <w:t xml:space="preserve"> Such filtering may be beneficial for machine analysis tasks. Based on the transmitted parameters, the post-filter signaled in the post-filter hint SEI message may be applied to the current decoded picture only or to multiple decoded pictures.</w:t>
      </w:r>
    </w:p>
    <w:sdt>
      <w:sdtPr>
        <w:rPr>
          <w:rFonts w:cs="Times New Roman"/>
          <w:b w:val="0"/>
          <w:bCs w:val="0"/>
          <w:kern w:val="0"/>
          <w:sz w:val="22"/>
          <w:szCs w:val="20"/>
        </w:rPr>
        <w:id w:val="-663006580"/>
        <w:docPartObj>
          <w:docPartGallery w:val="Bibliographies"/>
          <w:docPartUnique/>
        </w:docPartObj>
      </w:sdtPr>
      <w:sdtContent>
        <w:p w14:paraId="2F7C6269" w14:textId="2FF88620" w:rsidR="00C43D8D" w:rsidRDefault="00C43D8D">
          <w:pPr>
            <w:pStyle w:val="Heading1"/>
          </w:pPr>
          <w:r>
            <w:t>References</w:t>
          </w:r>
        </w:p>
        <w:sdt>
          <w:sdtPr>
            <w:id w:val="-573587230"/>
            <w:bibliography/>
          </w:sdtPr>
          <w:sdtContent>
            <w:p w14:paraId="7A96FB96" w14:textId="77777777" w:rsidR="00C43D8D" w:rsidRDefault="00C43D8D">
              <w:pPr>
                <w:rPr>
                  <w:noProof/>
                  <w:sz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C43D8D" w14:paraId="4D48D743" w14:textId="77777777">
                <w:trPr>
                  <w:divId w:val="1712532239"/>
                  <w:tblCellSpacing w:w="15" w:type="dxa"/>
                </w:trPr>
                <w:tc>
                  <w:tcPr>
                    <w:tcW w:w="50" w:type="pct"/>
                    <w:hideMark/>
                  </w:tcPr>
                  <w:p w14:paraId="0633A48B" w14:textId="6B3F6873" w:rsidR="00C43D8D" w:rsidRDefault="00C43D8D">
                    <w:pPr>
                      <w:pStyle w:val="Bibliography"/>
                      <w:rPr>
                        <w:noProof/>
                        <w:sz w:val="24"/>
                        <w:szCs w:val="24"/>
                      </w:rPr>
                    </w:pPr>
                    <w:r>
                      <w:rPr>
                        <w:noProof/>
                      </w:rPr>
                      <w:t xml:space="preserve">[1] </w:t>
                    </w:r>
                  </w:p>
                </w:tc>
                <w:tc>
                  <w:tcPr>
                    <w:tcW w:w="0" w:type="auto"/>
                    <w:hideMark/>
                  </w:tcPr>
                  <w:p w14:paraId="063C2AF6" w14:textId="77777777" w:rsidR="00C43D8D" w:rsidRDefault="00C43D8D">
                    <w:pPr>
                      <w:pStyle w:val="Bibliography"/>
                      <w:rPr>
                        <w:noProof/>
                      </w:rPr>
                    </w:pPr>
                    <w:r>
                      <w:rPr>
                        <w:noProof/>
                      </w:rPr>
                      <w:t>J. Chen, C. Hollmann and S. Liu, "Optimization of encoders and receiving systems for machine analysis of coded video content (draft 2)," JVET-AD2030, Antalya, TR, April 2023.</w:t>
                    </w:r>
                  </w:p>
                </w:tc>
              </w:tr>
              <w:tr w:rsidR="00C43D8D" w14:paraId="67F095C8" w14:textId="77777777">
                <w:trPr>
                  <w:divId w:val="1712532239"/>
                  <w:tblCellSpacing w:w="15" w:type="dxa"/>
                </w:trPr>
                <w:tc>
                  <w:tcPr>
                    <w:tcW w:w="50" w:type="pct"/>
                    <w:hideMark/>
                  </w:tcPr>
                  <w:p w14:paraId="7E771282" w14:textId="77777777" w:rsidR="00C43D8D" w:rsidRDefault="00C43D8D">
                    <w:pPr>
                      <w:pStyle w:val="Bibliography"/>
                      <w:rPr>
                        <w:noProof/>
                      </w:rPr>
                    </w:pPr>
                    <w:r>
                      <w:rPr>
                        <w:noProof/>
                      </w:rPr>
                      <w:t xml:space="preserve">[2] </w:t>
                    </w:r>
                  </w:p>
                </w:tc>
                <w:tc>
                  <w:tcPr>
                    <w:tcW w:w="0" w:type="auto"/>
                    <w:hideMark/>
                  </w:tcPr>
                  <w:p w14:paraId="390DF804" w14:textId="77777777" w:rsidR="00C43D8D" w:rsidRDefault="00C43D8D">
                    <w:pPr>
                      <w:pStyle w:val="Bibliography"/>
                      <w:rPr>
                        <w:noProof/>
                      </w:rPr>
                    </w:pPr>
                    <w:r>
                      <w:rPr>
                        <w:noProof/>
                      </w:rPr>
                      <w:t>S. McCarthy, T. Chujoh, M. M. Hannuksela, G. J. Sulivan and Y.-K. Wang, "Additional SEI messages for VSEI (Draft 4)," JVET-AD2006, Antalya, TR, April 2023.</w:t>
                    </w:r>
                  </w:p>
                </w:tc>
              </w:tr>
            </w:tbl>
            <w:p w14:paraId="13AEFBD1" w14:textId="77777777" w:rsidR="00C43D8D" w:rsidRDefault="00C43D8D">
              <w:pPr>
                <w:divId w:val="1712532239"/>
                <w:rPr>
                  <w:noProof/>
                </w:rPr>
              </w:pPr>
            </w:p>
            <w:p w14:paraId="51D82D70" w14:textId="0D3E946B" w:rsidR="00C43D8D" w:rsidRDefault="00C43D8D">
              <w:r>
                <w:rPr>
                  <w:b/>
                  <w:bCs/>
                  <w:noProof/>
                </w:rPr>
                <w:fldChar w:fldCharType="end"/>
              </w:r>
            </w:p>
          </w:sdtContent>
        </w:sdt>
      </w:sdtContent>
    </w:sdt>
    <w:p w14:paraId="5F0CF8E4" w14:textId="355359F1" w:rsidR="001F2594" w:rsidRPr="005B217D" w:rsidRDefault="001F2594" w:rsidP="00E11923">
      <w:pPr>
        <w:pStyle w:val="Heading1"/>
        <w:rPr>
          <w:lang w:val="en-CA"/>
        </w:rPr>
      </w:pPr>
      <w:r w:rsidRPr="005B217D">
        <w:rPr>
          <w:lang w:val="en-CA"/>
        </w:rPr>
        <w:t>Patent rights declaration</w:t>
      </w:r>
    </w:p>
    <w:p w14:paraId="7A9B4D21" w14:textId="71ADDF26" w:rsidR="00342FF4" w:rsidRPr="005B217D" w:rsidRDefault="00271AA5"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AF997" w14:textId="77777777" w:rsidR="00B423EC" w:rsidRDefault="00B423EC">
      <w:r>
        <w:separator/>
      </w:r>
    </w:p>
  </w:endnote>
  <w:endnote w:type="continuationSeparator" w:id="0">
    <w:p w14:paraId="6AF2FE82" w14:textId="77777777" w:rsidR="00B423EC" w:rsidRDefault="00B42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5A1C14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D457E">
      <w:rPr>
        <w:rStyle w:val="PageNumber"/>
        <w:noProof/>
      </w:rPr>
      <w:t>2023-07-03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9984C" w14:textId="77777777" w:rsidR="00B423EC" w:rsidRDefault="00B423EC">
      <w:r>
        <w:separator/>
      </w:r>
    </w:p>
  </w:footnote>
  <w:footnote w:type="continuationSeparator" w:id="0">
    <w:p w14:paraId="2F92E799" w14:textId="77777777" w:rsidR="00B423EC" w:rsidRDefault="00B423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1812405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2407087">
    <w:abstractNumId w:val="9"/>
  </w:num>
  <w:num w:numId="3" w16cid:durableId="2100057566">
    <w:abstractNumId w:val="8"/>
  </w:num>
  <w:num w:numId="4" w16cid:durableId="942683556">
    <w:abstractNumId w:val="6"/>
  </w:num>
  <w:num w:numId="5" w16cid:durableId="585844697">
    <w:abstractNumId w:val="7"/>
  </w:num>
  <w:num w:numId="6" w16cid:durableId="148177572">
    <w:abstractNumId w:val="4"/>
  </w:num>
  <w:num w:numId="7" w16cid:durableId="1589267452">
    <w:abstractNumId w:val="5"/>
  </w:num>
  <w:num w:numId="8" w16cid:durableId="1278097873">
    <w:abstractNumId w:val="4"/>
  </w:num>
  <w:num w:numId="9" w16cid:durableId="310715273">
    <w:abstractNumId w:val="1"/>
  </w:num>
  <w:num w:numId="10" w16cid:durableId="1704358006">
    <w:abstractNumId w:val="3"/>
  </w:num>
  <w:num w:numId="11" w16cid:durableId="4114373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F0D"/>
    <w:rsid w:val="00007E6F"/>
    <w:rsid w:val="00016BE7"/>
    <w:rsid w:val="00017D08"/>
    <w:rsid w:val="0002425D"/>
    <w:rsid w:val="000308A3"/>
    <w:rsid w:val="00042DDB"/>
    <w:rsid w:val="0004543A"/>
    <w:rsid w:val="000458BC"/>
    <w:rsid w:val="00045C41"/>
    <w:rsid w:val="000461D3"/>
    <w:rsid w:val="00046C03"/>
    <w:rsid w:val="00065039"/>
    <w:rsid w:val="0006708F"/>
    <w:rsid w:val="0007614F"/>
    <w:rsid w:val="00081398"/>
    <w:rsid w:val="00081FE2"/>
    <w:rsid w:val="00084393"/>
    <w:rsid w:val="000865E1"/>
    <w:rsid w:val="00092AF4"/>
    <w:rsid w:val="00094479"/>
    <w:rsid w:val="000962AC"/>
    <w:rsid w:val="000B0C0F"/>
    <w:rsid w:val="000B1C6B"/>
    <w:rsid w:val="000B4142"/>
    <w:rsid w:val="000B4FF9"/>
    <w:rsid w:val="000B7DF7"/>
    <w:rsid w:val="000C09AC"/>
    <w:rsid w:val="000C228D"/>
    <w:rsid w:val="000C2BAA"/>
    <w:rsid w:val="000C5F4C"/>
    <w:rsid w:val="000E00F3"/>
    <w:rsid w:val="000E6D43"/>
    <w:rsid w:val="000F158C"/>
    <w:rsid w:val="00102F3D"/>
    <w:rsid w:val="00124E38"/>
    <w:rsid w:val="0012580B"/>
    <w:rsid w:val="00131F90"/>
    <w:rsid w:val="0013458C"/>
    <w:rsid w:val="00134F3B"/>
    <w:rsid w:val="0013526E"/>
    <w:rsid w:val="00146152"/>
    <w:rsid w:val="00155526"/>
    <w:rsid w:val="00171371"/>
    <w:rsid w:val="00175A24"/>
    <w:rsid w:val="00187E58"/>
    <w:rsid w:val="001900E8"/>
    <w:rsid w:val="001A297E"/>
    <w:rsid w:val="001A368E"/>
    <w:rsid w:val="001A7329"/>
    <w:rsid w:val="001A792F"/>
    <w:rsid w:val="001B4E28"/>
    <w:rsid w:val="001C3525"/>
    <w:rsid w:val="001C3AFB"/>
    <w:rsid w:val="001D07F0"/>
    <w:rsid w:val="001D1833"/>
    <w:rsid w:val="001D1BD2"/>
    <w:rsid w:val="001E0248"/>
    <w:rsid w:val="001E02BE"/>
    <w:rsid w:val="001E3B37"/>
    <w:rsid w:val="001E4D7E"/>
    <w:rsid w:val="001F2594"/>
    <w:rsid w:val="001F6A5E"/>
    <w:rsid w:val="00203EFB"/>
    <w:rsid w:val="002055A6"/>
    <w:rsid w:val="00206460"/>
    <w:rsid w:val="002069B4"/>
    <w:rsid w:val="00215DFC"/>
    <w:rsid w:val="002212DF"/>
    <w:rsid w:val="00222CD4"/>
    <w:rsid w:val="00225016"/>
    <w:rsid w:val="002253CA"/>
    <w:rsid w:val="0022633F"/>
    <w:rsid w:val="002264A6"/>
    <w:rsid w:val="00227BA7"/>
    <w:rsid w:val="0023011C"/>
    <w:rsid w:val="002375C1"/>
    <w:rsid w:val="00247E1E"/>
    <w:rsid w:val="0025009D"/>
    <w:rsid w:val="00263398"/>
    <w:rsid w:val="00263B99"/>
    <w:rsid w:val="002647D8"/>
    <w:rsid w:val="00266F06"/>
    <w:rsid w:val="00271AA5"/>
    <w:rsid w:val="00275BCF"/>
    <w:rsid w:val="00280613"/>
    <w:rsid w:val="00291E36"/>
    <w:rsid w:val="00292257"/>
    <w:rsid w:val="002A54E0"/>
    <w:rsid w:val="002B1595"/>
    <w:rsid w:val="002B191D"/>
    <w:rsid w:val="002B1E29"/>
    <w:rsid w:val="002B2BEB"/>
    <w:rsid w:val="002B2E83"/>
    <w:rsid w:val="002C0611"/>
    <w:rsid w:val="002C6E15"/>
    <w:rsid w:val="002D0AF6"/>
    <w:rsid w:val="002F164D"/>
    <w:rsid w:val="002F1F34"/>
    <w:rsid w:val="002F2658"/>
    <w:rsid w:val="003021BC"/>
    <w:rsid w:val="00306206"/>
    <w:rsid w:val="00317D85"/>
    <w:rsid w:val="00327990"/>
    <w:rsid w:val="00327C56"/>
    <w:rsid w:val="003315A1"/>
    <w:rsid w:val="00335A71"/>
    <w:rsid w:val="003373EC"/>
    <w:rsid w:val="00342FF4"/>
    <w:rsid w:val="00344E5A"/>
    <w:rsid w:val="00346148"/>
    <w:rsid w:val="00353EF2"/>
    <w:rsid w:val="003669EA"/>
    <w:rsid w:val="003706CC"/>
    <w:rsid w:val="00377710"/>
    <w:rsid w:val="003A25F5"/>
    <w:rsid w:val="003A26B0"/>
    <w:rsid w:val="003A2D8E"/>
    <w:rsid w:val="003A5D76"/>
    <w:rsid w:val="003A7CE6"/>
    <w:rsid w:val="003C20E4"/>
    <w:rsid w:val="003D6342"/>
    <w:rsid w:val="003E026B"/>
    <w:rsid w:val="003E6F90"/>
    <w:rsid w:val="003E73ED"/>
    <w:rsid w:val="003F5D0F"/>
    <w:rsid w:val="00404609"/>
    <w:rsid w:val="00414101"/>
    <w:rsid w:val="004219CF"/>
    <w:rsid w:val="004234F0"/>
    <w:rsid w:val="00425AA5"/>
    <w:rsid w:val="00427EEC"/>
    <w:rsid w:val="00431A66"/>
    <w:rsid w:val="00433DDB"/>
    <w:rsid w:val="00435A29"/>
    <w:rsid w:val="00437619"/>
    <w:rsid w:val="004601BD"/>
    <w:rsid w:val="00465A1E"/>
    <w:rsid w:val="00475EAB"/>
    <w:rsid w:val="004863CC"/>
    <w:rsid w:val="004928AC"/>
    <w:rsid w:val="0049445A"/>
    <w:rsid w:val="004957D9"/>
    <w:rsid w:val="004A2A63"/>
    <w:rsid w:val="004B210C"/>
    <w:rsid w:val="004B5841"/>
    <w:rsid w:val="004B6170"/>
    <w:rsid w:val="004B699A"/>
    <w:rsid w:val="004D405F"/>
    <w:rsid w:val="004D457E"/>
    <w:rsid w:val="004E4F4F"/>
    <w:rsid w:val="004E6789"/>
    <w:rsid w:val="004F61E3"/>
    <w:rsid w:val="00502E10"/>
    <w:rsid w:val="0050354E"/>
    <w:rsid w:val="00506AAA"/>
    <w:rsid w:val="0051015C"/>
    <w:rsid w:val="00516CF1"/>
    <w:rsid w:val="00524965"/>
    <w:rsid w:val="00531AE9"/>
    <w:rsid w:val="00536188"/>
    <w:rsid w:val="00541FF1"/>
    <w:rsid w:val="00550A66"/>
    <w:rsid w:val="00560E92"/>
    <w:rsid w:val="00567EC7"/>
    <w:rsid w:val="00570013"/>
    <w:rsid w:val="005726E1"/>
    <w:rsid w:val="005753EC"/>
    <w:rsid w:val="005801A2"/>
    <w:rsid w:val="0058533C"/>
    <w:rsid w:val="00592019"/>
    <w:rsid w:val="00592CEA"/>
    <w:rsid w:val="005952A5"/>
    <w:rsid w:val="005A33A1"/>
    <w:rsid w:val="005B217D"/>
    <w:rsid w:val="005C385F"/>
    <w:rsid w:val="005C7C26"/>
    <w:rsid w:val="005E1AC6"/>
    <w:rsid w:val="005E3F2B"/>
    <w:rsid w:val="005F56BD"/>
    <w:rsid w:val="005F6F1B"/>
    <w:rsid w:val="00615995"/>
    <w:rsid w:val="00616155"/>
    <w:rsid w:val="00624B33"/>
    <w:rsid w:val="0063041A"/>
    <w:rsid w:val="00630AA2"/>
    <w:rsid w:val="00631D8B"/>
    <w:rsid w:val="00640812"/>
    <w:rsid w:val="00646707"/>
    <w:rsid w:val="0065612E"/>
    <w:rsid w:val="006562FF"/>
    <w:rsid w:val="00657F7E"/>
    <w:rsid w:val="00662E58"/>
    <w:rsid w:val="006637F2"/>
    <w:rsid w:val="006642A5"/>
    <w:rsid w:val="00664DCF"/>
    <w:rsid w:val="00674173"/>
    <w:rsid w:val="00685D0D"/>
    <w:rsid w:val="006A0E5C"/>
    <w:rsid w:val="006A48E6"/>
    <w:rsid w:val="006B0EBC"/>
    <w:rsid w:val="006C5D39"/>
    <w:rsid w:val="006D6D9B"/>
    <w:rsid w:val="006E25E8"/>
    <w:rsid w:val="006E2810"/>
    <w:rsid w:val="006E5417"/>
    <w:rsid w:val="006E67D7"/>
    <w:rsid w:val="006F0794"/>
    <w:rsid w:val="006F7528"/>
    <w:rsid w:val="007014AE"/>
    <w:rsid w:val="007023DE"/>
    <w:rsid w:val="00712F60"/>
    <w:rsid w:val="00717B20"/>
    <w:rsid w:val="00720E3B"/>
    <w:rsid w:val="007360DD"/>
    <w:rsid w:val="0074393F"/>
    <w:rsid w:val="00745A13"/>
    <w:rsid w:val="00745F6B"/>
    <w:rsid w:val="0075038A"/>
    <w:rsid w:val="0075175B"/>
    <w:rsid w:val="007524CD"/>
    <w:rsid w:val="0075585E"/>
    <w:rsid w:val="0076186E"/>
    <w:rsid w:val="00770571"/>
    <w:rsid w:val="007768FF"/>
    <w:rsid w:val="007824D3"/>
    <w:rsid w:val="007957AD"/>
    <w:rsid w:val="00796EE3"/>
    <w:rsid w:val="007A7D29"/>
    <w:rsid w:val="007B4AB8"/>
    <w:rsid w:val="007C081C"/>
    <w:rsid w:val="007D1181"/>
    <w:rsid w:val="007E01A3"/>
    <w:rsid w:val="007E1129"/>
    <w:rsid w:val="007F1DED"/>
    <w:rsid w:val="007F1F8B"/>
    <w:rsid w:val="007F6205"/>
    <w:rsid w:val="007F67A1"/>
    <w:rsid w:val="00801A7B"/>
    <w:rsid w:val="00811C05"/>
    <w:rsid w:val="008206C8"/>
    <w:rsid w:val="0086387C"/>
    <w:rsid w:val="00870FF6"/>
    <w:rsid w:val="00874A6C"/>
    <w:rsid w:val="00876C65"/>
    <w:rsid w:val="00882F72"/>
    <w:rsid w:val="00893DC4"/>
    <w:rsid w:val="008A147E"/>
    <w:rsid w:val="008A4B4C"/>
    <w:rsid w:val="008C08C6"/>
    <w:rsid w:val="008C239F"/>
    <w:rsid w:val="008C7B0E"/>
    <w:rsid w:val="008D74A8"/>
    <w:rsid w:val="008E480C"/>
    <w:rsid w:val="00907757"/>
    <w:rsid w:val="00915732"/>
    <w:rsid w:val="009212B0"/>
    <w:rsid w:val="00921FA1"/>
    <w:rsid w:val="009234A5"/>
    <w:rsid w:val="009273A0"/>
    <w:rsid w:val="00933453"/>
    <w:rsid w:val="009336F7"/>
    <w:rsid w:val="0093636C"/>
    <w:rsid w:val="009374A7"/>
    <w:rsid w:val="00937F03"/>
    <w:rsid w:val="0094150F"/>
    <w:rsid w:val="009436FE"/>
    <w:rsid w:val="00955F6D"/>
    <w:rsid w:val="00974F82"/>
    <w:rsid w:val="009776EA"/>
    <w:rsid w:val="00977C16"/>
    <w:rsid w:val="0098551D"/>
    <w:rsid w:val="00985DCB"/>
    <w:rsid w:val="0099518F"/>
    <w:rsid w:val="00997272"/>
    <w:rsid w:val="009A523D"/>
    <w:rsid w:val="009B02A1"/>
    <w:rsid w:val="009B3361"/>
    <w:rsid w:val="009B7F3F"/>
    <w:rsid w:val="009D250B"/>
    <w:rsid w:val="009D7CE6"/>
    <w:rsid w:val="009E448E"/>
    <w:rsid w:val="009E4DA8"/>
    <w:rsid w:val="009F496B"/>
    <w:rsid w:val="00A01439"/>
    <w:rsid w:val="00A02E61"/>
    <w:rsid w:val="00A03E68"/>
    <w:rsid w:val="00A05CFF"/>
    <w:rsid w:val="00A13048"/>
    <w:rsid w:val="00A13918"/>
    <w:rsid w:val="00A21322"/>
    <w:rsid w:val="00A21420"/>
    <w:rsid w:val="00A33765"/>
    <w:rsid w:val="00A46843"/>
    <w:rsid w:val="00A56B97"/>
    <w:rsid w:val="00A6093D"/>
    <w:rsid w:val="00A703CE"/>
    <w:rsid w:val="00A72017"/>
    <w:rsid w:val="00A72A46"/>
    <w:rsid w:val="00A767DC"/>
    <w:rsid w:val="00A76A6D"/>
    <w:rsid w:val="00A83253"/>
    <w:rsid w:val="00A87ED7"/>
    <w:rsid w:val="00AA6E84"/>
    <w:rsid w:val="00AB1A1C"/>
    <w:rsid w:val="00AB2585"/>
    <w:rsid w:val="00AB4721"/>
    <w:rsid w:val="00AB7405"/>
    <w:rsid w:val="00AC092C"/>
    <w:rsid w:val="00AD05A8"/>
    <w:rsid w:val="00AE341B"/>
    <w:rsid w:val="00AF51C5"/>
    <w:rsid w:val="00B01905"/>
    <w:rsid w:val="00B07CA7"/>
    <w:rsid w:val="00B1279A"/>
    <w:rsid w:val="00B3640F"/>
    <w:rsid w:val="00B4194A"/>
    <w:rsid w:val="00B423EC"/>
    <w:rsid w:val="00B437E8"/>
    <w:rsid w:val="00B51F2C"/>
    <w:rsid w:val="00B5222E"/>
    <w:rsid w:val="00B53179"/>
    <w:rsid w:val="00B532EA"/>
    <w:rsid w:val="00B53B16"/>
    <w:rsid w:val="00B57A23"/>
    <w:rsid w:val="00B600CD"/>
    <w:rsid w:val="00B61C96"/>
    <w:rsid w:val="00B639A6"/>
    <w:rsid w:val="00B73A2A"/>
    <w:rsid w:val="00B75A51"/>
    <w:rsid w:val="00B827C6"/>
    <w:rsid w:val="00B84C11"/>
    <w:rsid w:val="00B94B06"/>
    <w:rsid w:val="00B94C28"/>
    <w:rsid w:val="00BA4DCD"/>
    <w:rsid w:val="00BB16E6"/>
    <w:rsid w:val="00BC10BA"/>
    <w:rsid w:val="00BC5AFD"/>
    <w:rsid w:val="00BD0073"/>
    <w:rsid w:val="00BD75D5"/>
    <w:rsid w:val="00BF5A7C"/>
    <w:rsid w:val="00C00DDE"/>
    <w:rsid w:val="00C04F43"/>
    <w:rsid w:val="00C05271"/>
    <w:rsid w:val="00C0609D"/>
    <w:rsid w:val="00C115AB"/>
    <w:rsid w:val="00C26CCB"/>
    <w:rsid w:val="00C30249"/>
    <w:rsid w:val="00C35F74"/>
    <w:rsid w:val="00C3723B"/>
    <w:rsid w:val="00C42466"/>
    <w:rsid w:val="00C43D8D"/>
    <w:rsid w:val="00C606C9"/>
    <w:rsid w:val="00C66784"/>
    <w:rsid w:val="00C77FFC"/>
    <w:rsid w:val="00C80288"/>
    <w:rsid w:val="00C836F0"/>
    <w:rsid w:val="00C84003"/>
    <w:rsid w:val="00C90650"/>
    <w:rsid w:val="00C97D78"/>
    <w:rsid w:val="00CA6C65"/>
    <w:rsid w:val="00CB778C"/>
    <w:rsid w:val="00CC2AAE"/>
    <w:rsid w:val="00CC5A42"/>
    <w:rsid w:val="00CD0EAB"/>
    <w:rsid w:val="00CE5E02"/>
    <w:rsid w:val="00CF34DB"/>
    <w:rsid w:val="00CF3917"/>
    <w:rsid w:val="00CF4BF1"/>
    <w:rsid w:val="00CF558F"/>
    <w:rsid w:val="00D010C0"/>
    <w:rsid w:val="00D06B8B"/>
    <w:rsid w:val="00D073E2"/>
    <w:rsid w:val="00D1555A"/>
    <w:rsid w:val="00D446EC"/>
    <w:rsid w:val="00D51BF0"/>
    <w:rsid w:val="00D531DB"/>
    <w:rsid w:val="00D53E36"/>
    <w:rsid w:val="00D55942"/>
    <w:rsid w:val="00D6350C"/>
    <w:rsid w:val="00D807BF"/>
    <w:rsid w:val="00D82FCC"/>
    <w:rsid w:val="00DA17FC"/>
    <w:rsid w:val="00DA7887"/>
    <w:rsid w:val="00DB2C26"/>
    <w:rsid w:val="00DB45C3"/>
    <w:rsid w:val="00DD02F4"/>
    <w:rsid w:val="00DD6622"/>
    <w:rsid w:val="00DE1C7C"/>
    <w:rsid w:val="00DE6B43"/>
    <w:rsid w:val="00DF3164"/>
    <w:rsid w:val="00E041C6"/>
    <w:rsid w:val="00E04D28"/>
    <w:rsid w:val="00E11923"/>
    <w:rsid w:val="00E207D8"/>
    <w:rsid w:val="00E262D4"/>
    <w:rsid w:val="00E36250"/>
    <w:rsid w:val="00E47F2D"/>
    <w:rsid w:val="00E54511"/>
    <w:rsid w:val="00E60EDC"/>
    <w:rsid w:val="00E61DAC"/>
    <w:rsid w:val="00E72B80"/>
    <w:rsid w:val="00E75FE3"/>
    <w:rsid w:val="00E8221E"/>
    <w:rsid w:val="00E86C4C"/>
    <w:rsid w:val="00E907A3"/>
    <w:rsid w:val="00E935B6"/>
    <w:rsid w:val="00EA5AE0"/>
    <w:rsid w:val="00EA7703"/>
    <w:rsid w:val="00EB56E1"/>
    <w:rsid w:val="00EB7AB1"/>
    <w:rsid w:val="00EC32BD"/>
    <w:rsid w:val="00EC7856"/>
    <w:rsid w:val="00ED1936"/>
    <w:rsid w:val="00ED536F"/>
    <w:rsid w:val="00EE7CD8"/>
    <w:rsid w:val="00EF37F6"/>
    <w:rsid w:val="00EF48CC"/>
    <w:rsid w:val="00F00801"/>
    <w:rsid w:val="00F1090E"/>
    <w:rsid w:val="00F22405"/>
    <w:rsid w:val="00F2488D"/>
    <w:rsid w:val="00F362CB"/>
    <w:rsid w:val="00F3795D"/>
    <w:rsid w:val="00F54FFE"/>
    <w:rsid w:val="00F601A0"/>
    <w:rsid w:val="00F712E9"/>
    <w:rsid w:val="00F73032"/>
    <w:rsid w:val="00F848FC"/>
    <w:rsid w:val="00F85ECB"/>
    <w:rsid w:val="00F906F6"/>
    <w:rsid w:val="00F9282A"/>
    <w:rsid w:val="00F96BAD"/>
    <w:rsid w:val="00FA139D"/>
    <w:rsid w:val="00FA56CF"/>
    <w:rsid w:val="00FA5FAF"/>
    <w:rsid w:val="00FA60F5"/>
    <w:rsid w:val="00FB0E84"/>
    <w:rsid w:val="00FC2405"/>
    <w:rsid w:val="00FD01C2"/>
    <w:rsid w:val="00FE013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uiPriority w:val="9"/>
    <w:rsid w:val="00C43D8D"/>
    <w:rPr>
      <w:rFonts w:cs="Arial"/>
      <w:b/>
      <w:bCs/>
      <w:kern w:val="32"/>
      <w:sz w:val="32"/>
      <w:szCs w:val="32"/>
    </w:rPr>
  </w:style>
  <w:style w:type="paragraph" w:styleId="Bibliography">
    <w:name w:val="Bibliography"/>
    <w:basedOn w:val="Normal"/>
    <w:next w:val="Normal"/>
    <w:uiPriority w:val="37"/>
    <w:unhideWhenUsed/>
    <w:rsid w:val="00C43D8D"/>
  </w:style>
  <w:style w:type="character" w:styleId="CommentReference">
    <w:name w:val="annotation reference"/>
    <w:basedOn w:val="DefaultParagraphFont"/>
    <w:rsid w:val="00425AA5"/>
    <w:rPr>
      <w:sz w:val="16"/>
      <w:szCs w:val="16"/>
    </w:rPr>
  </w:style>
  <w:style w:type="paragraph" w:styleId="CommentText">
    <w:name w:val="annotation text"/>
    <w:basedOn w:val="Normal"/>
    <w:link w:val="CommentTextChar"/>
    <w:rsid w:val="00425AA5"/>
    <w:rPr>
      <w:sz w:val="20"/>
    </w:rPr>
  </w:style>
  <w:style w:type="character" w:customStyle="1" w:styleId="CommentTextChar">
    <w:name w:val="Comment Text Char"/>
    <w:basedOn w:val="DefaultParagraphFont"/>
    <w:link w:val="CommentText"/>
    <w:rsid w:val="00425AA5"/>
  </w:style>
  <w:style w:type="paragraph" w:styleId="CommentSubject">
    <w:name w:val="annotation subject"/>
    <w:basedOn w:val="CommentText"/>
    <w:next w:val="CommentText"/>
    <w:link w:val="CommentSubjectChar"/>
    <w:semiHidden/>
    <w:unhideWhenUsed/>
    <w:rsid w:val="00425AA5"/>
    <w:rPr>
      <w:b/>
      <w:bCs/>
    </w:rPr>
  </w:style>
  <w:style w:type="character" w:customStyle="1" w:styleId="CommentSubjectChar">
    <w:name w:val="Comment Subject Char"/>
    <w:basedOn w:val="CommentTextChar"/>
    <w:link w:val="CommentSubject"/>
    <w:semiHidden/>
    <w:rsid w:val="00425A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038682">
      <w:bodyDiv w:val="1"/>
      <w:marLeft w:val="0"/>
      <w:marRight w:val="0"/>
      <w:marTop w:val="0"/>
      <w:marBottom w:val="0"/>
      <w:divBdr>
        <w:top w:val="none" w:sz="0" w:space="0" w:color="auto"/>
        <w:left w:val="none" w:sz="0" w:space="0" w:color="auto"/>
        <w:bottom w:val="none" w:sz="0" w:space="0" w:color="auto"/>
        <w:right w:val="none" w:sz="0" w:space="0" w:color="auto"/>
      </w:divBdr>
    </w:div>
    <w:div w:id="700591612">
      <w:bodyDiv w:val="1"/>
      <w:marLeft w:val="0"/>
      <w:marRight w:val="0"/>
      <w:marTop w:val="0"/>
      <w:marBottom w:val="0"/>
      <w:divBdr>
        <w:top w:val="none" w:sz="0" w:space="0" w:color="auto"/>
        <w:left w:val="none" w:sz="0" w:space="0" w:color="auto"/>
        <w:bottom w:val="none" w:sz="0" w:space="0" w:color="auto"/>
        <w:right w:val="none" w:sz="0" w:space="0" w:color="auto"/>
      </w:divBdr>
    </w:div>
    <w:div w:id="853157332">
      <w:bodyDiv w:val="1"/>
      <w:marLeft w:val="0"/>
      <w:marRight w:val="0"/>
      <w:marTop w:val="0"/>
      <w:marBottom w:val="0"/>
      <w:divBdr>
        <w:top w:val="none" w:sz="0" w:space="0" w:color="auto"/>
        <w:left w:val="none" w:sz="0" w:space="0" w:color="auto"/>
        <w:bottom w:val="none" w:sz="0" w:space="0" w:color="auto"/>
        <w:right w:val="none" w:sz="0" w:space="0" w:color="auto"/>
      </w:divBdr>
    </w:div>
    <w:div w:id="1448356603">
      <w:bodyDiv w:val="1"/>
      <w:marLeft w:val="0"/>
      <w:marRight w:val="0"/>
      <w:marTop w:val="0"/>
      <w:marBottom w:val="0"/>
      <w:divBdr>
        <w:top w:val="none" w:sz="0" w:space="0" w:color="auto"/>
        <w:left w:val="none" w:sz="0" w:space="0" w:color="auto"/>
        <w:bottom w:val="none" w:sz="0" w:space="0" w:color="auto"/>
        <w:right w:val="none" w:sz="0" w:space="0" w:color="auto"/>
      </w:divBdr>
    </w:div>
    <w:div w:id="16635083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2532239">
      <w:bodyDiv w:val="1"/>
      <w:marLeft w:val="0"/>
      <w:marRight w:val="0"/>
      <w:marTop w:val="0"/>
      <w:marBottom w:val="0"/>
      <w:divBdr>
        <w:top w:val="none" w:sz="0" w:space="0" w:color="auto"/>
        <w:left w:val="none" w:sz="0" w:space="0" w:color="auto"/>
        <w:bottom w:val="none" w:sz="0" w:space="0" w:color="auto"/>
        <w:right w:val="none" w:sz="0" w:space="0" w:color="auto"/>
      </w:divBdr>
    </w:div>
    <w:div w:id="2096784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McC23</b:Tag>
    <b:SourceType>Report</b:SourceType>
    <b:Guid>{DDCFD4D6-30F2-4753-A1D8-4F458A2BA89E}</b:Guid>
    <b:Title>Additional SEI messages for VSEI (Draft 4)</b:Title>
    <b:Year>April 2023</b:Year>
    <b:Publisher>JVET-AD2006</b:Publisher>
    <b:City>Antalya, TR</b:City>
    <b:Author>
      <b:Author>
        <b:NameList>
          <b:Person>
            <b:Last>McCarthy</b:Last>
            <b:First>S</b:First>
          </b:Person>
          <b:Person>
            <b:Last>Chujoh</b:Last>
            <b:First>T</b:First>
          </b:Person>
          <b:Person>
            <b:Last>Hannuksela</b:Last>
            <b:Middle>M</b:Middle>
            <b:First>M</b:First>
          </b:Person>
          <b:Person>
            <b:Last>Sulivan</b:Last>
            <b:Middle>J</b:Middle>
            <b:First>G</b:First>
          </b:Person>
          <b:Person>
            <b:Last>Wang</b:Last>
            <b:First>Y-K</b:First>
          </b:Person>
        </b:NameList>
      </b:Author>
    </b:Author>
    <b:RefOrder>2</b:RefOrder>
  </b:Source>
  <b:Source>
    <b:Tag>Che231</b:Tag>
    <b:SourceType>Report</b:SourceType>
    <b:Guid>{7D89C1A0-AB4C-48D0-A1EB-24953F322BA7}</b:Guid>
    <b:Title>Optimization of encoders and receiving systems for machine analysis of coded video content (draft 2) </b:Title>
    <b:Year>April 2023</b:Year>
    <b:Publisher>JVET-AD2030</b:Publisher>
    <b:City>Antalya, TR</b:City>
    <b:Author>
      <b:Author>
        <b:NameList>
          <b:Person>
            <b:Last>Chen</b:Last>
            <b:First>J</b:First>
          </b:Person>
          <b:Person>
            <b:Last>Hollmann</b:Last>
            <b:First>C</b:First>
          </b:Person>
          <b:Person>
            <b:Last>Liu</b:Last>
            <b:First>S</b:First>
          </b:Person>
        </b:NameList>
      </b:Author>
    </b:Author>
    <b:RefOrder>1</b:RefOrder>
  </b:Source>
</b:Sources>
</file>

<file path=customXml/itemProps1.xml><?xml version="1.0" encoding="utf-8"?>
<ds:datastoreItem xmlns:ds="http://schemas.openxmlformats.org/officeDocument/2006/customXml" ds:itemID="{CB05BAB4-3D9B-44E6-B926-F469812F3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773</Words>
  <Characters>4412</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Christopher Hollmann</cp:lastModifiedBy>
  <cp:revision>44</cp:revision>
  <cp:lastPrinted>1900-01-01T08:00:00Z</cp:lastPrinted>
  <dcterms:created xsi:type="dcterms:W3CDTF">2023-06-27T11:37:00Z</dcterms:created>
  <dcterms:modified xsi:type="dcterms:W3CDTF">2023-07-04T10:05:00Z</dcterms:modified>
</cp:coreProperties>
</file>