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group w14:anchorId="4AF1256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20D440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016BE7">
              <w:t>1st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Geneva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CH</w:t>
            </w:r>
            <w:r>
              <w:rPr>
                <w:lang w:val="en-CA"/>
              </w:rPr>
              <w:t xml:space="preserve">, </w:t>
            </w:r>
            <w:r w:rsidR="00016BE7">
              <w:rPr>
                <w:lang w:val="en-CA"/>
              </w:rPr>
              <w:t>1</w:t>
            </w:r>
            <w:r>
              <w:rPr>
                <w:lang w:val="en-CA"/>
              </w:rPr>
              <w:t>1–</w:t>
            </w:r>
            <w:r w:rsidR="00016BE7">
              <w:rPr>
                <w:lang w:val="en-CA"/>
              </w:rPr>
              <w:t>19</w:t>
            </w:r>
            <w:r w:rsidRPr="00B648F1">
              <w:rPr>
                <w:lang w:val="en-CA"/>
              </w:rPr>
              <w:t xml:space="preserve"> </w:t>
            </w:r>
            <w:r w:rsidR="00016BE7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66BF612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016BE7">
              <w:rPr>
                <w:lang w:val="en-CA"/>
              </w:rPr>
              <w:t>E</w:t>
            </w:r>
            <w:r w:rsidR="00165DAB" w:rsidRPr="00714B4E">
              <w:rPr>
                <w:lang w:val="en-CA"/>
              </w:rPr>
              <w:t>0086</w:t>
            </w:r>
            <w:r w:rsidR="006A0E5C" w:rsidRPr="006A0E5C">
              <w:rPr>
                <w:lang w:val="en-CA"/>
              </w:rPr>
              <w:t>-v</w:t>
            </w:r>
            <w:r w:rsidR="00234F4D" w:rsidRPr="00714B4E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9234C8D" w:rsidR="00E61DAC" w:rsidRPr="005B217D" w:rsidRDefault="008C154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EE2-4.2: Large</w:t>
            </w:r>
            <w:bookmarkStart w:id="0" w:name="_GoBack"/>
            <w:bookmarkEnd w:id="0"/>
            <w:r>
              <w:rPr>
                <w:b/>
                <w:szCs w:val="22"/>
                <w:lang w:val="en-CA"/>
              </w:rPr>
              <w:t xml:space="preserve"> NSPT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B8310D4" w:rsidR="00E61DAC" w:rsidRPr="005B217D" w:rsidRDefault="00756172" w:rsidP="009D7CE6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8D6B112" w:rsidR="00E61DAC" w:rsidRPr="005B217D" w:rsidRDefault="0075617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24E1919" w14:textId="77777777" w:rsidR="00756172" w:rsidRDefault="00E61DAC" w:rsidP="00756172">
            <w:pPr>
              <w:spacing w:before="60" w:after="60"/>
              <w:rPr>
                <w:szCs w:val="22"/>
              </w:rPr>
            </w:pPr>
            <w:r w:rsidRPr="005B217D">
              <w:rPr>
                <w:szCs w:val="22"/>
                <w:lang w:val="en-CA"/>
              </w:rPr>
              <w:br/>
            </w:r>
            <w:r w:rsidR="00756172">
              <w:rPr>
                <w:szCs w:val="22"/>
              </w:rPr>
              <w:t>Moonmo Koo</w:t>
            </w:r>
            <w:r w:rsidR="00756172">
              <w:rPr>
                <w:szCs w:val="22"/>
              </w:rPr>
              <w:br/>
              <w:t>Jaehyun Lim</w:t>
            </w:r>
            <w:r w:rsidR="00756172">
              <w:rPr>
                <w:szCs w:val="22"/>
              </w:rPr>
              <w:br/>
            </w:r>
            <w:r w:rsidR="00756172" w:rsidRPr="006142E0">
              <w:rPr>
                <w:szCs w:val="22"/>
                <w:lang w:val="en-CA"/>
              </w:rPr>
              <w:t xml:space="preserve">19 Yangjaedaero-11gil </w:t>
            </w:r>
            <w:r w:rsidR="00756172" w:rsidRPr="006142E0">
              <w:rPr>
                <w:szCs w:val="22"/>
                <w:lang w:val="en-CA"/>
              </w:rPr>
              <w:br/>
              <w:t>Seocho-gu, Seoul 06772</w:t>
            </w:r>
            <w:r w:rsidR="00756172" w:rsidRPr="006142E0">
              <w:rPr>
                <w:szCs w:val="22"/>
                <w:lang w:val="en-CA"/>
              </w:rPr>
              <w:br/>
              <w:t>South Korea</w:t>
            </w:r>
          </w:p>
          <w:p w14:paraId="0925944D" w14:textId="77777777" w:rsidR="00E61DAC" w:rsidRDefault="00E61DAC">
            <w:pPr>
              <w:spacing w:before="60" w:after="60"/>
              <w:rPr>
                <w:szCs w:val="22"/>
                <w:lang w:val="en-CA"/>
              </w:rPr>
            </w:pPr>
          </w:p>
          <w:p w14:paraId="49D81240" w14:textId="62D3F78E" w:rsidR="00756172" w:rsidRPr="005B217D" w:rsidRDefault="0075617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</w:t>
            </w:r>
            <w:r>
              <w:rPr>
                <w:szCs w:val="22"/>
              </w:rPr>
              <w:t xml:space="preserve"> Zhao</w:t>
            </w:r>
            <w:r>
              <w:rPr>
                <w:szCs w:val="22"/>
              </w:rPr>
              <w:br/>
              <w:t>Seung-Hwan Kim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10680 Treena St. St# 550</w:t>
            </w:r>
            <w:r>
              <w:rPr>
                <w:szCs w:val="22"/>
                <w:lang w:val="en-CA"/>
              </w:rPr>
              <w:br/>
              <w:t>San Diego, 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F1EE42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756172">
              <w:rPr>
                <w:szCs w:val="22"/>
              </w:rPr>
              <w:t>+1-858-635-5226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756172" w:rsidRPr="00137096">
                <w:rPr>
                  <w:rStyle w:val="a6"/>
                  <w:szCs w:val="22"/>
                </w:rPr>
                <w:t>moonmo.koo@lge.com</w:t>
              </w:r>
            </w:hyperlink>
            <w:r w:rsidR="00756172">
              <w:rPr>
                <w:rStyle w:val="a6"/>
                <w:szCs w:val="22"/>
              </w:rPr>
              <w:br/>
            </w:r>
            <w:hyperlink r:id="rId10" w:history="1">
              <w:r w:rsidR="00756172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756172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756172" w:rsidRPr="0006278A">
              <w:rPr>
                <w:rStyle w:val="a6"/>
                <w:color w:val="000000" w:themeColor="text1"/>
                <w:szCs w:val="22"/>
                <w:u w:val="none"/>
              </w:rPr>
              <w:t>jie.zhao@lge.com</w:t>
            </w:r>
            <w:r w:rsidR="00756172">
              <w:rPr>
                <w:rStyle w:val="a6"/>
                <w:color w:val="000000" w:themeColor="text1"/>
                <w:szCs w:val="22"/>
                <w:u w:val="none"/>
              </w:rPr>
              <w:br/>
            </w:r>
            <w:r w:rsidR="00756172">
              <w:rPr>
                <w:szCs w:val="22"/>
              </w:rPr>
              <w:t>seunghwan3.kim@lge.com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D3C2000" w:rsidR="00E61DAC" w:rsidRPr="005B217D" w:rsidRDefault="00756172">
            <w:pPr>
              <w:spacing w:before="60" w:after="60"/>
              <w:rPr>
                <w:szCs w:val="22"/>
                <w:lang w:val="en-CA"/>
              </w:rPr>
            </w:pPr>
            <w:r w:rsidRPr="00346306">
              <w:rPr>
                <w:szCs w:val="22"/>
                <w:lang w:eastAsia="ko-KR"/>
              </w:rPr>
              <w:t>LG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6CB0BE" w14:textId="5E84C083" w:rsidR="00057341" w:rsidRPr="005B217D" w:rsidRDefault="00057341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In this contribution,</w:t>
      </w:r>
      <w:r>
        <w:rPr>
          <w:szCs w:val="22"/>
          <w:lang w:val="en-CA" w:eastAsia="ko-KR"/>
        </w:rPr>
        <w:t xml:space="preserve"> test results of</w:t>
      </w:r>
      <w:r>
        <w:rPr>
          <w:rFonts w:hint="eastAsia"/>
          <w:szCs w:val="22"/>
          <w:lang w:val="en-CA" w:eastAsia="ko-KR"/>
        </w:rPr>
        <w:t xml:space="preserve"> EE2 Test 4.2 (Large NSPT) are reported. </w:t>
      </w:r>
      <w:r w:rsidR="002E4236">
        <w:rPr>
          <w:szCs w:val="22"/>
          <w:lang w:val="en-CA" w:eastAsia="ko-KR"/>
        </w:rPr>
        <w:t>In this test</w:t>
      </w:r>
      <w:r>
        <w:rPr>
          <w:szCs w:val="22"/>
          <w:lang w:val="en-CA" w:eastAsia="ko-KR"/>
        </w:rPr>
        <w:t>, the large NSPT (Non-Separable Primary Transform) is applied to 4x32/32x4 and 8x32/32x8 blocks instead of LFNST, of which kernel matrix dimensions are 20x128 and 24x256, respectively. The</w:t>
      </w:r>
      <w:r w:rsidR="00200E8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kernel mapping </w:t>
      </w:r>
      <w:r w:rsidR="00481450">
        <w:rPr>
          <w:szCs w:val="22"/>
          <w:lang w:val="en-CA" w:eastAsia="ko-KR"/>
        </w:rPr>
        <w:t>from intra prediction mode to kernel set</w:t>
      </w:r>
      <w:r w:rsidR="00200E81">
        <w:rPr>
          <w:szCs w:val="22"/>
          <w:lang w:val="en-CA" w:eastAsia="ko-KR"/>
        </w:rPr>
        <w:t xml:space="preserve"> and the number of kernels per set for the large NSPT are the same as those </w:t>
      </w:r>
      <w:r w:rsidR="00481450">
        <w:rPr>
          <w:szCs w:val="22"/>
          <w:lang w:val="en-CA" w:eastAsia="ko-KR"/>
        </w:rPr>
        <w:t>in ECM-9.0.</w:t>
      </w:r>
      <w:r>
        <w:rPr>
          <w:szCs w:val="22"/>
          <w:lang w:val="en-CA" w:eastAsia="ko-KR"/>
        </w:rPr>
        <w:t xml:space="preserve"> </w:t>
      </w:r>
      <w:r w:rsidR="00481450">
        <w:rPr>
          <w:szCs w:val="22"/>
          <w:lang w:val="en-CA" w:eastAsia="ko-KR"/>
        </w:rPr>
        <w:t xml:space="preserve">The existing </w:t>
      </w:r>
      <w:r>
        <w:rPr>
          <w:szCs w:val="22"/>
          <w:lang w:val="en-CA" w:eastAsia="ko-KR"/>
        </w:rPr>
        <w:t>NSPT kernels for other bloc</w:t>
      </w:r>
      <w:r w:rsidR="00481450">
        <w:rPr>
          <w:szCs w:val="22"/>
          <w:lang w:val="en-CA" w:eastAsia="ko-KR"/>
        </w:rPr>
        <w:t>k sizes</w:t>
      </w:r>
      <w:r w:rsidR="00200E81">
        <w:rPr>
          <w:szCs w:val="22"/>
          <w:lang w:val="en-CA" w:eastAsia="ko-KR"/>
        </w:rPr>
        <w:t xml:space="preserve"> are </w:t>
      </w:r>
      <w:r w:rsidR="002E4236">
        <w:rPr>
          <w:szCs w:val="22"/>
          <w:lang w:val="en-CA" w:eastAsia="ko-KR"/>
        </w:rPr>
        <w:t>untouched</w:t>
      </w:r>
      <w:r w:rsidR="00481450">
        <w:rPr>
          <w:szCs w:val="22"/>
          <w:lang w:val="en-CA" w:eastAsia="ko-KR"/>
        </w:rPr>
        <w:t xml:space="preserve">, and </w:t>
      </w:r>
      <w:r w:rsidR="00200E81">
        <w:rPr>
          <w:szCs w:val="22"/>
          <w:lang w:val="en-CA" w:eastAsia="ko-KR"/>
        </w:rPr>
        <w:t xml:space="preserve">the same </w:t>
      </w:r>
      <w:r w:rsidR="00481450">
        <w:rPr>
          <w:szCs w:val="22"/>
          <w:lang w:val="en-CA" w:eastAsia="ko-KR"/>
        </w:rPr>
        <w:t>e</w:t>
      </w:r>
      <w:r w:rsidR="00200E81">
        <w:rPr>
          <w:szCs w:val="22"/>
          <w:lang w:val="en-CA" w:eastAsia="ko-KR"/>
        </w:rPr>
        <w:t xml:space="preserve">ncoding algorithm as in ECM-9.0 are utilized for the </w:t>
      </w:r>
      <w:r w:rsidR="00481450">
        <w:rPr>
          <w:szCs w:val="22"/>
          <w:lang w:val="en-CA" w:eastAsia="ko-KR"/>
        </w:rPr>
        <w:t>large NSPT. The</w:t>
      </w:r>
      <w:r w:rsidR="00122B8B">
        <w:rPr>
          <w:szCs w:val="22"/>
          <w:lang w:val="en-CA" w:eastAsia="ko-KR"/>
        </w:rPr>
        <w:t xml:space="preserve"> </w:t>
      </w:r>
      <w:r w:rsidR="00481450">
        <w:rPr>
          <w:szCs w:val="22"/>
          <w:lang w:val="en-CA" w:eastAsia="ko-KR"/>
        </w:rPr>
        <w:t>BD-rate</w:t>
      </w:r>
      <w:r w:rsidR="00122B8B">
        <w:rPr>
          <w:szCs w:val="22"/>
          <w:lang w:val="en-CA" w:eastAsia="ko-KR"/>
        </w:rPr>
        <w:t xml:space="preserve"> and complexity</w:t>
      </w:r>
      <w:r w:rsidR="00481450">
        <w:rPr>
          <w:szCs w:val="22"/>
          <w:lang w:val="en-CA" w:eastAsia="ko-KR"/>
        </w:rPr>
        <w:t xml:space="preserve"> changes</w:t>
      </w:r>
      <w:r w:rsidR="008C0758">
        <w:rPr>
          <w:szCs w:val="22"/>
          <w:lang w:val="en-CA" w:eastAsia="ko-KR"/>
        </w:rPr>
        <w:t xml:space="preserve"> relative to ECM-9.0</w:t>
      </w:r>
      <w:r w:rsidR="00481450">
        <w:rPr>
          <w:szCs w:val="22"/>
          <w:lang w:val="en-CA" w:eastAsia="ko-KR"/>
        </w:rPr>
        <w:t xml:space="preserve"> for AI</w:t>
      </w:r>
      <w:r w:rsidR="0024102B">
        <w:rPr>
          <w:szCs w:val="22"/>
          <w:lang w:val="en-CA" w:eastAsia="ko-KR"/>
        </w:rPr>
        <w:t xml:space="preserve"> configuration</w:t>
      </w:r>
      <w:r w:rsidR="00481450">
        <w:rPr>
          <w:szCs w:val="22"/>
          <w:lang w:val="en-CA" w:eastAsia="ko-KR"/>
        </w:rPr>
        <w:t xml:space="preserve"> are -0.13%</w:t>
      </w:r>
      <w:r w:rsidR="00200E81">
        <w:rPr>
          <w:szCs w:val="22"/>
          <w:lang w:val="en-CA" w:eastAsia="ko-KR"/>
        </w:rPr>
        <w:t>/-0.12%/-0.07</w:t>
      </w:r>
      <w:r w:rsidR="00481450">
        <w:rPr>
          <w:szCs w:val="22"/>
          <w:lang w:val="en-CA" w:eastAsia="ko-KR"/>
        </w:rPr>
        <w:t>%</w:t>
      </w:r>
      <w:r w:rsidR="0024102B">
        <w:rPr>
          <w:szCs w:val="22"/>
          <w:lang w:val="en-CA" w:eastAsia="ko-KR"/>
        </w:rPr>
        <w:t xml:space="preserve"> for Y/U/V</w:t>
      </w:r>
      <w:r w:rsidR="00122B8B">
        <w:rPr>
          <w:szCs w:val="22"/>
          <w:lang w:val="en-CA" w:eastAsia="ko-KR"/>
        </w:rPr>
        <w:t xml:space="preserve"> with 101% EncT and </w:t>
      </w:r>
      <w:r w:rsidR="0024102B">
        <w:rPr>
          <w:szCs w:val="22"/>
          <w:lang w:val="en-CA" w:eastAsia="ko-KR"/>
        </w:rPr>
        <w:t>100%</w:t>
      </w:r>
      <w:r w:rsidR="00122B8B">
        <w:rPr>
          <w:szCs w:val="22"/>
          <w:lang w:val="en-CA" w:eastAsia="ko-KR"/>
        </w:rPr>
        <w:t xml:space="preserve"> DecT</w:t>
      </w:r>
      <w:r w:rsidR="00481450">
        <w:rPr>
          <w:szCs w:val="22"/>
          <w:lang w:val="en-CA" w:eastAsia="ko-KR"/>
        </w:rPr>
        <w:t>, and those for RA are -0.</w:t>
      </w:r>
      <w:r w:rsidR="006243E3">
        <w:rPr>
          <w:szCs w:val="22"/>
          <w:lang w:val="en-CA" w:eastAsia="ko-KR"/>
        </w:rPr>
        <w:t>06</w:t>
      </w:r>
      <w:r w:rsidR="00481450">
        <w:rPr>
          <w:szCs w:val="22"/>
          <w:lang w:val="en-CA" w:eastAsia="ko-KR"/>
        </w:rPr>
        <w:t>%/-0.</w:t>
      </w:r>
      <w:r w:rsidR="006243E3">
        <w:rPr>
          <w:szCs w:val="22"/>
          <w:lang w:val="en-CA" w:eastAsia="ko-KR"/>
        </w:rPr>
        <w:t>10</w:t>
      </w:r>
      <w:r w:rsidR="00481450">
        <w:rPr>
          <w:szCs w:val="22"/>
          <w:lang w:val="en-CA" w:eastAsia="ko-KR"/>
        </w:rPr>
        <w:t>%/-0.</w:t>
      </w:r>
      <w:r w:rsidR="006243E3">
        <w:rPr>
          <w:szCs w:val="22"/>
          <w:lang w:val="en-CA" w:eastAsia="ko-KR"/>
        </w:rPr>
        <w:t>07</w:t>
      </w:r>
      <w:r w:rsidR="00481450">
        <w:rPr>
          <w:szCs w:val="22"/>
          <w:lang w:val="en-CA" w:eastAsia="ko-KR"/>
        </w:rPr>
        <w:t>%</w:t>
      </w:r>
      <w:r w:rsidR="0024102B">
        <w:rPr>
          <w:szCs w:val="22"/>
          <w:lang w:val="en-CA" w:eastAsia="ko-KR"/>
        </w:rPr>
        <w:t xml:space="preserve"> for Y/U/V</w:t>
      </w:r>
      <w:r w:rsidR="00122B8B">
        <w:rPr>
          <w:szCs w:val="22"/>
          <w:lang w:val="en-CA" w:eastAsia="ko-KR"/>
        </w:rPr>
        <w:t xml:space="preserve"> with 10</w:t>
      </w:r>
      <w:r w:rsidR="006243E3">
        <w:rPr>
          <w:szCs w:val="22"/>
          <w:lang w:val="en-CA" w:eastAsia="ko-KR"/>
        </w:rPr>
        <w:t>1</w:t>
      </w:r>
      <w:r w:rsidR="0024102B">
        <w:rPr>
          <w:szCs w:val="22"/>
          <w:lang w:val="en-CA" w:eastAsia="ko-KR"/>
        </w:rPr>
        <w:t>%</w:t>
      </w:r>
      <w:r w:rsidR="00122B8B">
        <w:rPr>
          <w:szCs w:val="22"/>
          <w:lang w:val="en-CA" w:eastAsia="ko-KR"/>
        </w:rPr>
        <w:t xml:space="preserve"> EncT</w:t>
      </w:r>
      <w:r w:rsidR="0024102B">
        <w:rPr>
          <w:szCs w:val="22"/>
          <w:lang w:val="en-CA" w:eastAsia="ko-KR"/>
        </w:rPr>
        <w:t xml:space="preserve"> and 100%</w:t>
      </w:r>
      <w:r w:rsidR="00122B8B">
        <w:rPr>
          <w:szCs w:val="22"/>
          <w:lang w:val="en-CA" w:eastAsia="ko-KR"/>
        </w:rPr>
        <w:t xml:space="preserve"> DecT</w:t>
      </w:r>
      <w:r w:rsidR="008C0758">
        <w:rPr>
          <w:szCs w:val="22"/>
          <w:lang w:val="en-CA" w:eastAsia="ko-KR"/>
        </w:rPr>
        <w:t>.</w:t>
      </w:r>
    </w:p>
    <w:p w14:paraId="7D2AC1F0" w14:textId="379737C1" w:rsidR="00745F6B" w:rsidRPr="005B217D" w:rsidRDefault="00485929" w:rsidP="00E11923">
      <w:pPr>
        <w:pStyle w:val="1"/>
        <w:rPr>
          <w:lang w:val="en-CA"/>
        </w:rPr>
      </w:pPr>
      <w:r>
        <w:rPr>
          <w:lang w:val="en-CA"/>
        </w:rPr>
        <w:t>Proposed architecture</w:t>
      </w:r>
    </w:p>
    <w:p w14:paraId="1699C4FA" w14:textId="6FC78A76" w:rsidR="002122BB" w:rsidRDefault="005F1D8D" w:rsidP="009234A5">
      <w:pPr>
        <w:rPr>
          <w:szCs w:val="22"/>
          <w:lang w:val="en-CA" w:eastAsia="ko-KR"/>
        </w:rPr>
      </w:pPr>
      <w:r>
        <w:rPr>
          <w:szCs w:val="22"/>
          <w:lang w:val="en-CA"/>
        </w:rPr>
        <w:t>In the 30</w:t>
      </w:r>
      <w:r w:rsidRPr="005F1D8D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JVET meeting, large NSPT was proposed</w:t>
      </w:r>
      <w:r w:rsidR="008C0758">
        <w:rPr>
          <w:szCs w:val="22"/>
          <w:lang w:val="en-CA"/>
        </w:rPr>
        <w:t xml:space="preserve"> in</w:t>
      </w:r>
      <w:r>
        <w:rPr>
          <w:szCs w:val="22"/>
          <w:lang w:val="en-CA"/>
        </w:rPr>
        <w:t xml:space="preserve"> [1] and decided to be tested through EE2</w:t>
      </w:r>
      <w:r w:rsidR="002122BB">
        <w:rPr>
          <w:szCs w:val="22"/>
          <w:lang w:val="en-CA"/>
        </w:rPr>
        <w:t xml:space="preserve"> (Test 4.2)</w:t>
      </w:r>
      <w:r>
        <w:rPr>
          <w:szCs w:val="22"/>
          <w:lang w:val="en-CA"/>
        </w:rPr>
        <w:t xml:space="preserve">. </w:t>
      </w:r>
      <w:r w:rsidR="00405FC8">
        <w:rPr>
          <w:szCs w:val="22"/>
          <w:lang w:val="en-CA"/>
        </w:rPr>
        <w:t xml:space="preserve">The large NSPT is targeted for 4x32/32x4 and 8x32/32x8 blocks, of which kernel matrix dimensions are 20x128 and 24x256. </w:t>
      </w:r>
      <w:r w:rsidR="002122BB">
        <w:rPr>
          <w:rFonts w:hint="eastAsia"/>
          <w:szCs w:val="22"/>
          <w:lang w:val="en-CA" w:eastAsia="ko-KR"/>
        </w:rPr>
        <w:t>T</w:t>
      </w:r>
      <w:r w:rsidR="008C0758">
        <w:rPr>
          <w:szCs w:val="22"/>
          <w:lang w:val="en-CA" w:eastAsia="ko-KR"/>
        </w:rPr>
        <w:t xml:space="preserve">herefore, </w:t>
      </w:r>
      <w:r w:rsidR="002122BB">
        <w:rPr>
          <w:szCs w:val="22"/>
          <w:lang w:val="en-CA" w:eastAsia="ko-KR"/>
        </w:rPr>
        <w:t>20 and 24 transform coefficients are generated by applying the two</w:t>
      </w:r>
      <w:r w:rsidR="008C0758">
        <w:rPr>
          <w:szCs w:val="22"/>
          <w:lang w:val="en-CA" w:eastAsia="ko-KR"/>
        </w:rPr>
        <w:t xml:space="preserve"> types of</w:t>
      </w:r>
      <w:r w:rsidR="002122BB">
        <w:rPr>
          <w:szCs w:val="22"/>
          <w:lang w:val="en-CA" w:eastAsia="ko-KR"/>
        </w:rPr>
        <w:t xml:space="preserve"> kernel matrices</w:t>
      </w:r>
      <w:r w:rsidR="008C0758">
        <w:rPr>
          <w:szCs w:val="22"/>
          <w:lang w:val="en-CA" w:eastAsia="ko-KR"/>
        </w:rPr>
        <w:t>, respectively</w:t>
      </w:r>
      <w:r w:rsidR="002122BB">
        <w:rPr>
          <w:szCs w:val="22"/>
          <w:lang w:val="en-CA" w:eastAsia="ko-KR"/>
        </w:rPr>
        <w:t>, which are placed from DC position following</w:t>
      </w:r>
      <w:r w:rsidR="002E4236">
        <w:rPr>
          <w:szCs w:val="22"/>
          <w:lang w:val="en-CA" w:eastAsia="ko-KR"/>
        </w:rPr>
        <w:t xml:space="preserve"> </w:t>
      </w:r>
      <w:r w:rsidR="002122BB">
        <w:rPr>
          <w:szCs w:val="22"/>
          <w:lang w:val="en-CA" w:eastAsia="ko-KR"/>
        </w:rPr>
        <w:t>scan order. The remaining 108 and 232 positions</w:t>
      </w:r>
      <w:r w:rsidR="008C0758">
        <w:rPr>
          <w:szCs w:val="22"/>
          <w:lang w:val="en-CA" w:eastAsia="ko-KR"/>
        </w:rPr>
        <w:t xml:space="preserve"> in each transform block</w:t>
      </w:r>
      <w:r w:rsidR="002122BB">
        <w:rPr>
          <w:szCs w:val="22"/>
          <w:lang w:val="en-CA" w:eastAsia="ko-KR"/>
        </w:rPr>
        <w:t xml:space="preserve"> are zeroed-out</w:t>
      </w:r>
      <w:r w:rsidR="008C0758">
        <w:rPr>
          <w:szCs w:val="22"/>
          <w:lang w:val="en-CA" w:eastAsia="ko-KR"/>
        </w:rPr>
        <w:t>, respectively</w:t>
      </w:r>
      <w:r w:rsidR="002122BB">
        <w:rPr>
          <w:szCs w:val="22"/>
          <w:lang w:val="en-CA" w:eastAsia="ko-KR"/>
        </w:rPr>
        <w:t>. When non-zero coefficie</w:t>
      </w:r>
      <w:r w:rsidR="008C0758">
        <w:rPr>
          <w:szCs w:val="22"/>
          <w:lang w:val="en-CA" w:eastAsia="ko-KR"/>
        </w:rPr>
        <w:t xml:space="preserve">nt(s) are found during residual </w:t>
      </w:r>
      <w:r w:rsidR="002122BB">
        <w:rPr>
          <w:szCs w:val="22"/>
          <w:lang w:val="en-CA" w:eastAsia="ko-KR"/>
        </w:rPr>
        <w:t xml:space="preserve">parsing, an NSPT index </w:t>
      </w:r>
      <w:r w:rsidR="008C0758">
        <w:rPr>
          <w:szCs w:val="22"/>
          <w:lang w:val="en-CA" w:eastAsia="ko-KR"/>
        </w:rPr>
        <w:t>is not parsed</w:t>
      </w:r>
      <w:r w:rsidR="002122BB">
        <w:rPr>
          <w:szCs w:val="22"/>
          <w:lang w:val="en-CA" w:eastAsia="ko-KR"/>
        </w:rPr>
        <w:t xml:space="preserve">. </w:t>
      </w:r>
      <w:r w:rsidR="008C0758">
        <w:rPr>
          <w:szCs w:val="22"/>
          <w:lang w:val="en-CA" w:eastAsia="ko-KR"/>
        </w:rPr>
        <w:t>Basically, the way of</w:t>
      </w:r>
      <w:r w:rsidR="002122BB">
        <w:rPr>
          <w:szCs w:val="22"/>
          <w:lang w:val="en-CA" w:eastAsia="ko-KR"/>
        </w:rPr>
        <w:t xml:space="preserve"> apply</w:t>
      </w:r>
      <w:r w:rsidR="008C0758">
        <w:rPr>
          <w:szCs w:val="22"/>
          <w:lang w:val="en-CA" w:eastAsia="ko-KR"/>
        </w:rPr>
        <w:t xml:space="preserve">ing </w:t>
      </w:r>
      <w:r w:rsidR="00403FB3">
        <w:rPr>
          <w:szCs w:val="22"/>
          <w:lang w:val="en-CA" w:eastAsia="ko-KR"/>
        </w:rPr>
        <w:t xml:space="preserve">large </w:t>
      </w:r>
      <w:r w:rsidR="008C0758">
        <w:rPr>
          <w:szCs w:val="22"/>
          <w:lang w:val="en-CA" w:eastAsia="ko-KR"/>
        </w:rPr>
        <w:t>NSPT</w:t>
      </w:r>
      <w:r w:rsidR="002122BB">
        <w:rPr>
          <w:szCs w:val="22"/>
          <w:lang w:val="en-CA" w:eastAsia="ko-KR"/>
        </w:rPr>
        <w:t xml:space="preserve"> is the same as in other block sizes, i.e. 4x4, 4x8/8x4, 4x16/16x4, 8x8, and 8x16/16x8</w:t>
      </w:r>
      <w:r w:rsidR="008C0758">
        <w:rPr>
          <w:szCs w:val="22"/>
          <w:lang w:val="en-CA" w:eastAsia="ko-KR"/>
        </w:rPr>
        <w:t xml:space="preserve">, of which </w:t>
      </w:r>
      <w:r w:rsidR="002122BB">
        <w:rPr>
          <w:szCs w:val="22"/>
          <w:lang w:val="en-CA" w:eastAsia="ko-KR"/>
        </w:rPr>
        <w:t xml:space="preserve">NSPT </w:t>
      </w:r>
      <w:r w:rsidR="0024102B">
        <w:rPr>
          <w:szCs w:val="22"/>
          <w:lang w:val="en-CA" w:eastAsia="ko-KR"/>
        </w:rPr>
        <w:t>kern</w:t>
      </w:r>
      <w:r w:rsidR="008C0758">
        <w:rPr>
          <w:szCs w:val="22"/>
          <w:lang w:val="en-CA" w:eastAsia="ko-KR"/>
        </w:rPr>
        <w:t>els are untouched</w:t>
      </w:r>
      <w:r w:rsidR="0024102B">
        <w:rPr>
          <w:szCs w:val="22"/>
          <w:lang w:val="en-CA" w:eastAsia="ko-KR"/>
        </w:rPr>
        <w:t xml:space="preserve">. </w:t>
      </w:r>
      <w:r w:rsidR="00C3156A">
        <w:rPr>
          <w:szCs w:val="22"/>
          <w:lang w:val="en-CA" w:eastAsia="ko-KR"/>
        </w:rPr>
        <w:t>Moreover</w:t>
      </w:r>
      <w:r w:rsidR="0024102B">
        <w:rPr>
          <w:szCs w:val="22"/>
          <w:lang w:val="en-CA" w:eastAsia="ko-KR"/>
        </w:rPr>
        <w:t>, any specific encoding algorithm for the large NSPT are not employed.</w:t>
      </w:r>
    </w:p>
    <w:p w14:paraId="1D3AB657" w14:textId="73D777E3" w:rsidR="0024102B" w:rsidRPr="005B217D" w:rsidRDefault="0024102B" w:rsidP="0024102B">
      <w:pPr>
        <w:pStyle w:val="1"/>
        <w:rPr>
          <w:lang w:val="en-CA"/>
        </w:rPr>
      </w:pPr>
      <w:r>
        <w:rPr>
          <w:lang w:val="en-CA"/>
        </w:rPr>
        <w:t>Experimental results</w:t>
      </w:r>
    </w:p>
    <w:p w14:paraId="374E5B41" w14:textId="4B9F61D2" w:rsidR="0024102B" w:rsidRDefault="00807365" w:rsidP="009234A5">
      <w:pPr>
        <w:rPr>
          <w:szCs w:val="22"/>
          <w:lang w:val="en-CA" w:eastAsia="ko-KR"/>
        </w:rPr>
      </w:pPr>
      <w:r>
        <w:rPr>
          <w:rFonts w:eastAsia="맑은 고딕"/>
          <w:lang w:eastAsia="ko-KR"/>
        </w:rPr>
        <w:t>The proposed architectures have been implemented based on ECM-9.0 reference software according to common test conditions defined in JVET-AD2017 [2].</w:t>
      </w:r>
    </w:p>
    <w:p w14:paraId="740A88FF" w14:textId="77777777" w:rsidR="0024102B" w:rsidRDefault="0024102B" w:rsidP="009234A5">
      <w:pPr>
        <w:rPr>
          <w:szCs w:val="22"/>
          <w:lang w:val="en-CA" w:eastAsia="ko-KR"/>
        </w:rPr>
      </w:pPr>
    </w:p>
    <w:tbl>
      <w:tblPr>
        <w:tblW w:w="708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180"/>
        <w:gridCol w:w="1180"/>
        <w:gridCol w:w="1180"/>
        <w:gridCol w:w="1180"/>
      </w:tblGrid>
      <w:tr w:rsidR="007A3E1E" w:rsidRPr="007A3E1E" w14:paraId="3D5838E4" w14:textId="77777777" w:rsidTr="007A3E1E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69AE7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13DAF" w14:textId="4209FD69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All Intra Main10</w:t>
            </w:r>
          </w:p>
        </w:tc>
      </w:tr>
      <w:tr w:rsidR="007A3E1E" w:rsidRPr="007A3E1E" w14:paraId="1132C775" w14:textId="77777777" w:rsidTr="005949E2">
        <w:trPr>
          <w:trHeight w:val="121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B6641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67BF" w14:textId="6E0C1C51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ECM-9.0 CTC</w:t>
            </w:r>
          </w:p>
        </w:tc>
      </w:tr>
      <w:tr w:rsidR="007A3E1E" w:rsidRPr="007A3E1E" w14:paraId="1697875A" w14:textId="77777777" w:rsidTr="007A3E1E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96CA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7A191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E1DE2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1149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D0179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EE64A3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7A3E1E" w:rsidRPr="007A3E1E" w14:paraId="252170A7" w14:textId="77777777" w:rsidTr="007A3E1E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03BC5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D7A0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9CD8C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F4514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A0C93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12411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7A3E1E" w:rsidRPr="007A3E1E" w14:paraId="3CFB4CA0" w14:textId="77777777" w:rsidTr="007A3E1E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B6D4B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C99AE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09455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75EEA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10F45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3C938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3E1E" w:rsidRPr="007A3E1E" w14:paraId="747F4D92" w14:textId="77777777" w:rsidTr="007A3E1E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76374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F1E01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EBD12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81190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699BB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45B4C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3E1E" w:rsidRPr="007A3E1E" w14:paraId="03CA5499" w14:textId="77777777" w:rsidTr="007A3E1E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FC782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5AE9B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824C3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70602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E6B45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6092A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3E1E" w:rsidRPr="007A3E1E" w14:paraId="0735BB88" w14:textId="77777777" w:rsidTr="007A3E1E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C17E0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98E2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EBE4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38934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038800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5485C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3E1E" w:rsidRPr="007A3E1E" w14:paraId="42FE16F1" w14:textId="77777777" w:rsidTr="007A3E1E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7F62C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BE71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5C153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689E9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573C1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6913A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3E1E" w:rsidRPr="007A3E1E" w14:paraId="0EA03419" w14:textId="77777777" w:rsidTr="007A3E1E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2F039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677EC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381F0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-0.08%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888F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FD4E1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68A30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7A3E1E" w:rsidRPr="007A3E1E" w14:paraId="13DB7FA3" w14:textId="77777777" w:rsidTr="007A3E1E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FB62D9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0BE869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FEC38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05B8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0.21%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C65AE8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A41D0" w14:textId="77777777" w:rsidR="007A3E1E" w:rsidRPr="007A3E1E" w:rsidRDefault="007A3E1E" w:rsidP="007A3E1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7A3E1E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087FC4D6" w14:textId="77777777" w:rsidR="00807365" w:rsidRDefault="00807365" w:rsidP="009234A5">
      <w:pPr>
        <w:rPr>
          <w:szCs w:val="22"/>
          <w:lang w:val="en-CA" w:eastAsia="ko-KR"/>
        </w:rPr>
      </w:pPr>
    </w:p>
    <w:tbl>
      <w:tblPr>
        <w:tblW w:w="7080" w:type="dxa"/>
        <w:tblInd w:w="2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180"/>
        <w:gridCol w:w="1180"/>
        <w:gridCol w:w="1180"/>
        <w:gridCol w:w="1180"/>
      </w:tblGrid>
      <w:tr w:rsidR="00234F4D" w:rsidRPr="00234F4D" w14:paraId="014C5322" w14:textId="77777777" w:rsidTr="00234F4D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95179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3A420" w14:textId="36B29718" w:rsidR="00234F4D" w:rsidRPr="00714B4E" w:rsidRDefault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234F4D" w:rsidRPr="00234F4D" w14:paraId="25908EDE" w14:textId="77777777" w:rsidTr="00234F4D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DDFA5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59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A7A3F" w14:textId="603921F7" w:rsidR="00234F4D" w:rsidRPr="00234F4D" w:rsidRDefault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234F4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ECM-9.0 CTC</w:t>
            </w:r>
          </w:p>
        </w:tc>
      </w:tr>
      <w:tr w:rsidR="00234F4D" w:rsidRPr="00234F4D" w14:paraId="7B22C817" w14:textId="77777777" w:rsidTr="00234F4D">
        <w:trPr>
          <w:trHeight w:val="255"/>
        </w:trPr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5952B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F86723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9A5B9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7755D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DE2B61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03B9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234F4D" w:rsidRPr="00234F4D" w14:paraId="6D721C64" w14:textId="77777777" w:rsidTr="00234F4D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30C2D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6CA86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46F04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-0.20%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C9BD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F36F8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CA3BB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34F4D" w:rsidRPr="00234F4D" w14:paraId="685111DC" w14:textId="77777777" w:rsidTr="00234F4D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811E7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3A236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C2BC8C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812EA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-0.14%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A5C7E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B4489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234F4D" w:rsidRPr="00234F4D" w14:paraId="0F32510D" w14:textId="77777777" w:rsidTr="00234F4D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719D0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601D3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0DD83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EA69C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0.03%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751B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B5CC2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34F4D" w:rsidRPr="00234F4D" w14:paraId="52E1E582" w14:textId="77777777" w:rsidTr="00234F4D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C19A5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09214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-0.05%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0D983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-0.19%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5650A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-0.11%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1DA12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7A92C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34F4D" w:rsidRPr="00234F4D" w14:paraId="04424EB9" w14:textId="77777777" w:rsidTr="00234F4D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E94FA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6121C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1AD76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87A48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80401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9120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 xml:space="preserve">　</w:t>
            </w:r>
          </w:p>
        </w:tc>
      </w:tr>
      <w:tr w:rsidR="00234F4D" w:rsidRPr="00234F4D" w14:paraId="56310B95" w14:textId="77777777" w:rsidTr="00234F4D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2B75D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78C5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325DD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05259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-0.07%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E99D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A5F83E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34F4D" w:rsidRPr="00234F4D" w14:paraId="503E1718" w14:textId="77777777" w:rsidTr="00234F4D">
        <w:trPr>
          <w:trHeight w:val="255"/>
        </w:trPr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641A6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15412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-0.04%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31D6B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C5468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EFF02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9D8C7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234F4D" w:rsidRPr="00234F4D" w14:paraId="2128F0F2" w14:textId="77777777" w:rsidTr="00234F4D">
        <w:trPr>
          <w:trHeight w:val="255"/>
        </w:trPr>
        <w:tc>
          <w:tcPr>
            <w:tcW w:w="11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8D486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E0C98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-0.09%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C5FD10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9FA1E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-0.02%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D50A7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BE4E5" w14:textId="77777777" w:rsidR="00234F4D" w:rsidRPr="00234F4D" w:rsidRDefault="00234F4D" w:rsidP="00234F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234F4D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</w:tbl>
    <w:p w14:paraId="2D3665D5" w14:textId="77777777" w:rsidR="00234F4D" w:rsidRDefault="00234F4D" w:rsidP="009234A5">
      <w:pPr>
        <w:rPr>
          <w:szCs w:val="22"/>
          <w:lang w:val="en-CA" w:eastAsia="ko-KR"/>
        </w:rPr>
      </w:pPr>
    </w:p>
    <w:p w14:paraId="095C8E7B" w14:textId="00517171" w:rsidR="00807365" w:rsidRPr="005B217D" w:rsidRDefault="00807365" w:rsidP="00807365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BBB4997" w14:textId="0D521626" w:rsidR="00807365" w:rsidRDefault="00807365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The EE2 test (Test 4.2) results for </w:t>
      </w:r>
      <w:r>
        <w:rPr>
          <w:rFonts w:hint="eastAsia"/>
          <w:szCs w:val="22"/>
          <w:lang w:val="en-CA" w:eastAsia="ko-KR"/>
        </w:rPr>
        <w:t>the</w:t>
      </w:r>
      <w:r>
        <w:rPr>
          <w:szCs w:val="22"/>
          <w:lang w:val="en-CA" w:eastAsia="ko-KR"/>
        </w:rPr>
        <w:t xml:space="preserve"> large</w:t>
      </w:r>
      <w:r>
        <w:rPr>
          <w:rFonts w:hint="eastAsia"/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>NSPT kernels for Nx32/32xN (N = 4 and 8) are presented in this contribution, which are applied in the same manner as the existing NSPT in ECM-9.0. The benefit of these large NSPT kernels is observed by 0.13% and 0.</w:t>
      </w:r>
      <w:r w:rsidR="006243E3">
        <w:rPr>
          <w:szCs w:val="22"/>
          <w:lang w:val="en-CA" w:eastAsia="ko-KR"/>
        </w:rPr>
        <w:t>06</w:t>
      </w:r>
      <w:r>
        <w:rPr>
          <w:szCs w:val="22"/>
          <w:lang w:val="en-CA" w:eastAsia="ko-KR"/>
        </w:rPr>
        <w:t>% coding gains for AI and RA configurations, respectively. It is recommended to incorporate the large NSPT for the Nx32/32xN blocks into next ECM.</w:t>
      </w:r>
    </w:p>
    <w:p w14:paraId="5587DB71" w14:textId="3D719051" w:rsidR="00485929" w:rsidRPr="005B217D" w:rsidRDefault="00485929" w:rsidP="00485929">
      <w:pPr>
        <w:pStyle w:val="1"/>
        <w:rPr>
          <w:lang w:val="en-CA"/>
        </w:rPr>
      </w:pPr>
      <w:r>
        <w:rPr>
          <w:lang w:val="en-CA"/>
        </w:rPr>
        <w:t>References</w:t>
      </w:r>
    </w:p>
    <w:p w14:paraId="6A7FAA4B" w14:textId="0786E1D4" w:rsidR="00B01D5C" w:rsidRPr="00C40D81" w:rsidRDefault="00B01D5C" w:rsidP="00B01D5C">
      <w:pPr>
        <w:rPr>
          <w:rStyle w:val="eop"/>
          <w:color w:val="000000"/>
          <w:szCs w:val="22"/>
          <w:shd w:val="clear" w:color="auto" w:fill="FFFFFF"/>
        </w:rPr>
      </w:pPr>
      <w:r>
        <w:rPr>
          <w:rStyle w:val="normaltextrun"/>
          <w:color w:val="000000"/>
          <w:szCs w:val="22"/>
          <w:shd w:val="clear" w:color="auto" w:fill="FFFFFF"/>
        </w:rPr>
        <w:t>[1] M. Koo, J. Zhao, J. Lim, S. Kim (LGE), “</w:t>
      </w:r>
      <w:r w:rsidR="004F6434">
        <w:rPr>
          <w:szCs w:val="22"/>
          <w:lang w:val="en-CA"/>
        </w:rPr>
        <w:t>Non-EE2: On large NSPT</w:t>
      </w:r>
      <w:r>
        <w:rPr>
          <w:rStyle w:val="normaltextrun"/>
          <w:color w:val="000000"/>
          <w:szCs w:val="22"/>
          <w:shd w:val="clear" w:color="auto" w:fill="FFFFFF"/>
        </w:rPr>
        <w:t>”</w:t>
      </w:r>
      <w:r>
        <w:rPr>
          <w:rStyle w:val="normaltextrun"/>
          <w:color w:val="000000"/>
          <w:szCs w:val="22"/>
          <w:shd w:val="clear" w:color="auto" w:fill="FFFFFF"/>
          <w:lang w:val="en-CA"/>
        </w:rPr>
        <w:t>,</w:t>
      </w:r>
      <w:r>
        <w:rPr>
          <w:rStyle w:val="normaltextrun"/>
          <w:color w:val="000000"/>
          <w:szCs w:val="22"/>
          <w:shd w:val="clear" w:color="auto" w:fill="FFFFFF"/>
        </w:rPr>
        <w:t> </w:t>
      </w:r>
      <w:r w:rsidR="004F6434">
        <w:rPr>
          <w:rStyle w:val="normaltextrun"/>
          <w:color w:val="000000"/>
          <w:szCs w:val="22"/>
          <w:shd w:val="clear" w:color="auto" w:fill="FFFFFF"/>
        </w:rPr>
        <w:t>JVET-AD0187, April</w:t>
      </w:r>
      <w:r>
        <w:rPr>
          <w:rStyle w:val="normaltextrun"/>
          <w:color w:val="000000"/>
          <w:szCs w:val="22"/>
          <w:shd w:val="clear" w:color="auto" w:fill="FFFFFF"/>
        </w:rPr>
        <w:t xml:space="preserve"> 2023.</w:t>
      </w:r>
    </w:p>
    <w:p w14:paraId="15F43AFE" w14:textId="49B9ACC5" w:rsidR="00485929" w:rsidRPr="00B01D5C" w:rsidRDefault="00B01D5C" w:rsidP="009234A5">
      <w:pPr>
        <w:rPr>
          <w:color w:val="000000"/>
          <w:szCs w:val="22"/>
          <w:shd w:val="clear" w:color="auto" w:fill="FFFFFF"/>
        </w:rPr>
      </w:pPr>
      <w:r>
        <w:rPr>
          <w:rStyle w:val="eop"/>
          <w:color w:val="000000"/>
          <w:szCs w:val="22"/>
          <w:shd w:val="clear" w:color="auto" w:fill="FFFFFF"/>
        </w:rPr>
        <w:t xml:space="preserve">[2] </w:t>
      </w:r>
      <w:r>
        <w:rPr>
          <w:rStyle w:val="normaltextrun"/>
          <w:color w:val="000000"/>
          <w:szCs w:val="22"/>
          <w:shd w:val="clear" w:color="auto" w:fill="FFFFFF"/>
        </w:rPr>
        <w:t>M. Karczewicz, Y. Ye, “Common test conditions and evaluation procedures for enhanced compression tool testing”, JVET-</w:t>
      </w:r>
      <w:r w:rsidR="004913A4">
        <w:rPr>
          <w:rStyle w:val="normaltextrun"/>
          <w:color w:val="000000"/>
          <w:szCs w:val="22"/>
          <w:shd w:val="clear" w:color="auto" w:fill="FFFFFF"/>
        </w:rPr>
        <w:t>AD</w:t>
      </w:r>
      <w:r>
        <w:rPr>
          <w:rStyle w:val="normaltextrun"/>
          <w:color w:val="000000"/>
          <w:szCs w:val="22"/>
          <w:shd w:val="clear" w:color="auto" w:fill="FFFFFF"/>
        </w:rPr>
        <w:t xml:space="preserve">2017, </w:t>
      </w:r>
      <w:r w:rsidR="0065699B">
        <w:rPr>
          <w:rStyle w:val="normaltextrun"/>
          <w:color w:val="000000"/>
          <w:szCs w:val="22"/>
          <w:shd w:val="clear" w:color="auto" w:fill="FFFFFF"/>
        </w:rPr>
        <w:t>April</w:t>
      </w:r>
      <w:r>
        <w:rPr>
          <w:rStyle w:val="normaltextrun"/>
          <w:color w:val="000000"/>
          <w:szCs w:val="22"/>
          <w:shd w:val="clear" w:color="auto" w:fill="FFFFFF"/>
        </w:rPr>
        <w:t>. 202</w:t>
      </w:r>
      <w:r w:rsidR="0065699B">
        <w:rPr>
          <w:rStyle w:val="normaltextrun"/>
          <w:color w:val="000000"/>
          <w:szCs w:val="22"/>
          <w:shd w:val="clear" w:color="auto" w:fill="FFFFFF"/>
        </w:rPr>
        <w:t>3</w:t>
      </w:r>
      <w:r>
        <w:rPr>
          <w:rStyle w:val="normaltextrun"/>
          <w:color w:val="000000"/>
          <w:szCs w:val="22"/>
          <w:shd w:val="clear" w:color="auto" w:fill="FFFFFF"/>
        </w:rPr>
        <w:t>.</w:t>
      </w: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6C5F992" w:rsidR="00342FF4" w:rsidRPr="005B217D" w:rsidRDefault="00A819E5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>Inc.</w:t>
      </w:r>
      <w:r w:rsidRPr="005B217D"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204467" w14:textId="77777777" w:rsidR="00957975" w:rsidRDefault="00957975">
      <w:r>
        <w:separator/>
      </w:r>
    </w:p>
  </w:endnote>
  <w:endnote w:type="continuationSeparator" w:id="0">
    <w:p w14:paraId="7C8B3E50" w14:textId="77777777" w:rsidR="00957975" w:rsidRDefault="00957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7559D3C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D63F8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165DAB">
      <w:rPr>
        <w:rStyle w:val="a5"/>
        <w:noProof/>
      </w:rPr>
      <w:t>2023-07-04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D1AA64" w14:textId="77777777" w:rsidR="00957975" w:rsidRDefault="00957975">
      <w:r>
        <w:separator/>
      </w:r>
    </w:p>
  </w:footnote>
  <w:footnote w:type="continuationSeparator" w:id="0">
    <w:p w14:paraId="74A18077" w14:textId="77777777" w:rsidR="00957975" w:rsidRDefault="009579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7341"/>
    <w:rsid w:val="00065039"/>
    <w:rsid w:val="0007614F"/>
    <w:rsid w:val="00081398"/>
    <w:rsid w:val="00084393"/>
    <w:rsid w:val="000865E1"/>
    <w:rsid w:val="00092AF4"/>
    <w:rsid w:val="00094479"/>
    <w:rsid w:val="000951FB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2B8B"/>
    <w:rsid w:val="00124E38"/>
    <w:rsid w:val="0012580B"/>
    <w:rsid w:val="00131F90"/>
    <w:rsid w:val="0013458C"/>
    <w:rsid w:val="0013526E"/>
    <w:rsid w:val="00146152"/>
    <w:rsid w:val="00155526"/>
    <w:rsid w:val="00165DAB"/>
    <w:rsid w:val="00171371"/>
    <w:rsid w:val="00175A24"/>
    <w:rsid w:val="00187E58"/>
    <w:rsid w:val="001A297E"/>
    <w:rsid w:val="001A35D6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E81"/>
    <w:rsid w:val="002055A6"/>
    <w:rsid w:val="00206460"/>
    <w:rsid w:val="002069B4"/>
    <w:rsid w:val="002122BB"/>
    <w:rsid w:val="00215DFC"/>
    <w:rsid w:val="002212DF"/>
    <w:rsid w:val="00222CD4"/>
    <w:rsid w:val="00225016"/>
    <w:rsid w:val="002253CA"/>
    <w:rsid w:val="002264A6"/>
    <w:rsid w:val="00227BA7"/>
    <w:rsid w:val="0023011C"/>
    <w:rsid w:val="00234F4D"/>
    <w:rsid w:val="002375C1"/>
    <w:rsid w:val="0024102B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23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585F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03FB3"/>
    <w:rsid w:val="00405FC8"/>
    <w:rsid w:val="00414101"/>
    <w:rsid w:val="004219CF"/>
    <w:rsid w:val="004234F0"/>
    <w:rsid w:val="00427EEC"/>
    <w:rsid w:val="00433DDB"/>
    <w:rsid w:val="00435A29"/>
    <w:rsid w:val="00437619"/>
    <w:rsid w:val="00465A1E"/>
    <w:rsid w:val="00481450"/>
    <w:rsid w:val="00485929"/>
    <w:rsid w:val="004913A4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4F6434"/>
    <w:rsid w:val="00502E10"/>
    <w:rsid w:val="0050354E"/>
    <w:rsid w:val="0051015C"/>
    <w:rsid w:val="00516CF1"/>
    <w:rsid w:val="00531AE9"/>
    <w:rsid w:val="00536188"/>
    <w:rsid w:val="00541FF1"/>
    <w:rsid w:val="00550A66"/>
    <w:rsid w:val="00567EC7"/>
    <w:rsid w:val="00570013"/>
    <w:rsid w:val="005753EC"/>
    <w:rsid w:val="005801A2"/>
    <w:rsid w:val="00591B69"/>
    <w:rsid w:val="005949E2"/>
    <w:rsid w:val="005952A5"/>
    <w:rsid w:val="005A33A1"/>
    <w:rsid w:val="005B217D"/>
    <w:rsid w:val="005C385F"/>
    <w:rsid w:val="005C7C26"/>
    <w:rsid w:val="005E1AC6"/>
    <w:rsid w:val="005E3F2B"/>
    <w:rsid w:val="005F1D8D"/>
    <w:rsid w:val="005F6F1B"/>
    <w:rsid w:val="00615995"/>
    <w:rsid w:val="00616155"/>
    <w:rsid w:val="006243E3"/>
    <w:rsid w:val="00624B33"/>
    <w:rsid w:val="0063041A"/>
    <w:rsid w:val="00630AA2"/>
    <w:rsid w:val="00631D8B"/>
    <w:rsid w:val="00646707"/>
    <w:rsid w:val="00656555"/>
    <w:rsid w:val="0065699B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14B4E"/>
    <w:rsid w:val="00720E3B"/>
    <w:rsid w:val="0074393F"/>
    <w:rsid w:val="00745F6B"/>
    <w:rsid w:val="0075175B"/>
    <w:rsid w:val="0075585E"/>
    <w:rsid w:val="00756172"/>
    <w:rsid w:val="00757C34"/>
    <w:rsid w:val="00770571"/>
    <w:rsid w:val="007768FF"/>
    <w:rsid w:val="007824D3"/>
    <w:rsid w:val="00796EE3"/>
    <w:rsid w:val="007A3E1E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07365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0758"/>
    <w:rsid w:val="008C154A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6524"/>
    <w:rsid w:val="00957975"/>
    <w:rsid w:val="009776EA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3A"/>
    <w:rsid w:val="00A76A6D"/>
    <w:rsid w:val="00A819E5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1D5C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156A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404A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47695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D63F8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character" w:customStyle="1" w:styleId="normaltextrun">
    <w:name w:val="normaltextrun"/>
    <w:basedOn w:val="a0"/>
    <w:rsid w:val="00B01D5C"/>
  </w:style>
  <w:style w:type="character" w:customStyle="1" w:styleId="eop">
    <w:name w:val="eop"/>
    <w:basedOn w:val="a0"/>
    <w:rsid w:val="00B01D5C"/>
  </w:style>
  <w:style w:type="character" w:styleId="ab">
    <w:name w:val="annotation reference"/>
    <w:basedOn w:val="a0"/>
    <w:rsid w:val="00591B69"/>
    <w:rPr>
      <w:sz w:val="18"/>
      <w:szCs w:val="18"/>
    </w:rPr>
  </w:style>
  <w:style w:type="paragraph" w:styleId="ac">
    <w:name w:val="annotation text"/>
    <w:basedOn w:val="a"/>
    <w:link w:val="Char0"/>
    <w:rsid w:val="00591B69"/>
    <w:pPr>
      <w:jc w:val="left"/>
    </w:pPr>
  </w:style>
  <w:style w:type="character" w:customStyle="1" w:styleId="Char0">
    <w:name w:val="메모 텍스트 Char"/>
    <w:basedOn w:val="a0"/>
    <w:link w:val="ac"/>
    <w:rsid w:val="00591B69"/>
    <w:rPr>
      <w:sz w:val="22"/>
    </w:rPr>
  </w:style>
  <w:style w:type="paragraph" w:styleId="ad">
    <w:name w:val="annotation subject"/>
    <w:basedOn w:val="ac"/>
    <w:next w:val="ac"/>
    <w:link w:val="Char1"/>
    <w:semiHidden/>
    <w:unhideWhenUsed/>
    <w:rsid w:val="00591B69"/>
    <w:rPr>
      <w:b/>
      <w:bCs/>
    </w:rPr>
  </w:style>
  <w:style w:type="character" w:customStyle="1" w:styleId="Char1">
    <w:name w:val="메모 주제 Char"/>
    <w:basedOn w:val="Char0"/>
    <w:link w:val="ad"/>
    <w:semiHidden/>
    <w:rsid w:val="00591B69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5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jaehyun.lim@lg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onmo.koo@lg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647</Words>
  <Characters>3688</Characters>
  <Application>Microsoft Office Word</Application>
  <DocSecurity>0</DocSecurity>
  <Lines>30</Lines>
  <Paragraphs>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4327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구문모/책임연구원/미래기술센터 C&amp;M표준(연)미디어표준Task(moonmo.koo@lge.com)</cp:lastModifiedBy>
  <cp:revision>9</cp:revision>
  <cp:lastPrinted>1900-01-01T08:00:00Z</cp:lastPrinted>
  <dcterms:created xsi:type="dcterms:W3CDTF">2023-07-01T17:29:00Z</dcterms:created>
  <dcterms:modified xsi:type="dcterms:W3CDTF">2023-07-04T05:52:00Z</dcterms:modified>
</cp:coreProperties>
</file>