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72D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03410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1A0F">
              <w:rPr>
                <w:lang w:val="en-CA"/>
              </w:rPr>
              <w:t>AD2007</w:t>
            </w:r>
            <w:r w:rsidR="00E007E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60B218" w:rsidR="00E61DAC" w:rsidRPr="005B217D" w:rsidRDefault="00867F41" w:rsidP="009D7CE6">
            <w:pPr>
              <w:spacing w:before="60" w:after="60"/>
              <w:rPr>
                <w:b/>
                <w:szCs w:val="22"/>
                <w:lang w:val="en-CA"/>
              </w:rPr>
            </w:pPr>
            <w:r>
              <w:rPr>
                <w:b/>
                <w:szCs w:val="22"/>
                <w:lang w:val="en-CA"/>
              </w:rPr>
              <w:t>Guidelines for NNVC software development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4F6E7" w:rsidR="00E61DAC" w:rsidRPr="005B217D" w:rsidRDefault="00551580" w:rsidP="009D7CE6">
            <w:pPr>
              <w:spacing w:before="60" w:after="60"/>
              <w:rPr>
                <w:szCs w:val="22"/>
                <w:lang w:val="en-CA"/>
              </w:rPr>
            </w:pPr>
            <w:r>
              <w:rPr>
                <w:szCs w:val="22"/>
                <w:lang w:val="en-CA"/>
              </w:rPr>
              <w:t>Output</w:t>
            </w:r>
            <w:r w:rsidR="000609B4">
              <w:rPr>
                <w:szCs w:val="22"/>
                <w:lang w:val="en-CA"/>
              </w:rPr>
              <w:t xml:space="preserve"> d</w:t>
            </w:r>
            <w:r w:rsidR="000609B4" w:rsidRPr="005B217D">
              <w:rPr>
                <w:szCs w:val="22"/>
                <w:lang w:val="en-CA"/>
              </w:rPr>
              <w:t xml:space="preserve">ocument to </w:t>
            </w:r>
            <w:r w:rsidR="000609B4">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86ACE8" w:rsidR="00E61DAC" w:rsidRPr="007F02B3" w:rsidRDefault="00551580" w:rsidP="005E1AC6">
            <w:pPr>
              <w:spacing w:before="60" w:after="60"/>
              <w:rPr>
                <w:szCs w:val="22"/>
                <w:lang w:val="en-CA"/>
              </w:rPr>
            </w:pPr>
            <w:r>
              <w:rPr>
                <w:szCs w:val="22"/>
                <w:lang w:val="en-CA"/>
              </w:rPr>
              <w:t>Software guidelines</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95FDE" w14:textId="77777777" w:rsidR="0075239D" w:rsidRPr="007F02B3" w:rsidRDefault="0075239D" w:rsidP="0075239D">
            <w:pPr>
              <w:spacing w:before="60" w:after="60"/>
              <w:rPr>
                <w:lang w:val="de-DE"/>
              </w:rPr>
            </w:pPr>
            <w:r w:rsidRPr="007F02B3">
              <w:rPr>
                <w:lang w:val="de-DE"/>
              </w:rPr>
              <w:t>F. Galpin,</w:t>
            </w:r>
          </w:p>
          <w:p w14:paraId="341F82EB" w14:textId="4051E14B" w:rsidR="007A3C72" w:rsidRPr="007F02B3" w:rsidRDefault="007A3C72" w:rsidP="007A3C72">
            <w:pPr>
              <w:spacing w:before="60" w:after="60"/>
              <w:rPr>
                <w:szCs w:val="22"/>
                <w:lang w:val="en-CA"/>
              </w:rPr>
            </w:pPr>
            <w:r w:rsidRPr="007F02B3">
              <w:rPr>
                <w:lang w:val="de-DE"/>
              </w:rPr>
              <w:t xml:space="preserve">S. Eadie </w:t>
            </w:r>
          </w:p>
          <w:p w14:paraId="6E1683E7" w14:textId="5B301C07" w:rsidR="003540AA" w:rsidRPr="007F02B3" w:rsidRDefault="003540AA" w:rsidP="00F34CFA">
            <w:pPr>
              <w:spacing w:before="60" w:after="60"/>
              <w:rPr>
                <w:szCs w:val="22"/>
                <w:lang w:val="en-CA" w:eastAsia="zh-CN"/>
              </w:rPr>
            </w:pPr>
            <w:r w:rsidRPr="007F02B3">
              <w:rPr>
                <w:rFonts w:hint="eastAsia"/>
                <w:szCs w:val="22"/>
                <w:lang w:val="en-CA" w:eastAsia="zh-CN"/>
              </w:rPr>
              <w:t>L</w:t>
            </w:r>
            <w:r w:rsidRPr="007F02B3">
              <w:rPr>
                <w:szCs w:val="22"/>
                <w:lang w:val="en-CA" w:eastAsia="zh-CN"/>
              </w:rPr>
              <w:t>. Wang</w:t>
            </w:r>
          </w:p>
          <w:p w14:paraId="24F2BEB1" w14:textId="4491E6CB" w:rsidR="004F2AF1" w:rsidRPr="007F02B3" w:rsidRDefault="004F2AF1" w:rsidP="00F34CFA">
            <w:pPr>
              <w:spacing w:before="60" w:after="60"/>
              <w:rPr>
                <w:szCs w:val="22"/>
                <w:lang w:val="en-CA" w:eastAsia="zh-CN"/>
              </w:rPr>
            </w:pPr>
            <w:r w:rsidRPr="007F02B3">
              <w:rPr>
                <w:rFonts w:hint="eastAsia"/>
                <w:szCs w:val="22"/>
                <w:lang w:val="en-CA" w:eastAsia="zh-CN"/>
              </w:rPr>
              <w:t>Z</w:t>
            </w:r>
            <w:r w:rsidRPr="007F02B3">
              <w:rPr>
                <w:szCs w:val="22"/>
                <w:lang w:val="en-CA" w:eastAsia="zh-CN"/>
              </w:rPr>
              <w:t>. Xie</w:t>
            </w:r>
          </w:p>
          <w:p w14:paraId="49D81240" w14:textId="665B5740" w:rsidR="00E61DAC" w:rsidRPr="007F02B3" w:rsidRDefault="003439BC" w:rsidP="00F34CFA">
            <w:pPr>
              <w:spacing w:before="60" w:after="60"/>
              <w:rPr>
                <w:szCs w:val="22"/>
                <w:lang w:val="en-CA"/>
              </w:rPr>
            </w:pPr>
            <w:r w:rsidRPr="007F02B3">
              <w:rPr>
                <w:rFonts w:hint="eastAsia"/>
                <w:szCs w:val="22"/>
                <w:lang w:val="en-CA" w:eastAsia="zh-CN"/>
              </w:rPr>
              <w:t>Y</w:t>
            </w:r>
            <w:r w:rsidRPr="007F02B3">
              <w:rPr>
                <w:szCs w:val="22"/>
                <w:lang w:val="en-CA" w:eastAsia="zh-CN"/>
              </w:rPr>
              <w:t>. Li</w:t>
            </w:r>
          </w:p>
        </w:tc>
        <w:tc>
          <w:tcPr>
            <w:tcW w:w="900" w:type="dxa"/>
          </w:tcPr>
          <w:p w14:paraId="0140ECA2" w14:textId="77777777" w:rsidR="00E61DAC" w:rsidRPr="007F02B3" w:rsidRDefault="00E61DAC">
            <w:pPr>
              <w:spacing w:before="60" w:after="60"/>
              <w:rPr>
                <w:szCs w:val="22"/>
                <w:lang w:val="en-CA"/>
              </w:rPr>
            </w:pPr>
            <w:r w:rsidRPr="007F02B3">
              <w:rPr>
                <w:szCs w:val="22"/>
                <w:lang w:val="en-CA"/>
              </w:rPr>
              <w:br/>
              <w:t>Tel:</w:t>
            </w:r>
            <w:r w:rsidRPr="007F02B3">
              <w:rPr>
                <w:szCs w:val="22"/>
                <w:lang w:val="en-CA"/>
              </w:rPr>
              <w:br/>
              <w:t>Email:</w:t>
            </w:r>
          </w:p>
        </w:tc>
        <w:tc>
          <w:tcPr>
            <w:tcW w:w="3060" w:type="dxa"/>
          </w:tcPr>
          <w:p w14:paraId="2B25F698" w14:textId="77777777" w:rsidR="007A3C72" w:rsidRPr="007F02B3" w:rsidRDefault="00E007EA" w:rsidP="007A3C72">
            <w:pPr>
              <w:spacing w:before="60" w:after="60"/>
              <w:rPr>
                <w:szCs w:val="22"/>
              </w:rPr>
            </w:pPr>
            <w:hyperlink r:id="rId12" w:history="1">
              <w:r w:rsidR="007A3C72" w:rsidRPr="007F02B3">
                <w:rPr>
                  <w:rStyle w:val="Hyperlink"/>
                  <w:szCs w:val="22"/>
                </w:rPr>
                <w:t>franck.galpin@interdigital.com</w:t>
              </w:r>
            </w:hyperlink>
          </w:p>
          <w:p w14:paraId="454B9FB4" w14:textId="3E044390" w:rsidR="001160EB" w:rsidRPr="007F02B3" w:rsidRDefault="00E007EA" w:rsidP="001160EB">
            <w:pPr>
              <w:spacing w:before="60" w:after="60"/>
              <w:rPr>
                <w:szCs w:val="22"/>
              </w:rPr>
            </w:pPr>
            <w:hyperlink r:id="rId13" w:history="1">
              <w:r w:rsidR="001160EB" w:rsidRPr="007F02B3">
                <w:rPr>
                  <w:rStyle w:val="Hyperlink"/>
                  <w:szCs w:val="22"/>
                </w:rPr>
                <w:t>seadie@qti.qualcomm.com</w:t>
              </w:r>
            </w:hyperlink>
          </w:p>
          <w:p w14:paraId="2C4FC739" w14:textId="77777777" w:rsidR="00E61DAC" w:rsidRPr="007F02B3" w:rsidRDefault="00E007EA" w:rsidP="00E81527">
            <w:pPr>
              <w:spacing w:before="60" w:after="60"/>
              <w:rPr>
                <w:szCs w:val="22"/>
                <w:lang w:val="en-CA" w:eastAsia="zh-CN"/>
              </w:rPr>
            </w:pPr>
            <w:hyperlink r:id="rId14" w:history="1">
              <w:r w:rsidR="003540AA" w:rsidRPr="007F02B3">
                <w:rPr>
                  <w:rStyle w:val="Hyperlink"/>
                  <w:rFonts w:hint="eastAsia"/>
                  <w:szCs w:val="22"/>
                  <w:lang w:val="en-CA" w:eastAsia="zh-CN"/>
                </w:rPr>
                <w:t>liqiangwang@tencent.com</w:t>
              </w:r>
            </w:hyperlink>
          </w:p>
          <w:p w14:paraId="29F5A8CA" w14:textId="2752D4C0" w:rsidR="004F2AF1" w:rsidRPr="007F02B3" w:rsidRDefault="003C2DDE" w:rsidP="00E81527">
            <w:pPr>
              <w:spacing w:before="60" w:after="60"/>
              <w:rPr>
                <w:szCs w:val="22"/>
                <w:lang w:val="en-CA" w:eastAsia="zh-CN"/>
              </w:rPr>
            </w:pPr>
            <w:hyperlink r:id="rId15" w:history="1">
              <w:r w:rsidRPr="003C2DDE">
                <w:rPr>
                  <w:rStyle w:val="Hyperlink"/>
                  <w:szCs w:val="22"/>
                  <w:lang w:val="en-CA" w:eastAsia="zh-CN"/>
                </w:rPr>
                <w:t>xiezhihuang@oppo.com</w:t>
              </w:r>
            </w:hyperlink>
            <w:r>
              <w:rPr>
                <w:szCs w:val="22"/>
                <w:lang w:val="en-CA" w:eastAsia="zh-CN"/>
              </w:rPr>
              <w:t xml:space="preserve"> </w:t>
            </w:r>
          </w:p>
          <w:p w14:paraId="32C2ABFD" w14:textId="1CC0F46E" w:rsidR="003439BC" w:rsidRPr="007F02B3" w:rsidRDefault="00E007EA" w:rsidP="00E81527">
            <w:pPr>
              <w:spacing w:before="60" w:after="60"/>
              <w:rPr>
                <w:szCs w:val="22"/>
                <w:lang w:val="en-CA" w:eastAsia="zh-CN"/>
              </w:rPr>
            </w:pPr>
            <w:hyperlink r:id="rId16" w:history="1">
              <w:r w:rsidR="003439BC" w:rsidRPr="007F02B3">
                <w:rPr>
                  <w:rStyle w:val="Hyperlink"/>
                  <w:rFonts w:hint="eastAsia"/>
                  <w:szCs w:val="22"/>
                  <w:lang w:val="en-CA" w:eastAsia="zh-CN"/>
                </w:rPr>
                <w:t>y</w:t>
              </w:r>
              <w:r w:rsidR="003439BC" w:rsidRPr="007F02B3">
                <w:rPr>
                  <w:rStyle w:val="Hyperlink"/>
                  <w:szCs w:val="22"/>
                  <w:lang w:val="en-CA" w:eastAsia="zh-CN"/>
                </w:rPr>
                <w:t>ue.li@bytedance.com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BC9899"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2BC8D19A" w:rsidR="00745F6B" w:rsidRDefault="00EA4E55" w:rsidP="00EA4E55">
      <w:pPr>
        <w:pStyle w:val="Heading1"/>
        <w:rPr>
          <w:lang w:val="en-CA"/>
        </w:rPr>
      </w:pPr>
      <w:r>
        <w:rPr>
          <w:lang w:val="en-CA"/>
        </w:rPr>
        <w:t>Guidelines for NNVC software development</w:t>
      </w:r>
      <w:r w:rsidR="00745F6B" w:rsidRPr="005B217D">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Pr>
          <w:lang w:val="en-CA"/>
        </w:rPr>
        <w:t xml:space="preserve">Except if specified otherwise, </w:t>
      </w:r>
      <w:r w:rsidR="00C66684">
        <w:rPr>
          <w:lang w:val="en-CA"/>
        </w:rPr>
        <w:t>the guidelines for the C++ part of NNVC (contain</w:t>
      </w:r>
      <w:r w:rsidR="007D7B68">
        <w:rPr>
          <w:lang w:val="en-CA"/>
        </w:rPr>
        <w:t>ed</w:t>
      </w:r>
      <w:r w:rsidR="00C66684">
        <w:rPr>
          <w:lang w:val="en-CA"/>
        </w:rPr>
        <w:t xml:space="preserve"> in the </w:t>
      </w:r>
      <w:r w:rsidR="00C66684" w:rsidRPr="006E170A">
        <w:rPr>
          <w:rFonts w:ascii="Courier New" w:hAnsi="Courier New" w:cs="Courier New"/>
          <w:lang w:val="en-CA"/>
        </w:rPr>
        <w:t>source</w:t>
      </w:r>
      <w:r w:rsidR="00C66684">
        <w:rPr>
          <w:lang w:val="en-CA"/>
        </w:rPr>
        <w:t xml:space="preserve"> directory), should follow the same guidelines as the one</w:t>
      </w:r>
      <w:r w:rsidR="00863DC1">
        <w:rPr>
          <w:lang w:val="en-CA"/>
        </w:rPr>
        <w:t>s</w:t>
      </w:r>
      <w:r w:rsidR="00C66684">
        <w:rPr>
          <w:lang w:val="en-CA"/>
        </w:rPr>
        <w:t xml:space="preserve"> </w:t>
      </w:r>
      <w:r w:rsidR="00B95496">
        <w:rPr>
          <w:lang w:val="en-CA"/>
        </w:rPr>
        <w:t xml:space="preserve">specified in the </w:t>
      </w:r>
      <w:r w:rsidR="007B4305">
        <w:rPr>
          <w:lang w:val="en-CA"/>
        </w:rPr>
        <w:t>document [1].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r>
        <w:rPr>
          <w:lang w:val="en-CA"/>
        </w:rPr>
        <w:t xml:space="preserve">In order to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r w:rsidR="000E73FC">
        <w:rPr>
          <w:lang w:val="en-CA"/>
        </w:rPr>
        <w:t>dumpable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r w:rsidR="00C62CF2" w:rsidRPr="00AC3A78">
        <w:rPr>
          <w:rFonts w:ascii="Courier New" w:hAnsi="Courier New" w:cs="Courier New"/>
          <w:lang w:val="en-CA"/>
        </w:rPr>
        <w:t>TypeDef.h</w:t>
      </w:r>
      <w:r w:rsidR="00C62CF2">
        <w:rPr>
          <w:lang w:val="en-CA"/>
        </w:rPr>
        <w:t xml:space="preserve"> </w:t>
      </w:r>
      <w:r w:rsidR="002D68ED">
        <w:rPr>
          <w:lang w:val="en-CA"/>
        </w:rPr>
        <w:t xml:space="preserve">(prefixed by </w:t>
      </w:r>
      <w:r w:rsidR="002D68ED" w:rsidRPr="00AC3A78">
        <w:rPr>
          <w:rFonts w:ascii="Courier New" w:hAnsi="Courier New" w:cs="Courier New"/>
          <w:lang w:val="en-CA"/>
        </w:rPr>
        <w:t>NNVC_USE_xx</w:t>
      </w:r>
      <w:r w:rsidR="002D68ED">
        <w:rPr>
          <w:lang w:val="en-CA"/>
        </w:rPr>
        <w:t xml:space="preserve">). </w:t>
      </w:r>
    </w:p>
    <w:p w14:paraId="226A98EC" w14:textId="77777777" w:rsidR="00036F40" w:rsidRDefault="00CE11A3" w:rsidP="00703592">
      <w:pPr>
        <w:rPr>
          <w:lang w:val="en-CA"/>
        </w:rPr>
      </w:pPr>
      <w:r>
        <w:rPr>
          <w:lang w:val="en-CA"/>
        </w:rPr>
        <w:t>The option parameter “</w:t>
      </w:r>
      <w:r w:rsidRPr="00AC3A78">
        <w:rPr>
          <w:rFonts w:ascii="Courier New" w:hAnsi="Courier New" w:cs="Courier New"/>
          <w:lang w:val="en-CA"/>
        </w:rPr>
        <w:t>DumpBase</w:t>
      </w:r>
      <w:r w:rsidR="00B80B5E" w:rsidRPr="00AC3A78">
        <w:rPr>
          <w:rFonts w:ascii="Courier New" w:hAnsi="Courier New" w:cs="Courier New"/>
          <w:lang w:val="en-CA"/>
        </w:rPr>
        <w:t>name</w:t>
      </w:r>
      <w:r w:rsidR="00B80B5E">
        <w:rPr>
          <w:lang w:val="en-CA"/>
        </w:rPr>
        <w:t>” at the decoder then allows to dump the data.</w:t>
      </w:r>
    </w:p>
    <w:p w14:paraId="0062EF09" w14:textId="72424A7E" w:rsidR="00B231C1" w:rsidRDefault="00036F40" w:rsidP="00703592">
      <w:pPr>
        <w:rPr>
          <w:lang w:val="en-CA"/>
        </w:rPr>
      </w:pPr>
      <w:r>
        <w:rPr>
          <w:lang w:val="en-CA"/>
        </w:rPr>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r w:rsidR="00B231C1" w:rsidRPr="00001A0F">
        <w:rPr>
          <w:rFonts w:ascii="Courier New" w:hAnsi="Courier New" w:cs="Courier New"/>
          <w:lang w:val="en-CA"/>
        </w:rPr>
        <w:t>json</w:t>
      </w:r>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8"/>
        </w:numPr>
        <w:rPr>
          <w:lang w:val="en-CA"/>
        </w:rPr>
      </w:pPr>
      <w:r>
        <w:rPr>
          <w:lang w:val="en-CA"/>
        </w:rPr>
        <w:t>Add a macro to specify the data to dump</w:t>
      </w:r>
    </w:p>
    <w:p w14:paraId="07D844AB" w14:textId="0D3137F1" w:rsidR="006A4297" w:rsidRDefault="006A4297" w:rsidP="006A4297">
      <w:pPr>
        <w:pStyle w:val="ListParagraph"/>
        <w:numPr>
          <w:ilvl w:val="0"/>
          <w:numId w:val="18"/>
        </w:numPr>
        <w:rPr>
          <w:lang w:val="en-CA"/>
        </w:rPr>
      </w:pPr>
      <w:r>
        <w:rPr>
          <w:lang w:val="en-CA"/>
        </w:rPr>
        <w:t xml:space="preserve">Add the data description in the </w:t>
      </w:r>
      <w:r w:rsidRPr="00001A0F">
        <w:rPr>
          <w:rFonts w:ascii="Courier New" w:hAnsi="Courier New" w:cs="Courier New"/>
          <w:lang w:val="en-CA"/>
        </w:rPr>
        <w:t>json</w:t>
      </w:r>
      <w:r>
        <w:rPr>
          <w:lang w:val="en-CA"/>
        </w:rPr>
        <w:t xml:space="preserve"> file</w:t>
      </w:r>
    </w:p>
    <w:p w14:paraId="343BE2CE" w14:textId="22D2D108" w:rsidR="006A4297" w:rsidRDefault="006A4297" w:rsidP="006A4297">
      <w:pPr>
        <w:pStyle w:val="ListParagraph"/>
        <w:numPr>
          <w:ilvl w:val="0"/>
          <w:numId w:val="18"/>
        </w:numPr>
        <w:rPr>
          <w:lang w:val="en-CA"/>
        </w:rPr>
      </w:pPr>
      <w:r>
        <w:rPr>
          <w:lang w:val="en-CA"/>
        </w:rPr>
        <w:t>Dump the data in a consolidated file per sequence</w:t>
      </w:r>
    </w:p>
    <w:p w14:paraId="0CA9DBA1" w14:textId="01D1DAA4" w:rsidR="00053CEA" w:rsidRDefault="00053CEA" w:rsidP="006A4297">
      <w:pPr>
        <w:pStyle w:val="ListParagraph"/>
        <w:numPr>
          <w:ilvl w:val="0"/>
          <w:numId w:val="18"/>
        </w:numPr>
        <w:rPr>
          <w:lang w:val="en-CA"/>
        </w:rPr>
      </w:pPr>
      <w:r>
        <w:rPr>
          <w:lang w:val="en-CA"/>
        </w:rPr>
        <w:t xml:space="preserve">Add the corresponding data loading process in the python </w:t>
      </w:r>
      <w:r w:rsidRPr="00001A0F">
        <w:rPr>
          <w:rFonts w:ascii="Courier New" w:hAnsi="Courier New" w:cs="Courier New"/>
          <w:lang w:val="en-CA"/>
        </w:rPr>
        <w:t>data_loader</w:t>
      </w:r>
      <w:r>
        <w:rPr>
          <w:lang w:val="en-CA"/>
        </w:rPr>
        <w:t xml:space="preserve"> module</w:t>
      </w:r>
    </w:p>
    <w:p w14:paraId="5253D2EA" w14:textId="51904EFB" w:rsidR="00155483" w:rsidRPr="00155483" w:rsidRDefault="00155483" w:rsidP="00155483">
      <w:pPr>
        <w:rPr>
          <w:lang w:val="en-CA"/>
        </w:rPr>
      </w:pPr>
      <w:r>
        <w:rPr>
          <w:lang w:val="en-CA"/>
        </w:rPr>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training/tools</w:t>
      </w:r>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Pr="006A4297" w:rsidRDefault="00E03BC3" w:rsidP="006A4297">
      <w:pPr>
        <w:pStyle w:val="Heading3"/>
        <w:rPr>
          <w:lang w:val="en-CA"/>
        </w:rPr>
      </w:pPr>
      <w:r>
        <w:rPr>
          <w:lang w:val="en-CA"/>
        </w:rPr>
        <w:lastRenderedPageBreak/>
        <w:t xml:space="preserve">SADL </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56636BCB" w14:textId="53FC47FE" w:rsidR="00392E48" w:rsidRDefault="00392E48" w:rsidP="00703592">
      <w:pPr>
        <w:rPr>
          <w:lang w:val="en-CA"/>
        </w:rPr>
      </w:pPr>
      <w:r>
        <w:rPr>
          <w:lang w:val="en-CA"/>
        </w:rPr>
        <w:t>In case new features are needed to the SADL library, a merge request should be provided to the SADL repository (</w:t>
      </w:r>
      <w:r w:rsidR="007107A2">
        <w:rPr>
          <w:lang w:val="en-CA"/>
        </w:rPr>
        <w:t xml:space="preserve"> </w:t>
      </w:r>
      <w:r w:rsidR="007107A2" w:rsidRPr="007107A2">
        <w:rPr>
          <w:lang w:val="en-CA"/>
        </w:rPr>
        <w:t>https://vcgit.hhi.fraunhofer.de/jvet-ahg-nnvc/sadl/-/merge_requests</w:t>
      </w:r>
      <w:r w:rsidR="00CE5898">
        <w:rPr>
          <w:lang w:val="en-CA"/>
        </w:rPr>
        <w:t xml:space="preserve"> )</w:t>
      </w:r>
      <w:r w:rsidR="006545C1">
        <w:rPr>
          <w:lang w:val="en-CA"/>
        </w:rPr>
        <w:t>.</w:t>
      </w:r>
    </w:p>
    <w:p w14:paraId="34CAF5C5" w14:textId="41AEAAA5" w:rsidR="007419DC" w:rsidRDefault="00E03BC3" w:rsidP="00703592">
      <w:pPr>
        <w:rPr>
          <w:lang w:val="en-CA"/>
        </w:rPr>
      </w:pPr>
      <w:r>
        <w:rPr>
          <w:lang w:val="en-CA"/>
        </w:rPr>
        <w:t xml:space="preserve">Currently SADL is a header only library. </w:t>
      </w:r>
      <w:r w:rsidR="000B0F9B">
        <w:rPr>
          <w:lang w:val="en-CA"/>
        </w:rPr>
        <w:t xml:space="preserve">In order to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/training_scripts</w:t>
      </w:r>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training/training_scripts</w:t>
      </w:r>
      <w:r w:rsidRPr="00403FC8">
        <w:rPr>
          <w:lang w:val="en-CA"/>
        </w:rPr>
        <w:t xml:space="preserve"> directory, the same copyright disclaimer reproduced in [1] should be added in the beginning of the file.</w:t>
      </w:r>
    </w:p>
    <w:p w14:paraId="57FC9FC0" w14:textId="1E683BC4" w:rsidR="006472A5" w:rsidRPr="00BB4C82" w:rsidRDefault="006472A5" w:rsidP="00BB4C82">
      <w:r>
        <w:rPr>
          <w:lang w:val="en-CA"/>
        </w:rPr>
        <w:t>The python scripts should follow PEP8 convention [4].</w:t>
      </w:r>
      <w:r w:rsidR="00BB4C82">
        <w:rPr>
          <w:lang w:val="en-CA"/>
        </w:rPr>
        <w:t xml:space="preserve"> The rules to follow are set in </w:t>
      </w:r>
      <w:r w:rsidR="00A7376B">
        <w:rPr>
          <w:lang w:val="en-CA"/>
        </w:rPr>
        <w:t>the</w:t>
      </w:r>
      <w:r w:rsidR="00A7376B" w:rsidRPr="00A7376B">
        <w:rPr>
          <w:rFonts w:ascii="Courier New" w:hAnsi="Courier New" w:cs="Courier New"/>
          <w:lang w:val="en-CA"/>
        </w:rPr>
        <w:t>. flake</w:t>
      </w:r>
      <w:r w:rsidR="00BB4C82" w:rsidRPr="00A7376B">
        <w:rPr>
          <w:rFonts w:ascii="Courier New" w:hAnsi="Courier New" w:cs="Courier New"/>
          <w:lang w:val="en-CA"/>
        </w:rPr>
        <w:t>8</w:t>
      </w:r>
      <w:r w:rsidR="00BB4C82">
        <w:rPr>
          <w:rFonts w:ascii="Courier New" w:hAnsi="Courier New" w:cs="Courier New"/>
          <w:lang w:val="en-CA"/>
        </w:rPr>
        <w:t xml:space="preserve"> </w:t>
      </w:r>
      <w:r w:rsidR="00BB4C82" w:rsidRPr="00BB4C82">
        <w:t>at the root</w:t>
      </w:r>
      <w:r w:rsidR="00BB4C82">
        <w:t xml:space="preserve">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The python software should use publicly available modules in order to ease the cross-check/repeatability of the training stage.</w:t>
      </w:r>
    </w:p>
    <w:p w14:paraId="20F03DE0" w14:textId="58982954" w:rsidR="006472A5" w:rsidRDefault="006472A5" w:rsidP="00001A0F">
      <w:pPr>
        <w:pStyle w:val="Heading2"/>
        <w:rPr>
          <w:lang w:val="en-CA"/>
        </w:rPr>
      </w:pPr>
      <w:r>
        <w:rPr>
          <w:lang w:val="en-CA"/>
        </w:rPr>
        <w:t xml:space="preserve">Source </w:t>
      </w:r>
      <w:r w:rsidR="00506D43">
        <w:rPr>
          <w:lang w:val="en-CA"/>
        </w:rPr>
        <w:t>modification</w:t>
      </w:r>
    </w:p>
    <w:p w14:paraId="08A3A6E7" w14:textId="5BEC56E2"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both on-the-fly data </w:t>
      </w:r>
      <w:r w:rsidR="00201E57">
        <w:rPr>
          <w:lang w:val="en-CA"/>
        </w:rPr>
        <w:t>loading/</w:t>
      </w:r>
      <w:r w:rsidR="00DC0868">
        <w:rPr>
          <w:lang w:val="en-CA"/>
        </w:rPr>
        <w:t xml:space="preserve">shuffling </w:t>
      </w:r>
      <w:r w:rsidR="00201E57">
        <w:rPr>
          <w:lang w:val="en-CA"/>
        </w:rPr>
        <w:t>or</w:t>
      </w:r>
      <w:r w:rsidR="00DC0868">
        <w:rPr>
          <w:lang w:val="en-CA"/>
        </w:rPr>
        <w:t xml:space="preserve">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p>
    <w:p w14:paraId="14CE10FE" w14:textId="2F40F857" w:rsidR="00402941" w:rsidRPr="00512052" w:rsidRDefault="00402941" w:rsidP="00586F0C">
      <w:pPr>
        <w:rPr>
          <w:lang w:val="en-CA"/>
        </w:rPr>
      </w:pPr>
      <w:r>
        <w:rPr>
          <w:lang w:val="en-CA"/>
        </w:rPr>
        <w:t xml:space="preserve">In order to ease the cross-checking, a single configuration file in </w:t>
      </w:r>
      <w:r w:rsidRPr="005F3B66">
        <w:rPr>
          <w:rFonts w:ascii="Courier New" w:hAnsi="Courier New" w:cs="Courier New"/>
          <w:lang w:val="en-CA"/>
        </w:rPr>
        <w:t>json</w:t>
      </w:r>
      <w:r>
        <w:rPr>
          <w:lang w:val="en-CA"/>
        </w:rPr>
        <w:t xml:space="preserve"> format should be provided, containing all the directory paths which need to be adapted to run on a particular environment should be provided.</w:t>
      </w:r>
      <w:r w:rsidR="00512052">
        <w:rPr>
          <w:lang w:val="en-CA"/>
        </w:rPr>
        <w:t xml:space="preserve"> See the </w:t>
      </w:r>
      <w:r w:rsidR="00512052">
        <w:rPr>
          <w:rFonts w:ascii="Courier New" w:hAnsi="Courier New" w:cs="Courier New"/>
          <w:lang w:val="en-CA"/>
        </w:rPr>
        <w:t>config.json</w:t>
      </w:r>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r w:rsidR="008F345A" w:rsidRPr="00001A0F">
        <w:rPr>
          <w:rFonts w:ascii="Courier New" w:hAnsi="Courier New" w:cs="Courier New"/>
          <w:lang w:val="en-CA"/>
        </w:rPr>
        <w:t>json</w:t>
      </w:r>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60800" behindDoc="0" locked="0" layoutInCell="1" allowOverlap="1" wp14:anchorId="134A048C" wp14:editId="171C610B">
                <wp:simplePos x="0" y="0"/>
                <wp:positionH relativeFrom="column">
                  <wp:posOffset>1430655</wp:posOffset>
                </wp:positionH>
                <wp:positionV relativeFrom="paragraph">
                  <wp:posOffset>344170</wp:posOffset>
                </wp:positionV>
                <wp:extent cx="2360930" cy="1404620"/>
                <wp:effectExtent l="0" t="0" r="22860" b="1968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2482F8B2"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rain.py</w:t>
                            </w:r>
                          </w:p>
                          <w:p w14:paraId="5CD922C8" w14:textId="3935B915"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34A048C" id="_x0000_t202" coordsize="21600,21600" o:spt="202" path="m,l,21600r21600,l21600,xe">
                <v:stroke joinstyle="miter"/>
                <v:path gradientshapeok="t" o:connecttype="rect"/>
              </v:shapetype>
              <v:shape id="Text Box 2" o:spid="_x0000_s1026" type="#_x0000_t202" style="position:absolute;left:0;text-align:left;margin-left:112.65pt;margin-top:27.1pt;width:185.9pt;height:110.6pt;z-index:25166080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0iQOj3gAAAAoBAAAPAAAAZHJzL2Rvd25yZXYueG1sTI/LTsMwEEX3SPyDNUjsqFOT9BHi&#10;VFUE20ptkdhOY5ME7HGInTT8PWYFy9E9uvdMsZutYZMefOdIwnKRANNUO9VRI+H1/PKwAeYDkkLj&#10;SEv41h525e1NgblyVzrq6RQaFkvI5yihDaHPOfd1qy36hes1xezdDRZDPIeGqwGvsdwaLpJkxS12&#10;FBda7HXV6vrzNFoJ47naT8dKfLxNB5UeVs9o0XxJeX8375+ABT2HPxh+9aM6lNHp4kZSnhkJQmSP&#10;EZWQpQJYBLLtegnsEpN1lgIvC/7/hfIHAAD//wMAUEsBAi0AFAAGAAgAAAAhALaDOJL+AAAA4QEA&#10;ABMAAAAAAAAAAAAAAAAAAAAAAFtDb250ZW50X1R5cGVzXS54bWxQSwECLQAUAAYACAAAACEAOP0h&#10;/9YAAACUAQAACwAAAAAAAAAAAAAAAAAvAQAAX3JlbHMvLnJlbHNQSwECLQAUAAYACAAAACEAb/HH&#10;/RECAAAgBAAADgAAAAAAAAAAAAAAAAAuAgAAZHJzL2Uyb0RvYy54bWxQSwECLQAUAAYACAAAACEA&#10;NIkDo94AAAAKAQAADwAAAAAAAAAAAAAAAABrBAAAZHJzL2Rvd25yZXYueG1sUEsFBgAAAAAEAAQA&#10;8wAAAHYFAAAAAA==&#10;">
                <v:textbox style="mso-fit-shape-to-text:t">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2482F8B2"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rain.py</w:t>
                      </w:r>
                    </w:p>
                    <w:p w14:paraId="5CD922C8" w14:textId="3935B915"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6BA79421" w14:textId="120659D5" w:rsidR="003101F2" w:rsidRDefault="003101F2" w:rsidP="00586F0C">
      <w:pPr>
        <w:rPr>
          <w:lang w:val="en-CA"/>
        </w:rPr>
      </w:pPr>
      <w:r>
        <w:rPr>
          <w:lang w:val="en-CA"/>
        </w:rPr>
        <w:t xml:space="preserve">The models should be put in the </w:t>
      </w:r>
      <w:r w:rsidRPr="003101F2">
        <w:rPr>
          <w:rFonts w:ascii="Courier New" w:hAnsi="Courier New" w:cs="Courier New"/>
          <w:lang w:val="en-CA"/>
        </w:rPr>
        <w:t>models</w:t>
      </w:r>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6CB8B3B3" w:rsidR="00586F0C" w:rsidRDefault="00A154F5" w:rsidP="00586F0C">
      <w:pPr>
        <w:rPr>
          <w:lang w:val="en-CA"/>
        </w:rPr>
      </w:pPr>
      <w:r>
        <w:rPr>
          <w:lang w:val="en-CA"/>
        </w:rPr>
        <w:t xml:space="preserve">The models </w:t>
      </w:r>
      <w:r w:rsidR="00E27905">
        <w:rPr>
          <w:lang w:val="en-CA"/>
        </w:rPr>
        <w:t xml:space="preserve">or data </w:t>
      </w:r>
      <w:r>
        <w:rPr>
          <w:lang w:val="en-CA"/>
        </w:rPr>
        <w:t xml:space="preserve">files should be added to the git repository using the </w:t>
      </w:r>
      <w:r w:rsidR="00D95964">
        <w:rPr>
          <w:lang w:val="en-CA"/>
        </w:rPr>
        <w:t xml:space="preserve">git </w:t>
      </w:r>
      <w:r>
        <w:rPr>
          <w:lang w:val="en-CA"/>
        </w:rPr>
        <w:t>LFS</w:t>
      </w:r>
      <w:r w:rsidR="00D95964">
        <w:rPr>
          <w:lang w:val="en-CA"/>
        </w:rPr>
        <w:t xml:space="preserve"> feature</w:t>
      </w:r>
      <w:r w:rsidR="00276CFB">
        <w:rPr>
          <w:lang w:val="en-CA"/>
        </w:rPr>
        <w:t>. Documentation can be found here [5].</w:t>
      </w:r>
      <w:r w:rsidR="00503B1C">
        <w:rPr>
          <w:lang w:val="en-CA"/>
        </w:rPr>
        <w:t xml:space="preserve"> By default, </w:t>
      </w:r>
      <w:r w:rsidR="005B4C97">
        <w:rPr>
          <w:lang w:val="en-CA"/>
        </w:rPr>
        <w:t>file</w:t>
      </w:r>
      <w:r w:rsidR="00EC2F06">
        <w:rPr>
          <w:lang w:val="en-CA"/>
        </w:rPr>
        <w:t>s</w:t>
      </w:r>
      <w:r w:rsidR="005B4C97">
        <w:rPr>
          <w:lang w:val="en-CA"/>
        </w:rPr>
        <w:t xml:space="preserve"> with </w:t>
      </w:r>
      <w:r w:rsidR="005B4C97" w:rsidRPr="00001A0F">
        <w:rPr>
          <w:rFonts w:ascii="Courier New" w:hAnsi="Courier New" w:cs="Courier New"/>
          <w:lang w:val="en-CA"/>
        </w:rPr>
        <w:t>sadl</w:t>
      </w:r>
      <w:r w:rsidR="00AC08F3">
        <w:rPr>
          <w:rFonts w:ascii="Courier New" w:hAnsi="Courier New" w:cs="Courier New"/>
          <w:lang w:val="en-CA"/>
        </w:rPr>
        <w:t xml:space="preserve">, nnr, </w:t>
      </w:r>
      <w:r w:rsidR="000609DD">
        <w:rPr>
          <w:rFonts w:ascii="Courier New" w:hAnsi="Courier New" w:cs="Courier New"/>
          <w:lang w:val="en-CA"/>
        </w:rPr>
        <w:t>index</w:t>
      </w:r>
      <w:r w:rsidR="005B4C97">
        <w:rPr>
          <w:lang w:val="en-CA"/>
        </w:rPr>
        <w:t xml:space="preserve"> </w:t>
      </w:r>
      <w:r w:rsidR="007F5F00">
        <w:rPr>
          <w:lang w:val="en-CA"/>
        </w:rPr>
        <w:t xml:space="preserve">and </w:t>
      </w:r>
      <w:r w:rsidR="007F5F00" w:rsidRPr="00001A0F">
        <w:rPr>
          <w:rFonts w:ascii="Courier New" w:hAnsi="Courier New" w:cs="Courier New"/>
          <w:lang w:val="en-CA"/>
        </w:rPr>
        <w:t>pb</w:t>
      </w:r>
      <w:r w:rsidR="007F5F00">
        <w:rPr>
          <w:lang w:val="en-CA"/>
        </w:rPr>
        <w:t xml:space="preserve"> </w:t>
      </w:r>
      <w:r w:rsidR="005B4C97">
        <w:rPr>
          <w:lang w:val="en-CA"/>
        </w:rPr>
        <w:t>extension will be added as LFS file</w:t>
      </w:r>
      <w:r w:rsidR="00ED2D85">
        <w:rPr>
          <w:lang w:val="en-CA"/>
        </w:rPr>
        <w:t>s</w:t>
      </w:r>
      <w:r w:rsidR="005B4C97">
        <w:rPr>
          <w:lang w:val="en-CA"/>
        </w:rPr>
        <w:t xml:space="preserve">. </w:t>
      </w:r>
    </w:p>
    <w:p w14:paraId="1EBB3C4B" w14:textId="3F60BDF7" w:rsidR="003C0288" w:rsidRDefault="00196D94" w:rsidP="00D67AFF">
      <w:pPr>
        <w:rPr>
          <w:lang w:val="en-CA"/>
        </w:rPr>
      </w:pPr>
      <w:r>
        <w:rPr>
          <w:lang w:val="en-CA"/>
        </w:rPr>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r w:rsidR="00215245" w:rsidRPr="00215245">
        <w:rPr>
          <w:rFonts w:ascii="Courier New" w:hAnsi="Courier New" w:cs="Courier New"/>
          <w:lang w:val="en-CA"/>
        </w:rPr>
        <w:t>models</w:t>
      </w:r>
      <w:r w:rsidR="00215245">
        <w:rPr>
          <w:lang w:val="en-CA"/>
        </w:rPr>
        <w:t xml:space="preserve"> directory.</w:t>
      </w:r>
    </w:p>
    <w:p w14:paraId="5AD596BC" w14:textId="0AB69222" w:rsidR="005A6432" w:rsidRDefault="005A6432" w:rsidP="005A6432">
      <w:pPr>
        <w:pStyle w:val="Heading1"/>
        <w:rPr>
          <w:lang w:val="en-CA"/>
        </w:rPr>
      </w:pPr>
      <w:r>
        <w:rPr>
          <w:lang w:val="en-CA"/>
        </w:rPr>
        <w:t>References</w:t>
      </w:r>
    </w:p>
    <w:p w14:paraId="5C46F677" w14:textId="03ECB18E" w:rsidR="00E80AFB" w:rsidRDefault="00E80AFB" w:rsidP="00E80AFB">
      <w:pPr>
        <w:rPr>
          <w:lang w:val="en-CA"/>
        </w:rPr>
      </w:pPr>
      <w:r>
        <w:rPr>
          <w:lang w:val="en-CA"/>
        </w:rPr>
        <w:t>[1] JVET-AC2003</w:t>
      </w:r>
      <w:r w:rsidR="001362A7">
        <w:rPr>
          <w:lang w:val="en-CA"/>
        </w:rPr>
        <w:t>,</w:t>
      </w:r>
      <w:r>
        <w:rPr>
          <w:lang w:val="en-CA"/>
        </w:rPr>
        <w:t xml:space="preserve"> “</w:t>
      </w:r>
      <w:r w:rsidRPr="00B95496">
        <w:rPr>
          <w:lang w:val="en-CA"/>
        </w:rPr>
        <w:t>AHG3: Guidelines for VVC reference software development</w:t>
      </w:r>
      <w:r>
        <w:rPr>
          <w:lang w:val="en-CA"/>
        </w:rPr>
        <w:t>”</w:t>
      </w:r>
      <w:r w:rsidR="001362A7">
        <w:rPr>
          <w:lang w:val="en-CA"/>
        </w:rPr>
        <w:t xml:space="preserve">, </w:t>
      </w:r>
      <w:r w:rsidR="001362A7" w:rsidRPr="001362A7">
        <w:rPr>
          <w:lang w:val="en-CA"/>
        </w:rPr>
        <w:t>F. Bossen, X. Li, K. Sühring</w:t>
      </w:r>
    </w:p>
    <w:p w14:paraId="68C96E24" w14:textId="083B0D90" w:rsidR="00C20E6D" w:rsidRDefault="00F4556A" w:rsidP="00C20E6D">
      <w:pPr>
        <w:rPr>
          <w:szCs w:val="22"/>
        </w:rPr>
      </w:pPr>
      <w:r w:rsidRPr="00FF271E">
        <w:rPr>
          <w:szCs w:val="22"/>
        </w:rPr>
        <w:t xml:space="preserve">[2] </w:t>
      </w:r>
      <w:hyperlink r:id="rId17" w:history="1">
        <w:r w:rsidR="00E247C0" w:rsidRPr="00A22DBC">
          <w:rPr>
            <w:rStyle w:val="Hyperlink"/>
            <w:szCs w:val="22"/>
          </w:rPr>
          <w:t>https://vcgit.hhi.fraunhofer.de/jvet-ahg-nnvc/sadl</w:t>
        </w:r>
      </w:hyperlink>
      <w:r w:rsidR="00E247C0">
        <w:rPr>
          <w:szCs w:val="22"/>
        </w:rPr>
        <w:t xml:space="preserve"> </w:t>
      </w:r>
    </w:p>
    <w:p w14:paraId="391F9DA4" w14:textId="5DA7DF70" w:rsidR="000F2CAF" w:rsidRDefault="000F2CAF" w:rsidP="00C20E6D">
      <w:pPr>
        <w:rPr>
          <w:szCs w:val="22"/>
        </w:rPr>
      </w:pPr>
      <w:r>
        <w:rPr>
          <w:szCs w:val="22"/>
        </w:rPr>
        <w:t xml:space="preserve">[3] </w:t>
      </w:r>
      <w:r w:rsidR="0081699D" w:rsidRPr="0081699D">
        <w:rPr>
          <w:szCs w:val="22"/>
        </w:rPr>
        <w:t>JVET-AC0014</w:t>
      </w:r>
      <w:r w:rsidR="0081699D">
        <w:rPr>
          <w:szCs w:val="22"/>
        </w:rPr>
        <w:t xml:space="preserve">,” </w:t>
      </w:r>
      <w:r w:rsidR="0081699D" w:rsidRPr="0081699D">
        <w:rPr>
          <w:szCs w:val="22"/>
        </w:rPr>
        <w:t>JVET AHG report: NNVC software development (AHG14)</w:t>
      </w:r>
      <w:r w:rsidR="0081699D">
        <w:rPr>
          <w:szCs w:val="22"/>
        </w:rPr>
        <w:t xml:space="preserve">”, </w:t>
      </w:r>
      <w:r w:rsidR="0081699D" w:rsidRPr="0081699D">
        <w:rPr>
          <w:szCs w:val="22"/>
        </w:rPr>
        <w:t xml:space="preserve">S. Eadie, F. Galpin, Y. Li, L. Wang, Z. Xie </w:t>
      </w:r>
    </w:p>
    <w:p w14:paraId="0C33A215" w14:textId="777B9A74" w:rsidR="00B158FE" w:rsidRDefault="00B158FE" w:rsidP="00C20E6D">
      <w:pPr>
        <w:rPr>
          <w:szCs w:val="22"/>
        </w:rPr>
      </w:pPr>
      <w:r>
        <w:rPr>
          <w:szCs w:val="22"/>
        </w:rPr>
        <w:t xml:space="preserve">[4] </w:t>
      </w:r>
      <w:hyperlink r:id="rId18" w:history="1">
        <w:r w:rsidR="00276CFB" w:rsidRPr="00A22DBC">
          <w:rPr>
            <w:rStyle w:val="Hyperlink"/>
            <w:szCs w:val="22"/>
          </w:rPr>
          <w:t>https://peps.python.org/pep-0008/</w:t>
        </w:r>
      </w:hyperlink>
    </w:p>
    <w:p w14:paraId="75DFD736" w14:textId="51598718" w:rsidR="00276CFB" w:rsidRPr="00FF271E" w:rsidRDefault="00276CFB" w:rsidP="00C20E6D">
      <w:pPr>
        <w:rPr>
          <w:szCs w:val="22"/>
        </w:rPr>
      </w:pPr>
      <w:r>
        <w:rPr>
          <w:szCs w:val="22"/>
        </w:rPr>
        <w:t xml:space="preserve">[5] </w:t>
      </w:r>
      <w:r w:rsidRPr="00276CFB">
        <w:rPr>
          <w:szCs w:val="22"/>
        </w:rPr>
        <w:t>https://git-lfs.com/</w:t>
      </w:r>
    </w:p>
    <w:sectPr w:rsidR="00276CFB" w:rsidRPr="00FF271E"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9EB24" w14:textId="77777777" w:rsidR="009032C5" w:rsidRDefault="009032C5">
      <w:r>
        <w:separator/>
      </w:r>
    </w:p>
  </w:endnote>
  <w:endnote w:type="continuationSeparator" w:id="0">
    <w:p w14:paraId="5E513D70" w14:textId="77777777" w:rsidR="009032C5" w:rsidRDefault="0090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84129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1A0F">
      <w:rPr>
        <w:rStyle w:val="PageNumber"/>
        <w:noProof/>
      </w:rPr>
      <w:t>2023-04-23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22D94" w14:textId="77777777" w:rsidR="009032C5" w:rsidRDefault="009032C5">
      <w:r>
        <w:separator/>
      </w:r>
    </w:p>
  </w:footnote>
  <w:footnote w:type="continuationSeparator" w:id="0">
    <w:p w14:paraId="5927BC76" w14:textId="77777777" w:rsidR="009032C5" w:rsidRDefault="00903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161108">
    <w:abstractNumId w:val="17"/>
  </w:num>
  <w:num w:numId="3" w16cid:durableId="1554391613">
    <w:abstractNumId w:val="14"/>
  </w:num>
  <w:num w:numId="4" w16cid:durableId="1540897305">
    <w:abstractNumId w:val="12"/>
  </w:num>
  <w:num w:numId="5" w16cid:durableId="1553030702">
    <w:abstractNumId w:val="13"/>
  </w:num>
  <w:num w:numId="6" w16cid:durableId="1652368033">
    <w:abstractNumId w:val="6"/>
  </w:num>
  <w:num w:numId="7" w16cid:durableId="1500147548">
    <w:abstractNumId w:val="9"/>
  </w:num>
  <w:num w:numId="8" w16cid:durableId="1864124124">
    <w:abstractNumId w:val="6"/>
  </w:num>
  <w:num w:numId="9" w16cid:durableId="1996952462">
    <w:abstractNumId w:val="1"/>
  </w:num>
  <w:num w:numId="10" w16cid:durableId="2060548352">
    <w:abstractNumId w:val="5"/>
  </w:num>
  <w:num w:numId="11" w16cid:durableId="705568999">
    <w:abstractNumId w:val="3"/>
  </w:num>
  <w:num w:numId="12" w16cid:durableId="230425880">
    <w:abstractNumId w:val="11"/>
  </w:num>
  <w:num w:numId="13" w16cid:durableId="367998171">
    <w:abstractNumId w:val="10"/>
  </w:num>
  <w:num w:numId="14" w16cid:durableId="1347055000">
    <w:abstractNumId w:val="4"/>
  </w:num>
  <w:num w:numId="15" w16cid:durableId="132453657">
    <w:abstractNumId w:val="15"/>
  </w:num>
  <w:num w:numId="16" w16cid:durableId="429008389">
    <w:abstractNumId w:val="2"/>
  </w:num>
  <w:num w:numId="17" w16cid:durableId="1193181174">
    <w:abstractNumId w:val="16"/>
  </w:num>
  <w:num w:numId="18" w16cid:durableId="1667123783">
    <w:abstractNumId w:val="8"/>
  </w:num>
  <w:num w:numId="19" w16cid:durableId="5642664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23057"/>
    <w:rsid w:val="000308A3"/>
    <w:rsid w:val="0003517D"/>
    <w:rsid w:val="00035A82"/>
    <w:rsid w:val="00036F40"/>
    <w:rsid w:val="00044ACA"/>
    <w:rsid w:val="0004543A"/>
    <w:rsid w:val="000458BC"/>
    <w:rsid w:val="00045C41"/>
    <w:rsid w:val="00046C03"/>
    <w:rsid w:val="000518E6"/>
    <w:rsid w:val="00053CEA"/>
    <w:rsid w:val="000609B4"/>
    <w:rsid w:val="000609DD"/>
    <w:rsid w:val="00065039"/>
    <w:rsid w:val="00074BA7"/>
    <w:rsid w:val="00075498"/>
    <w:rsid w:val="0007614F"/>
    <w:rsid w:val="00081398"/>
    <w:rsid w:val="00084162"/>
    <w:rsid w:val="00084393"/>
    <w:rsid w:val="000865E1"/>
    <w:rsid w:val="00092AF4"/>
    <w:rsid w:val="0009352F"/>
    <w:rsid w:val="00094479"/>
    <w:rsid w:val="000962AC"/>
    <w:rsid w:val="000A3F5D"/>
    <w:rsid w:val="000A76B5"/>
    <w:rsid w:val="000B0C0F"/>
    <w:rsid w:val="000B0F9B"/>
    <w:rsid w:val="000B1C6B"/>
    <w:rsid w:val="000B4142"/>
    <w:rsid w:val="000B4FF9"/>
    <w:rsid w:val="000C09AC"/>
    <w:rsid w:val="000C1851"/>
    <w:rsid w:val="000C228D"/>
    <w:rsid w:val="000C2BAA"/>
    <w:rsid w:val="000C5F4C"/>
    <w:rsid w:val="000D5594"/>
    <w:rsid w:val="000E00F3"/>
    <w:rsid w:val="000E5D6E"/>
    <w:rsid w:val="000E73FC"/>
    <w:rsid w:val="000F08D7"/>
    <w:rsid w:val="000F158C"/>
    <w:rsid w:val="000F2CAF"/>
    <w:rsid w:val="000F5097"/>
    <w:rsid w:val="00102F3D"/>
    <w:rsid w:val="00104C9B"/>
    <w:rsid w:val="001160EB"/>
    <w:rsid w:val="00120912"/>
    <w:rsid w:val="00124E38"/>
    <w:rsid w:val="0012580B"/>
    <w:rsid w:val="00131F90"/>
    <w:rsid w:val="0013458C"/>
    <w:rsid w:val="0013526E"/>
    <w:rsid w:val="001362A7"/>
    <w:rsid w:val="00146152"/>
    <w:rsid w:val="0014798C"/>
    <w:rsid w:val="00147C68"/>
    <w:rsid w:val="001515D2"/>
    <w:rsid w:val="00155483"/>
    <w:rsid w:val="00155526"/>
    <w:rsid w:val="00164AE5"/>
    <w:rsid w:val="00171371"/>
    <w:rsid w:val="00173B3F"/>
    <w:rsid w:val="00175A24"/>
    <w:rsid w:val="00175B66"/>
    <w:rsid w:val="00187E58"/>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212DF"/>
    <w:rsid w:val="00222CD4"/>
    <w:rsid w:val="00225016"/>
    <w:rsid w:val="002253CA"/>
    <w:rsid w:val="002264A6"/>
    <w:rsid w:val="00227BA7"/>
    <w:rsid w:val="0023011C"/>
    <w:rsid w:val="002375C1"/>
    <w:rsid w:val="00243636"/>
    <w:rsid w:val="00247E1E"/>
    <w:rsid w:val="00251C7C"/>
    <w:rsid w:val="00262C0F"/>
    <w:rsid w:val="00263398"/>
    <w:rsid w:val="00263B99"/>
    <w:rsid w:val="002647D8"/>
    <w:rsid w:val="00266F06"/>
    <w:rsid w:val="00275BCF"/>
    <w:rsid w:val="00276CFB"/>
    <w:rsid w:val="00280613"/>
    <w:rsid w:val="00282A0A"/>
    <w:rsid w:val="00291E36"/>
    <w:rsid w:val="00292257"/>
    <w:rsid w:val="002A54E0"/>
    <w:rsid w:val="002B1595"/>
    <w:rsid w:val="002B191D"/>
    <w:rsid w:val="002B2E83"/>
    <w:rsid w:val="002C1D27"/>
    <w:rsid w:val="002C4DB5"/>
    <w:rsid w:val="002C65A6"/>
    <w:rsid w:val="002C7446"/>
    <w:rsid w:val="002C78A2"/>
    <w:rsid w:val="002D0966"/>
    <w:rsid w:val="002D0AF6"/>
    <w:rsid w:val="002D2873"/>
    <w:rsid w:val="002D68ED"/>
    <w:rsid w:val="002F0CAF"/>
    <w:rsid w:val="002F164D"/>
    <w:rsid w:val="002F3698"/>
    <w:rsid w:val="002F573B"/>
    <w:rsid w:val="003021BC"/>
    <w:rsid w:val="00306206"/>
    <w:rsid w:val="003101F2"/>
    <w:rsid w:val="00310B30"/>
    <w:rsid w:val="003123F3"/>
    <w:rsid w:val="00317D85"/>
    <w:rsid w:val="00321E25"/>
    <w:rsid w:val="00326895"/>
    <w:rsid w:val="00327C56"/>
    <w:rsid w:val="003315A1"/>
    <w:rsid w:val="003373EC"/>
    <w:rsid w:val="0034014C"/>
    <w:rsid w:val="00342FF4"/>
    <w:rsid w:val="003439BC"/>
    <w:rsid w:val="00344E5A"/>
    <w:rsid w:val="00346148"/>
    <w:rsid w:val="00351B46"/>
    <w:rsid w:val="003540AA"/>
    <w:rsid w:val="003551B6"/>
    <w:rsid w:val="00361758"/>
    <w:rsid w:val="003669EA"/>
    <w:rsid w:val="003706CC"/>
    <w:rsid w:val="00372524"/>
    <w:rsid w:val="00377710"/>
    <w:rsid w:val="003779FF"/>
    <w:rsid w:val="00392E48"/>
    <w:rsid w:val="00392FF4"/>
    <w:rsid w:val="003A25F5"/>
    <w:rsid w:val="003A2D8E"/>
    <w:rsid w:val="003A668E"/>
    <w:rsid w:val="003A75FF"/>
    <w:rsid w:val="003A7892"/>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14101"/>
    <w:rsid w:val="0041437E"/>
    <w:rsid w:val="004219CF"/>
    <w:rsid w:val="004234F0"/>
    <w:rsid w:val="00427EEC"/>
    <w:rsid w:val="00431638"/>
    <w:rsid w:val="00433DDB"/>
    <w:rsid w:val="00435A29"/>
    <w:rsid w:val="00437619"/>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F4F"/>
    <w:rsid w:val="004E672A"/>
    <w:rsid w:val="004E6789"/>
    <w:rsid w:val="004F2AF1"/>
    <w:rsid w:val="004F33C8"/>
    <w:rsid w:val="004F61E3"/>
    <w:rsid w:val="00502E10"/>
    <w:rsid w:val="0050354E"/>
    <w:rsid w:val="00503B1C"/>
    <w:rsid w:val="00506D43"/>
    <w:rsid w:val="0051015C"/>
    <w:rsid w:val="00512052"/>
    <w:rsid w:val="00516CF1"/>
    <w:rsid w:val="00531AE9"/>
    <w:rsid w:val="00535E64"/>
    <w:rsid w:val="00536188"/>
    <w:rsid w:val="00543C28"/>
    <w:rsid w:val="00550A66"/>
    <w:rsid w:val="00551580"/>
    <w:rsid w:val="00555A3A"/>
    <w:rsid w:val="00563B9E"/>
    <w:rsid w:val="00565560"/>
    <w:rsid w:val="00565DC9"/>
    <w:rsid w:val="00567EC7"/>
    <w:rsid w:val="00570013"/>
    <w:rsid w:val="005753EC"/>
    <w:rsid w:val="005771A3"/>
    <w:rsid w:val="005801A2"/>
    <w:rsid w:val="005833D3"/>
    <w:rsid w:val="00586F0C"/>
    <w:rsid w:val="005913FB"/>
    <w:rsid w:val="005952A5"/>
    <w:rsid w:val="00596BA4"/>
    <w:rsid w:val="005A144C"/>
    <w:rsid w:val="005A28A2"/>
    <w:rsid w:val="005A32AE"/>
    <w:rsid w:val="005A33A1"/>
    <w:rsid w:val="005A50F1"/>
    <w:rsid w:val="005A6432"/>
    <w:rsid w:val="005B217D"/>
    <w:rsid w:val="005B4C97"/>
    <w:rsid w:val="005C012D"/>
    <w:rsid w:val="005C385F"/>
    <w:rsid w:val="005C7C26"/>
    <w:rsid w:val="005D2A6E"/>
    <w:rsid w:val="005D72E7"/>
    <w:rsid w:val="005D7D9D"/>
    <w:rsid w:val="005E08CA"/>
    <w:rsid w:val="005E1AC6"/>
    <w:rsid w:val="005E3F2B"/>
    <w:rsid w:val="005F0FC2"/>
    <w:rsid w:val="005F6B1E"/>
    <w:rsid w:val="005F6F1B"/>
    <w:rsid w:val="006069E6"/>
    <w:rsid w:val="00615995"/>
    <w:rsid w:val="00616155"/>
    <w:rsid w:val="006169FE"/>
    <w:rsid w:val="00624B33"/>
    <w:rsid w:val="00627578"/>
    <w:rsid w:val="006279E3"/>
    <w:rsid w:val="0063041A"/>
    <w:rsid w:val="00630AA2"/>
    <w:rsid w:val="00631D8B"/>
    <w:rsid w:val="00635153"/>
    <w:rsid w:val="00640E8E"/>
    <w:rsid w:val="006413B0"/>
    <w:rsid w:val="006419FE"/>
    <w:rsid w:val="00646707"/>
    <w:rsid w:val="006472A5"/>
    <w:rsid w:val="00650A8B"/>
    <w:rsid w:val="006545C1"/>
    <w:rsid w:val="006553FC"/>
    <w:rsid w:val="00657F7E"/>
    <w:rsid w:val="00660BDE"/>
    <w:rsid w:val="00662E58"/>
    <w:rsid w:val="006637F2"/>
    <w:rsid w:val="006642A5"/>
    <w:rsid w:val="00664DCF"/>
    <w:rsid w:val="00670239"/>
    <w:rsid w:val="00672045"/>
    <w:rsid w:val="006850B6"/>
    <w:rsid w:val="006A0E5C"/>
    <w:rsid w:val="006A3A06"/>
    <w:rsid w:val="006A4297"/>
    <w:rsid w:val="006A48E6"/>
    <w:rsid w:val="006A4E72"/>
    <w:rsid w:val="006B2347"/>
    <w:rsid w:val="006B3255"/>
    <w:rsid w:val="006B7065"/>
    <w:rsid w:val="006C2BD8"/>
    <w:rsid w:val="006C4FD4"/>
    <w:rsid w:val="006C5D39"/>
    <w:rsid w:val="006D0534"/>
    <w:rsid w:val="006D6D9B"/>
    <w:rsid w:val="006E120E"/>
    <w:rsid w:val="006E170A"/>
    <w:rsid w:val="006E2810"/>
    <w:rsid w:val="006E294B"/>
    <w:rsid w:val="006E297B"/>
    <w:rsid w:val="006E5417"/>
    <w:rsid w:val="006F0794"/>
    <w:rsid w:val="006F2496"/>
    <w:rsid w:val="006F7528"/>
    <w:rsid w:val="007023DE"/>
    <w:rsid w:val="00703592"/>
    <w:rsid w:val="007107A2"/>
    <w:rsid w:val="00712F60"/>
    <w:rsid w:val="00713BEB"/>
    <w:rsid w:val="00720E3B"/>
    <w:rsid w:val="007221BA"/>
    <w:rsid w:val="0072502C"/>
    <w:rsid w:val="007419DC"/>
    <w:rsid w:val="0074393F"/>
    <w:rsid w:val="00744F33"/>
    <w:rsid w:val="00745F6B"/>
    <w:rsid w:val="007474F4"/>
    <w:rsid w:val="0075175B"/>
    <w:rsid w:val="0075239D"/>
    <w:rsid w:val="0075585E"/>
    <w:rsid w:val="0077006D"/>
    <w:rsid w:val="0077010A"/>
    <w:rsid w:val="00770571"/>
    <w:rsid w:val="00773F8A"/>
    <w:rsid w:val="007768FF"/>
    <w:rsid w:val="00780830"/>
    <w:rsid w:val="007824D3"/>
    <w:rsid w:val="00796EE3"/>
    <w:rsid w:val="007A3C72"/>
    <w:rsid w:val="007A56D6"/>
    <w:rsid w:val="007A7D29"/>
    <w:rsid w:val="007B1683"/>
    <w:rsid w:val="007B4305"/>
    <w:rsid w:val="007B4AB8"/>
    <w:rsid w:val="007C081C"/>
    <w:rsid w:val="007C4F14"/>
    <w:rsid w:val="007D1181"/>
    <w:rsid w:val="007D7B68"/>
    <w:rsid w:val="007E01A3"/>
    <w:rsid w:val="007F02B3"/>
    <w:rsid w:val="007F1F8B"/>
    <w:rsid w:val="007F3054"/>
    <w:rsid w:val="007F5F00"/>
    <w:rsid w:val="007F6205"/>
    <w:rsid w:val="007F67A1"/>
    <w:rsid w:val="007F7888"/>
    <w:rsid w:val="00801A7B"/>
    <w:rsid w:val="00811C05"/>
    <w:rsid w:val="0081699D"/>
    <w:rsid w:val="00817652"/>
    <w:rsid w:val="008206C8"/>
    <w:rsid w:val="008320DA"/>
    <w:rsid w:val="00846E69"/>
    <w:rsid w:val="0085068C"/>
    <w:rsid w:val="0086387C"/>
    <w:rsid w:val="00863DC1"/>
    <w:rsid w:val="00867F41"/>
    <w:rsid w:val="00874A6C"/>
    <w:rsid w:val="00876C65"/>
    <w:rsid w:val="00882F72"/>
    <w:rsid w:val="0088382B"/>
    <w:rsid w:val="0088418B"/>
    <w:rsid w:val="00893DC4"/>
    <w:rsid w:val="008958A0"/>
    <w:rsid w:val="00895C1B"/>
    <w:rsid w:val="008A147E"/>
    <w:rsid w:val="008A4B4C"/>
    <w:rsid w:val="008B1AFD"/>
    <w:rsid w:val="008B3368"/>
    <w:rsid w:val="008C239F"/>
    <w:rsid w:val="008C45A4"/>
    <w:rsid w:val="008D60BC"/>
    <w:rsid w:val="008E0B19"/>
    <w:rsid w:val="008E480C"/>
    <w:rsid w:val="008E5E8D"/>
    <w:rsid w:val="008F345A"/>
    <w:rsid w:val="008F5F57"/>
    <w:rsid w:val="009032C5"/>
    <w:rsid w:val="00907757"/>
    <w:rsid w:val="009211A3"/>
    <w:rsid w:val="009212B0"/>
    <w:rsid w:val="00921FA1"/>
    <w:rsid w:val="009234A5"/>
    <w:rsid w:val="00924543"/>
    <w:rsid w:val="00925F0D"/>
    <w:rsid w:val="00933453"/>
    <w:rsid w:val="009336F7"/>
    <w:rsid w:val="0093636C"/>
    <w:rsid w:val="009374A7"/>
    <w:rsid w:val="00937F03"/>
    <w:rsid w:val="00942B13"/>
    <w:rsid w:val="00954A90"/>
    <w:rsid w:val="00955F6D"/>
    <w:rsid w:val="00962656"/>
    <w:rsid w:val="00966FA0"/>
    <w:rsid w:val="00977C16"/>
    <w:rsid w:val="0098409A"/>
    <w:rsid w:val="0098551D"/>
    <w:rsid w:val="00985DCB"/>
    <w:rsid w:val="0099518F"/>
    <w:rsid w:val="009A4F40"/>
    <w:rsid w:val="009A523D"/>
    <w:rsid w:val="009B02A1"/>
    <w:rsid w:val="009B3361"/>
    <w:rsid w:val="009B7F3F"/>
    <w:rsid w:val="009C22C7"/>
    <w:rsid w:val="009C2C5A"/>
    <w:rsid w:val="009C50E9"/>
    <w:rsid w:val="009C576E"/>
    <w:rsid w:val="009D00D1"/>
    <w:rsid w:val="009D7CE6"/>
    <w:rsid w:val="009E24BB"/>
    <w:rsid w:val="009E448E"/>
    <w:rsid w:val="009F1E78"/>
    <w:rsid w:val="009F21F3"/>
    <w:rsid w:val="009F496B"/>
    <w:rsid w:val="00A01439"/>
    <w:rsid w:val="00A01741"/>
    <w:rsid w:val="00A02E61"/>
    <w:rsid w:val="00A05CFF"/>
    <w:rsid w:val="00A13048"/>
    <w:rsid w:val="00A154F5"/>
    <w:rsid w:val="00A4403D"/>
    <w:rsid w:val="00A45349"/>
    <w:rsid w:val="00A46843"/>
    <w:rsid w:val="00A46D03"/>
    <w:rsid w:val="00A47978"/>
    <w:rsid w:val="00A51363"/>
    <w:rsid w:val="00A51757"/>
    <w:rsid w:val="00A56B97"/>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341B"/>
    <w:rsid w:val="00AF51C5"/>
    <w:rsid w:val="00B0135A"/>
    <w:rsid w:val="00B01905"/>
    <w:rsid w:val="00B0468B"/>
    <w:rsid w:val="00B06621"/>
    <w:rsid w:val="00B07CA7"/>
    <w:rsid w:val="00B1279A"/>
    <w:rsid w:val="00B158FE"/>
    <w:rsid w:val="00B21594"/>
    <w:rsid w:val="00B231C1"/>
    <w:rsid w:val="00B3640F"/>
    <w:rsid w:val="00B4194A"/>
    <w:rsid w:val="00B437E8"/>
    <w:rsid w:val="00B51F2C"/>
    <w:rsid w:val="00B5222E"/>
    <w:rsid w:val="00B53179"/>
    <w:rsid w:val="00B532EA"/>
    <w:rsid w:val="00B545EF"/>
    <w:rsid w:val="00B57A23"/>
    <w:rsid w:val="00B600CD"/>
    <w:rsid w:val="00B61C96"/>
    <w:rsid w:val="00B66D6F"/>
    <w:rsid w:val="00B70109"/>
    <w:rsid w:val="00B73A2A"/>
    <w:rsid w:val="00B75A51"/>
    <w:rsid w:val="00B80B5E"/>
    <w:rsid w:val="00B827C6"/>
    <w:rsid w:val="00B92AAA"/>
    <w:rsid w:val="00B94B06"/>
    <w:rsid w:val="00B94C28"/>
    <w:rsid w:val="00B95496"/>
    <w:rsid w:val="00BA64D1"/>
    <w:rsid w:val="00BB4C82"/>
    <w:rsid w:val="00BB69C4"/>
    <w:rsid w:val="00BB789A"/>
    <w:rsid w:val="00BC10BA"/>
    <w:rsid w:val="00BC1AB1"/>
    <w:rsid w:val="00BC5AFD"/>
    <w:rsid w:val="00BD3296"/>
    <w:rsid w:val="00BE0582"/>
    <w:rsid w:val="00BE08D3"/>
    <w:rsid w:val="00BF6E80"/>
    <w:rsid w:val="00C00DDE"/>
    <w:rsid w:val="00C0484B"/>
    <w:rsid w:val="00C04F43"/>
    <w:rsid w:val="00C05271"/>
    <w:rsid w:val="00C0609D"/>
    <w:rsid w:val="00C115AB"/>
    <w:rsid w:val="00C20E6D"/>
    <w:rsid w:val="00C26CCB"/>
    <w:rsid w:val="00C30249"/>
    <w:rsid w:val="00C3406A"/>
    <w:rsid w:val="00C35F74"/>
    <w:rsid w:val="00C3723B"/>
    <w:rsid w:val="00C42466"/>
    <w:rsid w:val="00C606C9"/>
    <w:rsid w:val="00C62CF2"/>
    <w:rsid w:val="00C66684"/>
    <w:rsid w:val="00C66E4C"/>
    <w:rsid w:val="00C7168A"/>
    <w:rsid w:val="00C75716"/>
    <w:rsid w:val="00C80288"/>
    <w:rsid w:val="00C836F0"/>
    <w:rsid w:val="00C84003"/>
    <w:rsid w:val="00C90650"/>
    <w:rsid w:val="00C97D78"/>
    <w:rsid w:val="00CA6C65"/>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20670"/>
    <w:rsid w:val="00D23A2B"/>
    <w:rsid w:val="00D413E6"/>
    <w:rsid w:val="00D4261C"/>
    <w:rsid w:val="00D446EC"/>
    <w:rsid w:val="00D45EFE"/>
    <w:rsid w:val="00D462DB"/>
    <w:rsid w:val="00D51808"/>
    <w:rsid w:val="00D51BF0"/>
    <w:rsid w:val="00D531DB"/>
    <w:rsid w:val="00D55942"/>
    <w:rsid w:val="00D67AFF"/>
    <w:rsid w:val="00D807BF"/>
    <w:rsid w:val="00D81E9A"/>
    <w:rsid w:val="00D82FCC"/>
    <w:rsid w:val="00D94A3F"/>
    <w:rsid w:val="00D95964"/>
    <w:rsid w:val="00DA17FC"/>
    <w:rsid w:val="00DA1867"/>
    <w:rsid w:val="00DA7887"/>
    <w:rsid w:val="00DB2C26"/>
    <w:rsid w:val="00DB45C3"/>
    <w:rsid w:val="00DB74F8"/>
    <w:rsid w:val="00DC0868"/>
    <w:rsid w:val="00DD02F4"/>
    <w:rsid w:val="00DD0E32"/>
    <w:rsid w:val="00DD4B5C"/>
    <w:rsid w:val="00DD6622"/>
    <w:rsid w:val="00DE00E4"/>
    <w:rsid w:val="00DE1C7C"/>
    <w:rsid w:val="00DE6B43"/>
    <w:rsid w:val="00DF159B"/>
    <w:rsid w:val="00E007EA"/>
    <w:rsid w:val="00E03BC3"/>
    <w:rsid w:val="00E041C6"/>
    <w:rsid w:val="00E0677D"/>
    <w:rsid w:val="00E11923"/>
    <w:rsid w:val="00E15493"/>
    <w:rsid w:val="00E207D8"/>
    <w:rsid w:val="00E247C0"/>
    <w:rsid w:val="00E25161"/>
    <w:rsid w:val="00E2529A"/>
    <w:rsid w:val="00E262D4"/>
    <w:rsid w:val="00E27787"/>
    <w:rsid w:val="00E27905"/>
    <w:rsid w:val="00E36250"/>
    <w:rsid w:val="00E47F2D"/>
    <w:rsid w:val="00E54511"/>
    <w:rsid w:val="00E60EDC"/>
    <w:rsid w:val="00E61DAC"/>
    <w:rsid w:val="00E63BDC"/>
    <w:rsid w:val="00E72B80"/>
    <w:rsid w:val="00E75FE3"/>
    <w:rsid w:val="00E80A21"/>
    <w:rsid w:val="00E80AFB"/>
    <w:rsid w:val="00E81527"/>
    <w:rsid w:val="00E834A6"/>
    <w:rsid w:val="00E86C4C"/>
    <w:rsid w:val="00E901A1"/>
    <w:rsid w:val="00E907A3"/>
    <w:rsid w:val="00EA4E55"/>
    <w:rsid w:val="00EA5AE0"/>
    <w:rsid w:val="00EB0A60"/>
    <w:rsid w:val="00EB56E1"/>
    <w:rsid w:val="00EB7AB1"/>
    <w:rsid w:val="00EC2F06"/>
    <w:rsid w:val="00EC32BD"/>
    <w:rsid w:val="00ED2D85"/>
    <w:rsid w:val="00ED32FE"/>
    <w:rsid w:val="00ED383D"/>
    <w:rsid w:val="00ED536F"/>
    <w:rsid w:val="00EE0ADA"/>
    <w:rsid w:val="00EE3F71"/>
    <w:rsid w:val="00EE7CD8"/>
    <w:rsid w:val="00EF37F6"/>
    <w:rsid w:val="00EF48CC"/>
    <w:rsid w:val="00F00801"/>
    <w:rsid w:val="00F121FD"/>
    <w:rsid w:val="00F12798"/>
    <w:rsid w:val="00F12878"/>
    <w:rsid w:val="00F22625"/>
    <w:rsid w:val="00F2488D"/>
    <w:rsid w:val="00F32ABA"/>
    <w:rsid w:val="00F34CFA"/>
    <w:rsid w:val="00F37439"/>
    <w:rsid w:val="00F40A92"/>
    <w:rsid w:val="00F416CC"/>
    <w:rsid w:val="00F41C3F"/>
    <w:rsid w:val="00F4556A"/>
    <w:rsid w:val="00F530C3"/>
    <w:rsid w:val="00F53E86"/>
    <w:rsid w:val="00F601A0"/>
    <w:rsid w:val="00F712E9"/>
    <w:rsid w:val="00F73032"/>
    <w:rsid w:val="00F848FC"/>
    <w:rsid w:val="00F85DF0"/>
    <w:rsid w:val="00F906F6"/>
    <w:rsid w:val="00F9282A"/>
    <w:rsid w:val="00F96BAD"/>
    <w:rsid w:val="00FA139D"/>
    <w:rsid w:val="00FA56CF"/>
    <w:rsid w:val="00FA60F5"/>
    <w:rsid w:val="00FB0E84"/>
    <w:rsid w:val="00FC2405"/>
    <w:rsid w:val="00FD01C2"/>
    <w:rsid w:val="00FE595C"/>
    <w:rsid w:val="00FF0CE3"/>
    <w:rsid w:val="00FF271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hyperlink" Target="https://peps.python.org/pep-0008/"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hyperlink" Target="https://vcgit.hhi.fraunhofer.de/jvet-ahg-nnvc/sadl" TargetMode="External"/><Relationship Id="rId2" Type="http://schemas.openxmlformats.org/officeDocument/2006/relationships/customXml" Target="../customXml/item2.xml"/><Relationship Id="rId16" Type="http://schemas.openxmlformats.org/officeDocument/2006/relationships/hyperlink" Target="mailto:yue.li@bytedanc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xiezhihuang@oppo.com"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qiangwang@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051E08-3861-4000-B65A-A45523074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3.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73</TotalTime>
  <Pages>3</Pages>
  <Words>875</Words>
  <Characters>4947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68</cp:revision>
  <cp:lastPrinted>1900-01-01T08:00:00Z</cp:lastPrinted>
  <dcterms:created xsi:type="dcterms:W3CDTF">2023-04-14T13:17:00Z</dcterms:created>
  <dcterms:modified xsi:type="dcterms:W3CDTF">2023-05-16T08:50:00Z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