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1ACD4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81173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568BF">
              <w:rPr>
                <w:lang w:val="en-CA" w:eastAsia="zh-CN"/>
              </w:rPr>
              <w:t>0365</w:t>
            </w:r>
            <w:r w:rsidR="006A0E5C" w:rsidRPr="006A0E5C">
              <w:rPr>
                <w:lang w:val="en-CA"/>
              </w:rPr>
              <w:t>-v</w:t>
            </w:r>
            <w:r w:rsidR="003D20D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80B730" w:rsidR="00E61DAC" w:rsidRPr="005B217D" w:rsidRDefault="00955A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val="en-CA"/>
              </w:rPr>
              <w:t>1</w:t>
            </w:r>
            <w:r w:rsidR="00AD23F3">
              <w:rPr>
                <w:b/>
                <w:szCs w:val="22"/>
                <w:lang w:val="en-CA"/>
              </w:rPr>
              <w:t>4</w:t>
            </w:r>
            <w:r w:rsidR="00F235BA">
              <w:rPr>
                <w:b/>
                <w:szCs w:val="22"/>
                <w:lang w:val="en-CA"/>
              </w:rPr>
              <w:t xml:space="preserve">: </w:t>
            </w:r>
            <w:r w:rsidR="00F638ED">
              <w:rPr>
                <w:b/>
                <w:szCs w:val="22"/>
                <w:lang w:val="en-CA" w:eastAsia="zh-CN"/>
              </w:rPr>
              <w:t>The extension of SADL library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44AF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A5F547" w:rsidR="00E61DAC" w:rsidRPr="005B217D" w:rsidRDefault="007453E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Proposal</w:t>
            </w:r>
          </w:p>
        </w:tc>
      </w:tr>
      <w:tr w:rsidR="00E61DAC" w:rsidRPr="005B217D" w14:paraId="714CD808" w14:textId="77777777" w:rsidTr="00F92D8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12A072B9" w:rsidR="00E61DAC" w:rsidRPr="005B217D" w:rsidRDefault="004566B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Weijie</w:t>
            </w:r>
            <w:proofErr w:type="spellEnd"/>
            <w:r>
              <w:rPr>
                <w:szCs w:val="22"/>
                <w:lang w:val="en-CA"/>
              </w:rPr>
              <w:t xml:space="preserve"> Bao, Ding </w:t>
            </w:r>
            <w:proofErr w:type="spellStart"/>
            <w:r>
              <w:rPr>
                <w:szCs w:val="22"/>
                <w:lang w:val="en-CA"/>
              </w:rPr>
              <w:t>Ding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8E0C9B">
              <w:rPr>
                <w:szCs w:val="22"/>
                <w:lang w:val="en-CA"/>
              </w:rPr>
              <w:t>Jiwei</w:t>
            </w:r>
            <w:proofErr w:type="spellEnd"/>
            <w:r w:rsidR="008E0C9B">
              <w:rPr>
                <w:szCs w:val="22"/>
                <w:lang w:val="en-CA"/>
              </w:rPr>
              <w:t xml:space="preserve"> </w:t>
            </w:r>
            <w:proofErr w:type="gramStart"/>
            <w:r w:rsidR="008E0C9B">
              <w:rPr>
                <w:szCs w:val="22"/>
                <w:lang w:val="en-CA"/>
              </w:rPr>
              <w:t>Wang,</w:t>
            </w:r>
            <w:r w:rsidR="00316294">
              <w:rPr>
                <w:szCs w:val="22"/>
                <w:lang w:val="en-CA"/>
              </w:rPr>
              <w:t xml:space="preserve"> </w:t>
            </w:r>
            <w:r w:rsidR="008E0C9B">
              <w:rPr>
                <w:szCs w:val="22"/>
                <w:lang w:val="en-CA"/>
              </w:rPr>
              <w:t xml:space="preserve"> </w:t>
            </w:r>
            <w:proofErr w:type="spellStart"/>
            <w:r w:rsidR="00B828B2">
              <w:rPr>
                <w:szCs w:val="22"/>
                <w:lang w:val="en-CA"/>
              </w:rPr>
              <w:t>Jianghao</w:t>
            </w:r>
            <w:proofErr w:type="spellEnd"/>
            <w:proofErr w:type="gramEnd"/>
            <w:r w:rsidR="00B828B2">
              <w:rPr>
                <w:szCs w:val="22"/>
                <w:lang w:val="en-CA"/>
              </w:rPr>
              <w:t xml:space="preserve"> Jia,</w:t>
            </w:r>
            <w:r w:rsidR="0004248A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Zhengzhong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851" w:type="dxa"/>
          </w:tcPr>
          <w:p w14:paraId="0140ECA2" w14:textId="0058235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</w:tcPr>
          <w:p w14:paraId="32C2ABFD" w14:textId="60EF619D" w:rsidR="00E61DAC" w:rsidRPr="005B217D" w:rsidRDefault="006D269F" w:rsidP="00F42052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baoweijie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437C11">
              <w:rPr>
                <w:szCs w:val="22"/>
                <w:lang w:val="en-CA"/>
              </w:rPr>
              <w:t>dingding</w:t>
            </w:r>
            <w:proofErr w:type="spellEnd"/>
            <w:r w:rsidR="00437C11">
              <w:rPr>
                <w:szCs w:val="22"/>
                <w:lang w:val="en-CA"/>
              </w:rPr>
              <w:t>,</w:t>
            </w:r>
            <w:r w:rsidR="0025781B">
              <w:rPr>
                <w:szCs w:val="22"/>
                <w:lang w:val="en-CA"/>
              </w:rPr>
              <w:t xml:space="preserve"> </w:t>
            </w:r>
            <w:proofErr w:type="spellStart"/>
            <w:proofErr w:type="gramStart"/>
            <w:r w:rsidR="00B67FFA">
              <w:rPr>
                <w:szCs w:val="22"/>
                <w:lang w:val="en-CA"/>
              </w:rPr>
              <w:t>wangjiwei</w:t>
            </w:r>
            <w:proofErr w:type="spellEnd"/>
            <w:r w:rsidR="00B67FFA">
              <w:rPr>
                <w:szCs w:val="22"/>
                <w:lang w:val="en-CA"/>
              </w:rPr>
              <w:t xml:space="preserve">,  </w:t>
            </w:r>
            <w:r w:rsidR="0025781B">
              <w:rPr>
                <w:szCs w:val="22"/>
                <w:lang w:val="en-CA"/>
              </w:rPr>
              <w:t>jiajh</w:t>
            </w:r>
            <w:proofErr w:type="gramEnd"/>
            <w:r w:rsidR="0025781B">
              <w:rPr>
                <w:szCs w:val="22"/>
                <w:lang w:val="en-CA"/>
              </w:rPr>
              <w:t>2021</w:t>
            </w:r>
            <w:r w:rsidR="006A6998">
              <w:rPr>
                <w:szCs w:val="22"/>
                <w:lang w:val="en-CA"/>
              </w:rPr>
              <w:t>,</w:t>
            </w:r>
            <w:r w:rsidR="00C3263B">
              <w:rPr>
                <w:szCs w:val="22"/>
                <w:lang w:val="en-CA"/>
              </w:rPr>
              <w:t xml:space="preserve"> </w:t>
            </w:r>
            <w:proofErr w:type="spellStart"/>
            <w:r w:rsidR="00AE062F">
              <w:rPr>
                <w:szCs w:val="22"/>
                <w:lang w:val="en-CA"/>
              </w:rPr>
              <w:t>zzchen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="00AE062F">
              <w:rPr>
                <w:szCs w:val="22"/>
                <w:lang w:val="en-CA"/>
              </w:rPr>
              <w:t>@whu.edu.cn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F21DBE" w:rsidR="00E61DAC" w:rsidRPr="005B217D" w:rsidRDefault="00F15519">
            <w:pPr>
              <w:spacing w:before="60" w:after="60"/>
              <w:rPr>
                <w:szCs w:val="22"/>
                <w:lang w:val="en-CA"/>
              </w:rPr>
            </w:pPr>
            <w:r w:rsidRPr="00F15519">
              <w:rPr>
                <w:szCs w:val="22"/>
                <w:lang w:val="en-CA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B534AAE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50D0A2" w14:textId="31B20113" w:rsidR="004B1C7E" w:rsidRPr="00DF51E4" w:rsidRDefault="008A5714" w:rsidP="00635465">
      <w:pPr>
        <w:rPr>
          <w:szCs w:val="22"/>
          <w:lang w:val="en-CA" w:eastAsia="zh-CN"/>
        </w:rPr>
      </w:pPr>
      <w:r w:rsidRPr="008A5714">
        <w:rPr>
          <w:szCs w:val="22"/>
          <w:lang w:val="en-CA" w:eastAsia="zh-CN"/>
        </w:rPr>
        <w:t xml:space="preserve">This contribution </w:t>
      </w:r>
      <w:r w:rsidR="005524F7">
        <w:rPr>
          <w:szCs w:val="22"/>
          <w:lang w:val="en-CA" w:eastAsia="zh-CN"/>
        </w:rPr>
        <w:t xml:space="preserve">presents </w:t>
      </w:r>
      <w:r w:rsidRPr="008A5714">
        <w:rPr>
          <w:szCs w:val="22"/>
          <w:lang w:val="en-CA" w:eastAsia="zh-CN"/>
        </w:rPr>
        <w:t>extension</w:t>
      </w:r>
      <w:r w:rsidR="006F6D58">
        <w:rPr>
          <w:szCs w:val="22"/>
          <w:lang w:val="en-CA" w:eastAsia="zh-CN"/>
        </w:rPr>
        <w:t>s</w:t>
      </w:r>
      <w:r w:rsidR="006F6D58" w:rsidRPr="00AE59DB">
        <w:rPr>
          <w:szCs w:val="22"/>
          <w:lang w:val="en-CA" w:eastAsia="zh-CN"/>
        </w:rPr>
        <w:t xml:space="preserve"> in the Small AdHoc Deep Learning (SADL) library</w:t>
      </w:r>
      <w:r w:rsidR="006F6D58" w:rsidRPr="008A5714">
        <w:rPr>
          <w:szCs w:val="22"/>
          <w:lang w:val="en-CA" w:eastAsia="zh-CN"/>
        </w:rPr>
        <w:t xml:space="preserve"> </w:t>
      </w:r>
      <w:r w:rsidR="00646DFC">
        <w:rPr>
          <w:szCs w:val="22"/>
          <w:lang w:val="en-CA" w:eastAsia="zh-CN"/>
        </w:rPr>
        <w:t>version 3.0</w:t>
      </w:r>
      <w:r w:rsidRPr="008A5714">
        <w:rPr>
          <w:szCs w:val="22"/>
          <w:lang w:val="en-CA" w:eastAsia="zh-CN"/>
        </w:rPr>
        <w:t>.</w:t>
      </w:r>
      <w:r w:rsidR="009B2045">
        <w:rPr>
          <w:szCs w:val="22"/>
          <w:lang w:val="en-CA" w:eastAsia="zh-CN"/>
        </w:rPr>
        <w:t xml:space="preserve"> </w:t>
      </w:r>
      <w:r w:rsidR="00DA3FF4">
        <w:rPr>
          <w:rFonts w:hint="eastAsia"/>
          <w:szCs w:val="22"/>
          <w:lang w:val="en-CA" w:eastAsia="zh-CN"/>
        </w:rPr>
        <w:t>E</w:t>
      </w:r>
      <w:r w:rsidR="00CB155C" w:rsidRPr="00CB155C">
        <w:rPr>
          <w:szCs w:val="22"/>
          <w:lang w:val="en-CA" w:eastAsia="zh-CN"/>
        </w:rPr>
        <w:t>xten</w:t>
      </w:r>
      <w:r w:rsidR="00A13070">
        <w:rPr>
          <w:szCs w:val="22"/>
          <w:lang w:val="en-CA" w:eastAsia="zh-CN"/>
        </w:rPr>
        <w:t>ded</w:t>
      </w:r>
      <w:r w:rsidR="00CB155C" w:rsidRPr="00CB155C">
        <w:rPr>
          <w:szCs w:val="22"/>
          <w:lang w:val="en-CA" w:eastAsia="zh-CN"/>
        </w:rPr>
        <w:t xml:space="preserve"> features include</w:t>
      </w:r>
      <w:r w:rsidR="005C397F">
        <w:rPr>
          <w:szCs w:val="22"/>
          <w:lang w:val="en-CA" w:eastAsia="zh-CN"/>
        </w:rPr>
        <w:t xml:space="preserve"> </w:t>
      </w:r>
      <w:r w:rsidR="00DC19BD">
        <w:rPr>
          <w:szCs w:val="22"/>
          <w:lang w:val="en-CA" w:eastAsia="zh-CN"/>
        </w:rPr>
        <w:t>Conv2DTranspose</w:t>
      </w:r>
      <w:r w:rsidR="00CB155C" w:rsidRPr="00CB155C">
        <w:rPr>
          <w:szCs w:val="22"/>
          <w:lang w:val="en-CA" w:eastAsia="zh-CN"/>
        </w:rPr>
        <w:t xml:space="preserve">, </w:t>
      </w:r>
      <w:r w:rsidR="0013608D">
        <w:rPr>
          <w:szCs w:val="22"/>
          <w:lang w:val="en-CA" w:eastAsia="zh-CN"/>
        </w:rPr>
        <w:t>Slic</w:t>
      </w:r>
      <w:r w:rsidR="00F37374">
        <w:rPr>
          <w:rFonts w:hint="eastAsia"/>
          <w:szCs w:val="22"/>
          <w:lang w:val="en-CA" w:eastAsia="zh-CN"/>
        </w:rPr>
        <w:t>ing</w:t>
      </w:r>
      <w:r w:rsidR="0067085A">
        <w:rPr>
          <w:szCs w:val="22"/>
          <w:lang w:val="en-CA" w:eastAsia="zh-CN"/>
        </w:rPr>
        <w:t>,</w:t>
      </w:r>
      <w:r w:rsidR="00CB155C" w:rsidRPr="00CB155C">
        <w:rPr>
          <w:szCs w:val="22"/>
          <w:lang w:val="en-CA" w:eastAsia="zh-CN"/>
        </w:rPr>
        <w:t xml:space="preserve"> and PReLU. </w:t>
      </w:r>
      <w:r w:rsidR="004D0109">
        <w:rPr>
          <w:szCs w:val="22"/>
          <w:lang w:val="en-CA" w:eastAsia="zh-CN"/>
        </w:rPr>
        <w:t>New features include GirdSample, ScatterND</w:t>
      </w:r>
      <w:r w:rsidR="0067085A">
        <w:rPr>
          <w:szCs w:val="22"/>
          <w:lang w:val="en-CA" w:eastAsia="zh-CN"/>
        </w:rPr>
        <w:t>,</w:t>
      </w:r>
      <w:r w:rsidR="004D0109">
        <w:rPr>
          <w:szCs w:val="22"/>
          <w:lang w:val="en-CA" w:eastAsia="zh-CN"/>
        </w:rPr>
        <w:t xml:space="preserve"> and Resize (Bilinear Interpolation). </w:t>
      </w:r>
    </w:p>
    <w:p w14:paraId="1539A21D" w14:textId="11F05F52" w:rsidR="001F259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FCDFF56" w14:textId="741DD70E" w:rsidR="008552E2" w:rsidRPr="00763F26" w:rsidRDefault="002F468A" w:rsidP="00D337F0">
      <w:pPr>
        <w:rPr>
          <w:lang w:val="en-CA" w:eastAsia="zh-CN"/>
        </w:rPr>
      </w:pPr>
      <w:r>
        <w:rPr>
          <w:lang w:val="en-CA" w:eastAsia="zh-CN"/>
        </w:rPr>
        <w:t>T</w:t>
      </w:r>
      <w:r w:rsidR="005E5F6D">
        <w:rPr>
          <w:lang w:val="en-CA"/>
        </w:rPr>
        <w:t>he SADL library version 3.0</w:t>
      </w:r>
      <w:r>
        <w:rPr>
          <w:lang w:val="en-CA"/>
        </w:rPr>
        <w:t xml:space="preserve"> supports </w:t>
      </w:r>
      <w:r w:rsidR="00DC2C1B">
        <w:rPr>
          <w:lang w:val="en-CA"/>
        </w:rPr>
        <w:t>some common features</w:t>
      </w:r>
      <w:r>
        <w:rPr>
          <w:lang w:val="en-CA"/>
        </w:rPr>
        <w:t xml:space="preserve">, which </w:t>
      </w:r>
      <w:r w:rsidR="00364F39">
        <w:rPr>
          <w:lang w:val="en-CA"/>
        </w:rPr>
        <w:t>contributes to the advance</w:t>
      </w:r>
      <w:r w:rsidR="0032656A">
        <w:rPr>
          <w:lang w:val="en-CA"/>
        </w:rPr>
        <w:t>ment</w:t>
      </w:r>
      <w:r w:rsidR="00364F39">
        <w:rPr>
          <w:lang w:val="en-CA"/>
        </w:rPr>
        <w:t xml:space="preserve"> of NNVC. </w:t>
      </w:r>
      <w:r w:rsidR="00B803A8" w:rsidRPr="00B803A8">
        <w:rPr>
          <w:lang w:val="en-CA"/>
        </w:rPr>
        <w:t xml:space="preserve">However, the supported </w:t>
      </w:r>
      <w:r w:rsidR="00B30C6E">
        <w:rPr>
          <w:lang w:val="en-CA"/>
        </w:rPr>
        <w:t>feature</w:t>
      </w:r>
      <w:r w:rsidR="00B803A8" w:rsidRPr="00B803A8">
        <w:rPr>
          <w:lang w:val="en-CA"/>
        </w:rPr>
        <w:t>s are limited, such as those related to optical flow calculation in JVET-AC0114</w:t>
      </w:r>
      <w:r w:rsidR="00FC7E10">
        <w:rPr>
          <w:lang w:val="en-CA"/>
        </w:rPr>
        <w:t xml:space="preserve"> [1]</w:t>
      </w:r>
      <w:r w:rsidR="00B803A8" w:rsidRPr="00B803A8">
        <w:rPr>
          <w:lang w:val="en-CA"/>
        </w:rPr>
        <w:t>. Th</w:t>
      </w:r>
      <w:r w:rsidR="00763F26">
        <w:rPr>
          <w:lang w:val="en-CA"/>
        </w:rPr>
        <w:t>is</w:t>
      </w:r>
      <w:r w:rsidR="00B803A8" w:rsidRPr="00B803A8">
        <w:rPr>
          <w:lang w:val="en-CA"/>
        </w:rPr>
        <w:t xml:space="preserve"> contribution extend</w:t>
      </w:r>
      <w:r w:rsidR="00763F26">
        <w:rPr>
          <w:lang w:val="en-CA"/>
        </w:rPr>
        <w:t>s</w:t>
      </w:r>
      <w:r w:rsidR="00B803A8" w:rsidRPr="00B803A8">
        <w:rPr>
          <w:lang w:val="en-CA"/>
        </w:rPr>
        <w:t xml:space="preserve"> the SADL library version 3.0 and verif</w:t>
      </w:r>
      <w:r w:rsidR="00763F26">
        <w:rPr>
          <w:lang w:val="en-CA"/>
        </w:rPr>
        <w:t>ies</w:t>
      </w:r>
      <w:r w:rsidR="00B803A8" w:rsidRPr="00B803A8">
        <w:rPr>
          <w:lang w:val="en-CA"/>
        </w:rPr>
        <w:t xml:space="preserve"> the extended SADL library</w:t>
      </w:r>
      <w:r w:rsidR="00B803A8">
        <w:rPr>
          <w:lang w:val="en-CA"/>
        </w:rPr>
        <w:t>.</w:t>
      </w:r>
      <w:r w:rsidR="00763F26">
        <w:rPr>
          <w:rFonts w:hint="eastAsia"/>
          <w:lang w:val="en-CA" w:eastAsia="zh-CN"/>
        </w:rPr>
        <w:t xml:space="preserve"> </w:t>
      </w:r>
    </w:p>
    <w:p w14:paraId="32EAF635" w14:textId="73CB2B91" w:rsidR="007F1F8B" w:rsidRDefault="00C80197" w:rsidP="00C80197">
      <w:pPr>
        <w:pStyle w:val="1"/>
        <w:ind w:left="360" w:hanging="360"/>
        <w:rPr>
          <w:lang w:val="en-CA"/>
        </w:rPr>
      </w:pPr>
      <w:r w:rsidRPr="00C80197">
        <w:rPr>
          <w:rFonts w:hint="eastAsia"/>
          <w:lang w:val="en-CA"/>
        </w:rPr>
        <w:t>S</w:t>
      </w:r>
      <w:r w:rsidRPr="00C80197">
        <w:rPr>
          <w:lang w:val="en-CA"/>
        </w:rPr>
        <w:t>ADL Extensions</w:t>
      </w:r>
    </w:p>
    <w:p w14:paraId="5453542F" w14:textId="69A63A2E" w:rsidR="00A93975" w:rsidRDefault="008D4D07" w:rsidP="005E0F9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verview</w:t>
      </w:r>
    </w:p>
    <w:p w14:paraId="2114A3F2" w14:textId="4DEE8804" w:rsidR="00E62F82" w:rsidRPr="002C38EC" w:rsidRDefault="00C4491A" w:rsidP="002C38EC">
      <w:pPr>
        <w:rPr>
          <w:lang w:val="en-CA" w:eastAsia="zh-CN"/>
        </w:rPr>
      </w:pPr>
      <w:r>
        <w:rPr>
          <w:lang w:val="en-CA" w:eastAsia="zh-CN"/>
        </w:rPr>
        <w:t>T</w:t>
      </w:r>
      <w:r w:rsidR="002C38EC">
        <w:rPr>
          <w:lang w:val="en-CA" w:eastAsia="zh-CN"/>
        </w:rPr>
        <w:t>able</w:t>
      </w:r>
      <w:r>
        <w:rPr>
          <w:lang w:val="en-CA" w:eastAsia="zh-CN"/>
        </w:rPr>
        <w:t xml:space="preserve"> 1</w:t>
      </w:r>
      <w:r w:rsidR="002C38EC">
        <w:rPr>
          <w:lang w:val="en-CA" w:eastAsia="zh-CN"/>
        </w:rPr>
        <w:t xml:space="preserve"> below summarizes </w:t>
      </w:r>
      <w:r w:rsidR="00E62F82">
        <w:rPr>
          <w:lang w:val="en-CA" w:eastAsia="zh-CN"/>
        </w:rPr>
        <w:t>the extensions in the SADL library</w:t>
      </w:r>
      <w:r w:rsidR="00BB5E41">
        <w:rPr>
          <w:lang w:val="en-CA" w:eastAsia="zh-CN"/>
        </w:rPr>
        <w:t xml:space="preserve"> version 3.0</w:t>
      </w:r>
      <w:r w:rsidR="00E62F82">
        <w:rPr>
          <w:lang w:val="en-CA" w:eastAsia="zh-CN"/>
        </w:rPr>
        <w:t>.</w:t>
      </w:r>
    </w:p>
    <w:p w14:paraId="3FEFD0A8" w14:textId="6D2F1E1D" w:rsidR="003A0BF6" w:rsidRPr="002F0CFC" w:rsidRDefault="002F0CFC" w:rsidP="002F0CFC">
      <w:pPr>
        <w:pStyle w:val="af1"/>
        <w:spacing w:before="136"/>
        <w:jc w:val="center"/>
        <w:rPr>
          <w:rFonts w:eastAsia="Times New Roman"/>
          <w:szCs w:val="22"/>
        </w:rPr>
      </w:pPr>
      <w:r>
        <w:rPr>
          <w:rFonts w:eastAsia="Times New Roman"/>
          <w:szCs w:val="22"/>
        </w:rPr>
        <w:t xml:space="preserve">Table 1: </w:t>
      </w:r>
      <w:r w:rsidR="006B0F3F">
        <w:rPr>
          <w:rFonts w:eastAsia="Times New Roman"/>
          <w:szCs w:val="22"/>
        </w:rPr>
        <w:t>T</w:t>
      </w:r>
      <w:r w:rsidR="003A0BF6" w:rsidRPr="002F0CFC">
        <w:rPr>
          <w:rFonts w:eastAsia="Times New Roman"/>
          <w:szCs w:val="22"/>
        </w:rPr>
        <w:t xml:space="preserve">he </w:t>
      </w:r>
      <w:r w:rsidR="00B12BEF">
        <w:rPr>
          <w:rFonts w:eastAsia="Times New Roman"/>
          <w:szCs w:val="22"/>
        </w:rPr>
        <w:t xml:space="preserve">overview of </w:t>
      </w:r>
      <w:r w:rsidR="003A0BF6" w:rsidRPr="002F0CFC">
        <w:rPr>
          <w:rFonts w:eastAsia="Times New Roman"/>
          <w:szCs w:val="22"/>
        </w:rPr>
        <w:t>extensions in the SADL library</w:t>
      </w:r>
      <w:r w:rsidR="002602DE">
        <w:rPr>
          <w:rFonts w:eastAsia="Times New Roman"/>
          <w:szCs w:val="22"/>
        </w:rPr>
        <w:t xml:space="preserve"> version 3.0</w:t>
      </w:r>
      <w:r w:rsidR="003A0BF6" w:rsidRPr="002F0CFC">
        <w:rPr>
          <w:rFonts w:eastAsia="Times New Roman"/>
          <w:szCs w:val="22"/>
        </w:rPr>
        <w:t>.</w:t>
      </w:r>
    </w:p>
    <w:tbl>
      <w:tblPr>
        <w:tblStyle w:val="ae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7088"/>
      </w:tblGrid>
      <w:tr w:rsidR="004529CD" w14:paraId="044C4F85" w14:textId="77777777" w:rsidTr="004F5ACC">
        <w:trPr>
          <w:trHeight w:val="300"/>
          <w:jc w:val="center"/>
        </w:trPr>
        <w:tc>
          <w:tcPr>
            <w:tcW w:w="2263" w:type="dxa"/>
          </w:tcPr>
          <w:p w14:paraId="5D950435" w14:textId="77777777" w:rsidR="004529CD" w:rsidRPr="004F5ACC" w:rsidRDefault="004529CD" w:rsidP="004F5ACC">
            <w:pPr>
              <w:tabs>
                <w:tab w:val="clear" w:pos="720"/>
                <w:tab w:val="left" w:pos="708"/>
              </w:tabs>
              <w:spacing w:before="0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Language</w:t>
            </w:r>
          </w:p>
        </w:tc>
        <w:tc>
          <w:tcPr>
            <w:tcW w:w="7088" w:type="dxa"/>
          </w:tcPr>
          <w:p w14:paraId="38CF5067" w14:textId="3A6079E2" w:rsidR="004529CD" w:rsidRPr="004F5ACC" w:rsidRDefault="004529CD" w:rsidP="004F5ACC">
            <w:pPr>
              <w:tabs>
                <w:tab w:val="clear" w:pos="720"/>
                <w:tab w:val="left" w:pos="708"/>
              </w:tabs>
              <w:spacing w:before="0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Pure C++, header only</w:t>
            </w:r>
          </w:p>
        </w:tc>
      </w:tr>
      <w:tr w:rsidR="004529CD" w:rsidRPr="00EB53D1" w14:paraId="0E0BCF9C" w14:textId="77777777" w:rsidTr="004F5ACC">
        <w:trPr>
          <w:trHeight w:val="300"/>
          <w:jc w:val="center"/>
        </w:trPr>
        <w:tc>
          <w:tcPr>
            <w:tcW w:w="2263" w:type="dxa"/>
          </w:tcPr>
          <w:p w14:paraId="7E935B75" w14:textId="77777777" w:rsidR="004529CD" w:rsidRPr="004F5ACC" w:rsidRDefault="004529CD" w:rsidP="004F5ACC">
            <w:pPr>
              <w:tabs>
                <w:tab w:val="clear" w:pos="720"/>
                <w:tab w:val="left" w:pos="708"/>
              </w:tabs>
              <w:spacing w:before="0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Footprint</w:t>
            </w:r>
          </w:p>
        </w:tc>
        <w:tc>
          <w:tcPr>
            <w:tcW w:w="7088" w:type="dxa"/>
          </w:tcPr>
          <w:p w14:paraId="762895E8" w14:textId="42B1E22F" w:rsidR="004529CD" w:rsidRPr="004F5ACC" w:rsidRDefault="002265B0" w:rsidP="004F5ACC">
            <w:pPr>
              <w:tabs>
                <w:tab w:val="clear" w:pos="720"/>
                <w:tab w:val="left" w:pos="708"/>
              </w:tabs>
              <w:spacing w:before="0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 xml:space="preserve">~1000 LOC, </w:t>
            </w:r>
            <w:r w:rsidR="00704F55" w:rsidRPr="004F5ACC">
              <w:rPr>
                <w:rFonts w:eastAsia="Century Gothic"/>
                <w:color w:val="000000" w:themeColor="text1"/>
                <w:szCs w:val="22"/>
              </w:rPr>
              <w:t>library ~</w:t>
            </w:r>
            <w:r w:rsidR="00FA6558" w:rsidRPr="004F5ACC">
              <w:rPr>
                <w:rFonts w:eastAsia="Century Gothic"/>
                <w:color w:val="000000" w:themeColor="text1"/>
                <w:szCs w:val="22"/>
              </w:rPr>
              <w:t>40</w:t>
            </w:r>
            <w:r w:rsidR="00CD6F72" w:rsidRPr="004F5ACC">
              <w:rPr>
                <w:rFonts w:eastAsia="Century Gothic"/>
                <w:color w:val="000000" w:themeColor="text1"/>
                <w:szCs w:val="22"/>
              </w:rPr>
              <w:t>K</w:t>
            </w:r>
            <w:r w:rsidR="008F6015" w:rsidRPr="004F5ACC">
              <w:rPr>
                <w:rFonts w:eastAsia="Century Gothic"/>
                <w:color w:val="000000" w:themeColor="text1"/>
                <w:szCs w:val="22"/>
              </w:rPr>
              <w:t>B</w:t>
            </w:r>
            <w:r w:rsidR="00D561A0" w:rsidRPr="004F5ACC">
              <w:rPr>
                <w:rFonts w:eastAsia="Century Gothic"/>
                <w:color w:val="000000" w:themeColor="text1"/>
                <w:szCs w:val="22"/>
              </w:rPr>
              <w:t>, no dependency</w:t>
            </w:r>
          </w:p>
        </w:tc>
      </w:tr>
      <w:tr w:rsidR="004529CD" w:rsidRPr="00EB53D1" w14:paraId="2BEA23C1" w14:textId="77777777" w:rsidTr="004F5ACC">
        <w:trPr>
          <w:trHeight w:val="300"/>
          <w:jc w:val="center"/>
        </w:trPr>
        <w:tc>
          <w:tcPr>
            <w:tcW w:w="2263" w:type="dxa"/>
          </w:tcPr>
          <w:p w14:paraId="62BBF521" w14:textId="77777777" w:rsidR="004529CD" w:rsidRPr="004F5ACC" w:rsidRDefault="004529CD" w:rsidP="004F5ACC">
            <w:pPr>
              <w:tabs>
                <w:tab w:val="clear" w:pos="720"/>
                <w:tab w:val="left" w:pos="708"/>
              </w:tabs>
              <w:spacing w:before="0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Compatibility</w:t>
            </w:r>
          </w:p>
        </w:tc>
        <w:tc>
          <w:tcPr>
            <w:tcW w:w="7088" w:type="dxa"/>
          </w:tcPr>
          <w:p w14:paraId="5FB7DEC5" w14:textId="42E20D88" w:rsidR="004529CD" w:rsidRPr="004F5ACC" w:rsidRDefault="001552AE" w:rsidP="004F5ACC">
            <w:pPr>
              <w:tabs>
                <w:tab w:val="clear" w:pos="720"/>
                <w:tab w:val="left" w:pos="708"/>
              </w:tabs>
              <w:spacing w:before="0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 xml:space="preserve">Update </w:t>
            </w:r>
            <w:r w:rsidR="004529CD" w:rsidRPr="004F5ACC">
              <w:rPr>
                <w:rFonts w:eastAsia="Century Gothic"/>
                <w:color w:val="000000" w:themeColor="text1"/>
                <w:szCs w:val="22"/>
              </w:rPr>
              <w:t>Onnx to SADL converter</w:t>
            </w:r>
          </w:p>
        </w:tc>
      </w:tr>
      <w:tr w:rsidR="004529CD" w:rsidRPr="00EB53D1" w14:paraId="126B78C1" w14:textId="77777777" w:rsidTr="004F5ACC">
        <w:trPr>
          <w:trHeight w:val="300"/>
          <w:jc w:val="center"/>
        </w:trPr>
        <w:tc>
          <w:tcPr>
            <w:tcW w:w="2263" w:type="dxa"/>
          </w:tcPr>
          <w:p w14:paraId="506A6413" w14:textId="3D02A383" w:rsidR="004529CD" w:rsidRPr="004F5ACC" w:rsidRDefault="00CA66CB" w:rsidP="004F5ACC">
            <w:pPr>
              <w:tabs>
                <w:tab w:val="clear" w:pos="720"/>
                <w:tab w:val="left" w:pos="708"/>
              </w:tabs>
              <w:spacing w:before="0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Extended features</w:t>
            </w:r>
          </w:p>
        </w:tc>
        <w:tc>
          <w:tcPr>
            <w:tcW w:w="7088" w:type="dxa"/>
          </w:tcPr>
          <w:p w14:paraId="1C8E1940" w14:textId="082F0D50" w:rsidR="004529CD" w:rsidRPr="004F5ACC" w:rsidRDefault="00380B5A" w:rsidP="004F5ACC">
            <w:pPr>
              <w:tabs>
                <w:tab w:val="clear" w:pos="720"/>
                <w:tab w:val="left" w:pos="708"/>
              </w:tabs>
              <w:spacing w:before="0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Conv2DTranspose, Slic</w:t>
            </w:r>
            <w:r w:rsidR="00F37374">
              <w:rPr>
                <w:rFonts w:eastAsia="Century Gothic"/>
                <w:color w:val="000000" w:themeColor="text1"/>
                <w:szCs w:val="22"/>
              </w:rPr>
              <w:t>ing</w:t>
            </w:r>
            <w:r w:rsidRPr="004F5ACC">
              <w:rPr>
                <w:rFonts w:eastAsia="Century Gothic"/>
                <w:color w:val="000000" w:themeColor="text1"/>
                <w:szCs w:val="22"/>
              </w:rPr>
              <w:t>, PReLU</w:t>
            </w:r>
          </w:p>
        </w:tc>
      </w:tr>
      <w:tr w:rsidR="00982836" w:rsidRPr="00EB53D1" w14:paraId="557E759D" w14:textId="77777777" w:rsidTr="004F5ACC">
        <w:trPr>
          <w:trHeight w:val="300"/>
          <w:jc w:val="center"/>
        </w:trPr>
        <w:tc>
          <w:tcPr>
            <w:tcW w:w="2263" w:type="dxa"/>
          </w:tcPr>
          <w:p w14:paraId="15D5C1B5" w14:textId="77A33D80" w:rsidR="00982836" w:rsidRPr="004F5ACC" w:rsidRDefault="00982836" w:rsidP="004F5ACC">
            <w:pPr>
              <w:tabs>
                <w:tab w:val="clear" w:pos="720"/>
                <w:tab w:val="left" w:pos="708"/>
              </w:tabs>
              <w:spacing w:before="0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New features</w:t>
            </w:r>
          </w:p>
        </w:tc>
        <w:tc>
          <w:tcPr>
            <w:tcW w:w="7088" w:type="dxa"/>
          </w:tcPr>
          <w:p w14:paraId="4474F241" w14:textId="367DF485" w:rsidR="00982836" w:rsidRPr="004F5ACC" w:rsidRDefault="000319B5" w:rsidP="004F5ACC">
            <w:pPr>
              <w:tabs>
                <w:tab w:val="clear" w:pos="720"/>
                <w:tab w:val="left" w:pos="708"/>
              </w:tabs>
              <w:spacing w:before="0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GirdSample, ScatterND, Resize (Bilinear Interpolation)</w:t>
            </w:r>
          </w:p>
        </w:tc>
      </w:tr>
      <w:tr w:rsidR="004529CD" w:rsidRPr="00EB53D1" w14:paraId="00EE0DF6" w14:textId="77777777" w:rsidTr="004F5ACC">
        <w:trPr>
          <w:trHeight w:val="300"/>
          <w:jc w:val="center"/>
        </w:trPr>
        <w:tc>
          <w:tcPr>
            <w:tcW w:w="2263" w:type="dxa"/>
          </w:tcPr>
          <w:p w14:paraId="4004490C" w14:textId="10FB285F" w:rsidR="00EB53D1" w:rsidRPr="004F5ACC" w:rsidRDefault="004529CD" w:rsidP="004F5ACC">
            <w:pPr>
              <w:tabs>
                <w:tab w:val="clear" w:pos="720"/>
                <w:tab w:val="left" w:pos="708"/>
              </w:tabs>
              <w:spacing w:before="0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Type support</w:t>
            </w:r>
          </w:p>
        </w:tc>
        <w:tc>
          <w:tcPr>
            <w:tcW w:w="7088" w:type="dxa"/>
          </w:tcPr>
          <w:p w14:paraId="7F732F64" w14:textId="56C9ECBF" w:rsidR="004529CD" w:rsidRPr="004F5ACC" w:rsidRDefault="004529CD" w:rsidP="004F5ACC">
            <w:pPr>
              <w:tabs>
                <w:tab w:val="clear" w:pos="720"/>
                <w:tab w:val="left" w:pos="708"/>
              </w:tabs>
              <w:spacing w:before="0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float</w:t>
            </w:r>
          </w:p>
        </w:tc>
      </w:tr>
    </w:tbl>
    <w:p w14:paraId="61C73F06" w14:textId="14067258" w:rsidR="008D4D07" w:rsidRDefault="00263189" w:rsidP="005E0F96">
      <w:pPr>
        <w:pStyle w:val="2"/>
        <w:rPr>
          <w:lang w:val="en-CA" w:eastAsia="zh-CN"/>
        </w:rPr>
      </w:pPr>
      <w:r>
        <w:rPr>
          <w:lang w:val="en-CA" w:eastAsia="zh-CN"/>
        </w:rPr>
        <w:t>Changel</w:t>
      </w:r>
      <w:r w:rsidR="003C53F8">
        <w:rPr>
          <w:lang w:val="en-CA" w:eastAsia="zh-CN"/>
        </w:rPr>
        <w:t>og</w:t>
      </w:r>
    </w:p>
    <w:p w14:paraId="2851DE8D" w14:textId="5C062091" w:rsidR="00547E5F" w:rsidRPr="00547E5F" w:rsidRDefault="00104804" w:rsidP="00547E5F">
      <w:pPr>
        <w:rPr>
          <w:lang w:val="en-CA" w:eastAsia="zh-CN"/>
        </w:rPr>
      </w:pPr>
      <w:r w:rsidRPr="00104804">
        <w:rPr>
          <w:lang w:val="en-CA" w:eastAsia="zh-CN"/>
        </w:rPr>
        <w:t xml:space="preserve">Changes include </w:t>
      </w:r>
      <w:r w:rsidR="009C76AE">
        <w:rPr>
          <w:lang w:val="en-CA" w:eastAsia="zh-CN"/>
        </w:rPr>
        <w:t xml:space="preserve">the </w:t>
      </w:r>
      <w:r w:rsidRPr="00104804">
        <w:rPr>
          <w:lang w:val="en-CA" w:eastAsia="zh-CN"/>
        </w:rPr>
        <w:t xml:space="preserve">extensions </w:t>
      </w:r>
      <w:r w:rsidR="009C76AE">
        <w:rPr>
          <w:lang w:val="en-CA" w:eastAsia="zh-CN"/>
        </w:rPr>
        <w:t>of</w:t>
      </w:r>
      <w:r w:rsidRPr="00104804">
        <w:rPr>
          <w:lang w:val="en-CA" w:eastAsia="zh-CN"/>
        </w:rPr>
        <w:t xml:space="preserve"> </w:t>
      </w:r>
      <w:r w:rsidR="0040206F">
        <w:rPr>
          <w:lang w:val="en-CA" w:eastAsia="zh-CN"/>
        </w:rPr>
        <w:t>original</w:t>
      </w:r>
      <w:r w:rsidRPr="00104804">
        <w:rPr>
          <w:lang w:val="en-CA" w:eastAsia="zh-CN"/>
        </w:rPr>
        <w:t xml:space="preserve"> features and the addition of new </w:t>
      </w:r>
      <w:r w:rsidR="00342F51">
        <w:rPr>
          <w:lang w:val="en-CA" w:eastAsia="zh-CN"/>
        </w:rPr>
        <w:t>features</w:t>
      </w:r>
      <w:r>
        <w:rPr>
          <w:rFonts w:hint="eastAsia"/>
          <w:lang w:val="en-CA" w:eastAsia="zh-CN"/>
        </w:rPr>
        <w:t>:</w:t>
      </w:r>
      <w:r>
        <w:rPr>
          <w:lang w:val="en-CA" w:eastAsia="zh-CN"/>
        </w:rPr>
        <w:t xml:space="preserve"> </w:t>
      </w:r>
    </w:p>
    <w:p w14:paraId="5C4E45FB" w14:textId="1C8CD18C" w:rsidR="00063D1A" w:rsidRDefault="00B36F19" w:rsidP="00063D1A">
      <w:pPr>
        <w:pStyle w:val="af"/>
        <w:numPr>
          <w:ilvl w:val="0"/>
          <w:numId w:val="16"/>
        </w:numPr>
        <w:ind w:firstLineChars="0"/>
        <w:contextualSpacing/>
      </w:pPr>
      <w:r>
        <w:t>Extend</w:t>
      </w:r>
      <w:r w:rsidR="00535153">
        <w:t xml:space="preserve"> </w:t>
      </w:r>
      <w:r w:rsidR="00206F49">
        <w:t xml:space="preserve">Conv2DTranspose </w:t>
      </w:r>
      <w:r w:rsidR="00B865E0">
        <w:t xml:space="preserve">layer </w:t>
      </w:r>
      <w:r w:rsidR="006A7216">
        <w:t>for</w:t>
      </w:r>
      <w:r w:rsidR="009152F4">
        <w:t xml:space="preserve"> </w:t>
      </w:r>
      <m:oMath>
        <m:r>
          <m:rPr>
            <m:sty m:val="p"/>
          </m:rPr>
          <w:rPr>
            <w:rFonts w:ascii="Cambria Math" w:hAnsi="Cambria Math"/>
          </w:rPr>
          <m:t>4×4</m:t>
        </m:r>
      </m:oMath>
      <w:r w:rsidR="003704B1">
        <w:rPr>
          <w:rFonts w:hint="eastAsia"/>
        </w:rPr>
        <w:t xml:space="preserve"> </w:t>
      </w:r>
      <w:r w:rsidR="0009127D">
        <w:t>kernel</w:t>
      </w:r>
    </w:p>
    <w:p w14:paraId="38E503F5" w14:textId="0F6FCE57" w:rsidR="007E70E5" w:rsidRDefault="00DE3D37" w:rsidP="00063D1A">
      <w:pPr>
        <w:pStyle w:val="af"/>
        <w:numPr>
          <w:ilvl w:val="0"/>
          <w:numId w:val="16"/>
        </w:numPr>
        <w:ind w:firstLineChars="0"/>
        <w:contextualSpacing/>
      </w:pPr>
      <w:r>
        <w:rPr>
          <w:rFonts w:hint="eastAsia"/>
        </w:rPr>
        <w:t>E</w:t>
      </w:r>
      <w:r>
        <w:t xml:space="preserve">xtend </w:t>
      </w:r>
      <w:r w:rsidR="00763A76">
        <w:t>Slic</w:t>
      </w:r>
      <w:r w:rsidR="00F37374">
        <w:t>ing</w:t>
      </w:r>
      <w:r w:rsidR="00763A76">
        <w:t xml:space="preserve"> </w:t>
      </w:r>
      <w:r w:rsidR="00B865E0">
        <w:t xml:space="preserve">layer </w:t>
      </w:r>
      <w:r w:rsidR="00763A76">
        <w:t xml:space="preserve">on </w:t>
      </w:r>
      <w:r w:rsidR="00AE66B8">
        <w:t>height and width dimensions</w:t>
      </w:r>
    </w:p>
    <w:p w14:paraId="2B54FEC8" w14:textId="59900AFA" w:rsidR="00D12F80" w:rsidRPr="006F4824" w:rsidRDefault="00D12F80" w:rsidP="00063D1A">
      <w:pPr>
        <w:pStyle w:val="af"/>
        <w:numPr>
          <w:ilvl w:val="0"/>
          <w:numId w:val="16"/>
        </w:numPr>
        <w:ind w:firstLineChars="0"/>
        <w:contextualSpacing/>
      </w:pPr>
      <w:r>
        <w:rPr>
          <w:rFonts w:hint="eastAsia"/>
        </w:rPr>
        <w:t>E</w:t>
      </w:r>
      <w:r>
        <w:t xml:space="preserve">xtend PReLU </w:t>
      </w:r>
      <w:r w:rsidR="00B865E0">
        <w:t xml:space="preserve">layer </w:t>
      </w:r>
      <w:r>
        <w:t xml:space="preserve">with multiple </w:t>
      </w:r>
      <m:oMath>
        <m:r>
          <w:rPr>
            <w:rFonts w:ascii="Cambria Math" w:hAnsi="Cambria Math"/>
          </w:rPr>
          <m:t>α</m:t>
        </m:r>
      </m:oMath>
      <w:r w:rsidRPr="00DA5D41">
        <w:t xml:space="preserve"> parameters</w:t>
      </w:r>
    </w:p>
    <w:p w14:paraId="45645190" w14:textId="08A87246" w:rsidR="006F4824" w:rsidRDefault="006F4824" w:rsidP="00063D1A">
      <w:pPr>
        <w:pStyle w:val="af"/>
        <w:numPr>
          <w:ilvl w:val="0"/>
          <w:numId w:val="16"/>
        </w:numPr>
        <w:ind w:firstLineChars="0"/>
        <w:contextualSpacing/>
      </w:pPr>
      <w:r>
        <w:rPr>
          <w:rFonts w:hint="eastAsia"/>
        </w:rPr>
        <w:t>A</w:t>
      </w:r>
      <w:r>
        <w:t xml:space="preserve">dd </w:t>
      </w:r>
      <w:proofErr w:type="spellStart"/>
      <w:r w:rsidR="00C30772">
        <w:t>GridSample</w:t>
      </w:r>
      <w:proofErr w:type="spellEnd"/>
      <w:r w:rsidR="00C30772">
        <w:t xml:space="preserve"> layer</w:t>
      </w:r>
    </w:p>
    <w:p w14:paraId="41348B8C" w14:textId="30ED1C2C" w:rsidR="00C30772" w:rsidRDefault="00C30772" w:rsidP="00063D1A">
      <w:pPr>
        <w:pStyle w:val="af"/>
        <w:numPr>
          <w:ilvl w:val="0"/>
          <w:numId w:val="16"/>
        </w:numPr>
        <w:ind w:firstLineChars="0"/>
        <w:contextualSpacing/>
      </w:pPr>
      <w:r>
        <w:rPr>
          <w:rFonts w:hint="eastAsia"/>
        </w:rPr>
        <w:t>A</w:t>
      </w:r>
      <w:r>
        <w:t>dd ScatterND layer</w:t>
      </w:r>
    </w:p>
    <w:p w14:paraId="135E8B18" w14:textId="14B65264" w:rsidR="00C30772" w:rsidRDefault="00C30772" w:rsidP="00063D1A">
      <w:pPr>
        <w:pStyle w:val="af"/>
        <w:numPr>
          <w:ilvl w:val="0"/>
          <w:numId w:val="16"/>
        </w:numPr>
        <w:ind w:firstLineChars="0"/>
        <w:contextualSpacing/>
      </w:pPr>
      <w:r>
        <w:rPr>
          <w:rFonts w:hint="eastAsia"/>
        </w:rPr>
        <w:t>A</w:t>
      </w:r>
      <w:r>
        <w:t xml:space="preserve">dd Resize layer, which </w:t>
      </w:r>
      <w:r w:rsidR="00DC1F31">
        <w:t>currently</w:t>
      </w:r>
      <w:r w:rsidR="00D12A62">
        <w:t xml:space="preserve"> supports </w:t>
      </w:r>
      <w:r w:rsidR="00727790">
        <w:t>bilinear interpolation</w:t>
      </w:r>
    </w:p>
    <w:p w14:paraId="25A05E5F" w14:textId="467DFB2A" w:rsidR="0088490D" w:rsidRPr="00DF5B27" w:rsidRDefault="009C57C4" w:rsidP="00DF5B27">
      <w:pPr>
        <w:pStyle w:val="af"/>
        <w:numPr>
          <w:ilvl w:val="0"/>
          <w:numId w:val="16"/>
        </w:numPr>
        <w:ind w:firstLineChars="0"/>
        <w:contextualSpacing/>
      </w:pPr>
      <w:r>
        <w:t>Upda</w:t>
      </w:r>
      <w:r w:rsidR="002B1B4A">
        <w:t xml:space="preserve">te </w:t>
      </w:r>
      <w:r w:rsidR="000525A7">
        <w:t xml:space="preserve">convert.py file to </w:t>
      </w:r>
      <w:r w:rsidR="00F92378">
        <w:t>include</w:t>
      </w:r>
      <w:r w:rsidR="000525A7">
        <w:t xml:space="preserve"> </w:t>
      </w:r>
      <w:r w:rsidR="00457CCE" w:rsidRPr="00457CCE">
        <w:t xml:space="preserve">conversions </w:t>
      </w:r>
      <w:r w:rsidR="000525A7">
        <w:t xml:space="preserve">of </w:t>
      </w:r>
      <w:r w:rsidR="0067085A">
        <w:t xml:space="preserve">the </w:t>
      </w:r>
      <w:r w:rsidR="000525A7">
        <w:t>above features</w:t>
      </w:r>
    </w:p>
    <w:p w14:paraId="2715B34A" w14:textId="02B3E9E7" w:rsidR="008D4D07" w:rsidRDefault="008D4D07" w:rsidP="008D4D07">
      <w:pPr>
        <w:pStyle w:val="1"/>
        <w:rPr>
          <w:lang w:val="en-CA"/>
        </w:rPr>
      </w:pPr>
      <w:r w:rsidRPr="008D4D07">
        <w:rPr>
          <w:rFonts w:hint="eastAsia"/>
          <w:lang w:val="en-CA"/>
        </w:rPr>
        <w:lastRenderedPageBreak/>
        <w:t>R</w:t>
      </w:r>
      <w:r w:rsidRPr="008D4D07">
        <w:rPr>
          <w:lang w:val="en-CA"/>
        </w:rPr>
        <w:t>esults</w:t>
      </w:r>
    </w:p>
    <w:p w14:paraId="3135EAE2" w14:textId="09DD5548" w:rsidR="004441CC" w:rsidRPr="002C06DD" w:rsidRDefault="006D583A" w:rsidP="001541E7">
      <w:pPr>
        <w:rPr>
          <w:lang w:eastAsia="zh-CN"/>
        </w:rPr>
      </w:pPr>
      <w:r w:rsidRPr="00FF2D0B">
        <w:rPr>
          <w:lang w:val="en-CA" w:eastAsia="zh-CN"/>
        </w:rPr>
        <w:t xml:space="preserve">We use </w:t>
      </w:r>
      <w:r w:rsidRPr="00FF2D0B">
        <w:rPr>
          <w:rFonts w:hint="eastAsia"/>
          <w:lang w:val="en-CA" w:eastAsia="zh-CN"/>
        </w:rPr>
        <w:t>the</w:t>
      </w:r>
      <w:r w:rsidRPr="00FF2D0B">
        <w:rPr>
          <w:lang w:val="en-CA" w:eastAsia="zh-CN"/>
        </w:rPr>
        <w:t xml:space="preserve"> extended SADL library to implement a simplified network structure </w:t>
      </w:r>
      <w:r w:rsidR="00217313">
        <w:rPr>
          <w:lang w:val="en-CA" w:eastAsia="zh-CN"/>
        </w:rPr>
        <w:t>of</w:t>
      </w:r>
      <w:r w:rsidRPr="00FF2D0B">
        <w:rPr>
          <w:lang w:val="en-CA" w:eastAsia="zh-CN"/>
        </w:rPr>
        <w:t xml:space="preserve"> JVET-AC0114, which </w:t>
      </w:r>
      <w:r w:rsidR="00804ED4" w:rsidRPr="00FF2D0B">
        <w:rPr>
          <w:lang w:val="en-CA" w:eastAsia="zh-CN"/>
        </w:rPr>
        <w:t>includes all the e</w:t>
      </w:r>
      <w:r w:rsidR="00713E84" w:rsidRPr="00FF2D0B">
        <w:rPr>
          <w:lang w:val="en-CA" w:eastAsia="zh-CN"/>
        </w:rPr>
        <w:t>x</w:t>
      </w:r>
      <w:r w:rsidR="00804ED4" w:rsidRPr="00FF2D0B">
        <w:rPr>
          <w:lang w:val="en-CA" w:eastAsia="zh-CN"/>
        </w:rPr>
        <w:t>tended and new features</w:t>
      </w:r>
      <w:r w:rsidRPr="00FF2D0B">
        <w:rPr>
          <w:lang w:val="en-CA" w:eastAsia="zh-CN"/>
        </w:rPr>
        <w:t xml:space="preserve">. </w:t>
      </w:r>
      <w:r w:rsidR="00ED0EFF">
        <w:rPr>
          <w:rFonts w:hint="eastAsia"/>
          <w:lang w:val="en-CA" w:eastAsia="zh-CN"/>
        </w:rPr>
        <w:t>T</w:t>
      </w:r>
      <w:r w:rsidR="00ED0EFF">
        <w:rPr>
          <w:lang w:val="en-CA" w:eastAsia="zh-CN"/>
        </w:rPr>
        <w:t xml:space="preserve">o ensure the extended SADL library </w:t>
      </w:r>
      <w:r w:rsidR="0085104F">
        <w:rPr>
          <w:lang w:val="en-CA" w:eastAsia="zh-CN"/>
        </w:rPr>
        <w:t xml:space="preserve">covers the PyTorch features used in JVET-AC0114, </w:t>
      </w:r>
      <w:r w:rsidR="001D3929">
        <w:rPr>
          <w:lang w:val="en-CA" w:eastAsia="zh-CN"/>
        </w:rPr>
        <w:t xml:space="preserve">we </w:t>
      </w:r>
      <w:r w:rsidR="00FE6EB7">
        <w:rPr>
          <w:rFonts w:hint="eastAsia"/>
          <w:lang w:eastAsia="zh-CN"/>
        </w:rPr>
        <w:t>r</w:t>
      </w:r>
      <w:r w:rsidR="00C72051">
        <w:rPr>
          <w:lang w:eastAsia="zh-CN"/>
        </w:rPr>
        <w:t xml:space="preserve">eplace </w:t>
      </w:r>
      <w:r w:rsidR="00964613">
        <w:rPr>
          <w:rFonts w:hint="eastAsia"/>
          <w:lang w:eastAsia="zh-CN"/>
        </w:rPr>
        <w:t>some</w:t>
      </w:r>
      <w:r w:rsidR="00964613">
        <w:rPr>
          <w:lang w:eastAsia="zh-CN"/>
        </w:rPr>
        <w:t xml:space="preserve"> </w:t>
      </w:r>
      <w:r w:rsidR="00C72051">
        <w:rPr>
          <w:lang w:eastAsia="zh-CN"/>
        </w:rPr>
        <w:t>unimplemented features</w:t>
      </w:r>
      <w:r w:rsidR="00C75615">
        <w:rPr>
          <w:lang w:eastAsia="zh-CN"/>
        </w:rPr>
        <w:t xml:space="preserve">, such as replacing </w:t>
      </w:r>
      <w:proofErr w:type="spellStart"/>
      <w:r w:rsidR="006C7843">
        <w:rPr>
          <w:lang w:eastAsia="zh-CN"/>
        </w:rPr>
        <w:t>Div</w:t>
      </w:r>
      <w:proofErr w:type="spellEnd"/>
      <w:r w:rsidR="00C75615">
        <w:rPr>
          <w:lang w:eastAsia="zh-CN"/>
        </w:rPr>
        <w:t xml:space="preserve"> with </w:t>
      </w:r>
      <w:r w:rsidR="006C7843">
        <w:rPr>
          <w:lang w:eastAsia="zh-CN"/>
        </w:rPr>
        <w:t>Mul</w:t>
      </w:r>
      <w:r w:rsidR="002A1F0C">
        <w:rPr>
          <w:lang w:eastAsia="zh-CN"/>
        </w:rPr>
        <w:t xml:space="preserve"> </w:t>
      </w:r>
      <w:r w:rsidR="002A1F0C">
        <w:rPr>
          <w:rFonts w:hint="eastAsia"/>
          <w:lang w:eastAsia="zh-CN"/>
        </w:rPr>
        <w:t>and</w:t>
      </w:r>
      <w:r w:rsidR="002A1F0C">
        <w:rPr>
          <w:lang w:eastAsia="zh-CN"/>
        </w:rPr>
        <w:t xml:space="preserve"> </w:t>
      </w:r>
      <w:r w:rsidR="00473A63">
        <w:t xml:space="preserve">rewriting </w:t>
      </w:r>
      <w:proofErr w:type="spellStart"/>
      <w:r w:rsidR="00473A63">
        <w:t>flow_warp</w:t>
      </w:r>
      <w:proofErr w:type="spellEnd"/>
      <w:r w:rsidR="00473A63">
        <w:t xml:space="preserve"> function to avoid some </w:t>
      </w:r>
      <w:r w:rsidR="00067DA4">
        <w:t>features</w:t>
      </w:r>
      <w:r w:rsidR="00F5552F">
        <w:rPr>
          <w:lang w:eastAsia="zh-CN"/>
        </w:rPr>
        <w:t>.</w:t>
      </w:r>
      <w:r w:rsidR="002C06DD">
        <w:rPr>
          <w:rFonts w:hint="eastAsia"/>
          <w:lang w:eastAsia="zh-CN"/>
        </w:rPr>
        <w:t xml:space="preserve"> </w:t>
      </w:r>
      <w:r w:rsidRPr="00FF2D0B">
        <w:rPr>
          <w:lang w:val="en-CA" w:eastAsia="zh-CN"/>
        </w:rPr>
        <w:t xml:space="preserve">Table 2 shows the performance comparison between PyTorch </w:t>
      </w:r>
      <w:r w:rsidR="00C66912">
        <w:rPr>
          <w:rFonts w:hint="eastAsia"/>
          <w:lang w:val="en-CA" w:eastAsia="zh-CN"/>
        </w:rPr>
        <w:t>and</w:t>
      </w:r>
      <w:r w:rsidR="00C66912">
        <w:rPr>
          <w:lang w:val="en-CA" w:eastAsia="zh-CN"/>
        </w:rPr>
        <w:t xml:space="preserve"> </w:t>
      </w:r>
      <w:r w:rsidR="00C66912" w:rsidRPr="00FF2D0B">
        <w:rPr>
          <w:lang w:val="en-CA" w:eastAsia="zh-CN"/>
        </w:rPr>
        <w:t xml:space="preserve">SADL </w:t>
      </w:r>
      <w:r w:rsidRPr="00FF2D0B">
        <w:rPr>
          <w:lang w:val="en-CA" w:eastAsia="zh-CN"/>
        </w:rPr>
        <w:t xml:space="preserve">models under the same </w:t>
      </w:r>
      <w:r w:rsidR="0038014D">
        <w:rPr>
          <w:lang w:val="en-CA" w:eastAsia="zh-CN"/>
        </w:rPr>
        <w:t xml:space="preserve">simplified </w:t>
      </w:r>
      <w:r w:rsidRPr="00FF2D0B">
        <w:rPr>
          <w:lang w:val="en-CA" w:eastAsia="zh-CN"/>
        </w:rPr>
        <w:t xml:space="preserve">network structure. Table 2 </w:t>
      </w:r>
      <w:r w:rsidR="007F3D76">
        <w:rPr>
          <w:rFonts w:hint="eastAsia"/>
          <w:lang w:val="en-CA" w:eastAsia="zh-CN"/>
        </w:rPr>
        <w:t>indicates</w:t>
      </w:r>
      <w:r w:rsidRPr="00FF2D0B">
        <w:rPr>
          <w:lang w:val="en-CA" w:eastAsia="zh-CN"/>
        </w:rPr>
        <w:t xml:space="preserve"> </w:t>
      </w:r>
      <w:r w:rsidR="003D7ED8">
        <w:rPr>
          <w:szCs w:val="22"/>
          <w:lang w:val="en-CA" w:eastAsia="zh-CN"/>
        </w:rPr>
        <w:t>the consistency of the extended and new features between PyTorch and SADL.</w:t>
      </w:r>
      <w:r w:rsidR="00B767A2" w:rsidRPr="00FF2D0B">
        <w:rPr>
          <w:lang w:val="en-CA" w:eastAsia="zh-CN"/>
        </w:rPr>
        <w:t xml:space="preserve"> </w:t>
      </w:r>
    </w:p>
    <w:p w14:paraId="0B509BE9" w14:textId="2EC3209D" w:rsidR="002D71C2" w:rsidRPr="002C7C5C" w:rsidRDefault="002D71C2" w:rsidP="002D71C2">
      <w:pPr>
        <w:jc w:val="center"/>
        <w:rPr>
          <w:szCs w:val="22"/>
          <w:lang w:val="en-CA" w:eastAsia="zh-CN"/>
        </w:rPr>
      </w:pPr>
      <w:r w:rsidRPr="000D38BC">
        <w:rPr>
          <w:szCs w:val="22"/>
          <w:lang w:val="en-CA" w:eastAsia="zh-CN"/>
        </w:rPr>
        <w:t xml:space="preserve">Table </w:t>
      </w:r>
      <w:r w:rsidR="00F50E09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>:</w:t>
      </w:r>
      <w:r w:rsidRPr="000D38BC">
        <w:rPr>
          <w:szCs w:val="22"/>
          <w:lang w:val="en-CA" w:eastAsia="zh-CN"/>
        </w:rPr>
        <w:t xml:space="preserve"> </w:t>
      </w:r>
      <w:r w:rsidR="002C7C5C" w:rsidRPr="002C7C5C">
        <w:rPr>
          <w:szCs w:val="22"/>
          <w:lang w:val="en-CA" w:eastAsia="zh-CN"/>
        </w:rPr>
        <w:t xml:space="preserve">performance comparison between PyTorch </w:t>
      </w:r>
      <w:r w:rsidR="00CC06DB">
        <w:rPr>
          <w:szCs w:val="22"/>
          <w:lang w:val="en-CA" w:eastAsia="zh-CN"/>
        </w:rPr>
        <w:t xml:space="preserve">and </w:t>
      </w:r>
      <w:r w:rsidR="00CC06DB" w:rsidRPr="002C7C5C">
        <w:rPr>
          <w:szCs w:val="22"/>
          <w:lang w:val="en-CA" w:eastAsia="zh-CN"/>
        </w:rPr>
        <w:t xml:space="preserve">SADL </w:t>
      </w:r>
      <w:r w:rsidR="002C7C5C" w:rsidRPr="002C7C5C">
        <w:rPr>
          <w:szCs w:val="22"/>
          <w:lang w:val="en-CA" w:eastAsia="zh-CN"/>
        </w:rPr>
        <w:t>models</w:t>
      </w:r>
      <w:r w:rsidRPr="000D38BC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(RA</w:t>
      </w:r>
      <w:r w:rsidRPr="000D38BC">
        <w:rPr>
          <w:szCs w:val="22"/>
          <w:lang w:val="en-CA" w:eastAsia="zh-CN"/>
        </w:rPr>
        <w:t>, full length</w:t>
      </w:r>
      <w:r>
        <w:rPr>
          <w:szCs w:val="22"/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61"/>
        <w:gridCol w:w="928"/>
        <w:gridCol w:w="928"/>
        <w:gridCol w:w="928"/>
        <w:gridCol w:w="961"/>
        <w:gridCol w:w="961"/>
        <w:gridCol w:w="961"/>
        <w:gridCol w:w="683"/>
        <w:gridCol w:w="1100"/>
      </w:tblGrid>
      <w:tr w:rsidR="002D71C2" w:rsidRPr="009F07C1" w14:paraId="0C19963F" w14:textId="77777777" w:rsidTr="004F1B51">
        <w:trPr>
          <w:trHeight w:val="283"/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E9AD" w14:textId="77777777" w:rsidR="002D71C2" w:rsidRPr="009F07C1" w:rsidRDefault="002D71C2" w:rsidP="0017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655E3" w14:textId="77777777" w:rsidR="002D71C2" w:rsidRPr="009F07C1" w:rsidRDefault="002D71C2" w:rsidP="0017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F07C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2D71C2" w:rsidRPr="009F07C1" w14:paraId="76113901" w14:textId="77777777" w:rsidTr="004F1B51">
        <w:trPr>
          <w:trHeight w:val="283"/>
          <w:jc w:val="center"/>
        </w:trPr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5ABE1" w14:textId="77777777" w:rsidR="002D71C2" w:rsidRPr="009F07C1" w:rsidRDefault="002D71C2" w:rsidP="0017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AB09" w14:textId="01911B58" w:rsidR="002D71C2" w:rsidRPr="009F07C1" w:rsidRDefault="002D71C2" w:rsidP="0017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F07C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BD-rate </w:t>
            </w:r>
            <w:r w:rsidR="00B6424C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Over PyTorch </w:t>
            </w:r>
            <w:r w:rsidR="002E0253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I</w:t>
            </w:r>
            <w:r w:rsidR="00B6424C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mplementation </w:t>
            </w:r>
            <w:r w:rsidR="00EF3980" w:rsidRPr="009F07C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on Class D</w:t>
            </w:r>
          </w:p>
        </w:tc>
      </w:tr>
      <w:tr w:rsidR="009F07C1" w:rsidRPr="009F07C1" w14:paraId="4B7CD8EE" w14:textId="77777777" w:rsidTr="001B7AAF">
        <w:trPr>
          <w:trHeight w:val="283"/>
          <w:jc w:val="center"/>
        </w:trPr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4D92C" w14:textId="77777777" w:rsidR="002D71C2" w:rsidRPr="009F07C1" w:rsidRDefault="002D71C2" w:rsidP="0017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C1F8F" w14:textId="77777777" w:rsidR="002D71C2" w:rsidRPr="009F07C1" w:rsidRDefault="002D71C2" w:rsidP="0017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F07C1">
              <w:rPr>
                <w:rFonts w:eastAsia="宋体"/>
                <w:color w:val="000000"/>
                <w:sz w:val="20"/>
                <w:lang w:eastAsia="zh-CN"/>
              </w:rPr>
              <w:t>Y-PSNR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A217" w14:textId="77777777" w:rsidR="002D71C2" w:rsidRPr="009F07C1" w:rsidRDefault="002D71C2" w:rsidP="0017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F07C1">
              <w:rPr>
                <w:rFonts w:eastAsia="宋体"/>
                <w:color w:val="000000"/>
                <w:sz w:val="20"/>
                <w:lang w:eastAsia="zh-CN"/>
              </w:rPr>
              <w:t>U-PSNR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E30D6" w14:textId="77777777" w:rsidR="002D71C2" w:rsidRPr="009F07C1" w:rsidRDefault="002D71C2" w:rsidP="0017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F07C1">
              <w:rPr>
                <w:rFonts w:eastAsia="宋体"/>
                <w:color w:val="000000"/>
                <w:sz w:val="20"/>
                <w:lang w:eastAsia="zh-CN"/>
              </w:rPr>
              <w:t>V-PSNR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44B7A" w14:textId="77777777" w:rsidR="002D71C2" w:rsidRPr="009F07C1" w:rsidRDefault="002D71C2" w:rsidP="0017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F07C1">
              <w:rPr>
                <w:rFonts w:eastAsia="宋体"/>
                <w:color w:val="000000"/>
                <w:sz w:val="20"/>
                <w:lang w:eastAsia="zh-CN"/>
              </w:rPr>
              <w:t>Y-MSIM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0309B" w14:textId="77777777" w:rsidR="002D71C2" w:rsidRPr="009F07C1" w:rsidRDefault="002D71C2" w:rsidP="0017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F07C1">
              <w:rPr>
                <w:rFonts w:eastAsia="宋体"/>
                <w:color w:val="000000"/>
                <w:sz w:val="20"/>
                <w:lang w:eastAsia="zh-CN"/>
              </w:rPr>
              <w:t>U-MSIM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5875E" w14:textId="77777777" w:rsidR="002D71C2" w:rsidRPr="009F07C1" w:rsidRDefault="002D71C2" w:rsidP="0017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F07C1">
              <w:rPr>
                <w:rFonts w:eastAsia="宋体"/>
                <w:color w:val="000000"/>
                <w:sz w:val="20"/>
                <w:lang w:eastAsia="zh-CN"/>
              </w:rPr>
              <w:t>V-MSIM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11EA" w14:textId="77777777" w:rsidR="002D71C2" w:rsidRPr="009F07C1" w:rsidRDefault="002D71C2" w:rsidP="0017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9F07C1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72615" w14:textId="77777777" w:rsidR="002D71C2" w:rsidRPr="009F07C1" w:rsidRDefault="002D71C2" w:rsidP="0017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9F07C1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  <w:r w:rsidRPr="009F07C1">
              <w:rPr>
                <w:rFonts w:eastAsia="宋体"/>
                <w:color w:val="000000"/>
                <w:sz w:val="20"/>
                <w:lang w:eastAsia="zh-CN"/>
              </w:rPr>
              <w:t xml:space="preserve"> CPU</w:t>
            </w:r>
          </w:p>
        </w:tc>
      </w:tr>
      <w:tr w:rsidR="002C614A" w:rsidRPr="009F07C1" w14:paraId="7ECCAAFE" w14:textId="77777777" w:rsidTr="001B7AAF">
        <w:trPr>
          <w:trHeight w:val="283"/>
          <w:jc w:val="center"/>
        </w:trPr>
        <w:tc>
          <w:tcPr>
            <w:tcW w:w="0" w:type="auto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127B" w14:textId="48BEEB27" w:rsidR="002C614A" w:rsidRPr="009F07C1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F07C1">
              <w:rPr>
                <w:rFonts w:eastAsia="宋体"/>
                <w:color w:val="000000"/>
                <w:sz w:val="20"/>
                <w:lang w:eastAsia="zh-CN"/>
              </w:rPr>
              <w:t>BasketballPass</w:t>
            </w:r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0C15D" w14:textId="4204E1BC" w:rsidR="002C614A" w:rsidRPr="00041022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6EDF8" w14:textId="5054BE7D" w:rsidR="002C614A" w:rsidRPr="00041022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0" w:type="auto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40D20" w14:textId="5E1CAF67" w:rsidR="002C614A" w:rsidRPr="00041022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849C9" w14:textId="0D81F523" w:rsidR="002C614A" w:rsidRPr="00041022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37098" w14:textId="4DA5F6B6" w:rsidR="002C614A" w:rsidRPr="00041022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0" w:type="auto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3697C" w14:textId="72F68A64" w:rsidR="002C614A" w:rsidRPr="00041022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293F6" w14:textId="241ACB23" w:rsidR="002C614A" w:rsidRPr="009F07C1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C614A">
              <w:rPr>
                <w:rFonts w:eastAsia="宋体" w:hint="eastAsia"/>
                <w:color w:val="000000"/>
                <w:sz w:val="20"/>
                <w:lang w:eastAsia="zh-CN"/>
              </w:rPr>
              <w:t>245%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31D02" w14:textId="32EFBCCE" w:rsidR="002C614A" w:rsidRPr="009F07C1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C614A">
              <w:rPr>
                <w:rFonts w:eastAsia="宋体" w:hint="eastAsia"/>
                <w:color w:val="000000"/>
                <w:sz w:val="20"/>
                <w:lang w:eastAsia="zh-CN"/>
              </w:rPr>
              <w:t>742%</w:t>
            </w:r>
          </w:p>
        </w:tc>
      </w:tr>
      <w:tr w:rsidR="002C614A" w:rsidRPr="009F07C1" w14:paraId="1E75840C" w14:textId="77777777" w:rsidTr="001B7AAF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C73D" w14:textId="1DE02A70" w:rsidR="002C614A" w:rsidRPr="009F07C1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9F07C1">
              <w:rPr>
                <w:rFonts w:eastAsia="宋体"/>
                <w:color w:val="000000"/>
                <w:sz w:val="20"/>
                <w:lang w:eastAsia="zh-CN"/>
              </w:rPr>
              <w:t>BQSquare</w:t>
            </w:r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03778" w14:textId="446674CB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CB4EE" w14:textId="299B77D3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0" w:type="auto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61376" w14:textId="4C509897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55939" w14:textId="4AFAC8DF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CEB39" w14:textId="11F9020F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0" w:type="auto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8CBF0" w14:textId="18D0B445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4950C" w14:textId="245B5F5E" w:rsidR="002C614A" w:rsidRPr="009F07C1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C614A">
              <w:rPr>
                <w:rFonts w:eastAsia="宋体" w:hint="eastAsia"/>
                <w:color w:val="000000"/>
                <w:sz w:val="20"/>
                <w:lang w:eastAsia="zh-CN"/>
              </w:rPr>
              <w:t>310%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6C58D" w14:textId="6066510B" w:rsidR="002C614A" w:rsidRPr="009F07C1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C614A">
              <w:rPr>
                <w:rFonts w:eastAsia="宋体" w:hint="eastAsia"/>
                <w:color w:val="000000"/>
                <w:sz w:val="20"/>
                <w:lang w:eastAsia="zh-CN"/>
              </w:rPr>
              <w:t>667%</w:t>
            </w:r>
          </w:p>
        </w:tc>
      </w:tr>
      <w:tr w:rsidR="002C614A" w:rsidRPr="009F07C1" w14:paraId="25D6B9BE" w14:textId="77777777" w:rsidTr="001B7AAF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78153" w14:textId="4A5D8AA9" w:rsidR="002C614A" w:rsidRPr="009F07C1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9F07C1">
              <w:rPr>
                <w:rFonts w:eastAsia="宋体"/>
                <w:color w:val="000000"/>
                <w:sz w:val="20"/>
                <w:lang w:eastAsia="zh-CN"/>
              </w:rPr>
              <w:t>BlowingBubbles</w:t>
            </w:r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91323" w14:textId="2BE67489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FF238" w14:textId="43117619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0" w:type="auto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C1348" w14:textId="0FEC7E1E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C68D3" w14:textId="7EAF00FD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E6548" w14:textId="1AC5DDAD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0" w:type="auto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4053F2" w14:textId="33D601C0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14E1F" w14:textId="0295C9B8" w:rsidR="002C614A" w:rsidRPr="009F07C1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C614A">
              <w:rPr>
                <w:rFonts w:eastAsia="宋体" w:hint="eastAsia"/>
                <w:color w:val="000000"/>
                <w:sz w:val="20"/>
                <w:lang w:eastAsia="zh-CN"/>
              </w:rPr>
              <w:t>237%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EC19E" w14:textId="47684D0B" w:rsidR="002C614A" w:rsidRPr="009F07C1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C614A">
              <w:rPr>
                <w:rFonts w:eastAsia="宋体" w:hint="eastAsia"/>
                <w:color w:val="000000"/>
                <w:sz w:val="20"/>
                <w:lang w:eastAsia="zh-CN"/>
              </w:rPr>
              <w:t>653%</w:t>
            </w:r>
          </w:p>
        </w:tc>
      </w:tr>
      <w:tr w:rsidR="001B7AAF" w:rsidRPr="009F07C1" w14:paraId="7912F091" w14:textId="77777777" w:rsidTr="001B7AAF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084DE" w14:textId="411C64E0" w:rsidR="002C614A" w:rsidRPr="009F07C1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9F07C1">
              <w:rPr>
                <w:rFonts w:eastAsia="宋体"/>
                <w:color w:val="000000"/>
                <w:sz w:val="20"/>
                <w:lang w:eastAsia="zh-CN"/>
              </w:rPr>
              <w:t>RaceHorses</w:t>
            </w:r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60021" w14:textId="793B3D56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FD6C5" w14:textId="70AD1608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0" w:type="auto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AF02CF" w14:textId="3B33329C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B7E5D" w14:textId="36294E55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B9458" w14:textId="69AEED8A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0" w:type="auto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76D6A7" w14:textId="76DBBF17" w:rsidR="002C614A" w:rsidRPr="00C375DD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375DD">
              <w:rPr>
                <w:rFonts w:eastAsia="宋体"/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5809D" w14:textId="52884E5B" w:rsidR="002C614A" w:rsidRPr="009F07C1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C614A">
              <w:rPr>
                <w:rFonts w:eastAsia="宋体" w:hint="eastAsia"/>
                <w:color w:val="000000"/>
                <w:sz w:val="20"/>
                <w:lang w:eastAsia="zh-CN"/>
              </w:rPr>
              <w:t>189%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F3C680" w14:textId="5232E8ED" w:rsidR="002C614A" w:rsidRPr="009F07C1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C614A">
              <w:rPr>
                <w:rFonts w:eastAsia="宋体" w:hint="eastAsia"/>
                <w:color w:val="000000"/>
                <w:sz w:val="20"/>
                <w:lang w:eastAsia="zh-CN"/>
              </w:rPr>
              <w:t>628%</w:t>
            </w:r>
          </w:p>
        </w:tc>
      </w:tr>
      <w:tr w:rsidR="002C614A" w:rsidRPr="009F07C1" w14:paraId="2D3563CE" w14:textId="77777777" w:rsidTr="0084364F">
        <w:trPr>
          <w:trHeight w:val="28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6F3DC" w14:textId="1DB4AF8A" w:rsidR="002C614A" w:rsidRPr="009F07C1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F07C1">
              <w:rPr>
                <w:rFonts w:eastAsia="宋体" w:hint="eastAsia"/>
                <w:b/>
                <w:bCs/>
                <w:color w:val="000000"/>
                <w:sz w:val="20"/>
                <w:lang w:eastAsia="zh-CN"/>
              </w:rPr>
              <w:t>C</w:t>
            </w:r>
            <w:r w:rsidRPr="009F07C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962BB7" w14:textId="43041748" w:rsidR="002C614A" w:rsidRPr="0084364F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4364F">
              <w:rPr>
                <w:rFonts w:eastAsia="宋体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801CB" w14:textId="0EFE0179" w:rsidR="002C614A" w:rsidRPr="0084364F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4364F">
              <w:rPr>
                <w:rFonts w:eastAsia="宋体"/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99B52" w14:textId="418B2A0B" w:rsidR="002C614A" w:rsidRPr="0084364F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4364F">
              <w:rPr>
                <w:rFonts w:eastAsia="宋体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9852B5" w14:textId="12D8AC7C" w:rsidR="002C614A" w:rsidRPr="0084364F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4364F">
              <w:rPr>
                <w:rFonts w:eastAsia="宋体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9D340" w14:textId="1D5DC546" w:rsidR="002C614A" w:rsidRPr="0084364F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4364F">
              <w:rPr>
                <w:rFonts w:eastAsia="宋体"/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A34DC" w14:textId="3165D90F" w:rsidR="002C614A" w:rsidRPr="0084364F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4364F">
              <w:rPr>
                <w:rFonts w:eastAsia="宋体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6ACA72" w14:textId="2B44EAFE" w:rsidR="002C614A" w:rsidRPr="0084364F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4364F">
              <w:rPr>
                <w:rFonts w:eastAsia="宋体"/>
                <w:color w:val="000000"/>
                <w:sz w:val="20"/>
                <w:lang w:eastAsia="zh-CN"/>
              </w:rPr>
              <w:t>242%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527D1" w14:textId="0DF7E440" w:rsidR="002C614A" w:rsidRPr="009F07C1" w:rsidRDefault="002C614A" w:rsidP="002C6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4364F">
              <w:rPr>
                <w:rFonts w:eastAsia="宋体"/>
                <w:color w:val="000000"/>
                <w:sz w:val="20"/>
                <w:lang w:eastAsia="zh-CN"/>
              </w:rPr>
              <w:t>671%</w:t>
            </w:r>
          </w:p>
        </w:tc>
      </w:tr>
    </w:tbl>
    <w:p w14:paraId="0E33D0D5" w14:textId="2F18A77E" w:rsidR="00086215" w:rsidRDefault="008D4D07" w:rsidP="0008621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onclusions</w:t>
      </w:r>
    </w:p>
    <w:p w14:paraId="34804749" w14:textId="6424DDD3" w:rsidR="00B63645" w:rsidRDefault="00B63645" w:rsidP="00B63645">
      <w:pPr>
        <w:rPr>
          <w:szCs w:val="22"/>
          <w:lang w:val="en-CA" w:eastAsia="zh-CN"/>
        </w:rPr>
      </w:pPr>
      <w:r w:rsidRPr="008A5714">
        <w:rPr>
          <w:szCs w:val="22"/>
          <w:lang w:val="en-CA" w:eastAsia="zh-CN"/>
        </w:rPr>
        <w:t xml:space="preserve">This contribution </w:t>
      </w:r>
      <w:r>
        <w:rPr>
          <w:szCs w:val="22"/>
          <w:lang w:val="en-CA" w:eastAsia="zh-CN"/>
        </w:rPr>
        <w:t xml:space="preserve">presents </w:t>
      </w:r>
      <w:r w:rsidRPr="008A5714">
        <w:rPr>
          <w:szCs w:val="22"/>
          <w:lang w:val="en-CA" w:eastAsia="zh-CN"/>
        </w:rPr>
        <w:t>extension</w:t>
      </w:r>
      <w:r>
        <w:rPr>
          <w:szCs w:val="22"/>
          <w:lang w:val="en-CA" w:eastAsia="zh-CN"/>
        </w:rPr>
        <w:t>s</w:t>
      </w:r>
      <w:r w:rsidRPr="00AE59DB">
        <w:rPr>
          <w:szCs w:val="22"/>
          <w:lang w:val="en-CA" w:eastAsia="zh-CN"/>
        </w:rPr>
        <w:t xml:space="preserve"> in the Small AdHoc Deep Learning (SADL) library</w:t>
      </w:r>
      <w:r w:rsidRPr="008A5714">
        <w:rPr>
          <w:szCs w:val="22"/>
          <w:lang w:val="en-CA" w:eastAsia="zh-CN"/>
        </w:rPr>
        <w:t xml:space="preserve"> </w:t>
      </w:r>
      <w:r w:rsidR="00787001">
        <w:rPr>
          <w:szCs w:val="22"/>
          <w:lang w:val="en-CA" w:eastAsia="zh-CN"/>
        </w:rPr>
        <w:t>version 3.0</w:t>
      </w:r>
      <w:r w:rsidR="0025635A">
        <w:rPr>
          <w:rFonts w:hint="eastAsia"/>
          <w:szCs w:val="22"/>
          <w:lang w:val="en-CA" w:eastAsia="zh-CN"/>
        </w:rPr>
        <w:t>.</w:t>
      </w:r>
      <w:r w:rsidR="0025635A">
        <w:rPr>
          <w:szCs w:val="22"/>
          <w:lang w:val="en-CA" w:eastAsia="zh-CN"/>
        </w:rPr>
        <w:t xml:space="preserve"> </w:t>
      </w:r>
      <w:r w:rsidR="00E60BD9">
        <w:rPr>
          <w:szCs w:val="22"/>
          <w:lang w:val="en-CA" w:eastAsia="zh-CN"/>
        </w:rPr>
        <w:t xml:space="preserve">The experiment indicates the </w:t>
      </w:r>
      <w:r w:rsidR="009050A3">
        <w:rPr>
          <w:szCs w:val="22"/>
          <w:lang w:val="en-CA" w:eastAsia="zh-CN"/>
        </w:rPr>
        <w:t xml:space="preserve">consistency of </w:t>
      </w:r>
      <w:r w:rsidR="002E0253">
        <w:rPr>
          <w:szCs w:val="22"/>
          <w:lang w:val="en-CA" w:eastAsia="zh-CN"/>
        </w:rPr>
        <w:t>the extended and new</w:t>
      </w:r>
      <w:r w:rsidR="009050A3">
        <w:rPr>
          <w:szCs w:val="22"/>
          <w:lang w:val="en-CA" w:eastAsia="zh-CN"/>
        </w:rPr>
        <w:t xml:space="preserve"> features between </w:t>
      </w:r>
      <w:r w:rsidR="003F3F6B">
        <w:rPr>
          <w:szCs w:val="22"/>
          <w:lang w:val="en-CA" w:eastAsia="zh-CN"/>
        </w:rPr>
        <w:t>PyTorch and SADL.</w:t>
      </w:r>
    </w:p>
    <w:p w14:paraId="25FD4BF2" w14:textId="519F3FE7" w:rsidR="00B8478F" w:rsidRDefault="00B8478F" w:rsidP="00B8478F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6563592E" w14:textId="6D193F8D" w:rsidR="00AA16B2" w:rsidRPr="006A47C6" w:rsidRDefault="00AA16B2" w:rsidP="006A47C6">
      <w:pPr>
        <w:spacing w:before="60" w:after="60"/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="00FF069A">
        <w:rPr>
          <w:lang w:val="en-CA" w:eastAsia="zh-CN"/>
        </w:rPr>
        <w:t>J. Jia, Y. Zhang, H. Zhu, Z. Chen, Z. Liu, X. Xu, S. Liu. AHG11: Deep Reference Frame Generation for Inter Prediction Enhancement. JVET-AC0114, 29</w:t>
      </w:r>
      <w:r w:rsidR="00FF069A" w:rsidRPr="00FF069A">
        <w:rPr>
          <w:vertAlign w:val="superscript"/>
          <w:lang w:val="en-CA" w:eastAsia="zh-CN"/>
        </w:rPr>
        <w:t>th</w:t>
      </w:r>
      <w:r w:rsidR="00FF069A">
        <w:rPr>
          <w:lang w:val="en-CA" w:eastAsia="zh-CN"/>
        </w:rPr>
        <w:t xml:space="preserve"> Meeting, by teleconference, 11-20 January 2023.</w:t>
      </w:r>
    </w:p>
    <w:p w14:paraId="052E623B" w14:textId="77777777" w:rsidR="00926058" w:rsidRPr="005B217D" w:rsidRDefault="00926058" w:rsidP="00926058">
      <w:pPr>
        <w:pStyle w:val="1"/>
        <w:rPr>
          <w:lang w:val="en-CA"/>
        </w:rPr>
      </w:pPr>
      <w:r w:rsidRPr="005B217D">
        <w:rPr>
          <w:lang w:val="en-CA"/>
        </w:rPr>
        <w:t>Patent rights declarations</w:t>
      </w:r>
    </w:p>
    <w:p w14:paraId="7B66A7C1" w14:textId="0C13D483" w:rsidR="00A35BCA" w:rsidRPr="00E07F9D" w:rsidRDefault="00926058" w:rsidP="00A35BCA">
      <w:pPr>
        <w:rPr>
          <w:b/>
          <w:szCs w:val="22"/>
          <w:lang w:val="en-CA"/>
        </w:rPr>
      </w:pPr>
      <w:r w:rsidRPr="001C7920">
        <w:rPr>
          <w:b/>
          <w:szCs w:val="22"/>
          <w:lang w:val="en-CA"/>
        </w:rPr>
        <w:t>Wuhan University does not have any current or pending patent rights relating to the technology described in this contribution.</w:t>
      </w:r>
    </w:p>
    <w:sectPr w:rsidR="00A35BCA" w:rsidRPr="00E07F9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A9EF9" w14:textId="77777777" w:rsidR="007336C5" w:rsidRDefault="007336C5">
      <w:r>
        <w:separator/>
      </w:r>
    </w:p>
  </w:endnote>
  <w:endnote w:type="continuationSeparator" w:id="0">
    <w:p w14:paraId="502001DE" w14:textId="77777777" w:rsidR="007336C5" w:rsidRDefault="00733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AFC7D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568BF">
      <w:rPr>
        <w:rStyle w:val="a5"/>
        <w:noProof/>
      </w:rPr>
      <w:t>2023-04-22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67E57" w14:textId="77777777" w:rsidR="007336C5" w:rsidRDefault="007336C5">
      <w:r>
        <w:separator/>
      </w:r>
    </w:p>
  </w:footnote>
  <w:footnote w:type="continuationSeparator" w:id="0">
    <w:p w14:paraId="2E7F366B" w14:textId="77777777" w:rsidR="007336C5" w:rsidRDefault="00733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04996"/>
    <w:multiLevelType w:val="multilevel"/>
    <w:tmpl w:val="92880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0B131B"/>
    <w:multiLevelType w:val="hybridMultilevel"/>
    <w:tmpl w:val="16D89EF0"/>
    <w:lvl w:ilvl="0" w:tplc="BD50486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A724AA9"/>
    <w:multiLevelType w:val="multilevel"/>
    <w:tmpl w:val="F39C6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615F84"/>
    <w:multiLevelType w:val="multilevel"/>
    <w:tmpl w:val="2940E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92D0FDF"/>
    <w:multiLevelType w:val="hybridMultilevel"/>
    <w:tmpl w:val="E46200E0"/>
    <w:lvl w:ilvl="0" w:tplc="0E5063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5"/>
  </w:num>
  <w:num w:numId="14">
    <w:abstractNumId w:val="8"/>
  </w:num>
  <w:num w:numId="15">
    <w:abstractNumId w:val="13"/>
  </w:num>
  <w:num w:numId="16">
    <w:abstractNumId w:val="5"/>
  </w:num>
  <w:num w:numId="17">
    <w:abstractNumId w:val="9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U0NTaxsDA2szA1MzNV0lEKTi0uzszPAykwMq4FAGzuQEotAAAA"/>
  </w:docVars>
  <w:rsids>
    <w:rsidRoot w:val="006C5D39"/>
    <w:rsid w:val="0000007E"/>
    <w:rsid w:val="00001D7B"/>
    <w:rsid w:val="000064F4"/>
    <w:rsid w:val="00006ABA"/>
    <w:rsid w:val="00014D5B"/>
    <w:rsid w:val="000235EE"/>
    <w:rsid w:val="00023F55"/>
    <w:rsid w:val="00024F12"/>
    <w:rsid w:val="000308A3"/>
    <w:rsid w:val="000319B5"/>
    <w:rsid w:val="00036038"/>
    <w:rsid w:val="00041022"/>
    <w:rsid w:val="0004248A"/>
    <w:rsid w:val="0004543A"/>
    <w:rsid w:val="000458BC"/>
    <w:rsid w:val="00045C41"/>
    <w:rsid w:val="00046C03"/>
    <w:rsid w:val="00047478"/>
    <w:rsid w:val="00051CC7"/>
    <w:rsid w:val="000525A7"/>
    <w:rsid w:val="0005489A"/>
    <w:rsid w:val="00063D1A"/>
    <w:rsid w:val="00063F4F"/>
    <w:rsid w:val="00065039"/>
    <w:rsid w:val="000654EB"/>
    <w:rsid w:val="00065C51"/>
    <w:rsid w:val="00066E92"/>
    <w:rsid w:val="0006796E"/>
    <w:rsid w:val="00067DA4"/>
    <w:rsid w:val="00070082"/>
    <w:rsid w:val="00073EA0"/>
    <w:rsid w:val="0007614F"/>
    <w:rsid w:val="00080DC9"/>
    <w:rsid w:val="00081398"/>
    <w:rsid w:val="00083CA4"/>
    <w:rsid w:val="00084393"/>
    <w:rsid w:val="00085D73"/>
    <w:rsid w:val="00086215"/>
    <w:rsid w:val="000865E1"/>
    <w:rsid w:val="00090D74"/>
    <w:rsid w:val="00090DE0"/>
    <w:rsid w:val="0009127D"/>
    <w:rsid w:val="00091C26"/>
    <w:rsid w:val="0009205D"/>
    <w:rsid w:val="00092AF4"/>
    <w:rsid w:val="00094479"/>
    <w:rsid w:val="000962AC"/>
    <w:rsid w:val="0009767F"/>
    <w:rsid w:val="000A361A"/>
    <w:rsid w:val="000A3A44"/>
    <w:rsid w:val="000A4EC6"/>
    <w:rsid w:val="000B0C0F"/>
    <w:rsid w:val="000B157F"/>
    <w:rsid w:val="000B1C6B"/>
    <w:rsid w:val="000B3861"/>
    <w:rsid w:val="000B4142"/>
    <w:rsid w:val="000B4396"/>
    <w:rsid w:val="000B4FF9"/>
    <w:rsid w:val="000B50B7"/>
    <w:rsid w:val="000B6212"/>
    <w:rsid w:val="000B7719"/>
    <w:rsid w:val="000B7A74"/>
    <w:rsid w:val="000C09AC"/>
    <w:rsid w:val="000C1D44"/>
    <w:rsid w:val="000C228D"/>
    <w:rsid w:val="000C2BAA"/>
    <w:rsid w:val="000C5EE7"/>
    <w:rsid w:val="000C5F4C"/>
    <w:rsid w:val="000C689A"/>
    <w:rsid w:val="000D09FD"/>
    <w:rsid w:val="000D13F5"/>
    <w:rsid w:val="000D28DF"/>
    <w:rsid w:val="000D784B"/>
    <w:rsid w:val="000D7C19"/>
    <w:rsid w:val="000E00F3"/>
    <w:rsid w:val="000E10A1"/>
    <w:rsid w:val="000E21FD"/>
    <w:rsid w:val="000E5B8C"/>
    <w:rsid w:val="000E6EF4"/>
    <w:rsid w:val="000F0E91"/>
    <w:rsid w:val="000F158C"/>
    <w:rsid w:val="00102F3D"/>
    <w:rsid w:val="00104804"/>
    <w:rsid w:val="00110D1C"/>
    <w:rsid w:val="00110D89"/>
    <w:rsid w:val="001119A6"/>
    <w:rsid w:val="00111F2C"/>
    <w:rsid w:val="00121502"/>
    <w:rsid w:val="001246E3"/>
    <w:rsid w:val="00124E38"/>
    <w:rsid w:val="0012580B"/>
    <w:rsid w:val="001279ED"/>
    <w:rsid w:val="00131F90"/>
    <w:rsid w:val="001331EA"/>
    <w:rsid w:val="0013458C"/>
    <w:rsid w:val="0013526E"/>
    <w:rsid w:val="0013608D"/>
    <w:rsid w:val="00144D54"/>
    <w:rsid w:val="00146152"/>
    <w:rsid w:val="00151FCC"/>
    <w:rsid w:val="001541E7"/>
    <w:rsid w:val="0015508D"/>
    <w:rsid w:val="001552AE"/>
    <w:rsid w:val="00155526"/>
    <w:rsid w:val="0016127E"/>
    <w:rsid w:val="00164C88"/>
    <w:rsid w:val="00170A83"/>
    <w:rsid w:val="00171371"/>
    <w:rsid w:val="00175A24"/>
    <w:rsid w:val="00175F02"/>
    <w:rsid w:val="00177633"/>
    <w:rsid w:val="0018071D"/>
    <w:rsid w:val="00180E21"/>
    <w:rsid w:val="001825D8"/>
    <w:rsid w:val="00187ABA"/>
    <w:rsid w:val="00187D3E"/>
    <w:rsid w:val="00187E58"/>
    <w:rsid w:val="0019055A"/>
    <w:rsid w:val="00192094"/>
    <w:rsid w:val="001A297E"/>
    <w:rsid w:val="001A368E"/>
    <w:rsid w:val="001A70D5"/>
    <w:rsid w:val="001A7329"/>
    <w:rsid w:val="001A792F"/>
    <w:rsid w:val="001B140C"/>
    <w:rsid w:val="001B2B6C"/>
    <w:rsid w:val="001B4E28"/>
    <w:rsid w:val="001B66CE"/>
    <w:rsid w:val="001B7AAF"/>
    <w:rsid w:val="001C3525"/>
    <w:rsid w:val="001C3AFB"/>
    <w:rsid w:val="001D07F0"/>
    <w:rsid w:val="001D1BD2"/>
    <w:rsid w:val="001D24D2"/>
    <w:rsid w:val="001D3929"/>
    <w:rsid w:val="001E0248"/>
    <w:rsid w:val="001E02BE"/>
    <w:rsid w:val="001E355B"/>
    <w:rsid w:val="001E3B37"/>
    <w:rsid w:val="001E66BD"/>
    <w:rsid w:val="001F2594"/>
    <w:rsid w:val="001F4070"/>
    <w:rsid w:val="001F55E3"/>
    <w:rsid w:val="001F6A5E"/>
    <w:rsid w:val="00204643"/>
    <w:rsid w:val="002055A6"/>
    <w:rsid w:val="00205A37"/>
    <w:rsid w:val="00206460"/>
    <w:rsid w:val="002069B4"/>
    <w:rsid w:val="00206F49"/>
    <w:rsid w:val="0020717E"/>
    <w:rsid w:val="00215DFC"/>
    <w:rsid w:val="0021715A"/>
    <w:rsid w:val="00217313"/>
    <w:rsid w:val="002212DF"/>
    <w:rsid w:val="00222CD4"/>
    <w:rsid w:val="00223439"/>
    <w:rsid w:val="00225016"/>
    <w:rsid w:val="002253CA"/>
    <w:rsid w:val="002264A6"/>
    <w:rsid w:val="002265B0"/>
    <w:rsid w:val="00226C2A"/>
    <w:rsid w:val="00227BA7"/>
    <w:rsid w:val="0023011C"/>
    <w:rsid w:val="0023203F"/>
    <w:rsid w:val="00232984"/>
    <w:rsid w:val="002375C1"/>
    <w:rsid w:val="00237ED8"/>
    <w:rsid w:val="0024301F"/>
    <w:rsid w:val="00247E1E"/>
    <w:rsid w:val="0025635A"/>
    <w:rsid w:val="0025781B"/>
    <w:rsid w:val="002602DE"/>
    <w:rsid w:val="00263189"/>
    <w:rsid w:val="00263398"/>
    <w:rsid w:val="00263B99"/>
    <w:rsid w:val="002647D8"/>
    <w:rsid w:val="00265F9A"/>
    <w:rsid w:val="00266F06"/>
    <w:rsid w:val="00267EFF"/>
    <w:rsid w:val="00273423"/>
    <w:rsid w:val="0027417D"/>
    <w:rsid w:val="00275BCF"/>
    <w:rsid w:val="00277F9F"/>
    <w:rsid w:val="00280613"/>
    <w:rsid w:val="00281C01"/>
    <w:rsid w:val="00282B76"/>
    <w:rsid w:val="0028472A"/>
    <w:rsid w:val="00286442"/>
    <w:rsid w:val="00287770"/>
    <w:rsid w:val="00291D23"/>
    <w:rsid w:val="00291E36"/>
    <w:rsid w:val="00292257"/>
    <w:rsid w:val="00292919"/>
    <w:rsid w:val="002A1F0C"/>
    <w:rsid w:val="002A54E0"/>
    <w:rsid w:val="002A715C"/>
    <w:rsid w:val="002A79FA"/>
    <w:rsid w:val="002B1595"/>
    <w:rsid w:val="002B191D"/>
    <w:rsid w:val="002B1B4A"/>
    <w:rsid w:val="002B2E83"/>
    <w:rsid w:val="002B639F"/>
    <w:rsid w:val="002C06DD"/>
    <w:rsid w:val="002C38EC"/>
    <w:rsid w:val="002C614A"/>
    <w:rsid w:val="002C7B95"/>
    <w:rsid w:val="002C7C5C"/>
    <w:rsid w:val="002D0AF6"/>
    <w:rsid w:val="002D4955"/>
    <w:rsid w:val="002D6376"/>
    <w:rsid w:val="002D6808"/>
    <w:rsid w:val="002D71C2"/>
    <w:rsid w:val="002E0253"/>
    <w:rsid w:val="002E0319"/>
    <w:rsid w:val="002E0837"/>
    <w:rsid w:val="002E3B0E"/>
    <w:rsid w:val="002F0CFC"/>
    <w:rsid w:val="002F164D"/>
    <w:rsid w:val="002F468A"/>
    <w:rsid w:val="002F4D65"/>
    <w:rsid w:val="002F4E89"/>
    <w:rsid w:val="003021BC"/>
    <w:rsid w:val="003040B7"/>
    <w:rsid w:val="00306206"/>
    <w:rsid w:val="0030706D"/>
    <w:rsid w:val="003076DE"/>
    <w:rsid w:val="00307B65"/>
    <w:rsid w:val="00311CE3"/>
    <w:rsid w:val="00315DA4"/>
    <w:rsid w:val="00316294"/>
    <w:rsid w:val="00317D85"/>
    <w:rsid w:val="0032656A"/>
    <w:rsid w:val="00327C56"/>
    <w:rsid w:val="00330F23"/>
    <w:rsid w:val="003315A1"/>
    <w:rsid w:val="00333E06"/>
    <w:rsid w:val="00334763"/>
    <w:rsid w:val="003353BB"/>
    <w:rsid w:val="003373EC"/>
    <w:rsid w:val="00342ECA"/>
    <w:rsid w:val="00342F51"/>
    <w:rsid w:val="00342FF4"/>
    <w:rsid w:val="00344E5A"/>
    <w:rsid w:val="00346148"/>
    <w:rsid w:val="003506AD"/>
    <w:rsid w:val="00354EE8"/>
    <w:rsid w:val="00362AD0"/>
    <w:rsid w:val="00362D65"/>
    <w:rsid w:val="003642F5"/>
    <w:rsid w:val="00364F39"/>
    <w:rsid w:val="003669EA"/>
    <w:rsid w:val="003704B1"/>
    <w:rsid w:val="003706CC"/>
    <w:rsid w:val="003713BE"/>
    <w:rsid w:val="0037288D"/>
    <w:rsid w:val="00374C17"/>
    <w:rsid w:val="00375D26"/>
    <w:rsid w:val="003771C3"/>
    <w:rsid w:val="00377710"/>
    <w:rsid w:val="0038014D"/>
    <w:rsid w:val="00380B5A"/>
    <w:rsid w:val="00383F73"/>
    <w:rsid w:val="0039539B"/>
    <w:rsid w:val="003A0BF6"/>
    <w:rsid w:val="003A25F5"/>
    <w:rsid w:val="003A2D8E"/>
    <w:rsid w:val="003A34E4"/>
    <w:rsid w:val="003A575D"/>
    <w:rsid w:val="003A6E3A"/>
    <w:rsid w:val="003A7C27"/>
    <w:rsid w:val="003A7CE6"/>
    <w:rsid w:val="003B0B43"/>
    <w:rsid w:val="003B211E"/>
    <w:rsid w:val="003B3714"/>
    <w:rsid w:val="003B64E3"/>
    <w:rsid w:val="003C20E4"/>
    <w:rsid w:val="003C53F8"/>
    <w:rsid w:val="003C7600"/>
    <w:rsid w:val="003D20D8"/>
    <w:rsid w:val="003D24E2"/>
    <w:rsid w:val="003D6342"/>
    <w:rsid w:val="003D7ED8"/>
    <w:rsid w:val="003E37F3"/>
    <w:rsid w:val="003E6F90"/>
    <w:rsid w:val="003E73ED"/>
    <w:rsid w:val="003F3F6B"/>
    <w:rsid w:val="003F4FF8"/>
    <w:rsid w:val="003F5462"/>
    <w:rsid w:val="003F5D0F"/>
    <w:rsid w:val="0040206F"/>
    <w:rsid w:val="0040207A"/>
    <w:rsid w:val="00402DE0"/>
    <w:rsid w:val="00403439"/>
    <w:rsid w:val="004053A9"/>
    <w:rsid w:val="0040799E"/>
    <w:rsid w:val="00412CF9"/>
    <w:rsid w:val="00414101"/>
    <w:rsid w:val="00414B1A"/>
    <w:rsid w:val="004162B5"/>
    <w:rsid w:val="00420D07"/>
    <w:rsid w:val="004219CF"/>
    <w:rsid w:val="00421A5A"/>
    <w:rsid w:val="004234F0"/>
    <w:rsid w:val="004236A5"/>
    <w:rsid w:val="00427EEC"/>
    <w:rsid w:val="004308D5"/>
    <w:rsid w:val="0043139E"/>
    <w:rsid w:val="00431EFB"/>
    <w:rsid w:val="00433DDB"/>
    <w:rsid w:val="00435A29"/>
    <w:rsid w:val="00437619"/>
    <w:rsid w:val="00437C11"/>
    <w:rsid w:val="00442724"/>
    <w:rsid w:val="004441CC"/>
    <w:rsid w:val="004467AB"/>
    <w:rsid w:val="004476A2"/>
    <w:rsid w:val="004529CD"/>
    <w:rsid w:val="0045514B"/>
    <w:rsid w:val="0045533B"/>
    <w:rsid w:val="004566B9"/>
    <w:rsid w:val="00457287"/>
    <w:rsid w:val="00457CCE"/>
    <w:rsid w:val="004611A9"/>
    <w:rsid w:val="004652A6"/>
    <w:rsid w:val="004658E0"/>
    <w:rsid w:val="00465A1E"/>
    <w:rsid w:val="00466AAB"/>
    <w:rsid w:val="00473A63"/>
    <w:rsid w:val="00473E49"/>
    <w:rsid w:val="00474A02"/>
    <w:rsid w:val="00475C93"/>
    <w:rsid w:val="00475D8F"/>
    <w:rsid w:val="00481876"/>
    <w:rsid w:val="00485A67"/>
    <w:rsid w:val="00487046"/>
    <w:rsid w:val="004910CF"/>
    <w:rsid w:val="00491A5A"/>
    <w:rsid w:val="0049284B"/>
    <w:rsid w:val="00493F48"/>
    <w:rsid w:val="0049445A"/>
    <w:rsid w:val="004957D9"/>
    <w:rsid w:val="004A18A2"/>
    <w:rsid w:val="004A1D1D"/>
    <w:rsid w:val="004A2A63"/>
    <w:rsid w:val="004B101F"/>
    <w:rsid w:val="004B1C7E"/>
    <w:rsid w:val="004B210C"/>
    <w:rsid w:val="004B24A6"/>
    <w:rsid w:val="004B31D0"/>
    <w:rsid w:val="004B6170"/>
    <w:rsid w:val="004B6F42"/>
    <w:rsid w:val="004C0358"/>
    <w:rsid w:val="004C14A9"/>
    <w:rsid w:val="004C1C67"/>
    <w:rsid w:val="004C2057"/>
    <w:rsid w:val="004C2F80"/>
    <w:rsid w:val="004C4B40"/>
    <w:rsid w:val="004D0109"/>
    <w:rsid w:val="004D01AB"/>
    <w:rsid w:val="004D0F6A"/>
    <w:rsid w:val="004D11CB"/>
    <w:rsid w:val="004D405F"/>
    <w:rsid w:val="004D47ED"/>
    <w:rsid w:val="004D5FB5"/>
    <w:rsid w:val="004E0199"/>
    <w:rsid w:val="004E0BEA"/>
    <w:rsid w:val="004E145B"/>
    <w:rsid w:val="004E2BCC"/>
    <w:rsid w:val="004E3653"/>
    <w:rsid w:val="004E4F4F"/>
    <w:rsid w:val="004E6789"/>
    <w:rsid w:val="004F1B51"/>
    <w:rsid w:val="004F5ACC"/>
    <w:rsid w:val="004F61E3"/>
    <w:rsid w:val="004F6CF1"/>
    <w:rsid w:val="004F7103"/>
    <w:rsid w:val="00500A94"/>
    <w:rsid w:val="005018CA"/>
    <w:rsid w:val="00502E10"/>
    <w:rsid w:val="0050354E"/>
    <w:rsid w:val="00507218"/>
    <w:rsid w:val="0051015C"/>
    <w:rsid w:val="00514413"/>
    <w:rsid w:val="00516CF1"/>
    <w:rsid w:val="00517103"/>
    <w:rsid w:val="00527FA0"/>
    <w:rsid w:val="00531549"/>
    <w:rsid w:val="00531AE9"/>
    <w:rsid w:val="00535153"/>
    <w:rsid w:val="00536188"/>
    <w:rsid w:val="00536D7E"/>
    <w:rsid w:val="00540644"/>
    <w:rsid w:val="00542350"/>
    <w:rsid w:val="0054710C"/>
    <w:rsid w:val="00547702"/>
    <w:rsid w:val="00547E5F"/>
    <w:rsid w:val="00550A66"/>
    <w:rsid w:val="00551E63"/>
    <w:rsid w:val="0055219E"/>
    <w:rsid w:val="005524F7"/>
    <w:rsid w:val="00554E67"/>
    <w:rsid w:val="0055746C"/>
    <w:rsid w:val="0055771F"/>
    <w:rsid w:val="00561E12"/>
    <w:rsid w:val="005628D6"/>
    <w:rsid w:val="00563D37"/>
    <w:rsid w:val="0056490A"/>
    <w:rsid w:val="00565C4A"/>
    <w:rsid w:val="00567EC7"/>
    <w:rsid w:val="00570013"/>
    <w:rsid w:val="005713CB"/>
    <w:rsid w:val="00573214"/>
    <w:rsid w:val="00573D9B"/>
    <w:rsid w:val="005753EC"/>
    <w:rsid w:val="005801A2"/>
    <w:rsid w:val="00580AA5"/>
    <w:rsid w:val="005816C8"/>
    <w:rsid w:val="00582A81"/>
    <w:rsid w:val="00582BA5"/>
    <w:rsid w:val="00582E2F"/>
    <w:rsid w:val="00586DB9"/>
    <w:rsid w:val="00587E2B"/>
    <w:rsid w:val="00590550"/>
    <w:rsid w:val="00590900"/>
    <w:rsid w:val="0059126D"/>
    <w:rsid w:val="00594911"/>
    <w:rsid w:val="005952A5"/>
    <w:rsid w:val="005A1152"/>
    <w:rsid w:val="005A2133"/>
    <w:rsid w:val="005A33A1"/>
    <w:rsid w:val="005A34A7"/>
    <w:rsid w:val="005A3A36"/>
    <w:rsid w:val="005A53AD"/>
    <w:rsid w:val="005B217D"/>
    <w:rsid w:val="005B39D7"/>
    <w:rsid w:val="005B4A99"/>
    <w:rsid w:val="005B5212"/>
    <w:rsid w:val="005B64B6"/>
    <w:rsid w:val="005B7E4A"/>
    <w:rsid w:val="005C1142"/>
    <w:rsid w:val="005C27A3"/>
    <w:rsid w:val="005C385F"/>
    <w:rsid w:val="005C397F"/>
    <w:rsid w:val="005C4805"/>
    <w:rsid w:val="005C7C26"/>
    <w:rsid w:val="005E0F96"/>
    <w:rsid w:val="005E1AC6"/>
    <w:rsid w:val="005E3489"/>
    <w:rsid w:val="005E34B6"/>
    <w:rsid w:val="005E3C3F"/>
    <w:rsid w:val="005E3F2B"/>
    <w:rsid w:val="005E5F6D"/>
    <w:rsid w:val="005E71D1"/>
    <w:rsid w:val="005F4813"/>
    <w:rsid w:val="005F6F1B"/>
    <w:rsid w:val="005F7941"/>
    <w:rsid w:val="006005F9"/>
    <w:rsid w:val="00600A5F"/>
    <w:rsid w:val="00600A85"/>
    <w:rsid w:val="0060252C"/>
    <w:rsid w:val="006029BF"/>
    <w:rsid w:val="006030BE"/>
    <w:rsid w:val="0061152A"/>
    <w:rsid w:val="00611ECF"/>
    <w:rsid w:val="00613D27"/>
    <w:rsid w:val="0061471D"/>
    <w:rsid w:val="00615995"/>
    <w:rsid w:val="00616155"/>
    <w:rsid w:val="00620B37"/>
    <w:rsid w:val="0062199B"/>
    <w:rsid w:val="00624B33"/>
    <w:rsid w:val="00624CDC"/>
    <w:rsid w:val="0063041A"/>
    <w:rsid w:val="00630AA2"/>
    <w:rsid w:val="0063100C"/>
    <w:rsid w:val="00631D8B"/>
    <w:rsid w:val="00635465"/>
    <w:rsid w:val="00635605"/>
    <w:rsid w:val="00636EAA"/>
    <w:rsid w:val="0064013B"/>
    <w:rsid w:val="006430AC"/>
    <w:rsid w:val="00643583"/>
    <w:rsid w:val="006435DC"/>
    <w:rsid w:val="00644E01"/>
    <w:rsid w:val="00646707"/>
    <w:rsid w:val="00646DFC"/>
    <w:rsid w:val="00647F34"/>
    <w:rsid w:val="00651144"/>
    <w:rsid w:val="006514BA"/>
    <w:rsid w:val="006568BF"/>
    <w:rsid w:val="006573BE"/>
    <w:rsid w:val="00657B3E"/>
    <w:rsid w:val="00657F7E"/>
    <w:rsid w:val="00662A32"/>
    <w:rsid w:val="00662E58"/>
    <w:rsid w:val="006637F2"/>
    <w:rsid w:val="006642A5"/>
    <w:rsid w:val="00664DCF"/>
    <w:rsid w:val="00666BFD"/>
    <w:rsid w:val="00670810"/>
    <w:rsid w:val="0067085A"/>
    <w:rsid w:val="006708E5"/>
    <w:rsid w:val="0067109B"/>
    <w:rsid w:val="006803CC"/>
    <w:rsid w:val="00682B38"/>
    <w:rsid w:val="00683697"/>
    <w:rsid w:val="00685DA7"/>
    <w:rsid w:val="00686B02"/>
    <w:rsid w:val="0068756B"/>
    <w:rsid w:val="006A0E5C"/>
    <w:rsid w:val="006A183B"/>
    <w:rsid w:val="006A1C35"/>
    <w:rsid w:val="006A23EC"/>
    <w:rsid w:val="006A3C79"/>
    <w:rsid w:val="006A47C6"/>
    <w:rsid w:val="006A48E6"/>
    <w:rsid w:val="006A6998"/>
    <w:rsid w:val="006A6C40"/>
    <w:rsid w:val="006A7216"/>
    <w:rsid w:val="006B0A45"/>
    <w:rsid w:val="006B0F3F"/>
    <w:rsid w:val="006B2CD7"/>
    <w:rsid w:val="006B38BC"/>
    <w:rsid w:val="006B6477"/>
    <w:rsid w:val="006C0564"/>
    <w:rsid w:val="006C39CA"/>
    <w:rsid w:val="006C5D39"/>
    <w:rsid w:val="006C774C"/>
    <w:rsid w:val="006C7843"/>
    <w:rsid w:val="006D269F"/>
    <w:rsid w:val="006D2D69"/>
    <w:rsid w:val="006D583A"/>
    <w:rsid w:val="006D6C7E"/>
    <w:rsid w:val="006D6D9B"/>
    <w:rsid w:val="006D705B"/>
    <w:rsid w:val="006E2810"/>
    <w:rsid w:val="006E5202"/>
    <w:rsid w:val="006E535A"/>
    <w:rsid w:val="006E5417"/>
    <w:rsid w:val="006E6407"/>
    <w:rsid w:val="006F0794"/>
    <w:rsid w:val="006F07FC"/>
    <w:rsid w:val="006F4824"/>
    <w:rsid w:val="006F4DC8"/>
    <w:rsid w:val="006F58B4"/>
    <w:rsid w:val="006F6D58"/>
    <w:rsid w:val="006F7528"/>
    <w:rsid w:val="00701DE5"/>
    <w:rsid w:val="007023DE"/>
    <w:rsid w:val="00704F55"/>
    <w:rsid w:val="00706AAD"/>
    <w:rsid w:val="007117D3"/>
    <w:rsid w:val="00712F60"/>
    <w:rsid w:val="00713E84"/>
    <w:rsid w:val="00714142"/>
    <w:rsid w:val="00716004"/>
    <w:rsid w:val="00720E3B"/>
    <w:rsid w:val="00724075"/>
    <w:rsid w:val="00727790"/>
    <w:rsid w:val="00730C45"/>
    <w:rsid w:val="00731D16"/>
    <w:rsid w:val="00731DC0"/>
    <w:rsid w:val="007336C5"/>
    <w:rsid w:val="007340B4"/>
    <w:rsid w:val="00735674"/>
    <w:rsid w:val="00740636"/>
    <w:rsid w:val="0074071A"/>
    <w:rsid w:val="00740A02"/>
    <w:rsid w:val="00743821"/>
    <w:rsid w:val="0074393F"/>
    <w:rsid w:val="00743D25"/>
    <w:rsid w:val="007453E0"/>
    <w:rsid w:val="00745F6B"/>
    <w:rsid w:val="0075175B"/>
    <w:rsid w:val="00751AAE"/>
    <w:rsid w:val="00752145"/>
    <w:rsid w:val="00754E7C"/>
    <w:rsid w:val="00755301"/>
    <w:rsid w:val="0075585E"/>
    <w:rsid w:val="007604AF"/>
    <w:rsid w:val="007608B0"/>
    <w:rsid w:val="00762337"/>
    <w:rsid w:val="00762E69"/>
    <w:rsid w:val="00763A76"/>
    <w:rsid w:val="00763F26"/>
    <w:rsid w:val="00765401"/>
    <w:rsid w:val="00766528"/>
    <w:rsid w:val="00770571"/>
    <w:rsid w:val="0077084B"/>
    <w:rsid w:val="0077461D"/>
    <w:rsid w:val="00776834"/>
    <w:rsid w:val="007768FF"/>
    <w:rsid w:val="007824D3"/>
    <w:rsid w:val="00787001"/>
    <w:rsid w:val="007913CF"/>
    <w:rsid w:val="0079168F"/>
    <w:rsid w:val="00793A9D"/>
    <w:rsid w:val="00793EA4"/>
    <w:rsid w:val="007952A8"/>
    <w:rsid w:val="007959B1"/>
    <w:rsid w:val="00796EE3"/>
    <w:rsid w:val="00797FEA"/>
    <w:rsid w:val="007A4DF5"/>
    <w:rsid w:val="007A50FA"/>
    <w:rsid w:val="007A7074"/>
    <w:rsid w:val="007A7D29"/>
    <w:rsid w:val="007B16E3"/>
    <w:rsid w:val="007B3A9D"/>
    <w:rsid w:val="007B4AB8"/>
    <w:rsid w:val="007C081C"/>
    <w:rsid w:val="007C2B85"/>
    <w:rsid w:val="007C3157"/>
    <w:rsid w:val="007C404B"/>
    <w:rsid w:val="007D1181"/>
    <w:rsid w:val="007D2073"/>
    <w:rsid w:val="007D6290"/>
    <w:rsid w:val="007D67A6"/>
    <w:rsid w:val="007E01A3"/>
    <w:rsid w:val="007E0492"/>
    <w:rsid w:val="007E1C3D"/>
    <w:rsid w:val="007E2051"/>
    <w:rsid w:val="007E24FA"/>
    <w:rsid w:val="007E2D99"/>
    <w:rsid w:val="007E5A01"/>
    <w:rsid w:val="007E70E5"/>
    <w:rsid w:val="007F1F8B"/>
    <w:rsid w:val="007F3D76"/>
    <w:rsid w:val="007F4CAB"/>
    <w:rsid w:val="007F588F"/>
    <w:rsid w:val="007F6205"/>
    <w:rsid w:val="007F6217"/>
    <w:rsid w:val="007F67A1"/>
    <w:rsid w:val="007F6BC0"/>
    <w:rsid w:val="00801A7B"/>
    <w:rsid w:val="00802E35"/>
    <w:rsid w:val="008036E5"/>
    <w:rsid w:val="00804ED4"/>
    <w:rsid w:val="00805CA1"/>
    <w:rsid w:val="00806E51"/>
    <w:rsid w:val="0081110E"/>
    <w:rsid w:val="00811C05"/>
    <w:rsid w:val="008163CA"/>
    <w:rsid w:val="008206C8"/>
    <w:rsid w:val="00833C8A"/>
    <w:rsid w:val="00834ADD"/>
    <w:rsid w:val="00835877"/>
    <w:rsid w:val="0084231F"/>
    <w:rsid w:val="0084364F"/>
    <w:rsid w:val="00845D4B"/>
    <w:rsid w:val="00846B4B"/>
    <w:rsid w:val="0085104F"/>
    <w:rsid w:val="0085194C"/>
    <w:rsid w:val="008552E2"/>
    <w:rsid w:val="008602A5"/>
    <w:rsid w:val="0086387C"/>
    <w:rsid w:val="00863E68"/>
    <w:rsid w:val="00874A6C"/>
    <w:rsid w:val="00876C65"/>
    <w:rsid w:val="0087757F"/>
    <w:rsid w:val="00882F72"/>
    <w:rsid w:val="008847C0"/>
    <w:rsid w:val="0088490D"/>
    <w:rsid w:val="00884D5F"/>
    <w:rsid w:val="008900AD"/>
    <w:rsid w:val="0089265B"/>
    <w:rsid w:val="00893DC4"/>
    <w:rsid w:val="00894922"/>
    <w:rsid w:val="008A04E4"/>
    <w:rsid w:val="008A147E"/>
    <w:rsid w:val="008A4B4C"/>
    <w:rsid w:val="008A5714"/>
    <w:rsid w:val="008B0299"/>
    <w:rsid w:val="008B371D"/>
    <w:rsid w:val="008B3A21"/>
    <w:rsid w:val="008B78EC"/>
    <w:rsid w:val="008C11DD"/>
    <w:rsid w:val="008C239F"/>
    <w:rsid w:val="008C2D9B"/>
    <w:rsid w:val="008C5145"/>
    <w:rsid w:val="008C5CE5"/>
    <w:rsid w:val="008C5E45"/>
    <w:rsid w:val="008C61A9"/>
    <w:rsid w:val="008C7BC6"/>
    <w:rsid w:val="008D125E"/>
    <w:rsid w:val="008D218D"/>
    <w:rsid w:val="008D2BE6"/>
    <w:rsid w:val="008D4D07"/>
    <w:rsid w:val="008D7CA1"/>
    <w:rsid w:val="008E0471"/>
    <w:rsid w:val="008E0C9B"/>
    <w:rsid w:val="008E40FA"/>
    <w:rsid w:val="008E480C"/>
    <w:rsid w:val="008E4B1D"/>
    <w:rsid w:val="008E5DE1"/>
    <w:rsid w:val="008E7826"/>
    <w:rsid w:val="008F6015"/>
    <w:rsid w:val="008F6AA2"/>
    <w:rsid w:val="009050A3"/>
    <w:rsid w:val="0090655A"/>
    <w:rsid w:val="00907757"/>
    <w:rsid w:val="009104C2"/>
    <w:rsid w:val="0091348A"/>
    <w:rsid w:val="009152F4"/>
    <w:rsid w:val="009212B0"/>
    <w:rsid w:val="00921FA1"/>
    <w:rsid w:val="009234A5"/>
    <w:rsid w:val="00926058"/>
    <w:rsid w:val="0092650C"/>
    <w:rsid w:val="00933453"/>
    <w:rsid w:val="009336F7"/>
    <w:rsid w:val="0093636C"/>
    <w:rsid w:val="00936BF8"/>
    <w:rsid w:val="009374A7"/>
    <w:rsid w:val="00937F03"/>
    <w:rsid w:val="0094118C"/>
    <w:rsid w:val="009513B8"/>
    <w:rsid w:val="00955969"/>
    <w:rsid w:val="00955A70"/>
    <w:rsid w:val="00955F6D"/>
    <w:rsid w:val="00956ABA"/>
    <w:rsid w:val="009627D6"/>
    <w:rsid w:val="00962CD1"/>
    <w:rsid w:val="0096305F"/>
    <w:rsid w:val="00964613"/>
    <w:rsid w:val="00965455"/>
    <w:rsid w:val="00972A9D"/>
    <w:rsid w:val="00972E78"/>
    <w:rsid w:val="00974F27"/>
    <w:rsid w:val="00976ECD"/>
    <w:rsid w:val="00977C16"/>
    <w:rsid w:val="00980620"/>
    <w:rsid w:val="00981371"/>
    <w:rsid w:val="00982836"/>
    <w:rsid w:val="00983B8D"/>
    <w:rsid w:val="0098551D"/>
    <w:rsid w:val="00985DCB"/>
    <w:rsid w:val="009933ED"/>
    <w:rsid w:val="0099518F"/>
    <w:rsid w:val="009A22DE"/>
    <w:rsid w:val="009A523D"/>
    <w:rsid w:val="009B02A1"/>
    <w:rsid w:val="009B2045"/>
    <w:rsid w:val="009B206F"/>
    <w:rsid w:val="009B3361"/>
    <w:rsid w:val="009B6109"/>
    <w:rsid w:val="009B7F3F"/>
    <w:rsid w:val="009C1438"/>
    <w:rsid w:val="009C1ABB"/>
    <w:rsid w:val="009C428D"/>
    <w:rsid w:val="009C57C4"/>
    <w:rsid w:val="009C76AE"/>
    <w:rsid w:val="009D22F3"/>
    <w:rsid w:val="009D5BCB"/>
    <w:rsid w:val="009D7CE6"/>
    <w:rsid w:val="009E448E"/>
    <w:rsid w:val="009E4B99"/>
    <w:rsid w:val="009E7092"/>
    <w:rsid w:val="009F07C1"/>
    <w:rsid w:val="009F0E7C"/>
    <w:rsid w:val="009F489D"/>
    <w:rsid w:val="009F496B"/>
    <w:rsid w:val="009F4A51"/>
    <w:rsid w:val="00A01439"/>
    <w:rsid w:val="00A028F9"/>
    <w:rsid w:val="00A02E61"/>
    <w:rsid w:val="00A047F4"/>
    <w:rsid w:val="00A05B20"/>
    <w:rsid w:val="00A05CFF"/>
    <w:rsid w:val="00A06AFB"/>
    <w:rsid w:val="00A107B6"/>
    <w:rsid w:val="00A12C08"/>
    <w:rsid w:val="00A13048"/>
    <w:rsid w:val="00A13070"/>
    <w:rsid w:val="00A16327"/>
    <w:rsid w:val="00A23765"/>
    <w:rsid w:val="00A25200"/>
    <w:rsid w:val="00A33EE1"/>
    <w:rsid w:val="00A33F4B"/>
    <w:rsid w:val="00A35BCA"/>
    <w:rsid w:val="00A37D24"/>
    <w:rsid w:val="00A407F8"/>
    <w:rsid w:val="00A42ECB"/>
    <w:rsid w:val="00A4360D"/>
    <w:rsid w:val="00A44AB6"/>
    <w:rsid w:val="00A46843"/>
    <w:rsid w:val="00A51D36"/>
    <w:rsid w:val="00A5465C"/>
    <w:rsid w:val="00A56B97"/>
    <w:rsid w:val="00A6093D"/>
    <w:rsid w:val="00A678E9"/>
    <w:rsid w:val="00A703CE"/>
    <w:rsid w:val="00A711DF"/>
    <w:rsid w:val="00A72017"/>
    <w:rsid w:val="00A7397A"/>
    <w:rsid w:val="00A73D44"/>
    <w:rsid w:val="00A74995"/>
    <w:rsid w:val="00A767DC"/>
    <w:rsid w:val="00A768EC"/>
    <w:rsid w:val="00A76A6D"/>
    <w:rsid w:val="00A80BC9"/>
    <w:rsid w:val="00A83253"/>
    <w:rsid w:val="00A8336F"/>
    <w:rsid w:val="00A844B1"/>
    <w:rsid w:val="00A8453F"/>
    <w:rsid w:val="00A85942"/>
    <w:rsid w:val="00A8603F"/>
    <w:rsid w:val="00A866DC"/>
    <w:rsid w:val="00A936A8"/>
    <w:rsid w:val="00A93975"/>
    <w:rsid w:val="00A9405E"/>
    <w:rsid w:val="00AA0408"/>
    <w:rsid w:val="00AA16B2"/>
    <w:rsid w:val="00AA175A"/>
    <w:rsid w:val="00AA4956"/>
    <w:rsid w:val="00AA6E84"/>
    <w:rsid w:val="00AB1A1C"/>
    <w:rsid w:val="00AB4721"/>
    <w:rsid w:val="00AB6FCC"/>
    <w:rsid w:val="00AB7405"/>
    <w:rsid w:val="00AC3C55"/>
    <w:rsid w:val="00AC7F9A"/>
    <w:rsid w:val="00AD05A8"/>
    <w:rsid w:val="00AD0DEC"/>
    <w:rsid w:val="00AD23F3"/>
    <w:rsid w:val="00AD44E9"/>
    <w:rsid w:val="00AD5461"/>
    <w:rsid w:val="00AD5789"/>
    <w:rsid w:val="00AE062F"/>
    <w:rsid w:val="00AE2A29"/>
    <w:rsid w:val="00AE341B"/>
    <w:rsid w:val="00AE59DB"/>
    <w:rsid w:val="00AE66B8"/>
    <w:rsid w:val="00AF032D"/>
    <w:rsid w:val="00AF47EA"/>
    <w:rsid w:val="00AF4FBC"/>
    <w:rsid w:val="00AF51C5"/>
    <w:rsid w:val="00AF5A88"/>
    <w:rsid w:val="00B01905"/>
    <w:rsid w:val="00B01EC1"/>
    <w:rsid w:val="00B03E56"/>
    <w:rsid w:val="00B07CA7"/>
    <w:rsid w:val="00B1279A"/>
    <w:rsid w:val="00B12BEF"/>
    <w:rsid w:val="00B140A2"/>
    <w:rsid w:val="00B17383"/>
    <w:rsid w:val="00B226B9"/>
    <w:rsid w:val="00B2461C"/>
    <w:rsid w:val="00B24836"/>
    <w:rsid w:val="00B25E05"/>
    <w:rsid w:val="00B30C6E"/>
    <w:rsid w:val="00B347F5"/>
    <w:rsid w:val="00B3640F"/>
    <w:rsid w:val="00B36F19"/>
    <w:rsid w:val="00B40E5C"/>
    <w:rsid w:val="00B4194A"/>
    <w:rsid w:val="00B4203D"/>
    <w:rsid w:val="00B437E8"/>
    <w:rsid w:val="00B44B6F"/>
    <w:rsid w:val="00B44E00"/>
    <w:rsid w:val="00B460A6"/>
    <w:rsid w:val="00B50FFA"/>
    <w:rsid w:val="00B51F2C"/>
    <w:rsid w:val="00B5222E"/>
    <w:rsid w:val="00B53179"/>
    <w:rsid w:val="00B53212"/>
    <w:rsid w:val="00B532EA"/>
    <w:rsid w:val="00B55315"/>
    <w:rsid w:val="00B57A23"/>
    <w:rsid w:val="00B600CD"/>
    <w:rsid w:val="00B61C96"/>
    <w:rsid w:val="00B61F9D"/>
    <w:rsid w:val="00B63645"/>
    <w:rsid w:val="00B6424C"/>
    <w:rsid w:val="00B67FFA"/>
    <w:rsid w:val="00B72DBF"/>
    <w:rsid w:val="00B73A2A"/>
    <w:rsid w:val="00B753BD"/>
    <w:rsid w:val="00B75A51"/>
    <w:rsid w:val="00B76181"/>
    <w:rsid w:val="00B767A2"/>
    <w:rsid w:val="00B803A8"/>
    <w:rsid w:val="00B827C6"/>
    <w:rsid w:val="00B828B2"/>
    <w:rsid w:val="00B82FAC"/>
    <w:rsid w:val="00B8478F"/>
    <w:rsid w:val="00B865E0"/>
    <w:rsid w:val="00B929E9"/>
    <w:rsid w:val="00B94B06"/>
    <w:rsid w:val="00B94C28"/>
    <w:rsid w:val="00B96D8C"/>
    <w:rsid w:val="00BA56C6"/>
    <w:rsid w:val="00BA7A9A"/>
    <w:rsid w:val="00BA7DA7"/>
    <w:rsid w:val="00BB15B0"/>
    <w:rsid w:val="00BB1E01"/>
    <w:rsid w:val="00BB3261"/>
    <w:rsid w:val="00BB49CC"/>
    <w:rsid w:val="00BB5E41"/>
    <w:rsid w:val="00BC0393"/>
    <w:rsid w:val="00BC06CC"/>
    <w:rsid w:val="00BC10BA"/>
    <w:rsid w:val="00BC1E3A"/>
    <w:rsid w:val="00BC438D"/>
    <w:rsid w:val="00BC5AFD"/>
    <w:rsid w:val="00BD1A94"/>
    <w:rsid w:val="00BD4BDB"/>
    <w:rsid w:val="00BE1357"/>
    <w:rsid w:val="00BE4666"/>
    <w:rsid w:val="00BE4950"/>
    <w:rsid w:val="00BE4FAB"/>
    <w:rsid w:val="00C00DDE"/>
    <w:rsid w:val="00C0163F"/>
    <w:rsid w:val="00C02A0A"/>
    <w:rsid w:val="00C0366A"/>
    <w:rsid w:val="00C04F43"/>
    <w:rsid w:val="00C05271"/>
    <w:rsid w:val="00C0609D"/>
    <w:rsid w:val="00C06EEF"/>
    <w:rsid w:val="00C1143C"/>
    <w:rsid w:val="00C115AB"/>
    <w:rsid w:val="00C12CE3"/>
    <w:rsid w:val="00C138C8"/>
    <w:rsid w:val="00C1509F"/>
    <w:rsid w:val="00C20780"/>
    <w:rsid w:val="00C26CCB"/>
    <w:rsid w:val="00C30249"/>
    <w:rsid w:val="00C30772"/>
    <w:rsid w:val="00C3263B"/>
    <w:rsid w:val="00C33EEC"/>
    <w:rsid w:val="00C358BB"/>
    <w:rsid w:val="00C35F74"/>
    <w:rsid w:val="00C369BB"/>
    <w:rsid w:val="00C3723B"/>
    <w:rsid w:val="00C375DD"/>
    <w:rsid w:val="00C42466"/>
    <w:rsid w:val="00C4491A"/>
    <w:rsid w:val="00C46C61"/>
    <w:rsid w:val="00C47964"/>
    <w:rsid w:val="00C51791"/>
    <w:rsid w:val="00C606C9"/>
    <w:rsid w:val="00C6501B"/>
    <w:rsid w:val="00C66912"/>
    <w:rsid w:val="00C71904"/>
    <w:rsid w:val="00C72051"/>
    <w:rsid w:val="00C75615"/>
    <w:rsid w:val="00C80197"/>
    <w:rsid w:val="00C80288"/>
    <w:rsid w:val="00C80CD2"/>
    <w:rsid w:val="00C836F0"/>
    <w:rsid w:val="00C84003"/>
    <w:rsid w:val="00C85D7A"/>
    <w:rsid w:val="00C90650"/>
    <w:rsid w:val="00C928BC"/>
    <w:rsid w:val="00C937B7"/>
    <w:rsid w:val="00C952A9"/>
    <w:rsid w:val="00C97D78"/>
    <w:rsid w:val="00CA3D29"/>
    <w:rsid w:val="00CA66CB"/>
    <w:rsid w:val="00CA6C65"/>
    <w:rsid w:val="00CB155C"/>
    <w:rsid w:val="00CB2CE2"/>
    <w:rsid w:val="00CC06DB"/>
    <w:rsid w:val="00CC1A38"/>
    <w:rsid w:val="00CC2AAE"/>
    <w:rsid w:val="00CC5A42"/>
    <w:rsid w:val="00CC78EF"/>
    <w:rsid w:val="00CD0EAB"/>
    <w:rsid w:val="00CD206F"/>
    <w:rsid w:val="00CD464C"/>
    <w:rsid w:val="00CD6F72"/>
    <w:rsid w:val="00CD7927"/>
    <w:rsid w:val="00CE3F65"/>
    <w:rsid w:val="00CE4B3B"/>
    <w:rsid w:val="00CE5A7A"/>
    <w:rsid w:val="00CE5CCA"/>
    <w:rsid w:val="00CE5E02"/>
    <w:rsid w:val="00CE65FB"/>
    <w:rsid w:val="00CF34DB"/>
    <w:rsid w:val="00CF3917"/>
    <w:rsid w:val="00CF558F"/>
    <w:rsid w:val="00CF5CA7"/>
    <w:rsid w:val="00CF6D7C"/>
    <w:rsid w:val="00CF7000"/>
    <w:rsid w:val="00D00C92"/>
    <w:rsid w:val="00D010C0"/>
    <w:rsid w:val="00D04652"/>
    <w:rsid w:val="00D06B8B"/>
    <w:rsid w:val="00D073E2"/>
    <w:rsid w:val="00D1246F"/>
    <w:rsid w:val="00D12A62"/>
    <w:rsid w:val="00D12F80"/>
    <w:rsid w:val="00D1555A"/>
    <w:rsid w:val="00D15DD3"/>
    <w:rsid w:val="00D17F9E"/>
    <w:rsid w:val="00D2432A"/>
    <w:rsid w:val="00D24A99"/>
    <w:rsid w:val="00D2679C"/>
    <w:rsid w:val="00D337F0"/>
    <w:rsid w:val="00D407E5"/>
    <w:rsid w:val="00D446EC"/>
    <w:rsid w:val="00D447D7"/>
    <w:rsid w:val="00D45C86"/>
    <w:rsid w:val="00D51BF0"/>
    <w:rsid w:val="00D531DB"/>
    <w:rsid w:val="00D5460C"/>
    <w:rsid w:val="00D54B4E"/>
    <w:rsid w:val="00D553DC"/>
    <w:rsid w:val="00D55942"/>
    <w:rsid w:val="00D561A0"/>
    <w:rsid w:val="00D63119"/>
    <w:rsid w:val="00D63574"/>
    <w:rsid w:val="00D64627"/>
    <w:rsid w:val="00D66349"/>
    <w:rsid w:val="00D712CE"/>
    <w:rsid w:val="00D715A8"/>
    <w:rsid w:val="00D754ED"/>
    <w:rsid w:val="00D7584D"/>
    <w:rsid w:val="00D807BF"/>
    <w:rsid w:val="00D82FCC"/>
    <w:rsid w:val="00D86815"/>
    <w:rsid w:val="00D932F9"/>
    <w:rsid w:val="00DA17FC"/>
    <w:rsid w:val="00DA3FF4"/>
    <w:rsid w:val="00DA5D41"/>
    <w:rsid w:val="00DA6A5B"/>
    <w:rsid w:val="00DA7887"/>
    <w:rsid w:val="00DB2C26"/>
    <w:rsid w:val="00DB44AB"/>
    <w:rsid w:val="00DB45C3"/>
    <w:rsid w:val="00DB568E"/>
    <w:rsid w:val="00DB6A94"/>
    <w:rsid w:val="00DC19BD"/>
    <w:rsid w:val="00DC1F31"/>
    <w:rsid w:val="00DC2C1B"/>
    <w:rsid w:val="00DC3B7E"/>
    <w:rsid w:val="00DC42FB"/>
    <w:rsid w:val="00DC4307"/>
    <w:rsid w:val="00DC5C2D"/>
    <w:rsid w:val="00DD02F4"/>
    <w:rsid w:val="00DD32FD"/>
    <w:rsid w:val="00DD34E0"/>
    <w:rsid w:val="00DD468B"/>
    <w:rsid w:val="00DD612C"/>
    <w:rsid w:val="00DD6622"/>
    <w:rsid w:val="00DE1C7C"/>
    <w:rsid w:val="00DE3798"/>
    <w:rsid w:val="00DE3D37"/>
    <w:rsid w:val="00DE4ECC"/>
    <w:rsid w:val="00DE6B43"/>
    <w:rsid w:val="00DF0A60"/>
    <w:rsid w:val="00DF280F"/>
    <w:rsid w:val="00DF51E4"/>
    <w:rsid w:val="00DF5B27"/>
    <w:rsid w:val="00DF6CCA"/>
    <w:rsid w:val="00DF7E04"/>
    <w:rsid w:val="00E003BF"/>
    <w:rsid w:val="00E013ED"/>
    <w:rsid w:val="00E03D64"/>
    <w:rsid w:val="00E041C6"/>
    <w:rsid w:val="00E05815"/>
    <w:rsid w:val="00E05CFB"/>
    <w:rsid w:val="00E07F9D"/>
    <w:rsid w:val="00E11923"/>
    <w:rsid w:val="00E16A2C"/>
    <w:rsid w:val="00E207D8"/>
    <w:rsid w:val="00E21D65"/>
    <w:rsid w:val="00E251A1"/>
    <w:rsid w:val="00E25C6C"/>
    <w:rsid w:val="00E262D4"/>
    <w:rsid w:val="00E30225"/>
    <w:rsid w:val="00E36250"/>
    <w:rsid w:val="00E36596"/>
    <w:rsid w:val="00E36674"/>
    <w:rsid w:val="00E45413"/>
    <w:rsid w:val="00E46F6A"/>
    <w:rsid w:val="00E47F2D"/>
    <w:rsid w:val="00E541FE"/>
    <w:rsid w:val="00E54511"/>
    <w:rsid w:val="00E55606"/>
    <w:rsid w:val="00E57B15"/>
    <w:rsid w:val="00E604F0"/>
    <w:rsid w:val="00E60BD9"/>
    <w:rsid w:val="00E60EDC"/>
    <w:rsid w:val="00E61DAC"/>
    <w:rsid w:val="00E62F14"/>
    <w:rsid w:val="00E62F82"/>
    <w:rsid w:val="00E65DDD"/>
    <w:rsid w:val="00E674AA"/>
    <w:rsid w:val="00E67564"/>
    <w:rsid w:val="00E71D10"/>
    <w:rsid w:val="00E72B80"/>
    <w:rsid w:val="00E75FE3"/>
    <w:rsid w:val="00E838D8"/>
    <w:rsid w:val="00E86C4C"/>
    <w:rsid w:val="00E907A3"/>
    <w:rsid w:val="00E93298"/>
    <w:rsid w:val="00E949DE"/>
    <w:rsid w:val="00E95424"/>
    <w:rsid w:val="00E96387"/>
    <w:rsid w:val="00E96DEE"/>
    <w:rsid w:val="00E97445"/>
    <w:rsid w:val="00EA369F"/>
    <w:rsid w:val="00EA559F"/>
    <w:rsid w:val="00EA5AE0"/>
    <w:rsid w:val="00EA6E8C"/>
    <w:rsid w:val="00EA74D4"/>
    <w:rsid w:val="00EB1566"/>
    <w:rsid w:val="00EB53D1"/>
    <w:rsid w:val="00EB56E1"/>
    <w:rsid w:val="00EB7AB1"/>
    <w:rsid w:val="00EB7CF6"/>
    <w:rsid w:val="00EB7D6C"/>
    <w:rsid w:val="00EC32BD"/>
    <w:rsid w:val="00EC7499"/>
    <w:rsid w:val="00EC74D8"/>
    <w:rsid w:val="00EC756E"/>
    <w:rsid w:val="00ED0EFF"/>
    <w:rsid w:val="00ED536F"/>
    <w:rsid w:val="00EE17D1"/>
    <w:rsid w:val="00EE42FB"/>
    <w:rsid w:val="00EE731A"/>
    <w:rsid w:val="00EE7CD8"/>
    <w:rsid w:val="00EE7D1B"/>
    <w:rsid w:val="00EF090B"/>
    <w:rsid w:val="00EF14F5"/>
    <w:rsid w:val="00EF37F6"/>
    <w:rsid w:val="00EF3980"/>
    <w:rsid w:val="00EF4560"/>
    <w:rsid w:val="00EF48CC"/>
    <w:rsid w:val="00EF5A3B"/>
    <w:rsid w:val="00F00801"/>
    <w:rsid w:val="00F03DDC"/>
    <w:rsid w:val="00F042EA"/>
    <w:rsid w:val="00F06803"/>
    <w:rsid w:val="00F14252"/>
    <w:rsid w:val="00F15519"/>
    <w:rsid w:val="00F15706"/>
    <w:rsid w:val="00F21585"/>
    <w:rsid w:val="00F224AB"/>
    <w:rsid w:val="00F23133"/>
    <w:rsid w:val="00F235BA"/>
    <w:rsid w:val="00F2488D"/>
    <w:rsid w:val="00F34E71"/>
    <w:rsid w:val="00F3655C"/>
    <w:rsid w:val="00F37374"/>
    <w:rsid w:val="00F42052"/>
    <w:rsid w:val="00F44304"/>
    <w:rsid w:val="00F4498F"/>
    <w:rsid w:val="00F4503F"/>
    <w:rsid w:val="00F47F04"/>
    <w:rsid w:val="00F50E09"/>
    <w:rsid w:val="00F5227F"/>
    <w:rsid w:val="00F522AE"/>
    <w:rsid w:val="00F5552F"/>
    <w:rsid w:val="00F601A0"/>
    <w:rsid w:val="00F61480"/>
    <w:rsid w:val="00F61B1B"/>
    <w:rsid w:val="00F621CB"/>
    <w:rsid w:val="00F638ED"/>
    <w:rsid w:val="00F6645F"/>
    <w:rsid w:val="00F712E9"/>
    <w:rsid w:val="00F71AD6"/>
    <w:rsid w:val="00F73032"/>
    <w:rsid w:val="00F747C5"/>
    <w:rsid w:val="00F74B4B"/>
    <w:rsid w:val="00F76CBE"/>
    <w:rsid w:val="00F80854"/>
    <w:rsid w:val="00F848FC"/>
    <w:rsid w:val="00F906F6"/>
    <w:rsid w:val="00F92378"/>
    <w:rsid w:val="00F9282A"/>
    <w:rsid w:val="00F929C6"/>
    <w:rsid w:val="00F92D89"/>
    <w:rsid w:val="00F94F28"/>
    <w:rsid w:val="00F94FCE"/>
    <w:rsid w:val="00F954F5"/>
    <w:rsid w:val="00F96BAD"/>
    <w:rsid w:val="00F979C8"/>
    <w:rsid w:val="00FA06CA"/>
    <w:rsid w:val="00FA139D"/>
    <w:rsid w:val="00FA297A"/>
    <w:rsid w:val="00FA56CF"/>
    <w:rsid w:val="00FA60F5"/>
    <w:rsid w:val="00FA6558"/>
    <w:rsid w:val="00FB0E84"/>
    <w:rsid w:val="00FB2577"/>
    <w:rsid w:val="00FB2970"/>
    <w:rsid w:val="00FB3039"/>
    <w:rsid w:val="00FB62BD"/>
    <w:rsid w:val="00FB65BF"/>
    <w:rsid w:val="00FC2405"/>
    <w:rsid w:val="00FC7E10"/>
    <w:rsid w:val="00FD000A"/>
    <w:rsid w:val="00FD01C2"/>
    <w:rsid w:val="00FD4BF5"/>
    <w:rsid w:val="00FD5410"/>
    <w:rsid w:val="00FE01FC"/>
    <w:rsid w:val="00FE595C"/>
    <w:rsid w:val="00FE6EB7"/>
    <w:rsid w:val="00FF069A"/>
    <w:rsid w:val="00FF0CE3"/>
    <w:rsid w:val="00FF21F0"/>
    <w:rsid w:val="00FF23E0"/>
    <w:rsid w:val="00FF2D0B"/>
    <w:rsid w:val="00FF3C81"/>
    <w:rsid w:val="00FF7973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75C9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1825D8"/>
    <w:rPr>
      <w:rFonts w:asciiTheme="majorHAnsi" w:eastAsia="黑体" w:hAnsiTheme="majorHAnsi" w:cstheme="majorBidi"/>
      <w:sz w:val="20"/>
    </w:rPr>
  </w:style>
  <w:style w:type="character" w:styleId="HTML">
    <w:name w:val="HTML Code"/>
    <w:basedOn w:val="a0"/>
    <w:uiPriority w:val="99"/>
    <w:unhideWhenUsed/>
    <w:rsid w:val="00CB155C"/>
    <w:rPr>
      <w:rFonts w:ascii="宋体" w:eastAsia="宋体" w:hAnsi="宋体" w:cs="宋体"/>
      <w:sz w:val="24"/>
      <w:szCs w:val="24"/>
    </w:rPr>
  </w:style>
  <w:style w:type="character" w:styleId="ad">
    <w:name w:val="Placeholder Text"/>
    <w:basedOn w:val="a0"/>
    <w:uiPriority w:val="99"/>
    <w:semiHidden/>
    <w:rsid w:val="00DC19BD"/>
    <w:rPr>
      <w:color w:val="808080"/>
    </w:rPr>
  </w:style>
  <w:style w:type="table" w:styleId="ae">
    <w:name w:val="Table Grid"/>
    <w:basedOn w:val="a1"/>
    <w:rsid w:val="004529CD"/>
    <w:rPr>
      <w:rFonts w:eastAsia="宋体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link w:val="af0"/>
    <w:uiPriority w:val="34"/>
    <w:qFormat/>
    <w:rsid w:val="0009767F"/>
    <w:pPr>
      <w:ind w:firstLineChars="200" w:firstLine="420"/>
    </w:pPr>
  </w:style>
  <w:style w:type="paragraph" w:customStyle="1" w:styleId="src">
    <w:name w:val="src"/>
    <w:basedOn w:val="a"/>
    <w:rsid w:val="0077084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f0">
    <w:name w:val="列表段落 字符"/>
    <w:link w:val="af"/>
    <w:uiPriority w:val="34"/>
    <w:locked/>
    <w:rsid w:val="00063D1A"/>
    <w:rPr>
      <w:sz w:val="22"/>
    </w:rPr>
  </w:style>
  <w:style w:type="paragraph" w:styleId="af1">
    <w:name w:val="No Spacing"/>
    <w:uiPriority w:val="1"/>
    <w:qFormat/>
    <w:rsid w:val="00EA6E8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等线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B2D6B4-6D88-334C-B42A-2BE2CFD11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早睡早起 不掉发</cp:lastModifiedBy>
  <cp:revision>1536</cp:revision>
  <cp:lastPrinted>1900-01-01T07:59:00Z</cp:lastPrinted>
  <dcterms:created xsi:type="dcterms:W3CDTF">2022-05-18T09:53:00Z</dcterms:created>
  <dcterms:modified xsi:type="dcterms:W3CDTF">2023-04-22T06:00:00Z</dcterms:modified>
</cp:coreProperties>
</file>