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82E90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0592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4165D">
              <w:rPr>
                <w:lang w:val="en-CA"/>
              </w:rPr>
              <w:t>0</w:t>
            </w:r>
            <w:r w:rsidR="003661D1">
              <w:rPr>
                <w:lang w:val="en-CA"/>
              </w:rPr>
              <w:t>315</w:t>
            </w:r>
            <w:r w:rsidR="006A0E5C" w:rsidRPr="006A0E5C">
              <w:rPr>
                <w:lang w:val="en-CA"/>
              </w:rPr>
              <w:t>-v</w:t>
            </w:r>
            <w:r w:rsidR="0004165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A6E3B9" w:rsidR="00E61DAC" w:rsidRPr="005B217D" w:rsidRDefault="00DF43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F4389">
              <w:rPr>
                <w:b/>
                <w:szCs w:val="22"/>
                <w:lang w:val="en-CA"/>
              </w:rPr>
              <w:t xml:space="preserve">Non-EE2: </w:t>
            </w:r>
            <w:r w:rsidR="007868E1">
              <w:rPr>
                <w:b/>
                <w:szCs w:val="22"/>
                <w:lang w:val="en-CA"/>
              </w:rPr>
              <w:t xml:space="preserve">Directional </w:t>
            </w:r>
            <w:r w:rsidR="00586457" w:rsidRPr="00586457">
              <w:rPr>
                <w:b/>
                <w:szCs w:val="22"/>
                <w:lang w:val="en-CA"/>
              </w:rPr>
              <w:t>DC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62803E" w:rsidR="00E61DAC" w:rsidRPr="005B217D" w:rsidRDefault="00DF438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5A6D1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A433AF" w14:textId="77777777" w:rsidR="00DF4389" w:rsidRDefault="00DF4389" w:rsidP="00DF4389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725FBC94" w14:textId="77777777" w:rsidR="00DF4389" w:rsidRPr="005B217D" w:rsidRDefault="00DF4389" w:rsidP="00DF4389">
            <w:pPr>
              <w:spacing w:before="60" w:after="60"/>
              <w:rPr>
                <w:lang w:val="en-CA"/>
              </w:rPr>
            </w:pPr>
            <w:proofErr w:type="spellStart"/>
            <w:r w:rsidRPr="1118FA41">
              <w:rPr>
                <w:lang w:val="en-CA"/>
              </w:rPr>
              <w:t>Dongcheol</w:t>
            </w:r>
            <w:proofErr w:type="spellEnd"/>
            <w:r w:rsidRPr="1118FA41">
              <w:rPr>
                <w:lang w:val="en-CA"/>
              </w:rPr>
              <w:t xml:space="preserve"> Kim</w:t>
            </w:r>
          </w:p>
          <w:p w14:paraId="5DD26B48" w14:textId="77777777" w:rsidR="00DF4389" w:rsidRPr="005B217D" w:rsidRDefault="00DF4389" w:rsidP="00DF4389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6C6A8A30" w:rsidR="00E61DAC" w:rsidRPr="005B217D" w:rsidRDefault="00DF4389" w:rsidP="00DF4389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5B7FC8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F30EFDD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DF4389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90164B" w:rsidR="00E61DAC" w:rsidRPr="005B217D" w:rsidRDefault="00DF4389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EA074A" w14:textId="7C9D3534" w:rsidR="00A03456" w:rsidRDefault="00A03456" w:rsidP="00DF4389">
      <w:pPr>
        <w:rPr>
          <w:szCs w:val="22"/>
          <w:lang w:val="en-CA" w:eastAsia="ko-KR"/>
        </w:rPr>
      </w:pPr>
      <w:r w:rsidRPr="00A03456">
        <w:rPr>
          <w:szCs w:val="22"/>
          <w:lang w:val="en-CA" w:eastAsia="ko-KR"/>
        </w:rPr>
        <w:t xml:space="preserve">This contribution proposes </w:t>
      </w:r>
      <w:r w:rsidR="00770B53" w:rsidRPr="0093020F">
        <w:rPr>
          <w:lang w:val="en-CA" w:eastAsia="ko-KR"/>
        </w:rPr>
        <w:t xml:space="preserve">two additional </w:t>
      </w:r>
      <w:r w:rsidR="007868E1">
        <w:rPr>
          <w:lang w:val="en-CA" w:eastAsia="ko-KR"/>
        </w:rPr>
        <w:t xml:space="preserve">directional </w:t>
      </w:r>
      <w:r w:rsidR="00770B53" w:rsidRPr="0093020F">
        <w:rPr>
          <w:lang w:val="en-CA" w:eastAsia="ko-KR"/>
        </w:rPr>
        <w:t>DC modes</w:t>
      </w:r>
      <w:r w:rsidR="00770B53">
        <w:rPr>
          <w:lang w:val="en-CA" w:eastAsia="ko-KR"/>
        </w:rPr>
        <w:t xml:space="preserve"> (Above DC, Left DC) </w:t>
      </w:r>
      <w:r w:rsidR="007868E1">
        <w:rPr>
          <w:lang w:val="en-CA" w:eastAsia="ko-KR"/>
        </w:rPr>
        <w:t xml:space="preserve">which generate predicted samples with a constant value based on the </w:t>
      </w:r>
      <w:r w:rsidR="000B354E">
        <w:rPr>
          <w:lang w:eastAsia="ko-KR"/>
        </w:rPr>
        <w:t xml:space="preserve">above </w:t>
      </w:r>
      <w:r w:rsidR="002C0C92">
        <w:rPr>
          <w:lang w:val="en-CA" w:eastAsia="ko-KR"/>
        </w:rPr>
        <w:t xml:space="preserve">and </w:t>
      </w:r>
      <w:r w:rsidR="000B354E">
        <w:rPr>
          <w:lang w:val="en-CA" w:eastAsia="ko-KR"/>
        </w:rPr>
        <w:t>left</w:t>
      </w:r>
      <w:r w:rsidR="007868E1">
        <w:rPr>
          <w:lang w:val="en-CA" w:eastAsia="ko-KR"/>
        </w:rPr>
        <w:t xml:space="preserve"> samples, respectively. </w:t>
      </w:r>
      <w:r w:rsidR="002C0C92">
        <w:rPr>
          <w:lang w:val="en-CA" w:eastAsia="ko-KR"/>
        </w:rPr>
        <w:t>They</w:t>
      </w:r>
      <w:r w:rsidR="007868E1">
        <w:rPr>
          <w:lang w:val="en-CA" w:eastAsia="ko-KR"/>
        </w:rPr>
        <w:t xml:space="preserve"> </w:t>
      </w:r>
      <w:r w:rsidR="00311681">
        <w:rPr>
          <w:lang w:val="en-CA" w:eastAsia="ko-KR"/>
        </w:rPr>
        <w:t xml:space="preserve">can be used </w:t>
      </w:r>
      <w:r w:rsidR="00770B53">
        <w:rPr>
          <w:lang w:val="en-CA" w:eastAsia="ko-KR"/>
        </w:rPr>
        <w:t>r</w:t>
      </w:r>
      <w:r w:rsidR="00770B53" w:rsidRPr="0093020F">
        <w:rPr>
          <w:lang w:val="en-CA" w:eastAsia="ko-KR"/>
        </w:rPr>
        <w:t xml:space="preserve">egardless of whether the current block is </w:t>
      </w:r>
      <w:r w:rsidR="007868E1">
        <w:rPr>
          <w:lang w:val="en-CA" w:eastAsia="ko-KR"/>
        </w:rPr>
        <w:t xml:space="preserve">a </w:t>
      </w:r>
      <w:r w:rsidR="00770B53">
        <w:rPr>
          <w:lang w:val="en-CA" w:eastAsia="ko-KR"/>
        </w:rPr>
        <w:t>s</w:t>
      </w:r>
      <w:r w:rsidR="00770B53" w:rsidRPr="0093020F">
        <w:rPr>
          <w:lang w:val="en-CA" w:eastAsia="ko-KR"/>
        </w:rPr>
        <w:t>quare</w:t>
      </w:r>
      <w:r w:rsidR="00770B53">
        <w:rPr>
          <w:lang w:val="en-CA" w:eastAsia="ko-KR"/>
        </w:rPr>
        <w:t xml:space="preserve"> </w:t>
      </w:r>
      <w:r w:rsidR="007868E1">
        <w:rPr>
          <w:lang w:val="en-CA" w:eastAsia="ko-KR"/>
        </w:rPr>
        <w:t xml:space="preserve">or </w:t>
      </w:r>
      <w:r w:rsidR="000B354E">
        <w:rPr>
          <w:lang w:eastAsia="ko-KR"/>
        </w:rPr>
        <w:t>non-square</w:t>
      </w:r>
      <w:r w:rsidR="007868E1">
        <w:rPr>
          <w:lang w:val="en-CA" w:eastAsia="ko-KR"/>
        </w:rPr>
        <w:t xml:space="preserve"> block</w:t>
      </w:r>
      <w:r w:rsidR="005F57D5">
        <w:rPr>
          <w:szCs w:val="22"/>
          <w:lang w:val="en-CA" w:eastAsia="ko-KR"/>
        </w:rPr>
        <w:t xml:space="preserve">, </w:t>
      </w:r>
      <w:r w:rsidR="007868E1">
        <w:rPr>
          <w:szCs w:val="22"/>
          <w:lang w:val="en-CA" w:eastAsia="ko-KR"/>
        </w:rPr>
        <w:t>like</w:t>
      </w:r>
      <w:r w:rsidR="005F57D5">
        <w:rPr>
          <w:szCs w:val="22"/>
          <w:lang w:val="en-CA" w:eastAsia="ko-KR"/>
        </w:rPr>
        <w:t xml:space="preserve"> the directional planar mode.</w:t>
      </w:r>
      <w:r w:rsidRPr="00A03456">
        <w:rPr>
          <w:szCs w:val="22"/>
          <w:lang w:val="en-CA" w:eastAsia="ko-KR"/>
        </w:rPr>
        <w:t xml:space="preserve"> Compared </w:t>
      </w:r>
      <w:r w:rsidR="00311681">
        <w:rPr>
          <w:szCs w:val="22"/>
          <w:lang w:val="en-CA" w:eastAsia="ko-KR"/>
        </w:rPr>
        <w:t>to</w:t>
      </w:r>
      <w:r w:rsidRPr="00A03456">
        <w:rPr>
          <w:szCs w:val="22"/>
          <w:lang w:val="en-CA" w:eastAsia="ko-KR"/>
        </w:rPr>
        <w:t xml:space="preserve"> ECM-8.0, the proposed methods achieve 0.0X% and 0.0X% gain in </w:t>
      </w:r>
      <w:r w:rsidR="007A7EEA">
        <w:rPr>
          <w:szCs w:val="22"/>
          <w:lang w:val="en-CA" w:eastAsia="ko-KR"/>
        </w:rPr>
        <w:t>AI</w:t>
      </w:r>
      <w:r w:rsidRPr="00A03456">
        <w:rPr>
          <w:szCs w:val="22"/>
          <w:lang w:val="en-CA" w:eastAsia="ko-KR"/>
        </w:rPr>
        <w:t xml:space="preserve"> and </w:t>
      </w:r>
      <w:r w:rsidR="007A7EEA">
        <w:rPr>
          <w:szCs w:val="22"/>
          <w:lang w:val="en-CA" w:eastAsia="ko-KR"/>
        </w:rPr>
        <w:t>RA</w:t>
      </w:r>
      <w:r w:rsidRPr="00A03456">
        <w:rPr>
          <w:szCs w:val="22"/>
          <w:lang w:val="en-CA" w:eastAsia="ko-KR"/>
        </w:rPr>
        <w:t xml:space="preserve"> configurations, respectively, with </w:t>
      </w:r>
      <w:r w:rsidR="007A7EEA">
        <w:rPr>
          <w:szCs w:val="22"/>
          <w:lang w:val="en-CA" w:eastAsia="ko-KR"/>
        </w:rPr>
        <w:t>X</w:t>
      </w:r>
      <w:r w:rsidRPr="00A03456">
        <w:rPr>
          <w:szCs w:val="22"/>
          <w:lang w:val="en-CA" w:eastAsia="ko-KR"/>
        </w:rPr>
        <w:t xml:space="preserve">XX% encoder and </w:t>
      </w:r>
      <w:r w:rsidR="007A7EEA">
        <w:rPr>
          <w:szCs w:val="22"/>
          <w:lang w:val="en-CA" w:eastAsia="ko-KR"/>
        </w:rPr>
        <w:t>X</w:t>
      </w:r>
      <w:r w:rsidRPr="00A03456">
        <w:rPr>
          <w:szCs w:val="22"/>
          <w:lang w:val="en-CA" w:eastAsia="ko-KR"/>
        </w:rPr>
        <w:t>XX% decoder run time in random access configurations of common test condition</w:t>
      </w:r>
      <w:r w:rsidR="00311681">
        <w:rPr>
          <w:szCs w:val="22"/>
          <w:lang w:val="en-CA" w:eastAsia="ko-KR"/>
        </w:rPr>
        <w:t>s</w:t>
      </w:r>
      <w:r w:rsidRPr="00A03456">
        <w:rPr>
          <w:szCs w:val="22"/>
          <w:lang w:val="en-CA" w:eastAsia="ko-KR"/>
        </w:rPr>
        <w:t>.</w:t>
      </w:r>
    </w:p>
    <w:p w14:paraId="3EED8FAB" w14:textId="2408DDD0" w:rsidR="00DF4389" w:rsidRPr="00A620F7" w:rsidRDefault="00096AE0" w:rsidP="00DF4389">
      <w:pPr>
        <w:rPr>
          <w:lang w:val="en-CA"/>
        </w:rPr>
      </w:pPr>
      <w:r>
        <w:rPr>
          <w:lang w:val="en-CA"/>
        </w:rPr>
        <w:t>AI</w:t>
      </w:r>
      <w:r w:rsidR="00DF4389" w:rsidRPr="00A620F7">
        <w:rPr>
          <w:lang w:val="en-CA"/>
        </w:rPr>
        <w:t>: {</w:t>
      </w:r>
      <w:r w:rsidR="00742619">
        <w:rPr>
          <w:lang w:val="en-CA"/>
        </w:rPr>
        <w:t>-</w:t>
      </w:r>
      <w:r w:rsidR="00DF4389" w:rsidRPr="00A620F7">
        <w:rPr>
          <w:lang w:val="en-CA"/>
        </w:rPr>
        <w:t>0.</w:t>
      </w:r>
      <w:r w:rsidR="00DF4389">
        <w:rPr>
          <w:lang w:val="en-CA"/>
        </w:rPr>
        <w:t>0</w:t>
      </w:r>
      <w:r w:rsidR="00742619">
        <w:rPr>
          <w:lang w:val="en-CA"/>
        </w:rPr>
        <w:t>X</w:t>
      </w:r>
      <w:r w:rsidR="00DF4389" w:rsidRPr="00A620F7">
        <w:rPr>
          <w:lang w:val="en-CA"/>
        </w:rPr>
        <w:t xml:space="preserve">%, </w:t>
      </w:r>
      <w:proofErr w:type="gramStart"/>
      <w:r w:rsidR="00DF4389" w:rsidRPr="00A620F7">
        <w:rPr>
          <w:lang w:val="en-CA"/>
        </w:rPr>
        <w:t>0.</w:t>
      </w:r>
      <w:r w:rsidR="00742619">
        <w:rPr>
          <w:lang w:val="en-CA"/>
        </w:rPr>
        <w:t>XX</w:t>
      </w:r>
      <w:proofErr w:type="gramEnd"/>
      <w:r w:rsidR="00DF4389" w:rsidRPr="00A620F7">
        <w:rPr>
          <w:lang w:val="en-CA"/>
        </w:rPr>
        <w:t>%, 0.</w:t>
      </w:r>
      <w:r w:rsidR="00742619">
        <w:rPr>
          <w:lang w:val="en-CA"/>
        </w:rPr>
        <w:t>XX</w:t>
      </w:r>
      <w:r w:rsidR="00DF4389" w:rsidRPr="00A620F7">
        <w:rPr>
          <w:lang w:val="en-CA"/>
        </w:rPr>
        <w:t xml:space="preserve">%, </w:t>
      </w:r>
      <w:r w:rsidR="007A7EEA">
        <w:rPr>
          <w:lang w:val="en-CA"/>
        </w:rPr>
        <w:t>X</w:t>
      </w:r>
      <w:r w:rsidR="00742619">
        <w:rPr>
          <w:lang w:val="en-CA"/>
        </w:rPr>
        <w:t>XX</w:t>
      </w:r>
      <w:r w:rsidR="00DF4389" w:rsidRPr="00A620F7">
        <w:rPr>
          <w:lang w:val="en-CA"/>
        </w:rPr>
        <w:t xml:space="preserve">%, </w:t>
      </w:r>
      <w:r w:rsidR="007A7EEA">
        <w:rPr>
          <w:lang w:val="en-CA"/>
        </w:rPr>
        <w:t>X</w:t>
      </w:r>
      <w:r w:rsidR="00742619">
        <w:rPr>
          <w:lang w:val="en-CA"/>
        </w:rPr>
        <w:t>XX</w:t>
      </w:r>
      <w:r w:rsidR="00DF4389" w:rsidRPr="00A620F7">
        <w:rPr>
          <w:lang w:val="en-CA"/>
        </w:rPr>
        <w:t>%}</w:t>
      </w:r>
    </w:p>
    <w:p w14:paraId="3AAD7A73" w14:textId="1EFF6DC6" w:rsidR="00DF4389" w:rsidRPr="005B217D" w:rsidRDefault="00096AE0" w:rsidP="00DF4389">
      <w:pPr>
        <w:rPr>
          <w:szCs w:val="22"/>
          <w:lang w:val="en-CA"/>
        </w:rPr>
      </w:pPr>
      <w:r>
        <w:rPr>
          <w:lang w:val="en-CA"/>
        </w:rPr>
        <w:t>RA</w:t>
      </w:r>
      <w:r w:rsidR="00DF4389" w:rsidRPr="00A620F7">
        <w:rPr>
          <w:lang w:val="en-CA"/>
        </w:rPr>
        <w:t>: {</w:t>
      </w:r>
      <w:r w:rsidR="00742619">
        <w:rPr>
          <w:lang w:val="en-CA"/>
        </w:rPr>
        <w:t>-</w:t>
      </w:r>
      <w:proofErr w:type="gramStart"/>
      <w:r w:rsidR="00DF4389" w:rsidRPr="00A620F7">
        <w:rPr>
          <w:lang w:val="en-CA"/>
        </w:rPr>
        <w:t>0.</w:t>
      </w:r>
      <w:r w:rsidR="00742619">
        <w:rPr>
          <w:lang w:val="en-CA"/>
        </w:rPr>
        <w:t>XX</w:t>
      </w:r>
      <w:proofErr w:type="gramEnd"/>
      <w:r w:rsidR="00DF4389" w:rsidRPr="00A620F7">
        <w:rPr>
          <w:lang w:val="en-CA"/>
        </w:rPr>
        <w:t>%, 0.</w:t>
      </w:r>
      <w:r w:rsidR="00742619">
        <w:rPr>
          <w:lang w:val="en-CA"/>
        </w:rPr>
        <w:t>XX</w:t>
      </w:r>
      <w:r w:rsidR="00DF4389" w:rsidRPr="00A620F7">
        <w:rPr>
          <w:lang w:val="en-CA"/>
        </w:rPr>
        <w:t>%, 0.</w:t>
      </w:r>
      <w:r w:rsidR="00742619">
        <w:rPr>
          <w:lang w:val="en-CA"/>
        </w:rPr>
        <w:t>XX</w:t>
      </w:r>
      <w:r w:rsidR="00DF4389" w:rsidRPr="00A620F7">
        <w:rPr>
          <w:lang w:val="en-CA"/>
        </w:rPr>
        <w:t xml:space="preserve">%, </w:t>
      </w:r>
      <w:r w:rsidR="007A7EEA">
        <w:rPr>
          <w:lang w:val="en-CA"/>
        </w:rPr>
        <w:t>X</w:t>
      </w:r>
      <w:r w:rsidR="00742619">
        <w:rPr>
          <w:lang w:val="en-CA"/>
        </w:rPr>
        <w:t>XX</w:t>
      </w:r>
      <w:r w:rsidR="00DF4389" w:rsidRPr="00A620F7">
        <w:rPr>
          <w:lang w:val="en-CA"/>
        </w:rPr>
        <w:t>%,</w:t>
      </w:r>
      <w:r w:rsidR="00DF4389">
        <w:rPr>
          <w:lang w:val="en-CA"/>
        </w:rPr>
        <w:t xml:space="preserve"> </w:t>
      </w:r>
      <w:r w:rsidR="007A7EEA">
        <w:rPr>
          <w:lang w:val="en-CA"/>
        </w:rPr>
        <w:t>X</w:t>
      </w:r>
      <w:r w:rsidR="00742619">
        <w:rPr>
          <w:lang w:val="en-CA"/>
        </w:rPr>
        <w:t>XX</w:t>
      </w:r>
      <w:r w:rsidR="00DF4389" w:rsidRPr="00A620F7">
        <w:rPr>
          <w:lang w:val="en-CA"/>
        </w:rPr>
        <w:t>%}</w:t>
      </w:r>
    </w:p>
    <w:p w14:paraId="723883F2" w14:textId="3B4993AC" w:rsidR="00263398" w:rsidRPr="005B217D" w:rsidRDefault="00263398" w:rsidP="009234A5">
      <w:pPr>
        <w:rPr>
          <w:szCs w:val="22"/>
          <w:lang w:val="en-CA"/>
        </w:rPr>
      </w:pPr>
    </w:p>
    <w:p w14:paraId="7D2AC1F0" w14:textId="09B0BE3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E67C8E9" w14:textId="35B27A3D" w:rsidR="00F71E6A" w:rsidRPr="00F71E6A" w:rsidRDefault="002E7B9F" w:rsidP="0028007D">
      <w:pPr>
        <w:rPr>
          <w:szCs w:val="22"/>
          <w:lang w:val="en-CA" w:eastAsia="ko-KR"/>
        </w:rPr>
      </w:pPr>
      <w:r>
        <w:rPr>
          <w:szCs w:val="22"/>
          <w:lang w:val="en-CA"/>
        </w:rPr>
        <w:t>As in</w:t>
      </w:r>
      <w:r w:rsidRPr="002E7B9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</w:t>
      </w:r>
      <w:r w:rsidRPr="002E7B9F">
        <w:rPr>
          <w:szCs w:val="22"/>
          <w:lang w:val="en-CA"/>
        </w:rPr>
        <w:t xml:space="preserve">VC, </w:t>
      </w:r>
      <w:r w:rsidR="003B14A6">
        <w:rPr>
          <w:szCs w:val="22"/>
          <w:lang w:val="en-CA"/>
        </w:rPr>
        <w:t>t</w:t>
      </w:r>
      <w:r w:rsidR="003B14A6" w:rsidRPr="003B14A6">
        <w:rPr>
          <w:szCs w:val="22"/>
          <w:lang w:val="en-CA"/>
        </w:rPr>
        <w:t>he DC</w:t>
      </w:r>
      <w:r>
        <w:rPr>
          <w:szCs w:val="22"/>
          <w:lang w:val="en-CA"/>
        </w:rPr>
        <w:t xml:space="preserve"> </w:t>
      </w:r>
      <w:r w:rsidR="003B14A6">
        <w:rPr>
          <w:szCs w:val="22"/>
          <w:lang w:val="en-CA"/>
        </w:rPr>
        <w:t xml:space="preserve">intra prediction </w:t>
      </w:r>
      <w:r w:rsidR="003B14A6" w:rsidRPr="003B14A6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in ECM-8.0</w:t>
      </w:r>
      <w:r w:rsidR="00B74056">
        <w:rPr>
          <w:szCs w:val="22"/>
          <w:lang w:val="en-CA"/>
        </w:rPr>
        <w:t xml:space="preserve"> [1]</w:t>
      </w:r>
      <w:r w:rsidR="003B14A6" w:rsidRPr="003B14A6">
        <w:rPr>
          <w:szCs w:val="22"/>
          <w:lang w:val="en-CA"/>
        </w:rPr>
        <w:t xml:space="preserve"> </w:t>
      </w:r>
      <w:r w:rsidR="002C0C92">
        <w:rPr>
          <w:szCs w:val="22"/>
          <w:lang w:eastAsia="ko-KR"/>
        </w:rPr>
        <w:t>uses</w:t>
      </w:r>
      <w:r w:rsidR="003B14A6" w:rsidRPr="003B14A6">
        <w:rPr>
          <w:szCs w:val="22"/>
          <w:lang w:val="en-CA"/>
        </w:rPr>
        <w:t xml:space="preserve"> different average calculation</w:t>
      </w:r>
      <w:r w:rsidR="002C0C92">
        <w:rPr>
          <w:szCs w:val="22"/>
          <w:lang w:val="en-CA"/>
        </w:rPr>
        <w:t>s</w:t>
      </w:r>
      <w:r w:rsidR="003B14A6" w:rsidRPr="003B14A6">
        <w:rPr>
          <w:szCs w:val="22"/>
          <w:lang w:val="en-CA"/>
        </w:rPr>
        <w:t xml:space="preserve"> depending on whether </w:t>
      </w:r>
      <w:r w:rsidR="002C0C92">
        <w:rPr>
          <w:szCs w:val="22"/>
          <w:lang w:val="en-CA"/>
        </w:rPr>
        <w:t>the</w:t>
      </w:r>
      <w:r w:rsidR="00A24B1B">
        <w:rPr>
          <w:szCs w:val="22"/>
          <w:lang w:val="en-CA"/>
        </w:rPr>
        <w:t xml:space="preserve"> current block</w:t>
      </w:r>
      <w:r w:rsidR="003B14A6" w:rsidRPr="003B14A6">
        <w:rPr>
          <w:szCs w:val="22"/>
          <w:lang w:val="en-CA"/>
        </w:rPr>
        <w:t xml:space="preserve"> is a squ</w:t>
      </w:r>
      <w:r w:rsidR="00345910">
        <w:rPr>
          <w:szCs w:val="22"/>
          <w:lang w:val="en-CA"/>
        </w:rPr>
        <w:t>a</w:t>
      </w:r>
      <w:r w:rsidR="003B14A6" w:rsidRPr="003B14A6">
        <w:rPr>
          <w:szCs w:val="22"/>
          <w:lang w:val="en-CA"/>
        </w:rPr>
        <w:t>re</w:t>
      </w:r>
      <w:r w:rsidR="00FC3BA9">
        <w:rPr>
          <w:szCs w:val="22"/>
          <w:lang w:val="en-CA"/>
        </w:rPr>
        <w:t xml:space="preserve"> </w:t>
      </w:r>
      <w:r w:rsidR="002C0C92">
        <w:rPr>
          <w:szCs w:val="22"/>
          <w:lang w:val="en-CA"/>
        </w:rPr>
        <w:t xml:space="preserve">or rectangular block, as shown </w:t>
      </w:r>
      <w:r w:rsidR="00FC3BA9">
        <w:rPr>
          <w:szCs w:val="22"/>
          <w:lang w:val="en-CA"/>
        </w:rPr>
        <w:t>in Fig. 1</w:t>
      </w:r>
      <w:r w:rsidR="003B14A6" w:rsidRPr="003B14A6">
        <w:rPr>
          <w:szCs w:val="22"/>
          <w:lang w:val="en-CA"/>
        </w:rPr>
        <w:t>.</w:t>
      </w:r>
      <w:r w:rsidR="0028007D">
        <w:rPr>
          <w:szCs w:val="22"/>
          <w:lang w:val="en-CA"/>
        </w:rPr>
        <w:t xml:space="preserve"> </w:t>
      </w:r>
      <w:r w:rsidR="00A811A6" w:rsidRPr="00A811A6">
        <w:rPr>
          <w:szCs w:val="22"/>
          <w:lang w:val="en-CA"/>
        </w:rPr>
        <w:t>For square blocks, the DC intra prediction mode</w:t>
      </w:r>
      <w:r w:rsidR="00D21732">
        <w:rPr>
          <w:szCs w:val="22"/>
          <w:lang w:val="en-CA" w:eastAsia="ko-KR"/>
        </w:rPr>
        <w:t xml:space="preserve"> </w:t>
      </w:r>
      <w:proofErr w:type="spellStart"/>
      <w:r w:rsidR="00D21732">
        <w:rPr>
          <w:szCs w:val="22"/>
          <w:lang w:val="en-CA" w:eastAsia="ko-KR"/>
        </w:rPr>
        <w:t>ge</w:t>
      </w:r>
      <w:r w:rsidR="002C0C92">
        <w:rPr>
          <w:szCs w:val="22"/>
          <w:lang w:eastAsia="ko-KR"/>
        </w:rPr>
        <w:t>nerates</w:t>
      </w:r>
      <w:proofErr w:type="spellEnd"/>
      <w:r w:rsidR="00A811A6" w:rsidRPr="00A811A6">
        <w:rPr>
          <w:szCs w:val="22"/>
          <w:lang w:val="en-CA"/>
        </w:rPr>
        <w:t xml:space="preserve"> </w:t>
      </w:r>
      <w:r w:rsidR="002C0C92">
        <w:rPr>
          <w:szCs w:val="22"/>
          <w:lang w:val="en-CA"/>
        </w:rPr>
        <w:t>prediction</w:t>
      </w:r>
      <w:r w:rsidR="00D21732">
        <w:rPr>
          <w:szCs w:val="22"/>
          <w:lang w:val="en-CA"/>
        </w:rPr>
        <w:t>s</w:t>
      </w:r>
      <w:r w:rsidR="002C0C92">
        <w:rPr>
          <w:szCs w:val="22"/>
          <w:lang w:val="en-CA"/>
        </w:rPr>
        <w:t xml:space="preserve"> using </w:t>
      </w:r>
      <w:r w:rsidR="00A811A6" w:rsidRPr="00A811A6">
        <w:rPr>
          <w:szCs w:val="22"/>
          <w:lang w:val="en-CA"/>
        </w:rPr>
        <w:t xml:space="preserve">the mean sample value of the </w:t>
      </w:r>
      <w:r w:rsidR="005A2D13">
        <w:rPr>
          <w:szCs w:val="22"/>
          <w:lang w:val="en-CA"/>
        </w:rPr>
        <w:t xml:space="preserve">above and </w:t>
      </w:r>
      <w:r w:rsidR="002C0C92">
        <w:rPr>
          <w:szCs w:val="22"/>
          <w:lang w:val="en-CA"/>
        </w:rPr>
        <w:t xml:space="preserve">left </w:t>
      </w:r>
      <w:r w:rsidR="00A811A6" w:rsidRPr="00A811A6">
        <w:rPr>
          <w:szCs w:val="22"/>
          <w:lang w:val="en-CA"/>
        </w:rPr>
        <w:t>reference samples.</w:t>
      </w:r>
      <w:r w:rsidR="00A811A6">
        <w:rPr>
          <w:szCs w:val="22"/>
          <w:lang w:val="en-CA"/>
        </w:rPr>
        <w:t xml:space="preserve"> </w:t>
      </w:r>
      <w:r w:rsidR="00A811A6" w:rsidRPr="00A811A6">
        <w:rPr>
          <w:szCs w:val="22"/>
          <w:lang w:val="en-CA"/>
        </w:rPr>
        <w:t xml:space="preserve">For </w:t>
      </w:r>
      <w:r w:rsidR="000B354E">
        <w:rPr>
          <w:szCs w:val="22"/>
          <w:lang w:val="en-CA"/>
        </w:rPr>
        <w:t>n</w:t>
      </w:r>
      <w:r w:rsidR="00A811A6" w:rsidRPr="00A811A6">
        <w:rPr>
          <w:szCs w:val="22"/>
          <w:lang w:val="en-CA"/>
        </w:rPr>
        <w:t xml:space="preserve">on-square blocks, the DC intra prediction mode uses </w:t>
      </w:r>
      <w:r w:rsidR="002C0C92">
        <w:rPr>
          <w:szCs w:val="22"/>
          <w:lang w:val="en-CA"/>
        </w:rPr>
        <w:t xml:space="preserve">only </w:t>
      </w:r>
      <w:r w:rsidR="00A811A6" w:rsidRPr="00A811A6">
        <w:rPr>
          <w:szCs w:val="22"/>
          <w:lang w:val="en-CA"/>
        </w:rPr>
        <w:t xml:space="preserve">the reference samples along the longer side of </w:t>
      </w:r>
      <w:r w:rsidR="00D21732">
        <w:rPr>
          <w:szCs w:val="22"/>
          <w:lang w:val="en-CA"/>
        </w:rPr>
        <w:t>the</w:t>
      </w:r>
      <w:r w:rsidR="00A811A6" w:rsidRPr="00A811A6">
        <w:rPr>
          <w:szCs w:val="22"/>
          <w:lang w:val="en-CA"/>
        </w:rPr>
        <w:t xml:space="preserve"> block to calculate the mean value.</w:t>
      </w:r>
    </w:p>
    <w:p w14:paraId="1853B611" w14:textId="31107624" w:rsidR="00FD6FE6" w:rsidRDefault="00FC3BA9" w:rsidP="00FD6FE6">
      <w:pPr>
        <w:keepNext/>
        <w:jc w:val="center"/>
      </w:pPr>
      <w:r>
        <w:rPr>
          <w:noProof/>
        </w:rPr>
        <w:drawing>
          <wp:inline distT="0" distB="0" distL="0" distR="0" wp14:anchorId="20899894" wp14:editId="23C1E748">
            <wp:extent cx="5380838" cy="1922774"/>
            <wp:effectExtent l="0" t="0" r="0" b="1905"/>
            <wp:docPr id="1822571479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838" cy="1922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9FE653" w14:textId="078292C9" w:rsidR="00667D96" w:rsidRDefault="00FD6FE6" w:rsidP="00FD6FE6">
      <w:pPr>
        <w:pStyle w:val="ab"/>
        <w:jc w:val="center"/>
        <w:rPr>
          <w:szCs w:val="22"/>
          <w:lang w:val="en-CA"/>
        </w:rPr>
      </w:pPr>
      <w:r>
        <w:t xml:space="preserve">Figure </w:t>
      </w:r>
      <w:fldSimple w:instr=" SEQ Figure \* ARABIC ">
        <w:r w:rsidR="000E352D">
          <w:rPr>
            <w:noProof/>
          </w:rPr>
          <w:t>1</w:t>
        </w:r>
      </w:fldSimple>
      <w:r>
        <w:t xml:space="preserve">. Example of </w:t>
      </w:r>
      <w:r w:rsidR="00FC3BA9">
        <w:t>average calculation in DC mode</w:t>
      </w:r>
    </w:p>
    <w:p w14:paraId="57A4C76B" w14:textId="77777777" w:rsidR="00D73595" w:rsidRPr="00D73595" w:rsidRDefault="00D73595" w:rsidP="004234F0">
      <w:pPr>
        <w:rPr>
          <w:szCs w:val="22"/>
          <w:lang w:val="en-CA"/>
        </w:rPr>
      </w:pPr>
    </w:p>
    <w:p w14:paraId="18AD6CA6" w14:textId="46C9517B" w:rsidR="00DF4389" w:rsidRDefault="00DF4389" w:rsidP="00DF4389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61BEF107" w14:textId="7729CA0C" w:rsidR="00355C22" w:rsidRPr="00F4310D" w:rsidRDefault="00AD4C46" w:rsidP="00DE25CD">
      <w:pPr>
        <w:rPr>
          <w:szCs w:val="22"/>
          <w:lang w:val="en-CA"/>
        </w:rPr>
      </w:pPr>
      <w:r w:rsidRPr="00AD4C46">
        <w:rPr>
          <w:lang w:val="en-CA" w:eastAsia="ko-KR"/>
        </w:rPr>
        <w:t xml:space="preserve">This contribution proposes </w:t>
      </w:r>
      <w:r w:rsidR="00A35E0F" w:rsidRPr="0093020F">
        <w:rPr>
          <w:lang w:val="en-CA" w:eastAsia="ko-KR"/>
        </w:rPr>
        <w:t xml:space="preserve">two additional </w:t>
      </w:r>
      <w:r w:rsidR="00B74056">
        <w:rPr>
          <w:lang w:val="en-CA" w:eastAsia="ko-KR"/>
        </w:rPr>
        <w:t>DC mode</w:t>
      </w:r>
      <w:r w:rsidR="00B96538">
        <w:rPr>
          <w:lang w:val="en-CA" w:eastAsia="ko-KR"/>
        </w:rPr>
        <w:t>s</w:t>
      </w:r>
      <w:r w:rsidR="00B74056">
        <w:rPr>
          <w:lang w:val="en-CA" w:eastAsia="ko-KR"/>
        </w:rPr>
        <w:t xml:space="preserve">, </w:t>
      </w:r>
      <w:proofErr w:type="gramStart"/>
      <w:r w:rsidR="00B96538">
        <w:rPr>
          <w:lang w:val="en-CA" w:eastAsia="ko-KR"/>
        </w:rPr>
        <w:t>similar to</w:t>
      </w:r>
      <w:proofErr w:type="gramEnd"/>
      <w:r w:rsidR="00B96538">
        <w:rPr>
          <w:lang w:val="en-CA" w:eastAsia="ko-KR"/>
        </w:rPr>
        <w:t xml:space="preserve"> </w:t>
      </w:r>
      <w:r w:rsidR="00B74056">
        <w:rPr>
          <w:lang w:val="en-CA" w:eastAsia="ko-KR"/>
        </w:rPr>
        <w:t>the directional planar mode in ECM-8.0.</w:t>
      </w:r>
      <w:r w:rsidR="00DE25CD">
        <w:rPr>
          <w:lang w:val="en-CA" w:eastAsia="ko-KR"/>
        </w:rPr>
        <w:t xml:space="preserve"> </w:t>
      </w:r>
      <w:r w:rsidR="00584C68">
        <w:rPr>
          <w:rFonts w:hint="eastAsia"/>
          <w:lang w:val="en-CA" w:eastAsia="ko-KR"/>
        </w:rPr>
        <w:t>A</w:t>
      </w:r>
      <w:r w:rsidR="00584C68">
        <w:rPr>
          <w:lang w:val="en-CA" w:eastAsia="ko-KR"/>
        </w:rPr>
        <w:t xml:space="preserve">s shown in </w:t>
      </w:r>
      <w:r w:rsidR="00584C68">
        <w:rPr>
          <w:rFonts w:hint="eastAsia"/>
          <w:lang w:val="en-CA" w:eastAsia="ko-KR"/>
        </w:rPr>
        <w:t>F</w:t>
      </w:r>
      <w:r w:rsidR="00584C68">
        <w:rPr>
          <w:lang w:val="en-CA" w:eastAsia="ko-KR"/>
        </w:rPr>
        <w:t xml:space="preserve">ig 2, </w:t>
      </w:r>
      <w:r w:rsidR="00DE25CD">
        <w:rPr>
          <w:lang w:val="en-CA" w:eastAsia="ko-KR"/>
        </w:rPr>
        <w:t xml:space="preserve">if the directional mode of the current block is Above DC mode, </w:t>
      </w:r>
      <w:r w:rsidR="00DE25CD" w:rsidRPr="00A811A6">
        <w:rPr>
          <w:szCs w:val="22"/>
          <w:lang w:val="en-CA"/>
        </w:rPr>
        <w:t xml:space="preserve">the mean sample value of </w:t>
      </w:r>
      <w:r w:rsidR="00B96538">
        <w:rPr>
          <w:szCs w:val="22"/>
          <w:lang w:val="en-CA"/>
        </w:rPr>
        <w:t xml:space="preserve">the </w:t>
      </w:r>
      <w:r w:rsidR="00DE25CD" w:rsidRPr="00A811A6">
        <w:rPr>
          <w:szCs w:val="22"/>
          <w:lang w:val="en-CA"/>
        </w:rPr>
        <w:t>above</w:t>
      </w:r>
      <w:r w:rsidR="00DE25CD">
        <w:rPr>
          <w:szCs w:val="22"/>
          <w:lang w:val="en-CA"/>
        </w:rPr>
        <w:t xml:space="preserve"> neighboring samples of </w:t>
      </w:r>
      <w:r w:rsidR="00B96538">
        <w:rPr>
          <w:szCs w:val="22"/>
          <w:lang w:val="en-CA"/>
        </w:rPr>
        <w:t xml:space="preserve">the </w:t>
      </w:r>
      <w:r w:rsidR="00DE25CD">
        <w:rPr>
          <w:szCs w:val="22"/>
          <w:lang w:val="en-CA"/>
        </w:rPr>
        <w:t>current block is used</w:t>
      </w:r>
      <w:r w:rsidR="00DE25CD" w:rsidRPr="00A811A6">
        <w:rPr>
          <w:szCs w:val="22"/>
          <w:lang w:val="en-CA"/>
        </w:rPr>
        <w:t xml:space="preserve"> for prediction generation.</w:t>
      </w:r>
      <w:r w:rsidR="00DE25CD">
        <w:rPr>
          <w:szCs w:val="22"/>
          <w:lang w:val="en-CA"/>
        </w:rPr>
        <w:t xml:space="preserve"> Otherwise, </w:t>
      </w:r>
      <w:r w:rsidR="00DE25CD">
        <w:rPr>
          <w:lang w:val="en-CA" w:eastAsia="ko-KR"/>
        </w:rPr>
        <w:t xml:space="preserve">if the directional mode of the current block is Left DC mode, </w:t>
      </w:r>
      <w:r w:rsidR="00DE25CD" w:rsidRPr="00A811A6">
        <w:rPr>
          <w:szCs w:val="22"/>
          <w:lang w:val="en-CA"/>
        </w:rPr>
        <w:t xml:space="preserve">the mean sample value of </w:t>
      </w:r>
      <w:r w:rsidR="00B96538">
        <w:rPr>
          <w:szCs w:val="22"/>
          <w:lang w:val="en-CA"/>
        </w:rPr>
        <w:t xml:space="preserve">the </w:t>
      </w:r>
      <w:r w:rsidR="00DE25CD">
        <w:rPr>
          <w:szCs w:val="22"/>
          <w:lang w:val="en-CA"/>
        </w:rPr>
        <w:t xml:space="preserve">left neighboring samples of </w:t>
      </w:r>
      <w:r w:rsidR="00B96538">
        <w:rPr>
          <w:szCs w:val="22"/>
          <w:lang w:val="en-CA"/>
        </w:rPr>
        <w:t xml:space="preserve">the </w:t>
      </w:r>
      <w:r w:rsidR="00DE25CD">
        <w:rPr>
          <w:szCs w:val="22"/>
          <w:lang w:val="en-CA"/>
        </w:rPr>
        <w:t>current block is used</w:t>
      </w:r>
      <w:r w:rsidR="00DE25CD" w:rsidRPr="00A811A6">
        <w:rPr>
          <w:szCs w:val="22"/>
          <w:lang w:val="en-CA"/>
        </w:rPr>
        <w:t xml:space="preserve"> for prediction generation.</w:t>
      </w:r>
      <w:r w:rsidR="00DE25CD">
        <w:rPr>
          <w:szCs w:val="22"/>
          <w:lang w:val="en-CA"/>
        </w:rPr>
        <w:t xml:space="preserve"> Otherwise, the </w:t>
      </w:r>
      <w:r w:rsidR="00355C22" w:rsidRPr="00584C68">
        <w:rPr>
          <w:lang w:val="en-CA" w:eastAsia="ko-KR"/>
        </w:rPr>
        <w:t xml:space="preserve">existing </w:t>
      </w:r>
      <w:r w:rsidR="00DE25CD">
        <w:rPr>
          <w:szCs w:val="22"/>
          <w:lang w:val="en-CA"/>
        </w:rPr>
        <w:t>DC mode</w:t>
      </w:r>
      <w:r w:rsidR="00B96538">
        <w:rPr>
          <w:szCs w:val="22"/>
          <w:lang w:val="en-CA"/>
        </w:rPr>
        <w:t xml:space="preserve">, which </w:t>
      </w:r>
      <w:r w:rsidR="00DE25CD" w:rsidRPr="003B14A6">
        <w:rPr>
          <w:szCs w:val="22"/>
          <w:lang w:val="en-CA"/>
        </w:rPr>
        <w:t>depend</w:t>
      </w:r>
      <w:r w:rsidR="00B96538">
        <w:rPr>
          <w:szCs w:val="22"/>
          <w:lang w:val="en-CA"/>
        </w:rPr>
        <w:t>s</w:t>
      </w:r>
      <w:r w:rsidR="00DE25CD" w:rsidRPr="003B14A6">
        <w:rPr>
          <w:szCs w:val="22"/>
          <w:lang w:val="en-CA"/>
        </w:rPr>
        <w:t xml:space="preserve"> on whether </w:t>
      </w:r>
      <w:r w:rsidR="00B96538">
        <w:rPr>
          <w:szCs w:val="22"/>
          <w:lang w:val="en-CA"/>
        </w:rPr>
        <w:t xml:space="preserve">the </w:t>
      </w:r>
      <w:r w:rsidR="00DE25CD">
        <w:rPr>
          <w:szCs w:val="22"/>
          <w:lang w:val="en-CA"/>
        </w:rPr>
        <w:t>current block</w:t>
      </w:r>
      <w:r w:rsidR="00DE25CD" w:rsidRPr="003B14A6">
        <w:rPr>
          <w:szCs w:val="22"/>
          <w:lang w:val="en-CA"/>
        </w:rPr>
        <w:t xml:space="preserve"> is a squ</w:t>
      </w:r>
      <w:r w:rsidR="00DE25CD">
        <w:rPr>
          <w:szCs w:val="22"/>
          <w:lang w:val="en-CA"/>
        </w:rPr>
        <w:t>a</w:t>
      </w:r>
      <w:r w:rsidR="00DE25CD" w:rsidRPr="003B14A6">
        <w:rPr>
          <w:szCs w:val="22"/>
          <w:lang w:val="en-CA"/>
        </w:rPr>
        <w:t>re block</w:t>
      </w:r>
      <w:r w:rsidR="00B96538">
        <w:rPr>
          <w:szCs w:val="22"/>
          <w:lang w:val="en-CA"/>
        </w:rPr>
        <w:t xml:space="preserve"> or not,</w:t>
      </w:r>
      <w:r w:rsidR="00DE25CD">
        <w:rPr>
          <w:szCs w:val="22"/>
          <w:lang w:val="en-CA"/>
        </w:rPr>
        <w:t xml:space="preserve"> is used for </w:t>
      </w:r>
      <w:r w:rsidR="00DE25CD" w:rsidRPr="00A811A6">
        <w:rPr>
          <w:szCs w:val="22"/>
          <w:lang w:val="en-CA"/>
        </w:rPr>
        <w:t>prediction generation.</w:t>
      </w:r>
      <w:r w:rsidR="00F4310D">
        <w:rPr>
          <w:szCs w:val="22"/>
          <w:lang w:val="en-CA"/>
        </w:rPr>
        <w:t xml:space="preserve"> </w:t>
      </w:r>
      <w:r w:rsidR="00F4310D">
        <w:rPr>
          <w:lang w:val="en-CA" w:eastAsia="ko-KR"/>
        </w:rPr>
        <w:t xml:space="preserve">By </w:t>
      </w:r>
      <w:r w:rsidR="00B96538">
        <w:rPr>
          <w:lang w:val="en-CA" w:eastAsia="ko-KR"/>
        </w:rPr>
        <w:t xml:space="preserve">using </w:t>
      </w:r>
      <w:r w:rsidR="00F4310D">
        <w:rPr>
          <w:lang w:val="en-CA" w:eastAsia="ko-KR"/>
        </w:rPr>
        <w:t>two additional DC mode</w:t>
      </w:r>
      <w:r w:rsidR="00B96538">
        <w:rPr>
          <w:lang w:val="en-CA" w:eastAsia="ko-KR"/>
        </w:rPr>
        <w:t>s</w:t>
      </w:r>
      <w:r w:rsidR="00F4310D">
        <w:rPr>
          <w:lang w:val="en-CA" w:eastAsia="ko-KR"/>
        </w:rPr>
        <w:t xml:space="preserve">, </w:t>
      </w:r>
      <w:r w:rsidR="00B96538">
        <w:rPr>
          <w:lang w:val="en-CA" w:eastAsia="ko-KR"/>
        </w:rPr>
        <w:t xml:space="preserve">it becomes possible to enable the </w:t>
      </w:r>
      <w:r w:rsidR="00F4310D">
        <w:rPr>
          <w:lang w:val="en-CA" w:eastAsia="ko-KR"/>
        </w:rPr>
        <w:t xml:space="preserve">cases </w:t>
      </w:r>
      <w:r w:rsidR="00B96538">
        <w:rPr>
          <w:lang w:val="en-CA" w:eastAsia="ko-KR"/>
        </w:rPr>
        <w:t xml:space="preserve">shown </w:t>
      </w:r>
      <w:r w:rsidR="00F4310D">
        <w:rPr>
          <w:lang w:val="en-CA" w:eastAsia="ko-KR"/>
        </w:rPr>
        <w:t>in Fig. 3.</w:t>
      </w:r>
    </w:p>
    <w:p w14:paraId="0D01D011" w14:textId="6AF45639" w:rsidR="00BA6B52" w:rsidRDefault="00DE25CD" w:rsidP="00BA6B52">
      <w:pPr>
        <w:keepNext/>
        <w:jc w:val="center"/>
      </w:pPr>
      <w:r>
        <w:rPr>
          <w:noProof/>
        </w:rPr>
        <w:drawing>
          <wp:inline distT="0" distB="0" distL="0" distR="0" wp14:anchorId="0E609C96" wp14:editId="7B4B4F5E">
            <wp:extent cx="3623280" cy="2442316"/>
            <wp:effectExtent l="0" t="0" r="0" b="0"/>
            <wp:docPr id="21189094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502" cy="245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97DF17" w14:textId="2274B9EF" w:rsidR="00BA6B52" w:rsidRDefault="00BA6B52" w:rsidP="00BA6B52">
      <w:pPr>
        <w:pStyle w:val="ab"/>
        <w:jc w:val="center"/>
        <w:rPr>
          <w:lang w:val="en-CA" w:eastAsia="ko-KR"/>
        </w:rPr>
      </w:pPr>
      <w:r>
        <w:t xml:space="preserve">Figure </w:t>
      </w:r>
      <w:fldSimple w:instr=" SEQ Figure \* ARABIC ">
        <w:r w:rsidR="000E352D">
          <w:rPr>
            <w:noProof/>
          </w:rPr>
          <w:t>2</w:t>
        </w:r>
      </w:fldSimple>
      <w:r>
        <w:t xml:space="preserve">. </w:t>
      </w:r>
      <w:r w:rsidR="00DE25CD">
        <w:rPr>
          <w:lang w:eastAsia="ko-KR"/>
        </w:rPr>
        <w:t>flowchart for p</w:t>
      </w:r>
      <w:r>
        <w:t>roposed method</w:t>
      </w:r>
    </w:p>
    <w:p w14:paraId="25F8B20C" w14:textId="77777777" w:rsidR="000E352D" w:rsidRDefault="000E352D" w:rsidP="000E352D">
      <w:pPr>
        <w:keepNext/>
        <w:jc w:val="center"/>
      </w:pPr>
      <w:r>
        <w:rPr>
          <w:noProof/>
          <w:lang w:val="en-CA" w:eastAsia="ko-KR"/>
        </w:rPr>
        <w:drawing>
          <wp:inline distT="0" distB="0" distL="0" distR="0" wp14:anchorId="38ED7D74" wp14:editId="7B4CC8CF">
            <wp:extent cx="3364173" cy="2026393"/>
            <wp:effectExtent l="0" t="0" r="8255" b="0"/>
            <wp:docPr id="144243909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971" cy="2031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1A09B4" w14:textId="5F60A956" w:rsidR="000E352D" w:rsidRDefault="000E352D" w:rsidP="000E352D">
      <w:pPr>
        <w:pStyle w:val="ab"/>
        <w:jc w:val="center"/>
        <w:rPr>
          <w:lang w:val="en-CA" w:eastAsia="ko-KR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. Case </w:t>
      </w:r>
      <w:r>
        <w:rPr>
          <w:rFonts w:hint="eastAsia"/>
          <w:lang w:eastAsia="ko-KR"/>
        </w:rPr>
        <w:t>e</w:t>
      </w:r>
      <w:r>
        <w:rPr>
          <w:lang w:eastAsia="ko-KR"/>
        </w:rPr>
        <w:t>nabled</w:t>
      </w:r>
      <w:r>
        <w:t xml:space="preserve"> by two additional DC </w:t>
      </w:r>
      <w:proofErr w:type="gramStart"/>
      <w:r>
        <w:t>mode</w:t>
      </w:r>
      <w:r w:rsidR="00B7590C">
        <w:t>s</w:t>
      </w:r>
      <w:proofErr w:type="gramEnd"/>
    </w:p>
    <w:p w14:paraId="71E1167F" w14:textId="77777777" w:rsidR="000E352D" w:rsidRDefault="000E352D" w:rsidP="00DF4389">
      <w:pPr>
        <w:rPr>
          <w:lang w:val="en-CA" w:eastAsia="ko-KR"/>
        </w:rPr>
      </w:pPr>
    </w:p>
    <w:p w14:paraId="5AAE34AA" w14:textId="316DD875" w:rsidR="00BA6B52" w:rsidRDefault="00355C22" w:rsidP="00BA6B52">
      <w:pPr>
        <w:rPr>
          <w:lang w:val="en-CA" w:eastAsia="ko-KR"/>
        </w:rPr>
      </w:pPr>
      <w:r>
        <w:rPr>
          <w:lang w:val="en-CA" w:eastAsia="ko-KR"/>
        </w:rPr>
        <w:t>E</w:t>
      </w:r>
      <w:r w:rsidRPr="0093020F">
        <w:rPr>
          <w:lang w:val="en-CA" w:eastAsia="ko-KR"/>
        </w:rPr>
        <w:t>ncoder tests two additional DC modes</w:t>
      </w:r>
      <w:r>
        <w:rPr>
          <w:lang w:val="en-CA" w:eastAsia="ko-KR"/>
        </w:rPr>
        <w:t xml:space="preserve"> (Above DC, Left DC) r</w:t>
      </w:r>
      <w:r w:rsidRPr="0093020F">
        <w:rPr>
          <w:lang w:val="en-CA" w:eastAsia="ko-KR"/>
        </w:rPr>
        <w:t xml:space="preserve">egardless of whether the current block is </w:t>
      </w:r>
      <w:r>
        <w:rPr>
          <w:rFonts w:hint="eastAsia"/>
          <w:lang w:val="en-CA" w:eastAsia="ko-KR"/>
        </w:rPr>
        <w:t>a</w:t>
      </w:r>
      <w:r>
        <w:rPr>
          <w:lang w:val="en-CA" w:eastAsia="ko-KR"/>
        </w:rPr>
        <w:t xml:space="preserve"> s</w:t>
      </w:r>
      <w:r w:rsidRPr="0093020F">
        <w:rPr>
          <w:lang w:val="en-CA" w:eastAsia="ko-KR"/>
        </w:rPr>
        <w:t>quare</w:t>
      </w:r>
      <w:r>
        <w:rPr>
          <w:lang w:val="en-CA" w:eastAsia="ko-KR"/>
        </w:rPr>
        <w:t xml:space="preserve"> </w:t>
      </w:r>
      <w:r w:rsidR="00BE3483">
        <w:rPr>
          <w:lang w:val="en-CA" w:eastAsia="ko-KR"/>
        </w:rPr>
        <w:t>or non-square block</w:t>
      </w:r>
      <w:r>
        <w:rPr>
          <w:lang w:val="en-CA" w:eastAsia="ko-KR"/>
        </w:rPr>
        <w:t>.</w:t>
      </w:r>
      <w:r w:rsidR="007227E7">
        <w:rPr>
          <w:lang w:val="en-CA" w:eastAsia="ko-KR"/>
        </w:rPr>
        <w:t xml:space="preserve"> </w:t>
      </w:r>
      <w:r w:rsidR="00E859A3">
        <w:rPr>
          <w:szCs w:val="22"/>
          <w:lang w:val="en-CA"/>
        </w:rPr>
        <w:t>In the encoder side, the b</w:t>
      </w:r>
      <w:r>
        <w:rPr>
          <w:szCs w:val="22"/>
          <w:lang w:val="en-CA"/>
        </w:rPr>
        <w:t>est DC mode is selected in terms of RDO. T</w:t>
      </w:r>
      <w:r w:rsidRPr="00584C68">
        <w:rPr>
          <w:lang w:val="en-CA" w:eastAsia="ko-KR"/>
        </w:rPr>
        <w:t>he existing DC mode has not been changed.</w:t>
      </w:r>
      <w:r>
        <w:rPr>
          <w:lang w:val="en-CA" w:eastAsia="ko-KR"/>
        </w:rPr>
        <w:t xml:space="preserve"> </w:t>
      </w:r>
      <w:r w:rsidRPr="00DE25CD">
        <w:rPr>
          <w:szCs w:val="22"/>
          <w:lang w:val="en-CA"/>
        </w:rPr>
        <w:t xml:space="preserve">To avoid confusion with </w:t>
      </w:r>
      <w:r w:rsidRPr="00584C68">
        <w:rPr>
          <w:lang w:val="en-CA" w:eastAsia="ko-KR"/>
        </w:rPr>
        <w:t xml:space="preserve">existing </w:t>
      </w:r>
      <w:r w:rsidRPr="00DE25CD">
        <w:rPr>
          <w:szCs w:val="22"/>
          <w:lang w:val="en-CA"/>
        </w:rPr>
        <w:t>DC mode</w:t>
      </w:r>
      <w:r w:rsidR="0058779A">
        <w:rPr>
          <w:szCs w:val="22"/>
          <w:lang w:val="en-CA"/>
        </w:rPr>
        <w:t xml:space="preserve"> and MPM list construction</w:t>
      </w:r>
      <w:r>
        <w:rPr>
          <w:szCs w:val="22"/>
          <w:lang w:val="en-CA"/>
        </w:rPr>
        <w:t>, t</w:t>
      </w:r>
      <w:r w:rsidRPr="00355C22">
        <w:rPr>
          <w:szCs w:val="22"/>
          <w:lang w:val="en-CA"/>
        </w:rPr>
        <w:t xml:space="preserve">he two </w:t>
      </w:r>
      <w:r w:rsidRPr="0093020F">
        <w:rPr>
          <w:lang w:val="en-CA" w:eastAsia="ko-KR"/>
        </w:rPr>
        <w:t xml:space="preserve">additional </w:t>
      </w:r>
      <w:r>
        <w:rPr>
          <w:lang w:val="en-CA" w:eastAsia="ko-KR"/>
        </w:rPr>
        <w:t xml:space="preserve">DC </w:t>
      </w:r>
      <w:r w:rsidRPr="00355C22">
        <w:rPr>
          <w:szCs w:val="22"/>
          <w:lang w:val="en-CA"/>
        </w:rPr>
        <w:t xml:space="preserve">modes </w:t>
      </w:r>
      <w:r>
        <w:rPr>
          <w:szCs w:val="22"/>
          <w:lang w:val="en-CA"/>
        </w:rPr>
        <w:t>are signalled</w:t>
      </w:r>
      <w:r w:rsidRPr="00355C2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Pr="00355C22">
        <w:rPr>
          <w:szCs w:val="22"/>
          <w:lang w:val="en-CA"/>
        </w:rPr>
        <w:t xml:space="preserve"> a sub</w:t>
      </w:r>
      <w:r>
        <w:rPr>
          <w:szCs w:val="22"/>
          <w:lang w:val="en-CA"/>
        </w:rPr>
        <w:t>-</w:t>
      </w:r>
      <w:r w:rsidRPr="00355C22">
        <w:rPr>
          <w:szCs w:val="22"/>
          <w:lang w:val="en-CA"/>
        </w:rPr>
        <w:t xml:space="preserve">mode of the </w:t>
      </w:r>
      <w:r>
        <w:rPr>
          <w:szCs w:val="22"/>
          <w:lang w:val="en-CA"/>
        </w:rPr>
        <w:t xml:space="preserve">directional </w:t>
      </w:r>
      <w:r w:rsidRPr="00355C22">
        <w:rPr>
          <w:szCs w:val="22"/>
          <w:lang w:val="en-CA"/>
        </w:rPr>
        <w:t>planar mode</w:t>
      </w:r>
      <w:r w:rsidR="0058779A">
        <w:rPr>
          <w:szCs w:val="22"/>
          <w:lang w:val="en-CA"/>
        </w:rPr>
        <w:t>, as shown in Table. 1</w:t>
      </w:r>
      <w:r w:rsidRPr="00355C22">
        <w:rPr>
          <w:szCs w:val="22"/>
          <w:lang w:val="en-CA"/>
        </w:rPr>
        <w:t>.</w:t>
      </w:r>
      <w:r w:rsidR="008237F6">
        <w:rPr>
          <w:szCs w:val="22"/>
          <w:lang w:val="en-CA"/>
        </w:rPr>
        <w:t xml:space="preserve"> </w:t>
      </w:r>
    </w:p>
    <w:p w14:paraId="68274947" w14:textId="1F25DAAA" w:rsidR="00BA6B52" w:rsidRDefault="00BA6B52" w:rsidP="00BA6B52">
      <w:pPr>
        <w:pStyle w:val="ab"/>
        <w:keepNext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. Binarization of additional DC mode</w:t>
      </w:r>
    </w:p>
    <w:tbl>
      <w:tblPr>
        <w:tblW w:w="424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400"/>
        <w:gridCol w:w="1843"/>
      </w:tblGrid>
      <w:tr w:rsidR="00BA6B52" w:rsidRPr="007962E6" w14:paraId="0BD5C972" w14:textId="77777777" w:rsidTr="00E84338">
        <w:trPr>
          <w:trHeight w:val="74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331BBC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 xml:space="preserve">Directional </w:t>
            </w:r>
            <w:r w:rsidRPr="007962E6">
              <w:rPr>
                <w:lang w:eastAsia="ko-KR"/>
              </w:rPr>
              <w:t>mode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BBC733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Binarization</w:t>
            </w:r>
          </w:p>
        </w:tc>
      </w:tr>
      <w:tr w:rsidR="00BA6B52" w:rsidRPr="007962E6" w14:paraId="7A71EAA3" w14:textId="77777777" w:rsidTr="00E84338">
        <w:trPr>
          <w:trHeight w:val="2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9DCCB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Planar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7C2779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0</w:t>
            </w:r>
          </w:p>
        </w:tc>
      </w:tr>
      <w:tr w:rsidR="00BA6B52" w:rsidRPr="007962E6" w14:paraId="76841C6A" w14:textId="77777777" w:rsidTr="00E84338">
        <w:trPr>
          <w:trHeight w:val="2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435DE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Horizontal Planar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6758BE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10</w:t>
            </w:r>
          </w:p>
        </w:tc>
      </w:tr>
      <w:tr w:rsidR="00BA6B52" w:rsidRPr="007962E6" w14:paraId="76CAAE86" w14:textId="77777777" w:rsidTr="00E84338">
        <w:trPr>
          <w:trHeight w:val="112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542FB01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Vertical Planar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A42FCD" w14:textId="77777777" w:rsidR="00BA6B52" w:rsidRPr="007962E6" w:rsidRDefault="00BA6B52" w:rsidP="00E84338">
            <w:pPr>
              <w:jc w:val="center"/>
              <w:rPr>
                <w:lang w:eastAsia="ko-KR"/>
              </w:rPr>
            </w:pPr>
            <w:r w:rsidRPr="007962E6">
              <w:rPr>
                <w:lang w:eastAsia="ko-KR"/>
              </w:rPr>
              <w:t>110</w:t>
            </w:r>
          </w:p>
        </w:tc>
      </w:tr>
      <w:tr w:rsidR="00BA6B52" w:rsidRPr="007962E6" w14:paraId="0FE65EFA" w14:textId="77777777" w:rsidTr="00E84338">
        <w:trPr>
          <w:trHeight w:val="2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8964FD3" w14:textId="77777777" w:rsidR="00BA6B52" w:rsidRPr="007962E6" w:rsidRDefault="00BA6B52" w:rsidP="00E84338">
            <w:pPr>
              <w:jc w:val="center"/>
              <w:rPr>
                <w:b/>
                <w:bCs/>
                <w:color w:val="00B050"/>
                <w:lang w:eastAsia="ko-KR"/>
              </w:rPr>
            </w:pPr>
            <w:r w:rsidRPr="007962E6">
              <w:rPr>
                <w:b/>
                <w:bCs/>
                <w:color w:val="00B050"/>
                <w:lang w:eastAsia="ko-KR"/>
              </w:rPr>
              <w:t>Above DC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9814951" w14:textId="77777777" w:rsidR="00BA6B52" w:rsidRPr="007962E6" w:rsidRDefault="00BA6B52" w:rsidP="00E84338">
            <w:pPr>
              <w:jc w:val="center"/>
              <w:rPr>
                <w:b/>
                <w:bCs/>
                <w:color w:val="00B050"/>
                <w:lang w:eastAsia="ko-KR"/>
              </w:rPr>
            </w:pPr>
            <w:r w:rsidRPr="007962E6">
              <w:rPr>
                <w:b/>
                <w:bCs/>
                <w:color w:val="00B050"/>
                <w:lang w:eastAsia="ko-KR"/>
              </w:rPr>
              <w:t>1110</w:t>
            </w:r>
          </w:p>
        </w:tc>
      </w:tr>
      <w:tr w:rsidR="00BA6B52" w:rsidRPr="007962E6" w14:paraId="3817576D" w14:textId="77777777" w:rsidTr="00977DE0">
        <w:trPr>
          <w:trHeight w:val="25"/>
          <w:jc w:val="center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D6594A" w14:textId="77777777" w:rsidR="00BA6B52" w:rsidRPr="007962E6" w:rsidRDefault="00BA6B52" w:rsidP="00E84338">
            <w:pPr>
              <w:jc w:val="center"/>
              <w:rPr>
                <w:b/>
                <w:bCs/>
                <w:color w:val="00B050"/>
                <w:lang w:eastAsia="ko-KR"/>
              </w:rPr>
            </w:pPr>
            <w:r w:rsidRPr="007962E6">
              <w:rPr>
                <w:b/>
                <w:bCs/>
                <w:color w:val="00B050"/>
                <w:lang w:eastAsia="ko-KR"/>
              </w:rPr>
              <w:t>Left DC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12C35C4" w14:textId="77777777" w:rsidR="00BA6B52" w:rsidRPr="007962E6" w:rsidRDefault="00BA6B52" w:rsidP="00E84338">
            <w:pPr>
              <w:jc w:val="center"/>
              <w:rPr>
                <w:b/>
                <w:bCs/>
                <w:color w:val="00B050"/>
                <w:lang w:eastAsia="ko-KR"/>
              </w:rPr>
            </w:pPr>
            <w:r w:rsidRPr="007962E6">
              <w:rPr>
                <w:b/>
                <w:bCs/>
                <w:color w:val="00B050"/>
                <w:lang w:eastAsia="ko-KR"/>
              </w:rPr>
              <w:t>1111</w:t>
            </w:r>
          </w:p>
        </w:tc>
      </w:tr>
    </w:tbl>
    <w:p w14:paraId="5646A10B" w14:textId="77777777" w:rsidR="007962E6" w:rsidRPr="001D1F46" w:rsidRDefault="007962E6" w:rsidP="00AC0F09">
      <w:pPr>
        <w:rPr>
          <w:lang w:val="en-CA" w:eastAsia="ko-KR"/>
        </w:rPr>
      </w:pPr>
    </w:p>
    <w:p w14:paraId="709621C3" w14:textId="502DE85B" w:rsidR="00DF4389" w:rsidRDefault="00DF4389" w:rsidP="00DF4389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4A9A396A" w14:textId="62981ED3" w:rsidR="00DF4389" w:rsidRDefault="00DF4389" w:rsidP="00DF4389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 w:rsidR="00EE2700">
        <w:rPr>
          <w:szCs w:val="22"/>
          <w:lang w:val="en-CA"/>
        </w:rPr>
        <w:t>8</w:t>
      </w:r>
      <w:r w:rsidRPr="2A98EC7A">
        <w:rPr>
          <w:szCs w:val="22"/>
          <w:lang w:val="en-CA"/>
        </w:rPr>
        <w:t xml:space="preserve">.0 [1].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 xml:space="preserve">following the common test conditions [2]. More detailed results could be found in the attached excel sheets. </w:t>
      </w:r>
      <w:r w:rsidRPr="00334108">
        <w:rPr>
          <w:szCs w:val="22"/>
          <w:lang w:val="en-CA"/>
        </w:rPr>
        <w:t>The test results are summarized below.</w:t>
      </w:r>
      <w:r>
        <w:rPr>
          <w:szCs w:val="22"/>
          <w:lang w:val="en-CA"/>
        </w:rPr>
        <w:t xml:space="preserve"> </w:t>
      </w:r>
    </w:p>
    <w:p w14:paraId="46560B25" w14:textId="77777777" w:rsidR="005E6443" w:rsidRDefault="005E6443" w:rsidP="00DF4389">
      <w:pPr>
        <w:rPr>
          <w:szCs w:val="22"/>
          <w:lang w:val="en-CA"/>
        </w:rPr>
      </w:pPr>
    </w:p>
    <w:tbl>
      <w:tblPr>
        <w:tblW w:w="720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324"/>
        <w:gridCol w:w="1324"/>
        <w:gridCol w:w="1324"/>
        <w:gridCol w:w="1015"/>
        <w:gridCol w:w="1015"/>
      </w:tblGrid>
      <w:tr w:rsidR="00A71782" w:rsidRPr="00A71782" w14:paraId="53DD815D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C69E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D9442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A71782" w:rsidRPr="00A71782" w14:paraId="3E652B8A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8C15F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F4BA1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ECM-8.0</w:t>
            </w:r>
          </w:p>
        </w:tc>
      </w:tr>
      <w:tr w:rsidR="00A71782" w:rsidRPr="00A71782" w14:paraId="4DF0ED56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34FC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77F2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354EE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1C62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3A110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6A4E6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71782" w:rsidRPr="00A71782" w14:paraId="097AC39E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D7A8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296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D411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6645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3397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0F7C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71782" w:rsidRPr="00A71782" w14:paraId="647CDD17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F4762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26346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76B1E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52CF2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31F4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4903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71782" w:rsidRPr="00A71782" w14:paraId="62157D78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AB5DD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B873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F375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CDFC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0766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EBF81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EA19E1" w:rsidRPr="00A71782" w14:paraId="17C4234E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5AFA" w14:textId="77777777" w:rsidR="00EA19E1" w:rsidRPr="00A71782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28B9" w14:textId="03B388FE" w:rsidR="00EA19E1" w:rsidRPr="00A71782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1D72" w14:textId="199B1892" w:rsidR="00EA19E1" w:rsidRPr="00A71782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68E4" w14:textId="6E0A5787" w:rsidR="00EA19E1" w:rsidRPr="00A71782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7E1CC" w14:textId="77777777" w:rsidR="00EA19E1" w:rsidRPr="00A71782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E2953" w14:textId="77777777" w:rsidR="00EA19E1" w:rsidRPr="00A71782" w:rsidRDefault="00EA19E1" w:rsidP="00EA19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71782" w:rsidRPr="00A71782" w14:paraId="46FB0A3D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2C1E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715D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B6EE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3A081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38C0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AE6F5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71782" w:rsidRPr="00A71782" w14:paraId="0D379B46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99B5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7C89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B6E0E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0A92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43B5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620DE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71782" w:rsidRPr="00A71782" w14:paraId="0CE5D0F9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C8FDE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FD67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5CBD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B678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0484" w14:textId="6BE472CE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21D96" w14:textId="69609939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71782" w:rsidRPr="00A71782" w14:paraId="1B0AF000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E8CE3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D5A7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44CD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6436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12948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9BCE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A71782" w:rsidRPr="00A71782" w14:paraId="5D627DA3" w14:textId="77777777" w:rsidTr="00A71782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F264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09742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789E7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5555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085BB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277C" w14:textId="77777777" w:rsidR="00A71782" w:rsidRPr="00A71782" w:rsidRDefault="00A71782" w:rsidP="00A717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A7178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234C0EFB" w14:textId="77777777" w:rsidR="005E6443" w:rsidRDefault="005E6443" w:rsidP="00DF4389">
      <w:pPr>
        <w:rPr>
          <w:szCs w:val="22"/>
          <w:lang w:val="en-CA"/>
        </w:rPr>
      </w:pPr>
    </w:p>
    <w:p w14:paraId="7E12E4FB" w14:textId="77777777" w:rsidR="00DF4389" w:rsidRDefault="00DF4389" w:rsidP="00DF4389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7CCA5B7F" w14:textId="3EF26581" w:rsidR="00871A29" w:rsidRDefault="007824EB" w:rsidP="00DF4389">
      <w:pPr>
        <w:rPr>
          <w:lang w:val="en-CA"/>
        </w:rPr>
      </w:pPr>
      <w:r w:rsidRPr="007824EB">
        <w:rPr>
          <w:szCs w:val="22"/>
          <w:lang w:val="en-CA" w:eastAsia="ko-KR"/>
        </w:rPr>
        <w:t xml:space="preserve">This contribution proposes </w:t>
      </w:r>
      <w:r w:rsidR="000F43CA">
        <w:rPr>
          <w:szCs w:val="22"/>
          <w:lang w:val="en-CA" w:eastAsia="ko-KR"/>
        </w:rPr>
        <w:t>two additional</w:t>
      </w:r>
      <w:r w:rsidR="00E23574">
        <w:rPr>
          <w:szCs w:val="22"/>
          <w:lang w:val="en-CA" w:eastAsia="ko-KR"/>
        </w:rPr>
        <w:t xml:space="preserve"> DC mode</w:t>
      </w:r>
      <w:r w:rsidR="003C0036">
        <w:rPr>
          <w:szCs w:val="22"/>
          <w:lang w:val="en-CA" w:eastAsia="ko-KR"/>
        </w:rPr>
        <w:t>s</w:t>
      </w:r>
      <w:r w:rsidRPr="007824EB">
        <w:rPr>
          <w:szCs w:val="22"/>
          <w:lang w:val="en-CA" w:eastAsia="ko-KR"/>
        </w:rPr>
        <w:t xml:space="preserve">. Compared to ECM-8.0, the proposed methods achieve 0.0X% and 0.0X% gain in </w:t>
      </w:r>
      <w:r w:rsidR="004B6CE0">
        <w:rPr>
          <w:szCs w:val="22"/>
          <w:lang w:val="en-CA" w:eastAsia="ko-KR"/>
        </w:rPr>
        <w:t>AI</w:t>
      </w:r>
      <w:r w:rsidRPr="007824EB">
        <w:rPr>
          <w:szCs w:val="22"/>
          <w:lang w:val="en-CA" w:eastAsia="ko-KR"/>
        </w:rPr>
        <w:t xml:space="preserve"> and </w:t>
      </w:r>
      <w:r w:rsidR="004B6CE0">
        <w:rPr>
          <w:szCs w:val="22"/>
          <w:lang w:val="en-CA" w:eastAsia="ko-KR"/>
        </w:rPr>
        <w:t>RA</w:t>
      </w:r>
      <w:r w:rsidRPr="007824EB">
        <w:rPr>
          <w:szCs w:val="22"/>
          <w:lang w:val="en-CA" w:eastAsia="ko-KR"/>
        </w:rPr>
        <w:t xml:space="preserve"> configurations, respectively, with </w:t>
      </w:r>
      <w:r w:rsidR="008349C8">
        <w:rPr>
          <w:szCs w:val="22"/>
          <w:lang w:val="en-CA" w:eastAsia="ko-KR"/>
        </w:rPr>
        <w:t>X</w:t>
      </w:r>
      <w:r w:rsidRPr="007824EB">
        <w:rPr>
          <w:szCs w:val="22"/>
          <w:lang w:val="en-CA" w:eastAsia="ko-KR"/>
        </w:rPr>
        <w:t xml:space="preserve">XX% encoder and </w:t>
      </w:r>
      <w:r w:rsidR="008349C8">
        <w:rPr>
          <w:szCs w:val="22"/>
          <w:lang w:val="en-CA" w:eastAsia="ko-KR"/>
        </w:rPr>
        <w:t>X</w:t>
      </w:r>
      <w:r w:rsidRPr="007824EB">
        <w:rPr>
          <w:szCs w:val="22"/>
          <w:lang w:val="en-CA" w:eastAsia="ko-KR"/>
        </w:rPr>
        <w:t>XX% decoder run time in random access configurations of common test condition.</w:t>
      </w:r>
    </w:p>
    <w:p w14:paraId="0B54905F" w14:textId="77777777" w:rsidR="00DF4389" w:rsidRDefault="00DF4389" w:rsidP="00DF4389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463350FF" w14:textId="50D87B77" w:rsidR="00DF4389" w:rsidRPr="009411A7" w:rsidRDefault="00DF4389" w:rsidP="00DF4389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9411A7">
        <w:rPr>
          <w:szCs w:val="22"/>
          <w:lang w:val="en-CA"/>
        </w:rPr>
        <w:t xml:space="preserve">M. Coban, </w:t>
      </w:r>
      <w:proofErr w:type="gramStart"/>
      <w:r w:rsidRPr="009411A7">
        <w:rPr>
          <w:szCs w:val="22"/>
          <w:lang w:val="en-CA"/>
        </w:rPr>
        <w:t>and et al.</w:t>
      </w:r>
      <w:proofErr w:type="gramEnd"/>
      <w:r w:rsidRPr="009411A7">
        <w:rPr>
          <w:szCs w:val="22"/>
          <w:lang w:val="en-CA"/>
        </w:rPr>
        <w:t xml:space="preserve">, “Algorithm description of Enhanced Compression Model </w:t>
      </w:r>
      <w:r w:rsidR="00836C82">
        <w:rPr>
          <w:szCs w:val="22"/>
          <w:lang w:val="en-CA"/>
        </w:rPr>
        <w:t>8</w:t>
      </w:r>
      <w:r w:rsidRPr="009411A7">
        <w:rPr>
          <w:szCs w:val="22"/>
          <w:lang w:val="en-CA"/>
        </w:rPr>
        <w:t xml:space="preserve"> (ECM </w:t>
      </w:r>
      <w:r w:rsidR="00836C82">
        <w:rPr>
          <w:szCs w:val="22"/>
          <w:lang w:val="en-CA"/>
        </w:rPr>
        <w:t>8</w:t>
      </w:r>
      <w:r w:rsidRPr="009411A7">
        <w:rPr>
          <w:szCs w:val="22"/>
          <w:lang w:val="en-CA"/>
        </w:rPr>
        <w:t>),” JVET-</w:t>
      </w:r>
      <w:r w:rsidR="00836C82">
        <w:rPr>
          <w:szCs w:val="22"/>
          <w:lang w:val="en-CA"/>
        </w:rPr>
        <w:t>AC</w:t>
      </w:r>
      <w:r w:rsidRPr="009411A7">
        <w:rPr>
          <w:szCs w:val="22"/>
          <w:lang w:val="en-CA"/>
        </w:rPr>
        <w:t xml:space="preserve">2025, </w:t>
      </w:r>
      <w:r w:rsidR="00836C82" w:rsidRPr="009411A7">
        <w:rPr>
          <w:szCs w:val="22"/>
          <w:lang w:val="en-CA"/>
        </w:rPr>
        <w:t>January</w:t>
      </w:r>
      <w:r w:rsidRPr="009411A7">
        <w:rPr>
          <w:szCs w:val="22"/>
          <w:lang w:val="en-CA"/>
        </w:rPr>
        <w:t xml:space="preserve"> 202</w:t>
      </w:r>
      <w:r w:rsidR="00836C82">
        <w:rPr>
          <w:szCs w:val="22"/>
          <w:lang w:val="en-CA"/>
        </w:rPr>
        <w:t>3</w:t>
      </w:r>
      <w:r w:rsidRPr="009411A7">
        <w:rPr>
          <w:szCs w:val="22"/>
          <w:lang w:val="en-CA"/>
        </w:rPr>
        <w:t>.</w:t>
      </w:r>
    </w:p>
    <w:p w14:paraId="15015E94" w14:textId="6F7E25A7" w:rsidR="00DF4389" w:rsidRPr="00DF4389" w:rsidRDefault="00DF438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JVET-Y2017, January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C5BBC4B" w:rsidR="007F1F8B" w:rsidRPr="004219F0" w:rsidRDefault="004219F0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2A98EC7A">
        <w:rPr>
          <w:b/>
          <w:bCs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4219F0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CAC18" w14:textId="77777777" w:rsidR="006D2A55" w:rsidRDefault="006D2A55">
      <w:r>
        <w:separator/>
      </w:r>
    </w:p>
  </w:endnote>
  <w:endnote w:type="continuationSeparator" w:id="0">
    <w:p w14:paraId="52048E31" w14:textId="77777777" w:rsidR="006D2A55" w:rsidRDefault="006D2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B92025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A19E1">
      <w:rPr>
        <w:rStyle w:val="a5"/>
        <w:noProof/>
      </w:rPr>
      <w:t>2023-04-19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2CB62" w14:textId="77777777" w:rsidR="006D2A55" w:rsidRDefault="006D2A55">
      <w:r>
        <w:separator/>
      </w:r>
    </w:p>
  </w:footnote>
  <w:footnote w:type="continuationSeparator" w:id="0">
    <w:p w14:paraId="4A2E7CD7" w14:textId="77777777" w:rsidR="006D2A55" w:rsidRDefault="006D2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17667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4396648">
    <w:abstractNumId w:val="9"/>
  </w:num>
  <w:num w:numId="3" w16cid:durableId="261380678">
    <w:abstractNumId w:val="8"/>
  </w:num>
  <w:num w:numId="4" w16cid:durableId="916093193">
    <w:abstractNumId w:val="6"/>
  </w:num>
  <w:num w:numId="5" w16cid:durableId="570771336">
    <w:abstractNumId w:val="7"/>
  </w:num>
  <w:num w:numId="6" w16cid:durableId="828443542">
    <w:abstractNumId w:val="4"/>
  </w:num>
  <w:num w:numId="7" w16cid:durableId="2097704524">
    <w:abstractNumId w:val="5"/>
  </w:num>
  <w:num w:numId="8" w16cid:durableId="1097947044">
    <w:abstractNumId w:val="4"/>
  </w:num>
  <w:num w:numId="9" w16cid:durableId="1518539983">
    <w:abstractNumId w:val="1"/>
  </w:num>
  <w:num w:numId="10" w16cid:durableId="194539154">
    <w:abstractNumId w:val="3"/>
  </w:num>
  <w:num w:numId="11" w16cid:durableId="11713343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3D5"/>
    <w:rsid w:val="000308A3"/>
    <w:rsid w:val="0004165D"/>
    <w:rsid w:val="0004543A"/>
    <w:rsid w:val="000458BC"/>
    <w:rsid w:val="00045C41"/>
    <w:rsid w:val="00046C03"/>
    <w:rsid w:val="00065039"/>
    <w:rsid w:val="00066329"/>
    <w:rsid w:val="0007614F"/>
    <w:rsid w:val="00081398"/>
    <w:rsid w:val="00084393"/>
    <w:rsid w:val="000865E1"/>
    <w:rsid w:val="00092AF4"/>
    <w:rsid w:val="00094479"/>
    <w:rsid w:val="000962AC"/>
    <w:rsid w:val="00096AE0"/>
    <w:rsid w:val="000B0C0F"/>
    <w:rsid w:val="000B1C6B"/>
    <w:rsid w:val="000B354E"/>
    <w:rsid w:val="000B4142"/>
    <w:rsid w:val="000B4FF9"/>
    <w:rsid w:val="000C09AC"/>
    <w:rsid w:val="000C228D"/>
    <w:rsid w:val="000C2BAA"/>
    <w:rsid w:val="000C5F4C"/>
    <w:rsid w:val="000E00F3"/>
    <w:rsid w:val="000E352D"/>
    <w:rsid w:val="000F158C"/>
    <w:rsid w:val="000F43CA"/>
    <w:rsid w:val="00102F3D"/>
    <w:rsid w:val="00124E38"/>
    <w:rsid w:val="0012580B"/>
    <w:rsid w:val="00131F90"/>
    <w:rsid w:val="0013458C"/>
    <w:rsid w:val="0013526E"/>
    <w:rsid w:val="00146152"/>
    <w:rsid w:val="001551A0"/>
    <w:rsid w:val="00155526"/>
    <w:rsid w:val="00165663"/>
    <w:rsid w:val="00171371"/>
    <w:rsid w:val="00175A24"/>
    <w:rsid w:val="00187E58"/>
    <w:rsid w:val="001A297E"/>
    <w:rsid w:val="001A368E"/>
    <w:rsid w:val="001A7329"/>
    <w:rsid w:val="001A792F"/>
    <w:rsid w:val="001B4E28"/>
    <w:rsid w:val="001C1468"/>
    <w:rsid w:val="001C3525"/>
    <w:rsid w:val="001C3AFB"/>
    <w:rsid w:val="001D07F0"/>
    <w:rsid w:val="001D1BD2"/>
    <w:rsid w:val="001D1F46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728"/>
    <w:rsid w:val="00263398"/>
    <w:rsid w:val="00263B99"/>
    <w:rsid w:val="002647D8"/>
    <w:rsid w:val="00266F06"/>
    <w:rsid w:val="00275BCF"/>
    <w:rsid w:val="0028007D"/>
    <w:rsid w:val="00280613"/>
    <w:rsid w:val="00291E36"/>
    <w:rsid w:val="00292257"/>
    <w:rsid w:val="002A2DFB"/>
    <w:rsid w:val="002A54E0"/>
    <w:rsid w:val="002B1595"/>
    <w:rsid w:val="002B191D"/>
    <w:rsid w:val="002B2E83"/>
    <w:rsid w:val="002B4F9F"/>
    <w:rsid w:val="002C0C92"/>
    <w:rsid w:val="002D0AF6"/>
    <w:rsid w:val="002D7A95"/>
    <w:rsid w:val="002E7B9F"/>
    <w:rsid w:val="002F00B9"/>
    <w:rsid w:val="002F164D"/>
    <w:rsid w:val="003021BC"/>
    <w:rsid w:val="00306206"/>
    <w:rsid w:val="00311681"/>
    <w:rsid w:val="00317D85"/>
    <w:rsid w:val="00327C56"/>
    <w:rsid w:val="003315A1"/>
    <w:rsid w:val="003373EC"/>
    <w:rsid w:val="00342FF4"/>
    <w:rsid w:val="00344E5A"/>
    <w:rsid w:val="00345910"/>
    <w:rsid w:val="00346148"/>
    <w:rsid w:val="00355C22"/>
    <w:rsid w:val="003661D1"/>
    <w:rsid w:val="003669EA"/>
    <w:rsid w:val="003706CC"/>
    <w:rsid w:val="00375841"/>
    <w:rsid w:val="00377710"/>
    <w:rsid w:val="003A25F5"/>
    <w:rsid w:val="003A2D8E"/>
    <w:rsid w:val="003A6781"/>
    <w:rsid w:val="003A7CE6"/>
    <w:rsid w:val="003B14A6"/>
    <w:rsid w:val="003C0036"/>
    <w:rsid w:val="003C20E4"/>
    <w:rsid w:val="003D6342"/>
    <w:rsid w:val="003E6F90"/>
    <w:rsid w:val="003E73ED"/>
    <w:rsid w:val="003F5D0F"/>
    <w:rsid w:val="00407642"/>
    <w:rsid w:val="00414101"/>
    <w:rsid w:val="004219CF"/>
    <w:rsid w:val="004219F0"/>
    <w:rsid w:val="0042345F"/>
    <w:rsid w:val="004234F0"/>
    <w:rsid w:val="00427EEC"/>
    <w:rsid w:val="00433DDB"/>
    <w:rsid w:val="00435A29"/>
    <w:rsid w:val="00437619"/>
    <w:rsid w:val="00446958"/>
    <w:rsid w:val="00465A1E"/>
    <w:rsid w:val="0048710D"/>
    <w:rsid w:val="0049445A"/>
    <w:rsid w:val="004957D9"/>
    <w:rsid w:val="004A2A63"/>
    <w:rsid w:val="004B210C"/>
    <w:rsid w:val="004B6170"/>
    <w:rsid w:val="004B6CE0"/>
    <w:rsid w:val="004D405F"/>
    <w:rsid w:val="004E0C71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2DD4"/>
    <w:rsid w:val="00542E36"/>
    <w:rsid w:val="00550A66"/>
    <w:rsid w:val="00567EC7"/>
    <w:rsid w:val="00570013"/>
    <w:rsid w:val="005753EC"/>
    <w:rsid w:val="005801A2"/>
    <w:rsid w:val="00584C68"/>
    <w:rsid w:val="00586457"/>
    <w:rsid w:val="0058779A"/>
    <w:rsid w:val="005952A5"/>
    <w:rsid w:val="005978F0"/>
    <w:rsid w:val="005A2D13"/>
    <w:rsid w:val="005A33A1"/>
    <w:rsid w:val="005B217D"/>
    <w:rsid w:val="005C385F"/>
    <w:rsid w:val="005C7C26"/>
    <w:rsid w:val="005E1AC6"/>
    <w:rsid w:val="005E3F2B"/>
    <w:rsid w:val="005E6443"/>
    <w:rsid w:val="005F507F"/>
    <w:rsid w:val="005F57D5"/>
    <w:rsid w:val="005F6F1B"/>
    <w:rsid w:val="00612100"/>
    <w:rsid w:val="00615995"/>
    <w:rsid w:val="00616155"/>
    <w:rsid w:val="0062063C"/>
    <w:rsid w:val="00624B33"/>
    <w:rsid w:val="00625076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7D96"/>
    <w:rsid w:val="006A0E5C"/>
    <w:rsid w:val="006A48E6"/>
    <w:rsid w:val="006B75D3"/>
    <w:rsid w:val="006C5D39"/>
    <w:rsid w:val="006D2A55"/>
    <w:rsid w:val="006D6D9B"/>
    <w:rsid w:val="006E2810"/>
    <w:rsid w:val="006E5417"/>
    <w:rsid w:val="006F0794"/>
    <w:rsid w:val="006F7528"/>
    <w:rsid w:val="007023DE"/>
    <w:rsid w:val="00712F60"/>
    <w:rsid w:val="00720E3B"/>
    <w:rsid w:val="007227E7"/>
    <w:rsid w:val="00742619"/>
    <w:rsid w:val="007430D6"/>
    <w:rsid w:val="0074393F"/>
    <w:rsid w:val="00745F6B"/>
    <w:rsid w:val="0075175B"/>
    <w:rsid w:val="0075585E"/>
    <w:rsid w:val="00763F41"/>
    <w:rsid w:val="00770571"/>
    <w:rsid w:val="00770B53"/>
    <w:rsid w:val="00772961"/>
    <w:rsid w:val="007768FF"/>
    <w:rsid w:val="007824D3"/>
    <w:rsid w:val="007824EB"/>
    <w:rsid w:val="007868E1"/>
    <w:rsid w:val="007962E6"/>
    <w:rsid w:val="00796EE3"/>
    <w:rsid w:val="007A7D29"/>
    <w:rsid w:val="007A7EEA"/>
    <w:rsid w:val="007B4AB8"/>
    <w:rsid w:val="007C081C"/>
    <w:rsid w:val="007C4E81"/>
    <w:rsid w:val="007D0B3B"/>
    <w:rsid w:val="007D1181"/>
    <w:rsid w:val="007E01A3"/>
    <w:rsid w:val="007E1B6F"/>
    <w:rsid w:val="007F1F8B"/>
    <w:rsid w:val="007F6205"/>
    <w:rsid w:val="007F67A1"/>
    <w:rsid w:val="00801A7B"/>
    <w:rsid w:val="00811C05"/>
    <w:rsid w:val="008206C8"/>
    <w:rsid w:val="008237F6"/>
    <w:rsid w:val="008349C8"/>
    <w:rsid w:val="00836C82"/>
    <w:rsid w:val="008427E1"/>
    <w:rsid w:val="0086387C"/>
    <w:rsid w:val="008709BE"/>
    <w:rsid w:val="00871A29"/>
    <w:rsid w:val="00872F82"/>
    <w:rsid w:val="00874A6C"/>
    <w:rsid w:val="00876C65"/>
    <w:rsid w:val="00882F72"/>
    <w:rsid w:val="00893DC4"/>
    <w:rsid w:val="0089653B"/>
    <w:rsid w:val="00897D16"/>
    <w:rsid w:val="008A147E"/>
    <w:rsid w:val="008A4B4C"/>
    <w:rsid w:val="008C239F"/>
    <w:rsid w:val="008D1263"/>
    <w:rsid w:val="008D4A65"/>
    <w:rsid w:val="008E480C"/>
    <w:rsid w:val="00907757"/>
    <w:rsid w:val="00911A74"/>
    <w:rsid w:val="00914F53"/>
    <w:rsid w:val="00915A3F"/>
    <w:rsid w:val="009212B0"/>
    <w:rsid w:val="00921FA1"/>
    <w:rsid w:val="009234A5"/>
    <w:rsid w:val="0093020F"/>
    <w:rsid w:val="00932DA1"/>
    <w:rsid w:val="00933453"/>
    <w:rsid w:val="009336F7"/>
    <w:rsid w:val="0093636C"/>
    <w:rsid w:val="009374A7"/>
    <w:rsid w:val="00937F03"/>
    <w:rsid w:val="00942994"/>
    <w:rsid w:val="00955F6D"/>
    <w:rsid w:val="009621D9"/>
    <w:rsid w:val="00977C16"/>
    <w:rsid w:val="00977DE0"/>
    <w:rsid w:val="0098551D"/>
    <w:rsid w:val="00985DCB"/>
    <w:rsid w:val="0099518F"/>
    <w:rsid w:val="009A523D"/>
    <w:rsid w:val="009A75F5"/>
    <w:rsid w:val="009B02A1"/>
    <w:rsid w:val="009B3361"/>
    <w:rsid w:val="009B6DFB"/>
    <w:rsid w:val="009B7F3F"/>
    <w:rsid w:val="009C30F8"/>
    <w:rsid w:val="009D1A7F"/>
    <w:rsid w:val="009D3B05"/>
    <w:rsid w:val="009D7CE6"/>
    <w:rsid w:val="009E448E"/>
    <w:rsid w:val="009F1AF3"/>
    <w:rsid w:val="009F496B"/>
    <w:rsid w:val="00A01439"/>
    <w:rsid w:val="00A02E61"/>
    <w:rsid w:val="00A03456"/>
    <w:rsid w:val="00A05CFF"/>
    <w:rsid w:val="00A13048"/>
    <w:rsid w:val="00A23547"/>
    <w:rsid w:val="00A24B1B"/>
    <w:rsid w:val="00A35E0F"/>
    <w:rsid w:val="00A400C5"/>
    <w:rsid w:val="00A407DC"/>
    <w:rsid w:val="00A46843"/>
    <w:rsid w:val="00A51EFE"/>
    <w:rsid w:val="00A51FF8"/>
    <w:rsid w:val="00A56B97"/>
    <w:rsid w:val="00A6093D"/>
    <w:rsid w:val="00A703CE"/>
    <w:rsid w:val="00A71782"/>
    <w:rsid w:val="00A72017"/>
    <w:rsid w:val="00A767DC"/>
    <w:rsid w:val="00A76A6D"/>
    <w:rsid w:val="00A811A6"/>
    <w:rsid w:val="00A83253"/>
    <w:rsid w:val="00AA3620"/>
    <w:rsid w:val="00AA6E84"/>
    <w:rsid w:val="00AB1A1C"/>
    <w:rsid w:val="00AB4721"/>
    <w:rsid w:val="00AB7405"/>
    <w:rsid w:val="00AC0F09"/>
    <w:rsid w:val="00AD05A8"/>
    <w:rsid w:val="00AD4C46"/>
    <w:rsid w:val="00AE341B"/>
    <w:rsid w:val="00AF51C5"/>
    <w:rsid w:val="00B01905"/>
    <w:rsid w:val="00B07CA7"/>
    <w:rsid w:val="00B1279A"/>
    <w:rsid w:val="00B3640F"/>
    <w:rsid w:val="00B4194A"/>
    <w:rsid w:val="00B437E8"/>
    <w:rsid w:val="00B4398D"/>
    <w:rsid w:val="00B463DB"/>
    <w:rsid w:val="00B51992"/>
    <w:rsid w:val="00B51F2C"/>
    <w:rsid w:val="00B5222E"/>
    <w:rsid w:val="00B5276F"/>
    <w:rsid w:val="00B53179"/>
    <w:rsid w:val="00B532EA"/>
    <w:rsid w:val="00B57A23"/>
    <w:rsid w:val="00B600CD"/>
    <w:rsid w:val="00B61C96"/>
    <w:rsid w:val="00B73A2A"/>
    <w:rsid w:val="00B74056"/>
    <w:rsid w:val="00B7590C"/>
    <w:rsid w:val="00B75A51"/>
    <w:rsid w:val="00B827C6"/>
    <w:rsid w:val="00B94B06"/>
    <w:rsid w:val="00B94C28"/>
    <w:rsid w:val="00B96538"/>
    <w:rsid w:val="00BA258A"/>
    <w:rsid w:val="00BA6B52"/>
    <w:rsid w:val="00BC10BA"/>
    <w:rsid w:val="00BC5AFD"/>
    <w:rsid w:val="00BE3483"/>
    <w:rsid w:val="00C00DDE"/>
    <w:rsid w:val="00C04F43"/>
    <w:rsid w:val="00C05271"/>
    <w:rsid w:val="00C0609D"/>
    <w:rsid w:val="00C115AB"/>
    <w:rsid w:val="00C26CCB"/>
    <w:rsid w:val="00C30249"/>
    <w:rsid w:val="00C302CB"/>
    <w:rsid w:val="00C35F74"/>
    <w:rsid w:val="00C3723B"/>
    <w:rsid w:val="00C42466"/>
    <w:rsid w:val="00C533CD"/>
    <w:rsid w:val="00C606C9"/>
    <w:rsid w:val="00C80288"/>
    <w:rsid w:val="00C836F0"/>
    <w:rsid w:val="00C84003"/>
    <w:rsid w:val="00C9017F"/>
    <w:rsid w:val="00C90650"/>
    <w:rsid w:val="00C97D78"/>
    <w:rsid w:val="00CA6C65"/>
    <w:rsid w:val="00CA7E73"/>
    <w:rsid w:val="00CB326D"/>
    <w:rsid w:val="00CC2AAE"/>
    <w:rsid w:val="00CC5A42"/>
    <w:rsid w:val="00CD0EAB"/>
    <w:rsid w:val="00CE4DFB"/>
    <w:rsid w:val="00CE5E02"/>
    <w:rsid w:val="00CF34DB"/>
    <w:rsid w:val="00CF3917"/>
    <w:rsid w:val="00CF558F"/>
    <w:rsid w:val="00D010C0"/>
    <w:rsid w:val="00D06B8B"/>
    <w:rsid w:val="00D073E2"/>
    <w:rsid w:val="00D14832"/>
    <w:rsid w:val="00D1555A"/>
    <w:rsid w:val="00D16F30"/>
    <w:rsid w:val="00D21732"/>
    <w:rsid w:val="00D446EC"/>
    <w:rsid w:val="00D51BF0"/>
    <w:rsid w:val="00D531DB"/>
    <w:rsid w:val="00D55942"/>
    <w:rsid w:val="00D73595"/>
    <w:rsid w:val="00D807BF"/>
    <w:rsid w:val="00D82FCC"/>
    <w:rsid w:val="00DA17FC"/>
    <w:rsid w:val="00DA7887"/>
    <w:rsid w:val="00DB2C26"/>
    <w:rsid w:val="00DB45C3"/>
    <w:rsid w:val="00DD02F4"/>
    <w:rsid w:val="00DD6622"/>
    <w:rsid w:val="00DD751B"/>
    <w:rsid w:val="00DE1C7C"/>
    <w:rsid w:val="00DE25CD"/>
    <w:rsid w:val="00DE6B43"/>
    <w:rsid w:val="00DF4389"/>
    <w:rsid w:val="00E041C6"/>
    <w:rsid w:val="00E11923"/>
    <w:rsid w:val="00E207D8"/>
    <w:rsid w:val="00E23574"/>
    <w:rsid w:val="00E262D4"/>
    <w:rsid w:val="00E36250"/>
    <w:rsid w:val="00E47F2D"/>
    <w:rsid w:val="00E54511"/>
    <w:rsid w:val="00E577D4"/>
    <w:rsid w:val="00E60EDC"/>
    <w:rsid w:val="00E61DAC"/>
    <w:rsid w:val="00E72B80"/>
    <w:rsid w:val="00E75FE3"/>
    <w:rsid w:val="00E859A3"/>
    <w:rsid w:val="00E86417"/>
    <w:rsid w:val="00E86C4C"/>
    <w:rsid w:val="00E907A3"/>
    <w:rsid w:val="00E94319"/>
    <w:rsid w:val="00E979A0"/>
    <w:rsid w:val="00EA19E1"/>
    <w:rsid w:val="00EA5AE0"/>
    <w:rsid w:val="00EB4007"/>
    <w:rsid w:val="00EB56E1"/>
    <w:rsid w:val="00EB7AB1"/>
    <w:rsid w:val="00EC32BD"/>
    <w:rsid w:val="00ED11B2"/>
    <w:rsid w:val="00ED129A"/>
    <w:rsid w:val="00ED536F"/>
    <w:rsid w:val="00EE00AA"/>
    <w:rsid w:val="00EE2700"/>
    <w:rsid w:val="00EE7CD8"/>
    <w:rsid w:val="00EF0611"/>
    <w:rsid w:val="00EF37F6"/>
    <w:rsid w:val="00EF48CC"/>
    <w:rsid w:val="00EF529E"/>
    <w:rsid w:val="00EF675E"/>
    <w:rsid w:val="00F006C5"/>
    <w:rsid w:val="00F00801"/>
    <w:rsid w:val="00F015EE"/>
    <w:rsid w:val="00F2488D"/>
    <w:rsid w:val="00F4310D"/>
    <w:rsid w:val="00F601A0"/>
    <w:rsid w:val="00F659A8"/>
    <w:rsid w:val="00F712E9"/>
    <w:rsid w:val="00F71E6A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71DE"/>
    <w:rsid w:val="00FC2405"/>
    <w:rsid w:val="00FC3BA9"/>
    <w:rsid w:val="00FD01C2"/>
    <w:rsid w:val="00FD6FE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FD6FE6"/>
    <w:rPr>
      <w:b/>
      <w:bCs/>
      <w:sz w:val="20"/>
    </w:rPr>
  </w:style>
  <w:style w:type="table" w:styleId="ac">
    <w:name w:val="Table Grid"/>
    <w:basedOn w:val="a1"/>
    <w:rsid w:val="00A5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4</Pages>
  <Words>720</Words>
  <Characters>4106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127</cp:revision>
  <cp:lastPrinted>1900-01-01T07:59:00Z</cp:lastPrinted>
  <dcterms:created xsi:type="dcterms:W3CDTF">2022-05-18T09:53:00Z</dcterms:created>
  <dcterms:modified xsi:type="dcterms:W3CDTF">2023-04-20T03:03:00Z</dcterms:modified>
</cp:coreProperties>
</file>