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197958" w:rsidR="00E61DAC" w:rsidRPr="005B217D" w:rsidRDefault="00930E0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  <w:lang w:eastAsia="zh-CN"/>
              </w:rP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t>Antalya, TR</w:t>
            </w:r>
            <w:r w:rsidR="00084393">
              <w:rPr>
                <w:lang w:val="en-CA"/>
              </w:rPr>
              <w:t xml:space="preserve">, 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6D99B1B" w:rsidR="008A4B4C" w:rsidRPr="00D8138E" w:rsidRDefault="00E61DAC" w:rsidP="00CE0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760210">
              <w:t>D</w:t>
            </w:r>
            <w:r w:rsidR="00812F4D">
              <w:rPr>
                <w:lang w:val="en-CA" w:eastAsia="zh-CN"/>
              </w:rPr>
              <w:t>0</w:t>
            </w:r>
            <w:r w:rsidR="005C6A2F">
              <w:rPr>
                <w:lang w:val="en-CA" w:eastAsia="zh-CN"/>
              </w:rPr>
              <w:t>25</w:t>
            </w:r>
            <w:r w:rsidR="00CE0DAC">
              <w:rPr>
                <w:lang w:val="en-CA" w:eastAsia="zh-CN"/>
              </w:rPr>
              <w:t>7</w:t>
            </w:r>
            <w:r w:rsidR="006A0E5C" w:rsidRPr="00D8138E">
              <w:rPr>
                <w:lang w:val="en-CA"/>
              </w:rPr>
              <w:t>-v</w:t>
            </w:r>
            <w:r w:rsidR="00760210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ECA3DE" w:rsidR="00E61DAC" w:rsidRPr="005B217D" w:rsidRDefault="00D47ADC" w:rsidP="0088759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760210">
              <w:rPr>
                <w:b/>
                <w:szCs w:val="22"/>
                <w:lang w:val="en-CA"/>
              </w:rPr>
              <w:t>-2.</w:t>
            </w:r>
            <w:r w:rsidR="00556CC4">
              <w:rPr>
                <w:b/>
                <w:szCs w:val="22"/>
                <w:lang w:val="en-CA"/>
              </w:rPr>
              <w:t>1</w:t>
            </w:r>
            <w:r w:rsidR="00760210">
              <w:rPr>
                <w:b/>
                <w:szCs w:val="22"/>
                <w:lang w:val="en-CA"/>
              </w:rPr>
              <w:t>2</w:t>
            </w:r>
            <w:r w:rsidR="0088759B">
              <w:rPr>
                <w:b/>
                <w:szCs w:val="22"/>
                <w:lang w:val="en-CA"/>
              </w:rPr>
              <w:t>g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C6A2F" w:rsidRPr="005C6A2F">
              <w:rPr>
                <w:b/>
                <w:szCs w:val="22"/>
                <w:lang w:val="en-CA"/>
              </w:rPr>
              <w:t>Combined test of Test 2.</w:t>
            </w:r>
            <w:r w:rsidR="00CE0DAC">
              <w:rPr>
                <w:b/>
                <w:szCs w:val="22"/>
                <w:lang w:val="en-CA"/>
              </w:rPr>
              <w:t>2</w:t>
            </w:r>
            <w:r w:rsidR="005C6A2F" w:rsidRPr="005C6A2F">
              <w:rPr>
                <w:b/>
                <w:szCs w:val="22"/>
                <w:lang w:val="en-CA"/>
              </w:rPr>
              <w:t xml:space="preserve"> and Test 2.12a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AF3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53EC1A" w14:textId="7DF22BD9" w:rsidR="0090237F" w:rsidRDefault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Vasily Rufitskiy,</w:t>
            </w:r>
          </w:p>
          <w:p w14:paraId="29A0538A" w14:textId="67816FEC" w:rsidR="00B10AE2" w:rsidRPr="00556CC4" w:rsidRDefault="00B10AE2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556CC4">
              <w:rPr>
                <w:rFonts w:eastAsia="PMingLiU"/>
                <w:szCs w:val="22"/>
                <w:lang w:eastAsia="zh-TW"/>
              </w:rPr>
              <w:t>Alexey Filippov,</w:t>
            </w:r>
          </w:p>
          <w:p w14:paraId="43C806F3" w14:textId="4D3CA7AA" w:rsidR="0090237F" w:rsidRPr="00B10AE2" w:rsidRDefault="00556CC4" w:rsidP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B10AE2">
              <w:rPr>
                <w:rFonts w:eastAsia="PMingLiU"/>
                <w:szCs w:val="22"/>
                <w:lang w:eastAsia="zh-TW"/>
              </w:rPr>
              <w:t xml:space="preserve">Kirill </w:t>
            </w:r>
            <w:proofErr w:type="spellStart"/>
            <w:r w:rsidRPr="00B10AE2">
              <w:rPr>
                <w:rFonts w:eastAsia="PMingLiU"/>
                <w:szCs w:val="22"/>
                <w:lang w:eastAsia="zh-TW"/>
              </w:rPr>
              <w:t>Suverov</w:t>
            </w:r>
            <w:proofErr w:type="spellEnd"/>
            <w:r w:rsidR="00DA29E9" w:rsidRPr="00B10AE2">
              <w:rPr>
                <w:rFonts w:eastAsia="PMingLiU"/>
                <w:szCs w:val="22"/>
                <w:lang w:eastAsia="zh-TW"/>
              </w:rPr>
              <w:t xml:space="preserve"> (</w:t>
            </w:r>
            <w:proofErr w:type="spellStart"/>
            <w:r w:rsidR="00DA29E9" w:rsidRPr="00B10AE2">
              <w:rPr>
                <w:rFonts w:eastAsia="PMingLiU"/>
                <w:szCs w:val="22"/>
                <w:lang w:eastAsia="zh-TW"/>
              </w:rPr>
              <w:t>Ofinno</w:t>
            </w:r>
            <w:proofErr w:type="spellEnd"/>
            <w:r w:rsidR="00DA29E9" w:rsidRPr="00B10AE2">
              <w:rPr>
                <w:rFonts w:eastAsia="PMingLiU"/>
                <w:szCs w:val="22"/>
                <w:lang w:eastAsia="zh-TW"/>
              </w:rPr>
              <w:t>)</w:t>
            </w:r>
          </w:p>
          <w:p w14:paraId="2AF90A96" w14:textId="77777777" w:rsidR="00DA29E9" w:rsidRPr="00B10AE2" w:rsidRDefault="00DA29E9" w:rsidP="00556CC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</w:p>
          <w:p w14:paraId="6F26FA54" w14:textId="77777777" w:rsidR="00CE0DAC" w:rsidRPr="00B10AE2" w:rsidRDefault="00CE0DAC" w:rsidP="00CE0DAC">
            <w:pPr>
              <w:spacing w:before="60" w:after="60"/>
              <w:rPr>
                <w:szCs w:val="22"/>
                <w:lang w:val="de-DE"/>
              </w:rPr>
            </w:pPr>
            <w:r w:rsidRPr="00B10AE2">
              <w:rPr>
                <w:szCs w:val="22"/>
                <w:lang w:val="de-DE"/>
              </w:rPr>
              <w:t>Ru-Ling Liao</w:t>
            </w:r>
          </w:p>
          <w:p w14:paraId="455E6E56" w14:textId="77777777" w:rsidR="00CE0DAC" w:rsidRPr="00CE0DAC" w:rsidRDefault="00CE0DAC" w:rsidP="00CE0DAC">
            <w:pPr>
              <w:spacing w:before="60" w:after="60"/>
              <w:rPr>
                <w:szCs w:val="22"/>
                <w:lang w:val="de-DE"/>
              </w:rPr>
            </w:pPr>
            <w:r w:rsidRPr="00CE0DAC">
              <w:rPr>
                <w:szCs w:val="22"/>
                <w:lang w:val="de-DE"/>
              </w:rPr>
              <w:t>Jie Chen</w:t>
            </w:r>
          </w:p>
          <w:p w14:paraId="52BBC2F7" w14:textId="77777777" w:rsidR="00CE0DAC" w:rsidRPr="0088759B" w:rsidRDefault="00CE0DAC" w:rsidP="00CE0DAC">
            <w:pPr>
              <w:spacing w:before="60" w:after="60"/>
              <w:rPr>
                <w:szCs w:val="22"/>
                <w:lang w:val="de-DE"/>
              </w:rPr>
            </w:pPr>
            <w:r w:rsidRPr="0088759B">
              <w:rPr>
                <w:szCs w:val="22"/>
                <w:lang w:val="de-DE"/>
              </w:rPr>
              <w:t>Yan Ye</w:t>
            </w:r>
          </w:p>
          <w:p w14:paraId="49D81240" w14:textId="30B2CAA3" w:rsidR="005C6A2F" w:rsidRPr="00B10AE2" w:rsidRDefault="00CE0DAC" w:rsidP="00CE0DAC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 w:rsidRPr="00CE0DAC">
              <w:rPr>
                <w:szCs w:val="22"/>
                <w:lang w:val="en-CA"/>
              </w:rPr>
              <w:t>Xinwei Li</w:t>
            </w:r>
            <w:r>
              <w:rPr>
                <w:szCs w:val="22"/>
                <w:lang w:val="en-CA"/>
              </w:rPr>
              <w:t xml:space="preserve"> (Alibaba)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10AE2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CF60E8" w14:textId="77777777" w:rsidR="00E61DAC" w:rsidRDefault="009330ED" w:rsidP="006D2B3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6D2B3F" w:rsidRPr="002641A8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  <w:p w14:paraId="4CB98927" w14:textId="77777777" w:rsidR="00B10AE2" w:rsidRPr="006D2B3F" w:rsidRDefault="009330ED" w:rsidP="00B10AE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10AE2" w:rsidRPr="002641A8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27C57F8C" w14:textId="77777777" w:rsidR="005C6A2F" w:rsidRPr="00CE0DAC" w:rsidRDefault="005C6A2F" w:rsidP="006D2B3F">
            <w:pPr>
              <w:spacing w:before="60" w:after="60"/>
              <w:rPr>
                <w:rStyle w:val="Hyperlink"/>
                <w:sz w:val="16"/>
                <w:szCs w:val="16"/>
                <w:lang w:val="en-CA"/>
              </w:rPr>
            </w:pPr>
          </w:p>
          <w:p w14:paraId="2F17F090" w14:textId="77777777" w:rsidR="00DA29E9" w:rsidRDefault="00DA29E9" w:rsidP="005C6A2F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449A62C0" w14:textId="152E99BF" w:rsidR="00CE0DAC" w:rsidRDefault="009330ED" w:rsidP="005C6A2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E0DAC" w:rsidRPr="0013355F">
                <w:rPr>
                  <w:rStyle w:val="Hyperlink"/>
                  <w:szCs w:val="22"/>
                  <w:lang w:val="en-CA"/>
                </w:rPr>
                <w:t>ruling.lrl@alibaba-inc.com</w:t>
              </w:r>
            </w:hyperlink>
          </w:p>
          <w:p w14:paraId="72DBEF28" w14:textId="23733114" w:rsidR="00CE0DAC" w:rsidRDefault="009330ED" w:rsidP="005C6A2F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E0DAC" w:rsidRPr="0013355F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1C043645" w14:textId="25B1721B" w:rsidR="00CE0DAC" w:rsidRDefault="009330ED" w:rsidP="005C6A2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E0DAC" w:rsidRPr="0013355F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32C2ABFD" w14:textId="71961506" w:rsidR="005C6A2F" w:rsidRPr="005B217D" w:rsidRDefault="009330ED" w:rsidP="00CE0DAC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E0DAC" w:rsidRPr="0013355F">
                <w:rPr>
                  <w:rStyle w:val="Hyperlink"/>
                  <w:szCs w:val="22"/>
                  <w:lang w:val="en-CA"/>
                </w:rPr>
                <w:t>sid.lxw@alibaba-inc.com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4956E2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B07758" w:rsidR="00E61DAC" w:rsidRPr="005B217D" w:rsidRDefault="006D2B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  <w:r w:rsidR="005C6A2F">
              <w:rPr>
                <w:szCs w:val="22"/>
                <w:lang w:val="en-CA"/>
              </w:rPr>
              <w:t xml:space="preserve">, </w:t>
            </w:r>
            <w:r w:rsidR="00CE0DAC" w:rsidRPr="00CE0DAC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7A64A5" w14:textId="2D2E9563" w:rsidR="00626D78" w:rsidRDefault="0088759B" w:rsidP="008E101D">
      <w:pPr>
        <w:rPr>
          <w:rFonts w:eastAsia="PMingLiU"/>
          <w:lang w:val="en-CA" w:eastAsia="zh-TW"/>
        </w:rPr>
      </w:pPr>
      <w:r w:rsidRPr="0088759B">
        <w:rPr>
          <w:rFonts w:eastAsia="PMingLiU"/>
          <w:lang w:val="en-CA" w:eastAsia="zh-TW"/>
        </w:rPr>
        <w:t>This contribution presents the simulation results of combined Test EE2-2.12</w:t>
      </w:r>
      <w:r>
        <w:rPr>
          <w:rFonts w:eastAsia="PMingLiU"/>
          <w:lang w:val="en-CA" w:eastAsia="zh-TW"/>
        </w:rPr>
        <w:t>g</w:t>
      </w:r>
      <w:r w:rsidRPr="0088759B">
        <w:rPr>
          <w:rFonts w:eastAsia="PMingLiU"/>
          <w:lang w:val="en-CA" w:eastAsia="zh-TW"/>
        </w:rPr>
        <w:t>, where the techniques investigated in Test EE2-2.</w:t>
      </w:r>
      <w:r>
        <w:rPr>
          <w:rFonts w:eastAsia="PMingLiU"/>
          <w:lang w:val="en-CA" w:eastAsia="zh-TW"/>
        </w:rPr>
        <w:t>2</w:t>
      </w:r>
      <w:r w:rsidRPr="0088759B">
        <w:rPr>
          <w:rFonts w:eastAsia="PMingLiU"/>
          <w:lang w:val="en-CA" w:eastAsia="zh-TW"/>
        </w:rPr>
        <w:t xml:space="preserve"> “AMVP with </w:t>
      </w:r>
      <w:proofErr w:type="spellStart"/>
      <w:r w:rsidRPr="0088759B">
        <w:rPr>
          <w:rFonts w:eastAsia="PMingLiU"/>
          <w:lang w:val="en-CA" w:eastAsia="zh-TW"/>
        </w:rPr>
        <w:t>SbTMVP</w:t>
      </w:r>
      <w:proofErr w:type="spellEnd"/>
      <w:r w:rsidRPr="0088759B">
        <w:rPr>
          <w:rFonts w:eastAsia="PMingLiU"/>
          <w:lang w:val="en-CA" w:eastAsia="zh-TW"/>
        </w:rPr>
        <w:t xml:space="preserve"> mode” and EE2-2.12a “Prediction of MVD magnitude suffix bins” are merged. On top of ECM-8.0, the following BD-rate gain results and encoding/decoding runtimes are reportedly obtained for test EE2-2.12h {Y/U/V/</w:t>
      </w:r>
      <w:proofErr w:type="spellStart"/>
      <w:r w:rsidRPr="0088759B">
        <w:rPr>
          <w:rFonts w:eastAsia="PMingLiU"/>
          <w:lang w:val="en-CA" w:eastAsia="zh-TW"/>
        </w:rPr>
        <w:t>EncT</w:t>
      </w:r>
      <w:proofErr w:type="spellEnd"/>
      <w:r w:rsidRPr="0088759B">
        <w:rPr>
          <w:rFonts w:eastAsia="PMingLiU"/>
          <w:lang w:val="en-CA" w:eastAsia="zh-TW"/>
        </w:rPr>
        <w:t>/</w:t>
      </w:r>
      <w:proofErr w:type="spellStart"/>
      <w:r w:rsidRPr="0088759B">
        <w:rPr>
          <w:rFonts w:eastAsia="PMingLiU"/>
          <w:lang w:val="en-CA" w:eastAsia="zh-TW"/>
        </w:rPr>
        <w:t>DecT</w:t>
      </w:r>
      <w:proofErr w:type="spellEnd"/>
      <w:r w:rsidRPr="0088759B">
        <w:rPr>
          <w:rFonts w:eastAsia="PMingLiU"/>
          <w:lang w:val="en-CA" w:eastAsia="zh-TW"/>
        </w:rPr>
        <w:t>}: {-0.XX%, -0.XX%, -0.XX%, 10X%, 10X%} for RA configuration and {-0.XX%, -0.XX%, -0.XX%, 10X%, 10X%} for LDB configuration.</w:t>
      </w:r>
    </w:p>
    <w:p w14:paraId="110AFA7C" w14:textId="77777777" w:rsidR="003C3DCA" w:rsidRDefault="003C3DCA" w:rsidP="008E101D">
      <w:pPr>
        <w:rPr>
          <w:szCs w:val="22"/>
          <w:lang w:val="en-CA"/>
        </w:rPr>
      </w:pPr>
    </w:p>
    <w:p w14:paraId="7D2AC1F0" w14:textId="77F804A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886AAF" w14:textId="72303D6E" w:rsidR="00E8444B" w:rsidRDefault="00174C73" w:rsidP="00E8444B">
      <w:pPr>
        <w:rPr>
          <w:lang w:val="en-CA"/>
        </w:rPr>
      </w:pPr>
      <w:r w:rsidRPr="00174C73">
        <w:rPr>
          <w:lang w:val="en-CA"/>
        </w:rPr>
        <w:t>This contribution presents the simulation results of combined Test EE2-2.12g</w:t>
      </w:r>
      <w:r w:rsidR="001414CB">
        <w:rPr>
          <w:lang w:val="en-CA"/>
        </w:rPr>
        <w:t xml:space="preserve"> [1]</w:t>
      </w:r>
      <w:r w:rsidRPr="00174C73">
        <w:rPr>
          <w:lang w:val="en-CA"/>
        </w:rPr>
        <w:t xml:space="preserve">, where the techniques investigated in Test EE2-2.2 “AMVP with </w:t>
      </w:r>
      <w:proofErr w:type="spellStart"/>
      <w:r w:rsidRPr="00174C73">
        <w:rPr>
          <w:lang w:val="en-CA"/>
        </w:rPr>
        <w:t>SbTMVP</w:t>
      </w:r>
      <w:proofErr w:type="spellEnd"/>
      <w:r w:rsidRPr="00174C73">
        <w:rPr>
          <w:lang w:val="en-CA"/>
        </w:rPr>
        <w:t xml:space="preserve"> mode”</w:t>
      </w:r>
      <w:r w:rsidR="001414CB">
        <w:rPr>
          <w:lang w:val="en-CA"/>
        </w:rPr>
        <w:t xml:space="preserve"> [2]</w:t>
      </w:r>
      <w:r w:rsidRPr="00174C73">
        <w:rPr>
          <w:lang w:val="en-CA"/>
        </w:rPr>
        <w:t xml:space="preserve"> and EE2-2.12a “Prediction of MVD magnitude suffix bins”</w:t>
      </w:r>
      <w:r w:rsidR="001414CB">
        <w:rPr>
          <w:lang w:val="en-CA"/>
        </w:rPr>
        <w:t xml:space="preserve"> [3]</w:t>
      </w:r>
      <w:r w:rsidRPr="00174C73">
        <w:rPr>
          <w:lang w:val="en-CA"/>
        </w:rPr>
        <w:t xml:space="preserve"> are merged.</w:t>
      </w:r>
    </w:p>
    <w:p w14:paraId="1C26A169" w14:textId="77777777" w:rsidR="003C3DCA" w:rsidRDefault="003C3DCA" w:rsidP="00E8444B">
      <w:pPr>
        <w:rPr>
          <w:lang w:val="en-CA"/>
        </w:rPr>
      </w:pPr>
    </w:p>
    <w:p w14:paraId="401F8C16" w14:textId="00D76200" w:rsidR="00D47ADC" w:rsidRDefault="00D47ADC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methods</w:t>
      </w:r>
    </w:p>
    <w:p w14:paraId="6D32206F" w14:textId="4BE42801" w:rsidR="003C3DCA" w:rsidRPr="003C3DCA" w:rsidRDefault="003C3DCA" w:rsidP="003C3DCA">
      <w:pPr>
        <w:rPr>
          <w:lang w:val="en-CA"/>
        </w:rPr>
      </w:pPr>
      <w:r w:rsidRPr="003C3DCA">
        <w:rPr>
          <w:lang w:val="en-CA"/>
        </w:rPr>
        <w:t>The descriptions of the techniques inc</w:t>
      </w:r>
      <w:r>
        <w:rPr>
          <w:lang w:val="en-CA"/>
        </w:rPr>
        <w:t>luded in combined Test EE2-2.12g</w:t>
      </w:r>
      <w:r w:rsidRPr="003C3DCA">
        <w:rPr>
          <w:lang w:val="en-CA"/>
        </w:rPr>
        <w:t xml:space="preserve"> are provided in JVET-AD0</w:t>
      </w:r>
      <w:r>
        <w:rPr>
          <w:lang w:val="en-CA"/>
        </w:rPr>
        <w:t>152</w:t>
      </w:r>
      <w:r w:rsidRPr="003C3DCA">
        <w:rPr>
          <w:lang w:val="en-CA"/>
        </w:rPr>
        <w:t xml:space="preserve"> [2] and </w:t>
      </w:r>
      <w:r>
        <w:rPr>
          <w:lang w:val="en-CA"/>
        </w:rPr>
        <w:t>JVET-AC0140 [3] for Test EE2-2.2</w:t>
      </w:r>
      <w:r w:rsidRPr="003C3DCA">
        <w:rPr>
          <w:lang w:val="en-CA"/>
        </w:rPr>
        <w:t xml:space="preserve"> and Test EE2-2.12, respectively.</w:t>
      </w:r>
    </w:p>
    <w:p w14:paraId="0506C641" w14:textId="1DDAF779" w:rsidR="001C51AD" w:rsidRDefault="003C3DCA" w:rsidP="003C3DCA">
      <w:pPr>
        <w:rPr>
          <w:lang w:val="en-CA"/>
        </w:rPr>
      </w:pPr>
      <w:r w:rsidRPr="003C3DCA">
        <w:rPr>
          <w:lang w:val="en-CA"/>
        </w:rPr>
        <w:t>Combined Test EE2-2.12</w:t>
      </w:r>
      <w:r>
        <w:rPr>
          <w:lang w:val="en-CA"/>
        </w:rPr>
        <w:t>g</w:t>
      </w:r>
      <w:r w:rsidRPr="003C3DCA">
        <w:rPr>
          <w:lang w:val="en-CA"/>
        </w:rPr>
        <w:t xml:space="preserve"> was conducted using th</w:t>
      </w:r>
      <w:r>
        <w:rPr>
          <w:lang w:val="en-CA"/>
        </w:rPr>
        <w:t>e configuration of Test EE2-2.2 without</w:t>
      </w:r>
      <w:r w:rsidRPr="003C3DCA">
        <w:t xml:space="preserve"> </w:t>
      </w:r>
      <w:r w:rsidRPr="003C3DCA">
        <w:rPr>
          <w:lang w:val="en-CA"/>
        </w:rPr>
        <w:t>encoder fast algorithm reported in [2] and the configuration of Test EE2-2.12a reported in [3].</w:t>
      </w:r>
    </w:p>
    <w:p w14:paraId="1A8FDD39" w14:textId="77777777" w:rsidR="003C3DCA" w:rsidRDefault="003C3DCA" w:rsidP="003C3DCA">
      <w:pPr>
        <w:rPr>
          <w:lang w:val="en-CA"/>
        </w:rPr>
      </w:pPr>
    </w:p>
    <w:p w14:paraId="0B3EF5BF" w14:textId="729164E9" w:rsidR="00D47ADC" w:rsidRDefault="00D47ADC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S</w:t>
      </w:r>
      <w:r>
        <w:rPr>
          <w:lang w:val="en-CA"/>
        </w:rPr>
        <w:t>imulation results</w:t>
      </w:r>
    </w:p>
    <w:p w14:paraId="1AE35B20" w14:textId="13023214" w:rsidR="003C3DCA" w:rsidRDefault="003C3DCA" w:rsidP="003C3DCA">
      <w:pPr>
        <w:rPr>
          <w:lang w:val="en-CA"/>
        </w:rPr>
      </w:pPr>
      <w:bookmarkStart w:id="0" w:name="_Ref132379333"/>
      <w:r w:rsidRPr="003C3DCA">
        <w:rPr>
          <w:lang w:val="en-CA"/>
        </w:rPr>
        <w:t>Combined Test EE2-2.12</w:t>
      </w:r>
      <w:r>
        <w:rPr>
          <w:lang w:val="en-CA"/>
        </w:rPr>
        <w:t>g</w:t>
      </w:r>
      <w:r w:rsidRPr="003C3DCA">
        <w:rPr>
          <w:lang w:val="en-CA"/>
        </w:rPr>
        <w:t xml:space="preserve"> was implemented on top of ECM-8.0 and are tested under CTC for enhanced compression tool testing [4] with Random Access and Low Delay B configurations. The simulation results of combined Test EE2-2.12</w:t>
      </w:r>
      <w:r>
        <w:rPr>
          <w:lang w:val="en-CA"/>
        </w:rPr>
        <w:t>g</w:t>
      </w:r>
      <w:r w:rsidRPr="003C3DCA">
        <w:rPr>
          <w:lang w:val="en-CA"/>
        </w:rPr>
        <w:t xml:space="preserve"> are shown in Table 1.</w:t>
      </w:r>
    </w:p>
    <w:p w14:paraId="0A147B14" w14:textId="77777777" w:rsidR="003C3DCA" w:rsidRPr="003C3DCA" w:rsidRDefault="003C3DCA" w:rsidP="003C3DCA">
      <w:pPr>
        <w:rPr>
          <w:lang w:val="en-CA"/>
        </w:rPr>
      </w:pPr>
    </w:p>
    <w:p w14:paraId="3B10D1A3" w14:textId="68ED970D" w:rsidR="003050AF" w:rsidRPr="00A033A5" w:rsidRDefault="0060096B" w:rsidP="0060096B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bookmarkEnd w:id="0"/>
      <w:r w:rsidR="003C3DCA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39019A"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3C3DCA">
        <w:rPr>
          <w:rFonts w:ascii="Times New Roman" w:eastAsiaTheme="minorEastAsia" w:hAnsi="Times New Roman" w:cs="Times New Roman"/>
          <w:sz w:val="22"/>
          <w:lang w:val="en-CA"/>
        </w:rPr>
        <w:t xml:space="preserve">combined Test </w:t>
      </w:r>
      <w:r w:rsidR="00DA254B">
        <w:rPr>
          <w:rFonts w:ascii="Times New Roman" w:eastAsiaTheme="minorEastAsia" w:hAnsi="Times New Roman" w:cs="Times New Roman"/>
          <w:sz w:val="22"/>
          <w:lang w:val="en-CA"/>
        </w:rPr>
        <w:t>EE2-2.</w:t>
      </w:r>
      <w:r w:rsidR="005E14E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="00DA254B">
        <w:rPr>
          <w:rFonts w:ascii="Times New Roman" w:eastAsiaTheme="minorEastAsia" w:hAnsi="Times New Roman" w:cs="Times New Roman"/>
          <w:sz w:val="22"/>
          <w:lang w:val="en-CA"/>
        </w:rPr>
        <w:t>2</w:t>
      </w:r>
      <w:r w:rsidR="003C3DCA">
        <w:rPr>
          <w:rFonts w:ascii="Times New Roman" w:eastAsiaTheme="minorEastAsia" w:hAnsi="Times New Roman" w:cs="Times New Roman"/>
          <w:sz w:val="22"/>
          <w:lang w:val="en-CA"/>
        </w:rPr>
        <w:t>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E14E5" w:rsidRPr="005E14E5" w14:paraId="68C7C642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D9EC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827B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E14E5" w:rsidRPr="005E14E5" w14:paraId="4FA64349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AFB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ABBD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5E14E5" w:rsidRPr="005E14E5" w14:paraId="6A2FDA73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293A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A6A8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518A0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A7B0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E48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D85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E14E5" w:rsidRPr="005E14E5" w14:paraId="3EB73BD6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51E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E185A" w14:textId="388DF54C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918F3" w14:textId="2A69D144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EFD78" w14:textId="76154E4D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E9A3E" w14:textId="007A7CE0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01876" w14:textId="3BB09615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E14E5" w:rsidRPr="005E14E5" w14:paraId="54756F40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59D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61918" w14:textId="0A125D80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89F5" w14:textId="62DB171B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2467B" w14:textId="02F7433C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6CBA8" w14:textId="08821F4B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F9FE2" w14:textId="3908250C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E14E5" w:rsidRPr="005E14E5" w14:paraId="5C76423F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D56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C7A28" w14:textId="718305D5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70AAC" w14:textId="1568D368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166E4" w14:textId="1011C96B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4FCB6" w14:textId="0D15956A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FC1AF" w14:textId="7D99B730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FD582B" w:rsidRPr="005E14E5" w14:paraId="60259FCC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4567" w14:textId="77777777" w:rsidR="00FD582B" w:rsidRPr="005E14E5" w:rsidRDefault="00FD582B" w:rsidP="00FD5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4413" w14:textId="5504B361" w:rsidR="00FD582B" w:rsidRPr="003C3DCA" w:rsidRDefault="00FD582B" w:rsidP="00FD5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8DED" w14:textId="4C2A4050" w:rsidR="00FD582B" w:rsidRPr="003C3DCA" w:rsidRDefault="00FD582B" w:rsidP="00FD5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B510" w14:textId="64620B30" w:rsidR="00FD582B" w:rsidRPr="003C3DCA" w:rsidRDefault="00FD582B" w:rsidP="00FD5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D2DE" w14:textId="557C7C0C" w:rsidR="00FD582B" w:rsidRPr="003C3DCA" w:rsidRDefault="00FD582B" w:rsidP="00FD5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875C" w14:textId="279051FA" w:rsidR="00FD582B" w:rsidRPr="003C3DCA" w:rsidRDefault="00FD582B" w:rsidP="00FD5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14E5" w:rsidRPr="005E14E5" w14:paraId="000C7B79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4AF9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90195" w14:textId="0532FBFB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E83C6" w14:textId="77777777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2A2D" w14:textId="4AD269D5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90C3D" w14:textId="344EB715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75ECB" w14:textId="6CD7F7EA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E14E5" w:rsidRPr="005E14E5" w14:paraId="43AD2696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98FB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7479" w14:textId="023EBBA0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CFE3A" w14:textId="210970F2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1E0B7" w14:textId="70F5CEBF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6D12F" w14:textId="70B1D2ED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39F8F" w14:textId="0FF9795E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DA722A" w:rsidRPr="005E14E5" w14:paraId="4A5780C2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2939" w14:textId="77777777" w:rsidR="00DA722A" w:rsidRPr="005E14E5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5CA8" w14:textId="3BD168C8" w:rsidR="00DA722A" w:rsidRPr="003C3DCA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508D" w14:textId="7C356104" w:rsidR="00DA722A" w:rsidRPr="003C3DCA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21EA" w14:textId="3F13D6A5" w:rsidR="00DA722A" w:rsidRPr="003C3DCA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EF0B" w14:textId="5F376E38" w:rsidR="00DA722A" w:rsidRPr="003C3DCA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3516" w14:textId="59C0807C" w:rsidR="00DA722A" w:rsidRPr="003C3DCA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4E5" w:rsidRPr="005E14E5" w14:paraId="66870F45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5E4F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5A949" w14:textId="2484BF92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C0BEB" w14:textId="25A420A2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20B44" w14:textId="2DB57707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701D3" w14:textId="3B790B5B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DD87C" w14:textId="4A83C067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E14E5" w:rsidRPr="005E14E5" w14:paraId="30EBC0E4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BE9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D91EEA" w14:textId="55146945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3C71A" w14:textId="7D7037AA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A3751" w14:textId="2FB99404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A8F677" w14:textId="4741507D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41D7A" w14:textId="13B5F9EA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</w:tbl>
    <w:p w14:paraId="45C6F720" w14:textId="77777777" w:rsidR="005E14E5" w:rsidRDefault="005E14E5" w:rsidP="003050AF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E14E5" w:rsidRPr="005E14E5" w14:paraId="5327A6F9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7EA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B304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E14E5" w:rsidRPr="005E14E5" w14:paraId="7606008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B7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CAC2C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5E14E5" w:rsidRPr="005E14E5" w14:paraId="5E9FAB7D" w14:textId="77777777" w:rsidTr="005E14E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28F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1773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0B69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AF3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6BF4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5877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E14E5" w:rsidRPr="005E14E5" w14:paraId="19344A59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C795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F6B8E" w14:textId="04B4F6B7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E0AEA" w14:textId="741FD82C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5952A" w14:textId="557B3EAA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84427" w14:textId="1BE258F4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B421E" w14:textId="0B17674B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E14E5" w:rsidRPr="005E14E5" w14:paraId="5D67A285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4FCD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3B883" w14:textId="25581CA2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6A95" w14:textId="77777777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7ACAC" w14:textId="06D7F17E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81475" w14:textId="433FEF9B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59B67" w14:textId="2D697F28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E14E5" w:rsidRPr="005E14E5" w14:paraId="43A0F5AD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BBEE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07DB8" w14:textId="12105BB8" w:rsidR="005E14E5" w:rsidRPr="003C3DCA" w:rsidRDefault="005338C0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5338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3B0D1" w14:textId="09F0EC47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32BDF" w14:textId="2F0C67A5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70438" w14:textId="386FAB53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9BC14" w14:textId="404F2C9F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E14E5" w:rsidRPr="005E14E5" w14:paraId="6AA56080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C059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8C948" w14:textId="76DF63C5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EBCC7" w14:textId="0264FA35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EE3F" w14:textId="4C6CBB94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bookmarkStart w:id="1" w:name="_GoBack"/>
            <w:bookmarkEnd w:id="1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C9318" w14:textId="7F251392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3E002" w14:textId="296E14EA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E14E5" w:rsidRPr="005E14E5" w14:paraId="3C6FD15D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FC0B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92144" w14:textId="0942ACF1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DFD6D" w14:textId="03E87E51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022A0" w14:textId="1E74DA54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D40C5" w14:textId="66DF455C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AADF1" w14:textId="73037653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E14E5" w:rsidRPr="005E14E5" w14:paraId="5636E99C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FBC52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85FF7" w14:textId="2CBEC8EA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68030" w14:textId="3FAB6141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09C22" w14:textId="773ECF80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2B75E" w14:textId="0B2DCDDA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16405" w14:textId="5DF13FEA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DA722A" w:rsidRPr="005E14E5" w14:paraId="34C3542D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DEB1" w14:textId="77777777" w:rsidR="00DA722A" w:rsidRPr="005E14E5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7D7AF" w14:textId="6DE1C3D9" w:rsidR="00DA722A" w:rsidRPr="003C3DCA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A34EE" w14:textId="0923402A" w:rsidR="00DA722A" w:rsidRPr="003C3DCA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D7EED" w14:textId="28614721" w:rsidR="00DA722A" w:rsidRPr="003C3DCA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B3CA9" w14:textId="36F2757C" w:rsidR="00DA722A" w:rsidRPr="003C3DCA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31542" w14:textId="0E91EE3E" w:rsidR="00DA722A" w:rsidRPr="003C3DCA" w:rsidRDefault="00DA722A" w:rsidP="00DA7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14E5" w:rsidRPr="005E14E5" w14:paraId="37078878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1BF6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A8F80" w14:textId="568EFF78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FE0E4" w14:textId="0F33F01B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357ED" w14:textId="55C20483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11BC8" w14:textId="0FB960C4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384BA" w14:textId="5CDC6FC9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5E14E5" w:rsidRPr="005E14E5" w14:paraId="3464CAEE" w14:textId="77777777" w:rsidTr="00DA72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4693" w14:textId="77777777" w:rsidR="005E14E5" w:rsidRPr="005E14E5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14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9F4D38" w14:textId="3A4F8B61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6232AF" w14:textId="4AA1C000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F5F82" w14:textId="1F779BD3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3FC257" w14:textId="5297AA93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0F3B5B" w14:textId="46EB7942" w:rsidR="005E14E5" w:rsidRPr="003C3DCA" w:rsidRDefault="005E14E5" w:rsidP="005E1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</w:tbl>
    <w:p w14:paraId="4E868224" w14:textId="77777777" w:rsidR="0060096B" w:rsidRDefault="0060096B" w:rsidP="0060096B">
      <w:pPr>
        <w:rPr>
          <w:lang w:val="en-CA"/>
        </w:rPr>
      </w:pPr>
    </w:p>
    <w:p w14:paraId="70ADE551" w14:textId="00803FE5" w:rsidR="0039019A" w:rsidRDefault="0039019A" w:rsidP="00E11923">
      <w:pPr>
        <w:pStyle w:val="Heading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R</w:t>
      </w:r>
      <w:r>
        <w:rPr>
          <w:rFonts w:eastAsia="PMingLiU"/>
          <w:lang w:val="en-CA" w:eastAsia="zh-TW"/>
        </w:rPr>
        <w:t>eferences</w:t>
      </w:r>
    </w:p>
    <w:p w14:paraId="69B3E92E" w14:textId="77777777" w:rsidR="0088759B" w:rsidRPr="00957C3E" w:rsidRDefault="0088759B" w:rsidP="0088759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2" w:name="_Ref75791092"/>
      <w:bookmarkStart w:id="3" w:name="_Ref116400767"/>
      <w:r w:rsidRPr="00957C3E">
        <w:rPr>
          <w:lang w:val="en-CA"/>
        </w:rPr>
        <w:t>V. Seregin et al., “Exploration Experiment on Enhanced Compression beyond VVC capability (EE2),” JVET-A</w:t>
      </w:r>
      <w:r>
        <w:rPr>
          <w:lang w:val="en-CA"/>
        </w:rPr>
        <w:t>C</w:t>
      </w:r>
      <w:r w:rsidRPr="00957C3E">
        <w:rPr>
          <w:lang w:val="en-CA"/>
        </w:rPr>
        <w:t xml:space="preserve">2024, </w:t>
      </w:r>
      <w:r>
        <w:rPr>
          <w:lang w:val="en-CA"/>
        </w:rPr>
        <w:t>January</w:t>
      </w:r>
      <w:r w:rsidRPr="00957C3E">
        <w:rPr>
          <w:lang w:val="en-CA"/>
        </w:rPr>
        <w:t xml:space="preserve"> 202</w:t>
      </w:r>
      <w:r>
        <w:rPr>
          <w:lang w:val="en-CA"/>
        </w:rPr>
        <w:t>3</w:t>
      </w:r>
      <w:r w:rsidRPr="00957C3E">
        <w:rPr>
          <w:lang w:val="en-CA"/>
        </w:rPr>
        <w:t>.</w:t>
      </w:r>
    </w:p>
    <w:p w14:paraId="36057D40" w14:textId="13290AD2" w:rsidR="0088759B" w:rsidRDefault="0088759B" w:rsidP="0088759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8759B">
        <w:rPr>
          <w:rFonts w:eastAsia="SimSun"/>
        </w:rPr>
        <w:t xml:space="preserve">R.-L. Liao, J. Chen, Y. Ye, </w:t>
      </w:r>
      <w:r>
        <w:rPr>
          <w:rFonts w:eastAsia="SimSun"/>
        </w:rPr>
        <w:t xml:space="preserve">and </w:t>
      </w:r>
      <w:r w:rsidRPr="0088759B">
        <w:rPr>
          <w:rFonts w:eastAsia="SimSun"/>
        </w:rPr>
        <w:t>X. Li</w:t>
      </w:r>
      <w:r w:rsidRPr="005F1C0C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“</w:t>
      </w:r>
      <w:r w:rsidRPr="0088759B">
        <w:rPr>
          <w:rFonts w:eastAsia="SimSun"/>
          <w:lang w:val="en-CA"/>
        </w:rPr>
        <w:t xml:space="preserve">EE2-2.2: AMVP with </w:t>
      </w:r>
      <w:proofErr w:type="spellStart"/>
      <w:r w:rsidRPr="0088759B">
        <w:rPr>
          <w:rFonts w:eastAsia="SimSun"/>
          <w:lang w:val="en-CA"/>
        </w:rPr>
        <w:t>SbTMVP</w:t>
      </w:r>
      <w:proofErr w:type="spellEnd"/>
      <w:r w:rsidRPr="0088759B">
        <w:rPr>
          <w:rFonts w:eastAsia="SimSun"/>
          <w:lang w:val="en-CA"/>
        </w:rPr>
        <w:t xml:space="preserve"> mode</w:t>
      </w:r>
      <w:r w:rsidRPr="005F1C0C">
        <w:rPr>
          <w:rFonts w:eastAsia="SimSun"/>
          <w:lang w:val="en-CA"/>
        </w:rPr>
        <w:t>,</w:t>
      </w:r>
      <w:r>
        <w:rPr>
          <w:rFonts w:eastAsia="SimSun"/>
          <w:lang w:val="en-CA"/>
        </w:rPr>
        <w:t>”</w:t>
      </w:r>
      <w:r w:rsidRPr="005F1C0C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AD</w:t>
      </w:r>
      <w:r w:rsidRPr="005F1C0C">
        <w:rPr>
          <w:rFonts w:eastAsia="SimSun"/>
          <w:lang w:val="en-CA"/>
        </w:rPr>
        <w:t>0</w:t>
      </w:r>
      <w:r>
        <w:rPr>
          <w:rFonts w:eastAsia="SimSun"/>
          <w:lang w:val="en-CA"/>
        </w:rPr>
        <w:t>152, April 2023.</w:t>
      </w:r>
    </w:p>
    <w:p w14:paraId="0BA2DD8A" w14:textId="77777777" w:rsidR="0088759B" w:rsidRDefault="0088759B" w:rsidP="0088759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BC580A">
        <w:rPr>
          <w:rFonts w:eastAsia="SimSun"/>
          <w:lang w:val="en-CA"/>
        </w:rPr>
        <w:t>A. Filippov, V. Rufitskiy,</w:t>
      </w:r>
      <w:r>
        <w:rPr>
          <w:rFonts w:eastAsia="SimSun"/>
          <w:lang w:val="en-CA"/>
        </w:rPr>
        <w:t xml:space="preserve"> and</w:t>
      </w:r>
      <w:r w:rsidRPr="00BC580A">
        <w:rPr>
          <w:rFonts w:eastAsia="SimSun"/>
          <w:lang w:val="en-CA"/>
        </w:rPr>
        <w:t xml:space="preserve"> K. </w:t>
      </w:r>
      <w:proofErr w:type="spellStart"/>
      <w:r w:rsidRPr="00BC580A">
        <w:rPr>
          <w:rFonts w:eastAsia="SimSun"/>
          <w:lang w:val="en-CA"/>
        </w:rPr>
        <w:t>Suverov</w:t>
      </w:r>
      <w:proofErr w:type="spellEnd"/>
      <w:r>
        <w:rPr>
          <w:rFonts w:eastAsia="SimSun"/>
          <w:lang w:val="en-CA"/>
        </w:rPr>
        <w:t>,</w:t>
      </w:r>
      <w:r w:rsidRPr="00C27A11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“</w:t>
      </w:r>
      <w:r w:rsidRPr="00BC580A">
        <w:rPr>
          <w:rFonts w:eastAsia="SimSun"/>
          <w:lang w:val="en-CA"/>
        </w:rPr>
        <w:t>EE2-2.12: Prediction of MVD magnitude suffix bins</w:t>
      </w:r>
      <w:r>
        <w:rPr>
          <w:rFonts w:eastAsia="SimSun"/>
          <w:lang w:val="en-CA"/>
        </w:rPr>
        <w:t>”,</w:t>
      </w:r>
      <w:r w:rsidRPr="00C27A11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AD0140, April 2023.</w:t>
      </w:r>
    </w:p>
    <w:p w14:paraId="0219B015" w14:textId="77777777" w:rsidR="0088759B" w:rsidRDefault="0088759B" w:rsidP="0088759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2"/>
      <w:bookmarkEnd w:id="3"/>
    </w:p>
    <w:p w14:paraId="1CFD6EED" w14:textId="77777777" w:rsidR="003C3DCA" w:rsidRDefault="003C3DCA" w:rsidP="003C3DC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 w:firstLine="0"/>
        <w:contextualSpacing/>
        <w:textAlignment w:val="auto"/>
        <w:rPr>
          <w:lang w:val="en-CA"/>
        </w:rPr>
      </w:pPr>
    </w:p>
    <w:p w14:paraId="5F0CF8E4" w14:textId="32DD59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ADDE1AE" w:rsidR="007F1F8B" w:rsidRDefault="005F1131" w:rsidP="009234A5">
      <w:pPr>
        <w:rPr>
          <w:b/>
          <w:szCs w:val="22"/>
          <w:lang w:val="en-CA"/>
        </w:rPr>
      </w:pPr>
      <w:r w:rsidRPr="005F1131">
        <w:rPr>
          <w:b/>
          <w:szCs w:val="22"/>
          <w:lang w:val="en-CA"/>
        </w:rPr>
        <w:t>Ofinno LLC</w:t>
      </w:r>
      <w:r>
        <w:rPr>
          <w:b/>
          <w:szCs w:val="22"/>
          <w:lang w:val="en-CA"/>
        </w:rPr>
        <w:t xml:space="preserve"> </w:t>
      </w:r>
      <w:r w:rsidR="00D47ADC" w:rsidRPr="003C71A3">
        <w:rPr>
          <w:b/>
          <w:szCs w:val="22"/>
          <w:lang w:val="en-CA"/>
        </w:rPr>
        <w:t>may have current or pending patent rights relating to the technology described in this contribution and, conditi</w:t>
      </w:r>
      <w:r w:rsidR="00D47ADC"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 w:rsidR="00D47ADC">
        <w:rPr>
          <w:b/>
          <w:szCs w:val="22"/>
          <w:lang w:val="en-CA"/>
        </w:rPr>
        <w:t> </w:t>
      </w:r>
      <w:r w:rsidR="00D47AD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4D42CF7" w14:textId="10DDC39D" w:rsidR="009F2789" w:rsidRPr="005B217D" w:rsidRDefault="00CE0DAC" w:rsidP="009234A5">
      <w:pPr>
        <w:rPr>
          <w:szCs w:val="22"/>
          <w:lang w:val="en-CA"/>
        </w:rPr>
      </w:pPr>
      <w:r w:rsidRPr="00CE0DAC"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F2789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C07A4" w14:textId="77777777" w:rsidR="009330ED" w:rsidRDefault="009330ED">
      <w:r>
        <w:separator/>
      </w:r>
    </w:p>
  </w:endnote>
  <w:endnote w:type="continuationSeparator" w:id="0">
    <w:p w14:paraId="5BDA2866" w14:textId="77777777" w:rsidR="009330ED" w:rsidRDefault="00933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Microsoft YaHei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774D04B" w:rsidR="00174C73" w:rsidRPr="00C00DDE" w:rsidRDefault="00174C7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38C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38C0">
      <w:rPr>
        <w:rStyle w:val="PageNumber"/>
        <w:noProof/>
      </w:rPr>
      <w:t>2023-04-18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9C1AB" w14:textId="77777777" w:rsidR="009330ED" w:rsidRDefault="009330ED">
      <w:r>
        <w:separator/>
      </w:r>
    </w:p>
  </w:footnote>
  <w:footnote w:type="continuationSeparator" w:id="0">
    <w:p w14:paraId="581BFA2C" w14:textId="77777777" w:rsidR="009330ED" w:rsidRDefault="00933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03597C"/>
    <w:multiLevelType w:val="hybridMultilevel"/>
    <w:tmpl w:val="A00C6F08"/>
    <w:lvl w:ilvl="0" w:tplc="D046A26C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142"/>
    <w:rsid w:val="000308A3"/>
    <w:rsid w:val="0004543A"/>
    <w:rsid w:val="000458BC"/>
    <w:rsid w:val="00045C41"/>
    <w:rsid w:val="00046C03"/>
    <w:rsid w:val="00062668"/>
    <w:rsid w:val="00065039"/>
    <w:rsid w:val="00066289"/>
    <w:rsid w:val="0007291F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A267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A96"/>
    <w:rsid w:val="00102F3D"/>
    <w:rsid w:val="00124E38"/>
    <w:rsid w:val="0012580B"/>
    <w:rsid w:val="00127AF6"/>
    <w:rsid w:val="00131F90"/>
    <w:rsid w:val="0013458C"/>
    <w:rsid w:val="0013526E"/>
    <w:rsid w:val="001414CB"/>
    <w:rsid w:val="00146152"/>
    <w:rsid w:val="00155526"/>
    <w:rsid w:val="001672B2"/>
    <w:rsid w:val="00171371"/>
    <w:rsid w:val="00174C73"/>
    <w:rsid w:val="00175A24"/>
    <w:rsid w:val="00181A19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C51AD"/>
    <w:rsid w:val="001D07F0"/>
    <w:rsid w:val="001D1BD2"/>
    <w:rsid w:val="001E0248"/>
    <w:rsid w:val="001E02BE"/>
    <w:rsid w:val="001E3B37"/>
    <w:rsid w:val="001F2594"/>
    <w:rsid w:val="001F6A5E"/>
    <w:rsid w:val="002018C6"/>
    <w:rsid w:val="002037F6"/>
    <w:rsid w:val="002055A6"/>
    <w:rsid w:val="00206460"/>
    <w:rsid w:val="002069B4"/>
    <w:rsid w:val="00215DFC"/>
    <w:rsid w:val="002212A7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50FEE"/>
    <w:rsid w:val="00260F34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D6C"/>
    <w:rsid w:val="002D0AF6"/>
    <w:rsid w:val="002D0B59"/>
    <w:rsid w:val="002E3528"/>
    <w:rsid w:val="002F164D"/>
    <w:rsid w:val="003021BC"/>
    <w:rsid w:val="003034B9"/>
    <w:rsid w:val="003050AF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558C5"/>
    <w:rsid w:val="0036100D"/>
    <w:rsid w:val="003669EA"/>
    <w:rsid w:val="003706CC"/>
    <w:rsid w:val="00375D3B"/>
    <w:rsid w:val="00377710"/>
    <w:rsid w:val="00380F7E"/>
    <w:rsid w:val="0039019A"/>
    <w:rsid w:val="003A25F5"/>
    <w:rsid w:val="003A2D8E"/>
    <w:rsid w:val="003A7CE6"/>
    <w:rsid w:val="003C20E4"/>
    <w:rsid w:val="003C3DCA"/>
    <w:rsid w:val="003D6342"/>
    <w:rsid w:val="003D790F"/>
    <w:rsid w:val="003E1EED"/>
    <w:rsid w:val="003E6F90"/>
    <w:rsid w:val="003E73ED"/>
    <w:rsid w:val="003F5D0F"/>
    <w:rsid w:val="00414101"/>
    <w:rsid w:val="0041546E"/>
    <w:rsid w:val="004219CF"/>
    <w:rsid w:val="004234F0"/>
    <w:rsid w:val="00427EEC"/>
    <w:rsid w:val="00433DDB"/>
    <w:rsid w:val="00435A29"/>
    <w:rsid w:val="00437619"/>
    <w:rsid w:val="00464720"/>
    <w:rsid w:val="00465A1E"/>
    <w:rsid w:val="00465E35"/>
    <w:rsid w:val="0049445A"/>
    <w:rsid w:val="004957D9"/>
    <w:rsid w:val="004A05FC"/>
    <w:rsid w:val="004A2A63"/>
    <w:rsid w:val="004A4F5A"/>
    <w:rsid w:val="004A6F1D"/>
    <w:rsid w:val="004B210C"/>
    <w:rsid w:val="004B6170"/>
    <w:rsid w:val="004D405F"/>
    <w:rsid w:val="004D71DE"/>
    <w:rsid w:val="004E4F4F"/>
    <w:rsid w:val="004E6789"/>
    <w:rsid w:val="004F0F25"/>
    <w:rsid w:val="004F61E3"/>
    <w:rsid w:val="00502E10"/>
    <w:rsid w:val="0050354E"/>
    <w:rsid w:val="0051015C"/>
    <w:rsid w:val="005128AB"/>
    <w:rsid w:val="00516CF1"/>
    <w:rsid w:val="00531AE9"/>
    <w:rsid w:val="005338C0"/>
    <w:rsid w:val="00536188"/>
    <w:rsid w:val="00542EB9"/>
    <w:rsid w:val="00544C65"/>
    <w:rsid w:val="00550A66"/>
    <w:rsid w:val="00556CC4"/>
    <w:rsid w:val="00564E0A"/>
    <w:rsid w:val="00567EC7"/>
    <w:rsid w:val="00570013"/>
    <w:rsid w:val="005753EC"/>
    <w:rsid w:val="00575C44"/>
    <w:rsid w:val="005801A2"/>
    <w:rsid w:val="005952A5"/>
    <w:rsid w:val="005A33A1"/>
    <w:rsid w:val="005B1A1E"/>
    <w:rsid w:val="005B217D"/>
    <w:rsid w:val="005B5C9E"/>
    <w:rsid w:val="005C385F"/>
    <w:rsid w:val="005C6A2F"/>
    <w:rsid w:val="005C7C26"/>
    <w:rsid w:val="005E1168"/>
    <w:rsid w:val="005E14E5"/>
    <w:rsid w:val="005E1AC6"/>
    <w:rsid w:val="005E3F2B"/>
    <w:rsid w:val="005F1131"/>
    <w:rsid w:val="005F442A"/>
    <w:rsid w:val="005F6F1B"/>
    <w:rsid w:val="0060096B"/>
    <w:rsid w:val="006026DB"/>
    <w:rsid w:val="00615995"/>
    <w:rsid w:val="00616155"/>
    <w:rsid w:val="00624B33"/>
    <w:rsid w:val="00626D78"/>
    <w:rsid w:val="0063041A"/>
    <w:rsid w:val="00630AA2"/>
    <w:rsid w:val="00631D8B"/>
    <w:rsid w:val="00632B5A"/>
    <w:rsid w:val="00637A60"/>
    <w:rsid w:val="00646707"/>
    <w:rsid w:val="00657F7E"/>
    <w:rsid w:val="00662E58"/>
    <w:rsid w:val="006637F2"/>
    <w:rsid w:val="006642A5"/>
    <w:rsid w:val="00664DCF"/>
    <w:rsid w:val="0067661B"/>
    <w:rsid w:val="006A0E5C"/>
    <w:rsid w:val="006A48E6"/>
    <w:rsid w:val="006A65F0"/>
    <w:rsid w:val="006A6D0A"/>
    <w:rsid w:val="006C5D39"/>
    <w:rsid w:val="006D2B3F"/>
    <w:rsid w:val="006D4A5E"/>
    <w:rsid w:val="006D6081"/>
    <w:rsid w:val="006D6D9B"/>
    <w:rsid w:val="006E2810"/>
    <w:rsid w:val="006E5417"/>
    <w:rsid w:val="006F0794"/>
    <w:rsid w:val="006F3CEE"/>
    <w:rsid w:val="006F7528"/>
    <w:rsid w:val="007023DE"/>
    <w:rsid w:val="007046E8"/>
    <w:rsid w:val="00710B2D"/>
    <w:rsid w:val="00712F60"/>
    <w:rsid w:val="00720E3B"/>
    <w:rsid w:val="0074393F"/>
    <w:rsid w:val="00745F6B"/>
    <w:rsid w:val="00746E39"/>
    <w:rsid w:val="0075175B"/>
    <w:rsid w:val="0075585E"/>
    <w:rsid w:val="00755FD0"/>
    <w:rsid w:val="00760210"/>
    <w:rsid w:val="00770571"/>
    <w:rsid w:val="0077453C"/>
    <w:rsid w:val="0077502B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17F"/>
    <w:rsid w:val="00811C05"/>
    <w:rsid w:val="00812F4D"/>
    <w:rsid w:val="008206C8"/>
    <w:rsid w:val="00846C76"/>
    <w:rsid w:val="0086387C"/>
    <w:rsid w:val="00874A6C"/>
    <w:rsid w:val="00876C65"/>
    <w:rsid w:val="00882F72"/>
    <w:rsid w:val="0088759B"/>
    <w:rsid w:val="00893DC4"/>
    <w:rsid w:val="008A147E"/>
    <w:rsid w:val="008A4B4C"/>
    <w:rsid w:val="008A637F"/>
    <w:rsid w:val="008C239F"/>
    <w:rsid w:val="008E101D"/>
    <w:rsid w:val="008E2481"/>
    <w:rsid w:val="008E480C"/>
    <w:rsid w:val="008F6055"/>
    <w:rsid w:val="0090237F"/>
    <w:rsid w:val="00907757"/>
    <w:rsid w:val="009212B0"/>
    <w:rsid w:val="00921FA1"/>
    <w:rsid w:val="009234A5"/>
    <w:rsid w:val="00930E05"/>
    <w:rsid w:val="009330ED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789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3359"/>
    <w:rsid w:val="00AA6E84"/>
    <w:rsid w:val="00AB1A1C"/>
    <w:rsid w:val="00AB4721"/>
    <w:rsid w:val="00AB7405"/>
    <w:rsid w:val="00AD05A8"/>
    <w:rsid w:val="00AE341B"/>
    <w:rsid w:val="00AE6EFB"/>
    <w:rsid w:val="00AF51C5"/>
    <w:rsid w:val="00B01905"/>
    <w:rsid w:val="00B07CA7"/>
    <w:rsid w:val="00B10AE2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240"/>
    <w:rsid w:val="00B73A2A"/>
    <w:rsid w:val="00B75A51"/>
    <w:rsid w:val="00B76270"/>
    <w:rsid w:val="00B827C6"/>
    <w:rsid w:val="00B90699"/>
    <w:rsid w:val="00B94B06"/>
    <w:rsid w:val="00B94C28"/>
    <w:rsid w:val="00BC10BA"/>
    <w:rsid w:val="00BC5AFD"/>
    <w:rsid w:val="00C00DDE"/>
    <w:rsid w:val="00C01373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DAC"/>
    <w:rsid w:val="00CE0F7A"/>
    <w:rsid w:val="00CE5E02"/>
    <w:rsid w:val="00CF34DB"/>
    <w:rsid w:val="00CF3917"/>
    <w:rsid w:val="00CF39A8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8D1"/>
    <w:rsid w:val="00D51BF0"/>
    <w:rsid w:val="00D531DB"/>
    <w:rsid w:val="00D55942"/>
    <w:rsid w:val="00D565E4"/>
    <w:rsid w:val="00D61BA1"/>
    <w:rsid w:val="00D807BF"/>
    <w:rsid w:val="00D8138E"/>
    <w:rsid w:val="00D82FCC"/>
    <w:rsid w:val="00D84741"/>
    <w:rsid w:val="00DA17FC"/>
    <w:rsid w:val="00DA254B"/>
    <w:rsid w:val="00DA29E9"/>
    <w:rsid w:val="00DA3933"/>
    <w:rsid w:val="00DA722A"/>
    <w:rsid w:val="00DA7887"/>
    <w:rsid w:val="00DB2C26"/>
    <w:rsid w:val="00DB45C3"/>
    <w:rsid w:val="00DC1C62"/>
    <w:rsid w:val="00DD02F4"/>
    <w:rsid w:val="00DD6622"/>
    <w:rsid w:val="00DE1C7C"/>
    <w:rsid w:val="00DE6B43"/>
    <w:rsid w:val="00DF533B"/>
    <w:rsid w:val="00E041C6"/>
    <w:rsid w:val="00E11923"/>
    <w:rsid w:val="00E207D8"/>
    <w:rsid w:val="00E262D4"/>
    <w:rsid w:val="00E31CB8"/>
    <w:rsid w:val="00E36250"/>
    <w:rsid w:val="00E37FAE"/>
    <w:rsid w:val="00E42CFA"/>
    <w:rsid w:val="00E47F2D"/>
    <w:rsid w:val="00E54511"/>
    <w:rsid w:val="00E60EDC"/>
    <w:rsid w:val="00E61DAC"/>
    <w:rsid w:val="00E72B80"/>
    <w:rsid w:val="00E75FE3"/>
    <w:rsid w:val="00E76381"/>
    <w:rsid w:val="00E840E9"/>
    <w:rsid w:val="00E8444B"/>
    <w:rsid w:val="00E86C4C"/>
    <w:rsid w:val="00E907A3"/>
    <w:rsid w:val="00E942B7"/>
    <w:rsid w:val="00EA5AE0"/>
    <w:rsid w:val="00EB56E1"/>
    <w:rsid w:val="00EB7AB1"/>
    <w:rsid w:val="00EC32BD"/>
    <w:rsid w:val="00ED536F"/>
    <w:rsid w:val="00EE504F"/>
    <w:rsid w:val="00EE7CD8"/>
    <w:rsid w:val="00EF37F6"/>
    <w:rsid w:val="00EF48CC"/>
    <w:rsid w:val="00EF4E4B"/>
    <w:rsid w:val="00F00801"/>
    <w:rsid w:val="00F11D4B"/>
    <w:rsid w:val="00F2488D"/>
    <w:rsid w:val="00F44B99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B1A74"/>
    <w:rsid w:val="00FC2405"/>
    <w:rsid w:val="00FC7F97"/>
    <w:rsid w:val="00FD01C2"/>
    <w:rsid w:val="00FD582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050AF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390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39019A"/>
    <w:rPr>
      <w:sz w:val="22"/>
    </w:rPr>
  </w:style>
  <w:style w:type="character" w:styleId="CommentReference">
    <w:name w:val="annotation reference"/>
    <w:basedOn w:val="DefaultParagraphFont"/>
    <w:rsid w:val="00632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2B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2B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2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2B5A"/>
    <w:rPr>
      <w:b/>
      <w:bCs/>
    </w:rPr>
  </w:style>
  <w:style w:type="table" w:styleId="TableGrid">
    <w:name w:val="Table Grid"/>
    <w:basedOn w:val="TableNormal"/>
    <w:rsid w:val="001C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echen.cj@alibaba-inc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uling.lrl@alibaba-inc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filippov@ofinn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id.lxw@alibaba-inc.com" TargetMode="External"/><Relationship Id="rId10" Type="http://schemas.openxmlformats.org/officeDocument/2006/relationships/hyperlink" Target="mailto:vrufitskiy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an.ye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C6B0D-7985-4D36-B2ED-B35707EAE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30</cp:revision>
  <cp:lastPrinted>1900-01-01T08:00:00Z</cp:lastPrinted>
  <dcterms:created xsi:type="dcterms:W3CDTF">2023-04-14T18:47:00Z</dcterms:created>
  <dcterms:modified xsi:type="dcterms:W3CDTF">2023-04-17T21:35:00Z</dcterms:modified>
</cp:coreProperties>
</file>