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603DC76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3870F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5A1409">
              <w:rPr>
                <w:lang w:val="en-CA"/>
              </w:rPr>
              <w:t>0204</w:t>
            </w:r>
            <w:r w:rsidR="006A0E5C" w:rsidRPr="006A0E5C">
              <w:rPr>
                <w:lang w:val="en-CA"/>
              </w:rPr>
              <w:t>-v</w:t>
            </w:r>
            <w:r w:rsidR="0080691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513E05" w:rsidR="00E61DAC" w:rsidRPr="005B217D" w:rsidRDefault="001063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053349" w:rsidRPr="00053349">
              <w:rPr>
                <w:b/>
                <w:szCs w:val="22"/>
                <w:lang w:val="en-CA"/>
              </w:rPr>
              <w:t xml:space="preserve">Context modeling for transform coefficients for </w:t>
            </w:r>
            <w:r w:rsidR="00053349">
              <w:rPr>
                <w:b/>
                <w:szCs w:val="22"/>
                <w:lang w:val="en-CA"/>
              </w:rPr>
              <w:t>LFNST/NSPT</w:t>
            </w:r>
          </w:p>
        </w:tc>
      </w:tr>
      <w:tr w:rsidR="00053349" w:rsidRPr="005B217D" w14:paraId="3D8B01B2" w14:textId="77777777" w:rsidTr="000962AC">
        <w:tc>
          <w:tcPr>
            <w:tcW w:w="1458" w:type="dxa"/>
          </w:tcPr>
          <w:p w14:paraId="7AC356CE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88692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Input document to JVET</w:t>
            </w:r>
          </w:p>
        </w:tc>
      </w:tr>
      <w:tr w:rsidR="00053349" w:rsidRPr="005B217D" w14:paraId="7E6D99E3" w14:textId="77777777" w:rsidTr="000962AC">
        <w:tc>
          <w:tcPr>
            <w:tcW w:w="1458" w:type="dxa"/>
          </w:tcPr>
          <w:p w14:paraId="18CCDCD6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008196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53349" w:rsidRPr="005B217D" w14:paraId="714CD808" w14:textId="77777777" w:rsidTr="000962AC">
        <w:tc>
          <w:tcPr>
            <w:tcW w:w="1458" w:type="dxa"/>
          </w:tcPr>
          <w:p w14:paraId="4DB59313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349772" w:rsidR="00053349" w:rsidRPr="00053349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053349">
              <w:rPr>
                <w:lang w:val="en-CA"/>
              </w:rPr>
              <w:t>Pavel Nikitin, Muhammed Coban, Bappa</w:t>
            </w:r>
            <w:r>
              <w:rPr>
                <w:lang w:val="en-CA"/>
              </w:rPr>
              <w:t>ditya Ray</w:t>
            </w:r>
            <w:r w:rsidRPr="00053349">
              <w:rPr>
                <w:lang w:val="en-CA"/>
              </w:rPr>
              <w:t>, Vadim Seregin, Marta Karczewicz</w:t>
            </w:r>
          </w:p>
        </w:tc>
        <w:tc>
          <w:tcPr>
            <w:tcW w:w="900" w:type="dxa"/>
          </w:tcPr>
          <w:p w14:paraId="0140ECA2" w14:textId="77777777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053349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E636DD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br/>
            </w:r>
            <w:r w:rsidRPr="003B07B3">
              <w:rPr>
                <w:szCs w:val="22"/>
                <w:lang w:val="en-CA"/>
              </w:rPr>
              <w:br/>
            </w:r>
            <w:hyperlink r:id="rId13" w:history="1">
              <w:r w:rsidRPr="003B07B3">
                <w:rPr>
                  <w:rStyle w:val="Hyperlink"/>
                  <w:lang w:val="en-CA"/>
                </w:rPr>
                <w:t>pnikitin@qti.qualcomm.com</w:t>
              </w:r>
            </w:hyperlink>
          </w:p>
        </w:tc>
      </w:tr>
      <w:tr w:rsidR="00053349" w:rsidRPr="005B217D" w14:paraId="49AFAA61" w14:textId="77777777" w:rsidTr="000962AC">
        <w:tc>
          <w:tcPr>
            <w:tcW w:w="1458" w:type="dxa"/>
          </w:tcPr>
          <w:p w14:paraId="2C08AF6B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6E2FF8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9CC27" w14:textId="6088B21B" w:rsidR="009740C6" w:rsidRDefault="009740C6" w:rsidP="009740C6">
      <w:pPr>
        <w:pStyle w:val="BodyText"/>
        <w:tabs>
          <w:tab w:val="left" w:pos="5093"/>
        </w:tabs>
        <w:spacing w:line="246" w:lineRule="auto"/>
        <w:ind w:left="0" w:right="157"/>
        <w:jc w:val="both"/>
        <w:rPr>
          <w:lang w:val="en-CA"/>
        </w:rPr>
      </w:pPr>
      <w:r>
        <w:t>This contribution proposes to modify the way how the context model</w:t>
      </w:r>
      <w:r w:rsidR="00A7308E">
        <w:t>l</w:t>
      </w:r>
      <w:r>
        <w:t xml:space="preserve">ing is done for LFNST/NSPT. The proposed method uses </w:t>
      </w:r>
      <w:r>
        <w:rPr>
          <w:lang w:val="en-CA"/>
        </w:rPr>
        <w:t xml:space="preserve">the previous 5 coefficients in </w:t>
      </w:r>
      <w:r w:rsidR="007A1CDE">
        <w:rPr>
          <w:lang w:val="en-CA"/>
        </w:rPr>
        <w:t xml:space="preserve">the </w:t>
      </w:r>
      <w:r>
        <w:rPr>
          <w:lang w:val="en-CA"/>
        </w:rPr>
        <w:t xml:space="preserve">coding order </w:t>
      </w:r>
      <w:r w:rsidRPr="002444AE">
        <w:rPr>
          <w:lang w:val="en-CA"/>
        </w:rPr>
        <w:t>to model the context</w:t>
      </w:r>
      <w:r>
        <w:rPr>
          <w:lang w:val="en-CA"/>
        </w:rPr>
        <w:t xml:space="preserve">s of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 w:rsidRPr="00CC5016">
        <w:rPr>
          <w:lang w:val="en-CA"/>
        </w:rPr>
        <w:t>coeff_abs_level_greaterX_flag</w:t>
      </w:r>
      <w:proofErr w:type="spellEnd"/>
      <w:r>
        <w:rPr>
          <w:lang w:val="en-CA"/>
        </w:rPr>
        <w:t xml:space="preserve">, and for the derivation of Rice parameter for parsing the remainder of the coefficient, rather than using the causal 2D neighborhood </w:t>
      </w:r>
      <w:r w:rsidR="00D34468">
        <w:rPr>
          <w:lang w:val="en-CA"/>
        </w:rPr>
        <w:t>for the</w:t>
      </w:r>
      <w:r>
        <w:rPr>
          <w:lang w:val="en-CA"/>
        </w:rPr>
        <w:t xml:space="preserve"> context derivation.</w:t>
      </w:r>
    </w:p>
    <w:p w14:paraId="2CF23BA5" w14:textId="78551B87" w:rsidR="005A1409" w:rsidRDefault="005A1409" w:rsidP="009740C6">
      <w:pPr>
        <w:pStyle w:val="BodyText"/>
        <w:tabs>
          <w:tab w:val="left" w:pos="5093"/>
        </w:tabs>
        <w:spacing w:line="246" w:lineRule="auto"/>
        <w:ind w:left="0" w:right="157"/>
        <w:jc w:val="both"/>
      </w:pPr>
      <w:r>
        <w:rPr>
          <w:lang w:val="en-CA"/>
        </w:rPr>
        <w:t>The following results are provided on top of ECM</w:t>
      </w:r>
      <w:r w:rsidR="00D34468">
        <w:rPr>
          <w:lang w:val="en-CA"/>
        </w:rPr>
        <w:t>-</w:t>
      </w:r>
      <w:r>
        <w:rPr>
          <w:lang w:val="en-CA"/>
        </w:rPr>
        <w:t>8</w:t>
      </w:r>
      <w:r w:rsidR="00D34468">
        <w:rPr>
          <w:lang w:val="en-CA"/>
        </w:rPr>
        <w:t>.0</w:t>
      </w:r>
      <w:r>
        <w:rPr>
          <w:lang w:val="en-CA"/>
        </w:rPr>
        <w:t>:</w:t>
      </w:r>
    </w:p>
    <w:p w14:paraId="75A9EF74" w14:textId="77777777" w:rsidR="005A1409" w:rsidRPr="005A1409" w:rsidRDefault="005A1409" w:rsidP="005A1409">
      <w:pPr>
        <w:rPr>
          <w:lang w:val="fr-FR"/>
        </w:rPr>
      </w:pPr>
      <w:proofErr w:type="gramStart"/>
      <w:r w:rsidRPr="005A1409">
        <w:rPr>
          <w:lang w:val="fr-FR"/>
        </w:rPr>
        <w:t>AI:</w:t>
      </w:r>
      <w:proofErr w:type="gramEnd"/>
      <w:r w:rsidRPr="005A1409">
        <w:rPr>
          <w:lang w:val="fr-FR"/>
        </w:rPr>
        <w:t xml:space="preserve"> -</w:t>
      </w:r>
      <w:proofErr w:type="spellStart"/>
      <w:r w:rsidRPr="005A1409">
        <w:rPr>
          <w:lang w:val="fr-FR"/>
        </w:rPr>
        <w:t>x.xx</w:t>
      </w:r>
      <w:proofErr w:type="spellEnd"/>
      <w:r w:rsidRPr="005A1409">
        <w:rPr>
          <w:lang w:val="fr-FR"/>
        </w:rPr>
        <w:t>% (Y), -</w:t>
      </w:r>
      <w:proofErr w:type="spellStart"/>
      <w:r w:rsidRPr="005A1409">
        <w:rPr>
          <w:lang w:val="fr-FR"/>
        </w:rPr>
        <w:t>x.xx</w:t>
      </w:r>
      <w:proofErr w:type="spellEnd"/>
      <w:r w:rsidRPr="005A1409">
        <w:rPr>
          <w:lang w:val="fr-FR"/>
        </w:rPr>
        <w:t>% (U), -</w:t>
      </w:r>
      <w:proofErr w:type="spellStart"/>
      <w:r w:rsidRPr="005A1409">
        <w:rPr>
          <w:lang w:val="fr-FR"/>
        </w:rPr>
        <w:t>x.xx</w:t>
      </w:r>
      <w:proofErr w:type="spellEnd"/>
      <w:r w:rsidRPr="005A1409">
        <w:rPr>
          <w:lang w:val="fr-FR"/>
        </w:rPr>
        <w:t xml:space="preserve"> % (V), xxx% (</w:t>
      </w:r>
      <w:proofErr w:type="spellStart"/>
      <w:r w:rsidRPr="005A1409">
        <w:rPr>
          <w:lang w:val="fr-FR"/>
        </w:rPr>
        <w:t>EncT</w:t>
      </w:r>
      <w:proofErr w:type="spellEnd"/>
      <w:r w:rsidRPr="005A1409">
        <w:rPr>
          <w:lang w:val="fr-FR"/>
        </w:rPr>
        <w:t>), xx% (</w:t>
      </w:r>
      <w:proofErr w:type="spellStart"/>
      <w:r w:rsidRPr="005A1409">
        <w:rPr>
          <w:lang w:val="fr-FR"/>
        </w:rPr>
        <w:t>DecT</w:t>
      </w:r>
      <w:proofErr w:type="spellEnd"/>
      <w:r w:rsidRPr="005A1409">
        <w:rPr>
          <w:lang w:val="fr-FR"/>
        </w:rPr>
        <w:t>). </w:t>
      </w:r>
    </w:p>
    <w:p w14:paraId="7D2AC1F0" w14:textId="2AA2A3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D28D5E0" w14:textId="3F0AE66C" w:rsidR="00053349" w:rsidRDefault="009740C6" w:rsidP="004234F0">
      <w:pPr>
        <w:rPr>
          <w:lang w:val="en-CA"/>
        </w:rPr>
      </w:pPr>
      <w:r>
        <w:rPr>
          <w:szCs w:val="22"/>
          <w:lang w:val="en-CA"/>
        </w:rPr>
        <w:t>In ECM</w:t>
      </w:r>
      <w:r w:rsidR="00D3446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causal </w:t>
      </w:r>
      <w:r w:rsidR="005A1409">
        <w:rPr>
          <w:lang w:val="en-CA"/>
        </w:rPr>
        <w:t>2D neighborhood of coefficient</w:t>
      </w:r>
      <w:r w:rsidR="00D34468">
        <w:rPr>
          <w:lang w:val="en-CA"/>
        </w:rPr>
        <w:t>s</w:t>
      </w:r>
      <w:r w:rsidR="005A1409">
        <w:rPr>
          <w:lang w:val="en-CA"/>
        </w:rPr>
        <w:t xml:space="preserve"> is used to model the context to parse the </w:t>
      </w:r>
      <w:proofErr w:type="spellStart"/>
      <w:r w:rsidR="005A1409">
        <w:rPr>
          <w:lang w:val="en-CA"/>
        </w:rPr>
        <w:t>sig_coeff_flag</w:t>
      </w:r>
      <w:proofErr w:type="spellEnd"/>
      <w:r w:rsidR="005A1409">
        <w:rPr>
          <w:lang w:val="en-CA"/>
        </w:rPr>
        <w:t>, gt1_flag, gt2_flag as shown in Figure 1</w:t>
      </w:r>
      <w:r w:rsidR="002661B4">
        <w:rPr>
          <w:lang w:val="en-CA"/>
        </w:rPr>
        <w:t>(left)</w:t>
      </w:r>
      <w:r w:rsidR="003747E6">
        <w:rPr>
          <w:lang w:val="en-CA"/>
        </w:rPr>
        <w:t>.</w:t>
      </w:r>
    </w:p>
    <w:p w14:paraId="1CC4FEE8" w14:textId="77777777" w:rsidR="005A1409" w:rsidRDefault="005A1409" w:rsidP="004234F0">
      <w:pPr>
        <w:rPr>
          <w:lang w:val="en-CA"/>
        </w:rPr>
      </w:pPr>
    </w:p>
    <w:p w14:paraId="14DF58F6" w14:textId="5294A8C7" w:rsidR="005A1409" w:rsidRDefault="005A1409" w:rsidP="0024037E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CB5CED7" wp14:editId="55AE4000">
            <wp:extent cx="2350770" cy="2056924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9008" cy="206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704E832" wp14:editId="6E016C7B">
            <wp:extent cx="2324100" cy="1990979"/>
            <wp:effectExtent l="0" t="0" r="0" b="9525"/>
            <wp:docPr id="28" name="Picture 28" descr="A picture containing shoji, crossword puzzle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picture containing shoji, crossword puzzle, building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44038" cy="2008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BC046" w14:textId="77B60E9E" w:rsidR="005A1409" w:rsidRDefault="005A1409" w:rsidP="0024037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Coefficients </w:t>
      </w:r>
      <w:r w:rsidR="00C47C6B">
        <w:rPr>
          <w:szCs w:val="22"/>
          <w:lang w:val="en-CA"/>
        </w:rPr>
        <w:t>used to model the context</w:t>
      </w:r>
      <w:r w:rsidR="00D34468">
        <w:rPr>
          <w:szCs w:val="22"/>
          <w:lang w:val="en-CA"/>
        </w:rPr>
        <w:t xml:space="preserve"> in ECM</w:t>
      </w:r>
      <w:r w:rsidR="00C47C6B">
        <w:rPr>
          <w:szCs w:val="22"/>
          <w:lang w:val="en-CA"/>
        </w:rPr>
        <w:t xml:space="preserve"> (</w:t>
      </w:r>
      <w:r w:rsidR="002661B4">
        <w:rPr>
          <w:szCs w:val="22"/>
          <w:lang w:val="en-CA"/>
        </w:rPr>
        <w:t>left</w:t>
      </w:r>
      <w:r w:rsidR="00C47C6B">
        <w:rPr>
          <w:szCs w:val="22"/>
          <w:lang w:val="en-CA"/>
        </w:rPr>
        <w:t xml:space="preserve">), </w:t>
      </w:r>
      <w:r w:rsidR="00D34468">
        <w:rPr>
          <w:szCs w:val="22"/>
          <w:lang w:val="en-CA"/>
        </w:rPr>
        <w:t>p</w:t>
      </w:r>
      <w:r w:rsidR="00C47C6B">
        <w:rPr>
          <w:szCs w:val="22"/>
          <w:lang w:val="en-CA"/>
        </w:rPr>
        <w:t>ropos</w:t>
      </w:r>
      <w:r w:rsidR="00D34468">
        <w:rPr>
          <w:szCs w:val="22"/>
          <w:lang w:val="en-CA"/>
        </w:rPr>
        <w:t>al (</w:t>
      </w:r>
      <w:r w:rsidR="002661B4">
        <w:rPr>
          <w:szCs w:val="22"/>
          <w:lang w:val="en-CA"/>
        </w:rPr>
        <w:t>right</w:t>
      </w:r>
      <w:r w:rsidR="00D34468">
        <w:rPr>
          <w:szCs w:val="22"/>
          <w:lang w:val="en-CA"/>
        </w:rPr>
        <w:t>)</w:t>
      </w:r>
    </w:p>
    <w:p w14:paraId="71E54584" w14:textId="47FF3D8E" w:rsidR="00053349" w:rsidRDefault="00053349" w:rsidP="00053349">
      <w:pPr>
        <w:pStyle w:val="Heading1"/>
        <w:rPr>
          <w:lang w:val="en-CA"/>
        </w:rPr>
      </w:pPr>
      <w:r>
        <w:rPr>
          <w:lang w:val="en-CA"/>
        </w:rPr>
        <w:t>Proposa</w:t>
      </w:r>
      <w:r w:rsidR="005A1409">
        <w:rPr>
          <w:lang w:val="en-CA"/>
        </w:rPr>
        <w:t>l</w:t>
      </w:r>
    </w:p>
    <w:p w14:paraId="25E93C31" w14:textId="2703E19F" w:rsidR="00C47C6B" w:rsidRPr="00C47C6B" w:rsidRDefault="00C47C6B" w:rsidP="00C47C6B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model the context for </w:t>
      </w:r>
      <w:r w:rsidR="001B6F7B">
        <w:rPr>
          <w:lang w:val="en-CA"/>
        </w:rPr>
        <w:t xml:space="preserve">a </w:t>
      </w:r>
      <w:r>
        <w:rPr>
          <w:lang w:val="en-CA"/>
        </w:rPr>
        <w:t>currently parsed coefficient</w:t>
      </w:r>
      <w:r w:rsidR="00185BE5">
        <w:rPr>
          <w:lang w:val="en-CA"/>
        </w:rPr>
        <w:t xml:space="preserve"> when LFNST/NSPT</w:t>
      </w:r>
      <w:r w:rsidR="009F6C2B">
        <w:rPr>
          <w:lang w:val="en-CA"/>
        </w:rPr>
        <w:t xml:space="preserve"> is applied</w:t>
      </w:r>
      <w:r w:rsidR="001B6F7B">
        <w:rPr>
          <w:lang w:val="en-CA"/>
        </w:rPr>
        <w:t>,</w:t>
      </w:r>
      <w:r>
        <w:rPr>
          <w:lang w:val="en-CA"/>
        </w:rPr>
        <w:t xml:space="preserve"> the previous </w:t>
      </w:r>
      <w:r w:rsidR="003747E6">
        <w:rPr>
          <w:lang w:val="en-CA"/>
        </w:rPr>
        <w:t>5</w:t>
      </w:r>
      <w:r>
        <w:rPr>
          <w:lang w:val="en-CA"/>
        </w:rPr>
        <w:t xml:space="preserve"> coefficients in </w:t>
      </w:r>
      <w:r w:rsidR="001B6F7B">
        <w:rPr>
          <w:lang w:val="en-CA"/>
        </w:rPr>
        <w:t xml:space="preserve">the </w:t>
      </w:r>
      <w:r>
        <w:rPr>
          <w:lang w:val="en-CA"/>
        </w:rPr>
        <w:t xml:space="preserve">coding order </w:t>
      </w:r>
      <w:r w:rsidR="001B6F7B">
        <w:rPr>
          <w:lang w:val="en-CA"/>
        </w:rPr>
        <w:t>are</w:t>
      </w:r>
      <w:r w:rsidRPr="002444AE">
        <w:rPr>
          <w:lang w:val="en-CA"/>
        </w:rPr>
        <w:t xml:space="preserve"> used</w:t>
      </w:r>
      <w:r w:rsidR="001B6F7B">
        <w:rPr>
          <w:lang w:val="en-CA"/>
        </w:rPr>
        <w:t xml:space="preserve"> shown in Figure 1(right)</w:t>
      </w:r>
      <w:r>
        <w:rPr>
          <w:lang w:val="en-CA"/>
        </w:rPr>
        <w:t>, rather than using the causal 2D neighborhood of context derivation. In ECM</w:t>
      </w:r>
      <w:r w:rsidR="001B6F7B">
        <w:rPr>
          <w:lang w:val="en-CA"/>
        </w:rPr>
        <w:t>,</w:t>
      </w:r>
      <w:r>
        <w:rPr>
          <w:lang w:val="en-CA"/>
        </w:rPr>
        <w:t xml:space="preserve"> the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is signal</w:t>
      </w:r>
      <w:r w:rsidR="001B6F7B">
        <w:rPr>
          <w:lang w:val="en-CA"/>
        </w:rPr>
        <w:t>l</w:t>
      </w:r>
      <w:r>
        <w:rPr>
          <w:lang w:val="en-CA"/>
        </w:rPr>
        <w:t xml:space="preserve">ed after all the coefficients in a CU. For </w:t>
      </w:r>
      <w:r>
        <w:rPr>
          <w:lang w:val="en-CA"/>
        </w:rPr>
        <w:lastRenderedPageBreak/>
        <w:t>this proposal</w:t>
      </w:r>
      <w:r w:rsidR="001B6F7B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 w:rsidR="00243788">
        <w:rPr>
          <w:lang w:val="en-CA"/>
        </w:rPr>
        <w:t>lfnstIdx</w:t>
      </w:r>
      <w:proofErr w:type="spellEnd"/>
      <w:r w:rsidR="00243788">
        <w:rPr>
          <w:lang w:val="en-CA"/>
        </w:rPr>
        <w:t xml:space="preserve"> is </w:t>
      </w:r>
      <w:r w:rsidR="001305E6">
        <w:rPr>
          <w:lang w:val="en-CA"/>
        </w:rPr>
        <w:t>signalled</w:t>
      </w:r>
      <w:r w:rsidR="00243788">
        <w:rPr>
          <w:lang w:val="en-CA"/>
        </w:rPr>
        <w:t xml:space="preserve"> after all </w:t>
      </w:r>
      <w:proofErr w:type="spellStart"/>
      <w:r w:rsidR="00243788">
        <w:rPr>
          <w:lang w:val="en-CA"/>
        </w:rPr>
        <w:t>last_sig_coeff_pos</w:t>
      </w:r>
      <w:proofErr w:type="spellEnd"/>
      <w:r w:rsidR="00243788">
        <w:rPr>
          <w:lang w:val="en-CA"/>
        </w:rPr>
        <w:t xml:space="preserve"> syntax elements in a CU </w:t>
      </w:r>
      <w:r w:rsidR="00302679">
        <w:rPr>
          <w:lang w:val="en-CA"/>
        </w:rPr>
        <w:t>since</w:t>
      </w:r>
      <w:r w:rsidR="00243788">
        <w:rPr>
          <w:lang w:val="en-CA"/>
        </w:rPr>
        <w:t xml:space="preserve"> </w:t>
      </w:r>
      <w:proofErr w:type="spellStart"/>
      <w:r>
        <w:rPr>
          <w:lang w:val="en-CA"/>
        </w:rPr>
        <w:t>lfsntIdx</w:t>
      </w:r>
      <w:proofErr w:type="spellEnd"/>
      <w:r>
        <w:rPr>
          <w:lang w:val="en-CA"/>
        </w:rPr>
        <w:t xml:space="preserve"> is required for parsing the transform coefficients.</w:t>
      </w:r>
    </w:p>
    <w:p w14:paraId="7DBC33D3" w14:textId="31E8663E" w:rsidR="00053349" w:rsidRDefault="16218C94" w:rsidP="00053349">
      <w:pPr>
        <w:pStyle w:val="Heading1"/>
        <w:rPr>
          <w:lang w:val="en-CA"/>
        </w:rPr>
      </w:pPr>
      <w:r w:rsidRPr="5FB86275">
        <w:rPr>
          <w:lang w:val="en-CA"/>
        </w:rPr>
        <w:t xml:space="preserve">Simulation results </w:t>
      </w:r>
    </w:p>
    <w:p w14:paraId="42A317A1" w14:textId="3B0D0CBC" w:rsidR="078957E5" w:rsidRDefault="078957E5" w:rsidP="0024037E">
      <w:pPr>
        <w:rPr>
          <w:lang w:val="en-CA"/>
        </w:rPr>
      </w:pPr>
      <w:r w:rsidRPr="5FB86275">
        <w:rPr>
          <w:lang w:val="en-CA"/>
        </w:rPr>
        <w:t>The proposed</w:t>
      </w:r>
      <w:r w:rsidR="6BA0DF34" w:rsidRPr="5FB86275">
        <w:rPr>
          <w:lang w:val="en-CA"/>
        </w:rPr>
        <w:t xml:space="preserve"> method</w:t>
      </w:r>
      <w:r w:rsidRPr="5FB86275">
        <w:rPr>
          <w:lang w:val="en-CA"/>
        </w:rPr>
        <w:t xml:space="preserve"> is implemented on top of ECM8 and tested following CTC. The results are shown i</w:t>
      </w:r>
      <w:r w:rsidR="3CAC68AC" w:rsidRPr="5FB86275">
        <w:rPr>
          <w:lang w:val="en-CA"/>
        </w:rPr>
        <w:t>n the Table 1.</w:t>
      </w:r>
      <w:r w:rsidRPr="5FB86275">
        <w:rPr>
          <w:lang w:val="en-CA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E295B" w:rsidRPr="002E295B" w14:paraId="7E52EB73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BF8E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455F9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E295B" w:rsidRPr="002E295B" w14:paraId="18052635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8B3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DD30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ECM8</w:t>
            </w:r>
          </w:p>
        </w:tc>
      </w:tr>
      <w:tr w:rsidR="002E295B" w:rsidRPr="002E295B" w14:paraId="2CB4E155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8C5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556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274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B699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EE90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E222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95B" w:rsidRPr="002E295B" w14:paraId="1E06EC6A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4F7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B2E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8C94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C2A2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BBE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B0A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295B" w:rsidRPr="002E295B" w14:paraId="786707FC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52E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97AB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66B8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746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E81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547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2E5AC801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359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18F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063B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EB1D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7DAB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E38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4E25F2AE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AD2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5C08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4E7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D200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1F0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C90E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5FC65E4E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D9D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3A9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D0A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2E5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3BF6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4394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60A9116D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B27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9C02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EBD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8AC4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52E0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34C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4DC8413A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74B6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5C7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D56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0B7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69B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766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295B" w:rsidRPr="002E295B" w14:paraId="5B9209E4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2DA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3D5D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C16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2AC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6A5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2382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2F5DD308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5D9A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D9464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AA0E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99E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087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F416E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A7160A" w14:textId="733C778A" w:rsidR="009740C6" w:rsidRPr="009740C6" w:rsidRDefault="24893C0A" w:rsidP="009740C6">
      <w:pPr>
        <w:rPr>
          <w:lang w:val="en-CA"/>
        </w:rPr>
      </w:pPr>
      <w:r w:rsidRPr="5FB86275">
        <w:rPr>
          <w:lang w:val="en-CA"/>
        </w:rPr>
        <w:t xml:space="preserve">                                             Table 1. Simulations results of the proposed </w:t>
      </w:r>
      <w:r w:rsidR="0024037E" w:rsidRPr="5FB86275">
        <w:rPr>
          <w:lang w:val="en-CA"/>
        </w:rPr>
        <w:t>method.</w:t>
      </w:r>
      <w:r w:rsidRPr="5FB86275">
        <w:rPr>
          <w:lang w:val="en-CA"/>
        </w:rPr>
        <w:t xml:space="preserve"> </w:t>
      </w:r>
    </w:p>
    <w:p w14:paraId="1539A21D" w14:textId="1178BF11" w:rsidR="001F2594" w:rsidRDefault="16218C94" w:rsidP="009234A5">
      <w:pPr>
        <w:pStyle w:val="Heading1"/>
        <w:rPr>
          <w:lang w:val="en-CA"/>
        </w:rPr>
      </w:pPr>
      <w:r w:rsidRPr="5FB86275">
        <w:rPr>
          <w:lang w:val="en-CA"/>
        </w:rPr>
        <w:t>References</w:t>
      </w:r>
    </w:p>
    <w:p w14:paraId="14153524" w14:textId="7FC11C79" w:rsidR="009740C6" w:rsidRDefault="009740C6" w:rsidP="009740C6">
      <w:pPr>
        <w:rPr>
          <w:lang w:val="en-CA"/>
        </w:rPr>
      </w:pPr>
      <w:r w:rsidRPr="1C479FF3">
        <w:rPr>
          <w:lang w:val="en-CA"/>
        </w:rPr>
        <w:t>[1] ECM-</w:t>
      </w:r>
      <w:r>
        <w:rPr>
          <w:lang w:val="en-CA"/>
        </w:rPr>
        <w:t>8</w:t>
      </w:r>
      <w:r w:rsidRPr="1C479FF3">
        <w:rPr>
          <w:lang w:val="en-CA"/>
        </w:rPr>
        <w:t xml:space="preserve">.0, </w:t>
      </w:r>
      <w:hyperlink r:id="rId16" w:history="1">
        <w:r w:rsidRPr="1C479FF3">
          <w:rPr>
            <w:lang w:val="en-CA"/>
          </w:rPr>
          <w:t>https://vcgit.hhi.fraunhofer.de/ecm/ECM</w:t>
        </w:r>
      </w:hyperlink>
      <w:r w:rsidRPr="1C479FF3">
        <w:rPr>
          <w:lang w:val="en-CA"/>
        </w:rPr>
        <w:t>.</w:t>
      </w:r>
    </w:p>
    <w:p w14:paraId="159636F5" w14:textId="7D55D678" w:rsidR="009740C6" w:rsidRPr="003B07B3" w:rsidRDefault="009740C6" w:rsidP="009740C6">
      <w:pPr>
        <w:rPr>
          <w:lang w:val="en-CA"/>
        </w:rPr>
      </w:pPr>
      <w:r w:rsidRPr="009740C6">
        <w:rPr>
          <w:lang w:val="en-CA"/>
        </w:rPr>
        <w:t xml:space="preserve">[2] </w:t>
      </w:r>
      <w:r>
        <w:rPr>
          <w:lang w:val="en-CA"/>
        </w:rPr>
        <w:t>P. Garus et al, EE</w:t>
      </w:r>
      <w:r w:rsidRPr="009740C6">
        <w:rPr>
          <w:lang w:val="en-CA"/>
        </w:rPr>
        <w:t xml:space="preserve">2-4.2: </w:t>
      </w:r>
      <w:r>
        <w:rPr>
          <w:lang w:val="en-CA"/>
        </w:rPr>
        <w:t>“</w:t>
      </w:r>
      <w:r w:rsidRPr="009740C6">
        <w:rPr>
          <w:lang w:val="en-CA"/>
        </w:rPr>
        <w:t>Non-Separable Primary Transform for Intra Coding</w:t>
      </w:r>
      <w:r>
        <w:rPr>
          <w:lang w:val="en-CA"/>
        </w:rPr>
        <w:t>”, JVET-AC0130, Jan. 2023</w:t>
      </w:r>
    </w:p>
    <w:p w14:paraId="6046AA25" w14:textId="1671E8BC" w:rsidR="009740C6" w:rsidRDefault="009740C6" w:rsidP="009740C6">
      <w:pPr>
        <w:rPr>
          <w:lang w:val="en-CA"/>
        </w:rPr>
      </w:pPr>
      <w:r w:rsidRPr="1C479FF3">
        <w:rPr>
          <w:lang w:val="en-CA"/>
        </w:rPr>
        <w:t>[</w:t>
      </w:r>
      <w:r>
        <w:rPr>
          <w:lang w:val="en-CA"/>
        </w:rPr>
        <w:t>3</w:t>
      </w:r>
      <w:r w:rsidRPr="1C479FF3">
        <w:rPr>
          <w:lang w:val="en-CA"/>
        </w:rPr>
        <w:t>] M. Karczewicz, Y. Ye, “Common Test Conditions and evaluation procedures for enhanced compression tool testing”, JVET-V2017, Apr. 2021</w:t>
      </w:r>
    </w:p>
    <w:p w14:paraId="4479EA10" w14:textId="77777777" w:rsidR="009740C6" w:rsidRPr="009740C6" w:rsidRDefault="009740C6" w:rsidP="009740C6">
      <w:pPr>
        <w:rPr>
          <w:lang w:val="en-CA"/>
        </w:rPr>
      </w:pPr>
    </w:p>
    <w:p w14:paraId="5F0CF8E4" w14:textId="77777777" w:rsidR="001F2594" w:rsidRPr="005B217D" w:rsidRDefault="5777A7C6" w:rsidP="00E11923">
      <w:pPr>
        <w:pStyle w:val="Heading1"/>
        <w:rPr>
          <w:lang w:val="en-CA"/>
        </w:rPr>
      </w:pPr>
      <w:r w:rsidRPr="5FB86275">
        <w:rPr>
          <w:lang w:val="en-CA"/>
        </w:rPr>
        <w:t>Patent rights declaration</w:t>
      </w:r>
      <w:r w:rsidR="58128BDD" w:rsidRPr="5FB86275">
        <w:rPr>
          <w:lang w:val="en-CA"/>
        </w:rPr>
        <w:t>(s)</w:t>
      </w:r>
    </w:p>
    <w:p w14:paraId="31732262" w14:textId="77777777" w:rsidR="00053349" w:rsidRPr="003B07B3" w:rsidRDefault="00053349" w:rsidP="00053349">
      <w:pPr>
        <w:rPr>
          <w:lang w:val="en-CA"/>
        </w:rPr>
      </w:pPr>
      <w:r w:rsidRPr="1C479FF3">
        <w:rPr>
          <w:b/>
          <w:bCs/>
          <w:lang w:val="en-CA"/>
        </w:rPr>
        <w:t xml:space="preserve">Qualcomm Incorporated may have current or pending patent rights relating to the technology described in this contribution </w:t>
      </w:r>
      <w:proofErr w:type="gramStart"/>
      <w:r w:rsidRPr="1C479FF3">
        <w:rPr>
          <w:b/>
          <w:bCs/>
          <w:lang w:val="en-CA"/>
        </w:rPr>
        <w:t>and,</w:t>
      </w:r>
      <w:proofErr w:type="gramEnd"/>
      <w:r w:rsidRPr="1C479FF3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B12BD" w14:textId="77777777" w:rsidR="00B41599" w:rsidRDefault="00B41599">
      <w:r>
        <w:separator/>
      </w:r>
    </w:p>
  </w:endnote>
  <w:endnote w:type="continuationSeparator" w:id="0">
    <w:p w14:paraId="067B0433" w14:textId="77777777" w:rsidR="00B41599" w:rsidRDefault="00B41599">
      <w:r>
        <w:continuationSeparator/>
      </w:r>
    </w:p>
  </w:endnote>
  <w:endnote w:type="continuationNotice" w:id="1">
    <w:p w14:paraId="5892B07C" w14:textId="77777777" w:rsidR="00B41599" w:rsidRDefault="00B4159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E137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295B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C979" w14:textId="77777777" w:rsidR="00B41599" w:rsidRDefault="00B41599">
      <w:r>
        <w:separator/>
      </w:r>
    </w:p>
  </w:footnote>
  <w:footnote w:type="continuationSeparator" w:id="0">
    <w:p w14:paraId="71B5EDAA" w14:textId="77777777" w:rsidR="00B41599" w:rsidRDefault="00B41599">
      <w:r>
        <w:continuationSeparator/>
      </w:r>
    </w:p>
  </w:footnote>
  <w:footnote w:type="continuationNotice" w:id="1">
    <w:p w14:paraId="16C13243" w14:textId="77777777" w:rsidR="00B41599" w:rsidRDefault="00B4159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41212B"/>
    <w:multiLevelType w:val="hybridMultilevel"/>
    <w:tmpl w:val="A32C5D04"/>
    <w:lvl w:ilvl="0" w:tplc="1DB4FED4">
      <w:start w:val="1"/>
      <w:numFmt w:val="lowerLetter"/>
      <w:lvlText w:val="(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num w:numId="1" w16cid:durableId="14792997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776844">
    <w:abstractNumId w:val="9"/>
  </w:num>
  <w:num w:numId="3" w16cid:durableId="858936502">
    <w:abstractNumId w:val="8"/>
  </w:num>
  <w:num w:numId="4" w16cid:durableId="185365685">
    <w:abstractNumId w:val="6"/>
  </w:num>
  <w:num w:numId="5" w16cid:durableId="210264802">
    <w:abstractNumId w:val="7"/>
  </w:num>
  <w:num w:numId="6" w16cid:durableId="1162114386">
    <w:abstractNumId w:val="4"/>
  </w:num>
  <w:num w:numId="7" w16cid:durableId="692340964">
    <w:abstractNumId w:val="5"/>
  </w:num>
  <w:num w:numId="8" w16cid:durableId="981155540">
    <w:abstractNumId w:val="4"/>
  </w:num>
  <w:num w:numId="9" w16cid:durableId="349183445">
    <w:abstractNumId w:val="1"/>
  </w:num>
  <w:num w:numId="10" w16cid:durableId="1351642391">
    <w:abstractNumId w:val="3"/>
  </w:num>
  <w:num w:numId="11" w16cid:durableId="2086604126">
    <w:abstractNumId w:val="2"/>
  </w:num>
  <w:num w:numId="12" w16cid:durableId="13722642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334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33C"/>
    <w:rsid w:val="00124E38"/>
    <w:rsid w:val="0012580B"/>
    <w:rsid w:val="001305E6"/>
    <w:rsid w:val="00131F90"/>
    <w:rsid w:val="0013458C"/>
    <w:rsid w:val="0013526E"/>
    <w:rsid w:val="00146152"/>
    <w:rsid w:val="00155526"/>
    <w:rsid w:val="00171371"/>
    <w:rsid w:val="00175A24"/>
    <w:rsid w:val="00185BE5"/>
    <w:rsid w:val="00187E58"/>
    <w:rsid w:val="001A297E"/>
    <w:rsid w:val="001A368E"/>
    <w:rsid w:val="001A7329"/>
    <w:rsid w:val="001A792F"/>
    <w:rsid w:val="001B4E28"/>
    <w:rsid w:val="001B6F7B"/>
    <w:rsid w:val="001C3525"/>
    <w:rsid w:val="001C3AFB"/>
    <w:rsid w:val="001D07F0"/>
    <w:rsid w:val="001D1BD2"/>
    <w:rsid w:val="001E0248"/>
    <w:rsid w:val="001E02BE"/>
    <w:rsid w:val="001E304D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7E"/>
    <w:rsid w:val="00243788"/>
    <w:rsid w:val="00247E1E"/>
    <w:rsid w:val="00263398"/>
    <w:rsid w:val="00263B99"/>
    <w:rsid w:val="002647D8"/>
    <w:rsid w:val="002661B4"/>
    <w:rsid w:val="00266F06"/>
    <w:rsid w:val="00275BCF"/>
    <w:rsid w:val="00280613"/>
    <w:rsid w:val="00285EDA"/>
    <w:rsid w:val="00291E36"/>
    <w:rsid w:val="00292257"/>
    <w:rsid w:val="002A54E0"/>
    <w:rsid w:val="002B1595"/>
    <w:rsid w:val="002B191D"/>
    <w:rsid w:val="002B2E83"/>
    <w:rsid w:val="002D0AF6"/>
    <w:rsid w:val="002E295B"/>
    <w:rsid w:val="002F164D"/>
    <w:rsid w:val="003021BC"/>
    <w:rsid w:val="00302679"/>
    <w:rsid w:val="00306206"/>
    <w:rsid w:val="00317D85"/>
    <w:rsid w:val="00327C56"/>
    <w:rsid w:val="003315A1"/>
    <w:rsid w:val="003373EC"/>
    <w:rsid w:val="00342FF4"/>
    <w:rsid w:val="00343272"/>
    <w:rsid w:val="00344E5A"/>
    <w:rsid w:val="00346148"/>
    <w:rsid w:val="003669EA"/>
    <w:rsid w:val="003706CC"/>
    <w:rsid w:val="003747E6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0725"/>
    <w:rsid w:val="004E4F4F"/>
    <w:rsid w:val="004E6789"/>
    <w:rsid w:val="004F61E3"/>
    <w:rsid w:val="00502E10"/>
    <w:rsid w:val="0050354E"/>
    <w:rsid w:val="0051015C"/>
    <w:rsid w:val="00516CF1"/>
    <w:rsid w:val="00531AE9"/>
    <w:rsid w:val="00534C01"/>
    <w:rsid w:val="00536188"/>
    <w:rsid w:val="00550A66"/>
    <w:rsid w:val="00567EC7"/>
    <w:rsid w:val="00570013"/>
    <w:rsid w:val="005753EC"/>
    <w:rsid w:val="005801A2"/>
    <w:rsid w:val="005952A5"/>
    <w:rsid w:val="005A1409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9C0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0A0"/>
    <w:rsid w:val="0075585E"/>
    <w:rsid w:val="00770571"/>
    <w:rsid w:val="007768FF"/>
    <w:rsid w:val="007824D3"/>
    <w:rsid w:val="00796EE3"/>
    <w:rsid w:val="007A1CDE"/>
    <w:rsid w:val="007A24CD"/>
    <w:rsid w:val="007A7D29"/>
    <w:rsid w:val="007B4AB8"/>
    <w:rsid w:val="007C081C"/>
    <w:rsid w:val="007C0B9D"/>
    <w:rsid w:val="007D1181"/>
    <w:rsid w:val="007E01A3"/>
    <w:rsid w:val="007F1F8B"/>
    <w:rsid w:val="007F6205"/>
    <w:rsid w:val="007F67A1"/>
    <w:rsid w:val="00801A7B"/>
    <w:rsid w:val="0080691A"/>
    <w:rsid w:val="00811C05"/>
    <w:rsid w:val="008206C8"/>
    <w:rsid w:val="00827AB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0C6"/>
    <w:rsid w:val="00975687"/>
    <w:rsid w:val="00977C16"/>
    <w:rsid w:val="0098551D"/>
    <w:rsid w:val="00985DCB"/>
    <w:rsid w:val="00990C73"/>
    <w:rsid w:val="0099518F"/>
    <w:rsid w:val="009A523D"/>
    <w:rsid w:val="009B02A1"/>
    <w:rsid w:val="009B3361"/>
    <w:rsid w:val="009B7F3F"/>
    <w:rsid w:val="009D7CE6"/>
    <w:rsid w:val="009E448E"/>
    <w:rsid w:val="009F496B"/>
    <w:rsid w:val="009F6C2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08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13F7"/>
    <w:rsid w:val="00B3640F"/>
    <w:rsid w:val="00B41599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C6B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4468"/>
    <w:rsid w:val="00D446EC"/>
    <w:rsid w:val="00D51BF0"/>
    <w:rsid w:val="00D531DB"/>
    <w:rsid w:val="00D55942"/>
    <w:rsid w:val="00D807BF"/>
    <w:rsid w:val="00D82FCC"/>
    <w:rsid w:val="00DA17FC"/>
    <w:rsid w:val="00DA7887"/>
    <w:rsid w:val="00DB1081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C28"/>
    <w:rsid w:val="00EA5AE0"/>
    <w:rsid w:val="00EB56E1"/>
    <w:rsid w:val="00EB7AB1"/>
    <w:rsid w:val="00EC32BD"/>
    <w:rsid w:val="00ED536F"/>
    <w:rsid w:val="00EE6F28"/>
    <w:rsid w:val="00EE7CD8"/>
    <w:rsid w:val="00EF37F6"/>
    <w:rsid w:val="00EF48CC"/>
    <w:rsid w:val="00F00801"/>
    <w:rsid w:val="00F01A8B"/>
    <w:rsid w:val="00F2488D"/>
    <w:rsid w:val="00F601A0"/>
    <w:rsid w:val="00F66738"/>
    <w:rsid w:val="00F66D4B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78957E5"/>
    <w:rsid w:val="0F31AE7D"/>
    <w:rsid w:val="16218C94"/>
    <w:rsid w:val="24893C0A"/>
    <w:rsid w:val="3BE2B784"/>
    <w:rsid w:val="3CAC68AC"/>
    <w:rsid w:val="40274396"/>
    <w:rsid w:val="5777A7C6"/>
    <w:rsid w:val="58128BDD"/>
    <w:rsid w:val="5FB86275"/>
    <w:rsid w:val="6BA0D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340F7E35-93D7-446D-AD78-7FE202945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BodyText">
    <w:name w:val="Body Text"/>
    <w:basedOn w:val="Normal"/>
    <w:link w:val="BodyTextChar"/>
    <w:qFormat/>
    <w:rsid w:val="009740C6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740C6"/>
    <w:rPr>
      <w:rFonts w:eastAsia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5A1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nikitin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581E9-39FC-4EFE-9D65-ECC70C678F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C6958-528B-4E69-8CAC-CDAA81D462B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2225753A-59AC-470B-ACF6-A296B6B03B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B12FBD-44E1-4297-8979-387BC3C3E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463</Words>
  <Characters>2803</Characters>
  <Application>Microsoft Office Word</Application>
  <DocSecurity>0</DocSecurity>
  <Lines>23</Lines>
  <Paragraphs>6</Paragraphs>
  <ScaleCrop>false</ScaleCrop>
  <Company>JCT-VC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27</cp:revision>
  <cp:lastPrinted>1900-01-01T08:00:00Z</cp:lastPrinted>
  <dcterms:created xsi:type="dcterms:W3CDTF">2023-04-14T19:01:00Z</dcterms:created>
  <dcterms:modified xsi:type="dcterms:W3CDTF">2023-04-22T11:15:00Z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