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8FE70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0062</w:t>
            </w:r>
            <w:r w:rsidR="006A0E5C" w:rsidRPr="006A0E5C">
              <w:rPr>
                <w:lang w:val="en-CA"/>
              </w:rPr>
              <w:t>-v</w:t>
            </w:r>
            <w:r w:rsidR="00E039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19242" w:rsidR="00E61DAC" w:rsidRPr="005B217D" w:rsidRDefault="000869D3" w:rsidP="009D7CE6">
            <w:pPr>
              <w:spacing w:before="60" w:after="60"/>
              <w:rPr>
                <w:b/>
                <w:szCs w:val="22"/>
                <w:lang w:val="en-CA"/>
              </w:rPr>
            </w:pPr>
            <w:r w:rsidRPr="000869D3">
              <w:rPr>
                <w:b/>
                <w:szCs w:val="22"/>
                <w:lang w:val="en-CA"/>
              </w:rPr>
              <w:t>AHG4: Report on AhG meeting on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9"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76DF21" w:rsidR="00E61DAC" w:rsidRPr="005B217D" w:rsidRDefault="000869D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0CED63B6" w:rsidR="00263398" w:rsidRDefault="00E039CC" w:rsidP="009234A5">
      <w:pPr>
        <w:rPr>
          <w:lang w:val="en-CA"/>
        </w:rPr>
      </w:pPr>
      <w:r w:rsidRPr="00E039CC">
        <w:rPr>
          <w:szCs w:val="22"/>
          <w:lang w:val="en-CA"/>
        </w:rPr>
        <w:t>This document contains the report on the AhG meeting</w:t>
      </w:r>
      <w:r>
        <w:rPr>
          <w:szCs w:val="22"/>
          <w:lang w:val="en-CA"/>
        </w:rPr>
        <w:t xml:space="preserve"> held on 2023-04-13</w:t>
      </w:r>
      <w:r w:rsidRPr="00E039CC">
        <w:rPr>
          <w:szCs w:val="22"/>
          <w:lang w:val="en-CA"/>
        </w:rPr>
        <w:t xml:space="preserve"> in preparation of</w:t>
      </w:r>
      <w:r w:rsidRPr="003F29F2">
        <w:rPr>
          <w:lang w:val="en-CA"/>
        </w:rPr>
        <w:t xml:space="preserve"> </w:t>
      </w:r>
      <w:r w:rsidRPr="00741F96">
        <w:rPr>
          <w:lang w:val="en-CA"/>
        </w:rPr>
        <w:t>subjective test</w:t>
      </w:r>
      <w:r>
        <w:rPr>
          <w:lang w:val="en-CA"/>
        </w:rPr>
        <w:t>ing</w:t>
      </w:r>
      <w:r w:rsidRPr="00741F96">
        <w:rPr>
          <w:lang w:val="en-CA"/>
        </w:rPr>
        <w:t xml:space="preserve"> for film grain synthesis</w:t>
      </w:r>
      <w:r>
        <w:rPr>
          <w:lang w:val="en-CA"/>
        </w:rPr>
        <w:t>.</w:t>
      </w:r>
    </w:p>
    <w:p w14:paraId="0A16E91B" w14:textId="3B1E1A82" w:rsidR="00E039CC" w:rsidRDefault="00E039CC" w:rsidP="00E039CC">
      <w:r>
        <w:t>Summary of current status:</w:t>
      </w:r>
      <w:r>
        <w:t xml:space="preserve"> </w:t>
      </w:r>
      <w:r w:rsidRPr="00E039CC">
        <w:t xml:space="preserve">Three candidate sequences are under consideration including rate points and </w:t>
      </w:r>
      <w:r>
        <w:t xml:space="preserve">film grain </w:t>
      </w:r>
      <w:r w:rsidRPr="00E039CC">
        <w:t>parameters</w:t>
      </w:r>
      <w:r>
        <w:t xml:space="preserve">. </w:t>
      </w:r>
      <w:r w:rsidRPr="00E039CC">
        <w:t xml:space="preserve">Internal testing </w:t>
      </w:r>
      <w:r w:rsidR="00D9304D">
        <w:t xml:space="preserve">was verbally </w:t>
      </w:r>
      <w:r w:rsidRPr="00E039CC">
        <w:t>reported by the proponent.</w:t>
      </w:r>
      <w:r w:rsidR="00D9304D">
        <w:t xml:space="preserve"> It was suggested to c</w:t>
      </w:r>
      <w:r w:rsidRPr="00E039CC">
        <w:t>onduct an expert viewing at the upcoming meeting may be possible</w:t>
      </w:r>
      <w:r w:rsidR="00D9304D">
        <w:t xml:space="preserve">. The conduction of such tests was assessed to be </w:t>
      </w:r>
      <w:r w:rsidRPr="00E039CC">
        <w:t>subject to the possibility to playout 10bit video at stable frame rate</w:t>
      </w:r>
      <w:r w:rsidR="00D9304D">
        <w:t xml:space="preserve">. </w:t>
      </w:r>
      <w:r w:rsidRPr="00E039CC">
        <w:t>Calling for more test content might be indicated.</w:t>
      </w:r>
    </w:p>
    <w:p w14:paraId="7D2AC1F0" w14:textId="6CC0DDEA" w:rsidR="00745F6B" w:rsidRPr="005B217D" w:rsidRDefault="00E039CC" w:rsidP="00E11923">
      <w:pPr>
        <w:pStyle w:val="berschrift1"/>
        <w:rPr>
          <w:lang w:val="en-CA"/>
        </w:rPr>
      </w:pPr>
      <w:r>
        <w:rPr>
          <w:lang w:val="en-CA"/>
        </w:rPr>
        <w:t>Agenda</w:t>
      </w:r>
    </w:p>
    <w:p w14:paraId="1539A21D" w14:textId="08B4E296" w:rsidR="001F2594" w:rsidRPr="005B217D" w:rsidRDefault="00E039CC" w:rsidP="009234A5">
      <w:pPr>
        <w:rPr>
          <w:szCs w:val="22"/>
          <w:lang w:val="en-CA"/>
        </w:rPr>
      </w:pPr>
      <w:r>
        <w:rPr>
          <w:szCs w:val="22"/>
          <w:lang w:val="en-CA"/>
        </w:rPr>
        <w:t>R</w:t>
      </w:r>
      <w:r w:rsidRPr="00E039CC">
        <w:rPr>
          <w:szCs w:val="22"/>
          <w:lang w:val="en-CA"/>
        </w:rPr>
        <w:t>eview the progress and the draft plan</w:t>
      </w:r>
      <w:r>
        <w:rPr>
          <w:szCs w:val="22"/>
          <w:lang w:val="en-CA"/>
        </w:rPr>
        <w:t>.</w:t>
      </w:r>
    </w:p>
    <w:p w14:paraId="5F0CF8E4" w14:textId="3CFD7382" w:rsidR="001F2594" w:rsidRDefault="00E039CC" w:rsidP="00E11923">
      <w:pPr>
        <w:pStyle w:val="berschrift1"/>
        <w:rPr>
          <w:lang w:val="en-CA"/>
        </w:rPr>
      </w:pPr>
      <w:r>
        <w:rPr>
          <w:lang w:val="en-CA"/>
        </w:rPr>
        <w:t>Discussion</w:t>
      </w:r>
    </w:p>
    <w:p w14:paraId="4A7B1A43" w14:textId="77777777" w:rsidR="00E039CC" w:rsidRDefault="00E039CC" w:rsidP="00E039CC">
      <w:r>
        <w:t>T</w:t>
      </w:r>
      <w:r w:rsidRPr="008143B8">
        <w:t>he status of the draft test plan document JVET-AC2022 was reviewed</w:t>
      </w:r>
      <w:r>
        <w:t xml:space="preserve">. Work on Goal 1 of the test plan was reported. It was indicated that the test material reported in </w:t>
      </w:r>
      <w:r w:rsidRPr="00740EF0">
        <w:rPr>
          <w:i/>
          <w:iCs/>
        </w:rPr>
        <w:t>Table 1 – Candidate test sequences and QP settings for “quality improvement” category</w:t>
      </w:r>
      <w:r>
        <w:t xml:space="preserve"> of the document have been made available on the JVET ftp site </w:t>
      </w:r>
      <w:hyperlink r:id="rId10" w:history="1">
        <w:r w:rsidRPr="00375D9C">
          <w:rPr>
            <w:rStyle w:val="Hyperlink"/>
          </w:rPr>
          <w:t>ftp.ient.rwth-aachen.de</w:t>
        </w:r>
      </w:hyperlink>
      <w:r>
        <w:t xml:space="preserve"> in the directory .</w:t>
      </w:r>
      <w:r w:rsidRPr="008143B8">
        <w:t>/ahg/viewingtests/JVET-AC2022</w:t>
      </w:r>
      <w:r>
        <w:t xml:space="preserve"> (regular JVET login). The directory includes bitstreams, a pre-compiled tool to apply the film grain characteristics parameters, corresponding configuration files and a script to apply the FG parameters. The tool is available in the JVET gitlab (</w:t>
      </w:r>
      <w:hyperlink r:id="rId11" w:history="1">
        <w:r w:rsidRPr="00375D9C">
          <w:rPr>
            <w:rStyle w:val="Hyperlink"/>
          </w:rPr>
          <w:t>https://vcgit.hhi.fraunhofer.de/jvet-ahg-fgt/vfgs</w:t>
        </w:r>
      </w:hyperlink>
      <w:r>
        <w:t xml:space="preserve">). </w:t>
      </w:r>
    </w:p>
    <w:p w14:paraId="6FAB5EF1" w14:textId="77777777" w:rsidR="00E039CC" w:rsidRDefault="00E039CC" w:rsidP="00E039CC">
      <w:r>
        <w:t>The tool is currently under consideration in the AHG13. It was expressed that it would be beneficial to get the tool integrated into the VTM (and the HM) once it is considered sufficiently mature. In the current version, the tool supports application of a given set of parameters to a video sequence (complete sequence or a specified portion of it). After integration with the VVC/HEVC reference software, switching the parameters based on the information sent with the actual FGC SEI message would be enabled. Additionally, it is intended to provide an independent version which can be run based on a provided configuration file.</w:t>
      </w:r>
    </w:p>
    <w:p w14:paraId="1C664541" w14:textId="77777777" w:rsidR="00E039CC" w:rsidRDefault="00E039CC" w:rsidP="00E039CC">
      <w:r>
        <w:t xml:space="preserve">InterDigital reports on internal tests which have been conducted using the DCR method for evaluating the performance with and without film grain synthesis applied. The group of viewers was reported to be a mix of experts and non-experts. Initial results seem to indicate that the suggested configuration for the OldTownCross and DinnerScene sequences are promising. For the CrowdRun sequence, no clear benefit was reported. It was suggested to register an input contribution on this test and report at the meeting to provide a detailed picture of the test and its results. </w:t>
      </w:r>
    </w:p>
    <w:p w14:paraId="1A7B9247" w14:textId="77777777" w:rsidR="00E039CC" w:rsidRPr="008143B8" w:rsidRDefault="00E039CC" w:rsidP="00E039CC">
      <w:r>
        <w:lastRenderedPageBreak/>
        <w:t>InterDigital further reports on informal assessment of further potential test sequences. For some content under consideration, the license status needs to be clarified. It was suggested to register an input contribution on this topic as well if sufficient progress has been made.</w:t>
      </w:r>
    </w:p>
    <w:p w14:paraId="7FCC5916" w14:textId="61536EBD" w:rsidR="00E039CC" w:rsidRDefault="00E039CC" w:rsidP="00E039CC">
      <w:r>
        <w:t>Summary of current status:</w:t>
      </w:r>
    </w:p>
    <w:p w14:paraId="5D6B0450" w14:textId="77777777" w:rsidR="00E039CC" w:rsidRPr="00E039CC" w:rsidRDefault="00E039CC" w:rsidP="00E039CC">
      <w:pPr>
        <w:pStyle w:val="Listenabsatz"/>
        <w:numPr>
          <w:ilvl w:val="0"/>
          <w:numId w:val="12"/>
        </w:numPr>
        <w:rPr>
          <w:rFonts w:ascii="Times New Roman" w:hAnsi="Times New Roman" w:cs="Times New Roman"/>
          <w:lang w:val="en-US"/>
        </w:rPr>
      </w:pPr>
      <w:r w:rsidRPr="00E039CC">
        <w:rPr>
          <w:rFonts w:ascii="Times New Roman" w:hAnsi="Times New Roman" w:cs="Times New Roman"/>
          <w:lang w:val="en-US"/>
        </w:rPr>
        <w:t>Three candidate sequences are under consideration including rate points and FG parameters</w:t>
      </w:r>
    </w:p>
    <w:p w14:paraId="6D9169D8" w14:textId="77777777" w:rsidR="00E039CC" w:rsidRPr="00E039CC" w:rsidRDefault="00E039CC" w:rsidP="00E039CC">
      <w:pPr>
        <w:pStyle w:val="Listenabsatz"/>
        <w:numPr>
          <w:ilvl w:val="1"/>
          <w:numId w:val="12"/>
        </w:numPr>
        <w:rPr>
          <w:rFonts w:ascii="Times New Roman" w:hAnsi="Times New Roman" w:cs="Times New Roman"/>
          <w:lang w:val="en-US"/>
        </w:rPr>
      </w:pPr>
      <w:r w:rsidRPr="00E039CC">
        <w:rPr>
          <w:rFonts w:ascii="Times New Roman" w:hAnsi="Times New Roman" w:cs="Times New Roman"/>
          <w:lang w:val="en-US"/>
        </w:rPr>
        <w:t>Internal testing reported by the proponent.</w:t>
      </w:r>
    </w:p>
    <w:p w14:paraId="7E967C2D" w14:textId="77777777" w:rsidR="00E039CC" w:rsidRPr="00E039CC" w:rsidRDefault="00E039CC" w:rsidP="00E039CC">
      <w:pPr>
        <w:pStyle w:val="Listenabsatz"/>
        <w:numPr>
          <w:ilvl w:val="1"/>
          <w:numId w:val="12"/>
        </w:numPr>
        <w:rPr>
          <w:rFonts w:ascii="Times New Roman" w:hAnsi="Times New Roman" w:cs="Times New Roman"/>
          <w:lang w:val="en-US"/>
        </w:rPr>
      </w:pPr>
      <w:r w:rsidRPr="00E039CC">
        <w:rPr>
          <w:rFonts w:ascii="Times New Roman" w:hAnsi="Times New Roman" w:cs="Times New Roman"/>
          <w:lang w:val="en-US"/>
        </w:rPr>
        <w:t>Conducting an expert viewing at the upcoming meeting may be possible (subject to the possibility to playout 10bit video at stable frame rate)</w:t>
      </w:r>
    </w:p>
    <w:p w14:paraId="6E26BC29" w14:textId="77777777" w:rsidR="00E039CC" w:rsidRPr="00E039CC" w:rsidRDefault="00E039CC" w:rsidP="00E039CC">
      <w:pPr>
        <w:pStyle w:val="Listenabsatz"/>
        <w:numPr>
          <w:ilvl w:val="0"/>
          <w:numId w:val="12"/>
        </w:numPr>
        <w:rPr>
          <w:rFonts w:ascii="Times New Roman" w:hAnsi="Times New Roman" w:cs="Times New Roman"/>
          <w:lang w:val="en-US"/>
        </w:rPr>
      </w:pPr>
      <w:r w:rsidRPr="00E039CC">
        <w:rPr>
          <w:rFonts w:ascii="Times New Roman" w:hAnsi="Times New Roman" w:cs="Times New Roman"/>
          <w:lang w:val="en-US"/>
        </w:rPr>
        <w:t xml:space="preserve">Calling for more test content might be indicated. </w:t>
      </w:r>
    </w:p>
    <w:p w14:paraId="5F0D6DCC" w14:textId="77777777" w:rsidR="00E039CC" w:rsidRDefault="00E039CC" w:rsidP="00E039CC">
      <w:r>
        <w:t xml:space="preserve">The appropriate testing method for performance evaluation at high bitrates and high reconstruction qualities was discussed. It was suggested that an A/B comparison method might be suitable for the task. It was noted that this would only allow for a relative scoring between the sequences under test. An A/B comparison to the unimpaired reference may be an option. It was concluded that the most suitable testing method will need further consideration. </w:t>
      </w:r>
    </w:p>
    <w:p w14:paraId="624512FF" w14:textId="213A2385" w:rsidR="00E039CC" w:rsidRPr="00E039CC" w:rsidRDefault="00E039CC" w:rsidP="00E039CC">
      <w:pPr>
        <w:rPr>
          <w:lang w:val="en-CA"/>
        </w:rPr>
      </w:pPr>
      <w:r>
        <w:t>Meeting ended at 16:15h UTC.</w:t>
      </w:r>
    </w:p>
    <w:p w14:paraId="0C1C3D26" w14:textId="77777777" w:rsidR="00E039CC" w:rsidRDefault="00E039CC" w:rsidP="00E039CC">
      <w:pPr>
        <w:pStyle w:val="berschrift1"/>
      </w:pPr>
      <w:r>
        <w:t>Participants</w:t>
      </w:r>
    </w:p>
    <w:p w14:paraId="544AC988" w14:textId="77777777" w:rsidR="00E039CC" w:rsidRPr="00E039CC" w:rsidRDefault="00E039CC" w:rsidP="00E039CC">
      <w:pPr>
        <w:rPr>
          <w:szCs w:val="22"/>
          <w:lang w:val="en-CA"/>
        </w:rPr>
      </w:pPr>
      <w:r w:rsidRPr="00E039CC">
        <w:rPr>
          <w:szCs w:val="22"/>
          <w:lang w:val="en-CA"/>
        </w:rPr>
        <w:t>Alberto Duenas (Warner Bros. Discovery - US)</w:t>
      </w:r>
    </w:p>
    <w:p w14:paraId="54224A0F" w14:textId="77777777" w:rsidR="00E039CC" w:rsidRPr="00E039CC" w:rsidRDefault="00E039CC" w:rsidP="00E039CC">
      <w:pPr>
        <w:rPr>
          <w:szCs w:val="22"/>
          <w:lang w:val="en-CA"/>
        </w:rPr>
      </w:pPr>
      <w:r w:rsidRPr="00E039CC">
        <w:rPr>
          <w:szCs w:val="22"/>
          <w:lang w:val="en-CA"/>
        </w:rPr>
        <w:t>Baroncini (Vabtech-UK)</w:t>
      </w:r>
    </w:p>
    <w:p w14:paraId="4280119E" w14:textId="77777777" w:rsidR="00E039CC" w:rsidRPr="00E039CC" w:rsidRDefault="00E039CC" w:rsidP="00E039CC">
      <w:pPr>
        <w:rPr>
          <w:szCs w:val="22"/>
          <w:lang w:val="en-CA"/>
        </w:rPr>
      </w:pPr>
      <w:r w:rsidRPr="00E039CC">
        <w:rPr>
          <w:szCs w:val="22"/>
          <w:lang w:val="en-CA"/>
        </w:rPr>
        <w:t>Dan Grois (Comcast -IL)</w:t>
      </w:r>
    </w:p>
    <w:p w14:paraId="4630B104" w14:textId="77777777" w:rsidR="00E039CC" w:rsidRPr="00E039CC" w:rsidRDefault="00E039CC" w:rsidP="00E039CC">
      <w:pPr>
        <w:rPr>
          <w:szCs w:val="22"/>
          <w:lang w:val="en-CA"/>
        </w:rPr>
      </w:pPr>
      <w:r w:rsidRPr="00E039CC">
        <w:rPr>
          <w:szCs w:val="22"/>
          <w:lang w:val="en-CA"/>
        </w:rPr>
        <w:t>Fabrice Urban (Interdigital - FR)</w:t>
      </w:r>
    </w:p>
    <w:p w14:paraId="5503BF64" w14:textId="77777777" w:rsidR="00E039CC" w:rsidRPr="00E039CC" w:rsidRDefault="00E039CC" w:rsidP="00E039CC">
      <w:pPr>
        <w:rPr>
          <w:szCs w:val="22"/>
          <w:lang w:val="en-CA"/>
        </w:rPr>
      </w:pPr>
      <w:r w:rsidRPr="00E039CC">
        <w:rPr>
          <w:szCs w:val="22"/>
          <w:lang w:val="en-CA"/>
        </w:rPr>
        <w:t>Gary Sullivan (SC 29 chair)</w:t>
      </w:r>
    </w:p>
    <w:p w14:paraId="0BD25079" w14:textId="77777777" w:rsidR="00E039CC" w:rsidRPr="00E039CC" w:rsidRDefault="00E039CC" w:rsidP="00E039CC">
      <w:pPr>
        <w:rPr>
          <w:szCs w:val="22"/>
          <w:lang w:val="en-CA"/>
        </w:rPr>
      </w:pPr>
      <w:r w:rsidRPr="00E039CC">
        <w:rPr>
          <w:szCs w:val="22"/>
          <w:lang w:val="en-CA"/>
        </w:rPr>
        <w:t>Martin (Nokia - FI)</w:t>
      </w:r>
    </w:p>
    <w:p w14:paraId="1E65F013" w14:textId="77777777" w:rsidR="00E039CC" w:rsidRPr="00E039CC" w:rsidRDefault="00E039CC" w:rsidP="00E039CC">
      <w:pPr>
        <w:rPr>
          <w:szCs w:val="22"/>
          <w:lang w:val="en-CA"/>
        </w:rPr>
      </w:pPr>
      <w:r w:rsidRPr="00E039CC">
        <w:rPr>
          <w:szCs w:val="22"/>
          <w:lang w:val="en-CA"/>
        </w:rPr>
        <w:t>Mathias Wien (RWTH - DE)</w:t>
      </w:r>
    </w:p>
    <w:p w14:paraId="47B7D2A2" w14:textId="77777777" w:rsidR="00E039CC" w:rsidRPr="00E039CC" w:rsidRDefault="00E039CC" w:rsidP="00E039CC">
      <w:pPr>
        <w:rPr>
          <w:szCs w:val="22"/>
          <w:lang w:val="en-CA"/>
        </w:rPr>
      </w:pPr>
      <w:r w:rsidRPr="00E039CC">
        <w:rPr>
          <w:szCs w:val="22"/>
          <w:lang w:val="en-CA"/>
        </w:rPr>
        <w:t>Nabajeet Barman (Brightcove - US)</w:t>
      </w:r>
    </w:p>
    <w:p w14:paraId="7218607F" w14:textId="77777777" w:rsidR="00E039CC" w:rsidRPr="00E039CC" w:rsidRDefault="00E039CC" w:rsidP="00E039CC">
      <w:pPr>
        <w:rPr>
          <w:szCs w:val="22"/>
          <w:lang w:val="de-DE"/>
        </w:rPr>
      </w:pPr>
      <w:r w:rsidRPr="00E039CC">
        <w:rPr>
          <w:szCs w:val="22"/>
          <w:lang w:val="de-DE"/>
        </w:rPr>
        <w:t>Nikolay Tverdokhleb (ATEME - FR)</w:t>
      </w:r>
    </w:p>
    <w:p w14:paraId="2C3AEB90" w14:textId="77777777" w:rsidR="00E039CC" w:rsidRPr="00E039CC" w:rsidRDefault="00E039CC" w:rsidP="00E039CC">
      <w:pPr>
        <w:rPr>
          <w:szCs w:val="22"/>
          <w:lang w:val="de-DE"/>
        </w:rPr>
      </w:pPr>
      <w:r w:rsidRPr="00E039CC">
        <w:rPr>
          <w:szCs w:val="22"/>
          <w:lang w:val="de-DE"/>
        </w:rPr>
        <w:t>Philippe de Lagrange (InterDigital - FR)</w:t>
      </w:r>
    </w:p>
    <w:p w14:paraId="6B6BBDDD" w14:textId="77777777" w:rsidR="00E039CC" w:rsidRPr="00E039CC" w:rsidRDefault="00E039CC" w:rsidP="00E039CC">
      <w:pPr>
        <w:rPr>
          <w:szCs w:val="22"/>
          <w:lang w:val="en-CA"/>
        </w:rPr>
      </w:pPr>
      <w:r w:rsidRPr="00E039CC">
        <w:rPr>
          <w:szCs w:val="22"/>
          <w:lang w:val="en-CA"/>
        </w:rPr>
        <w:t>Sejin Oh (Dolby - US)</w:t>
      </w:r>
    </w:p>
    <w:p w14:paraId="1F5FBD3A" w14:textId="77777777" w:rsidR="00E039CC" w:rsidRPr="00E039CC" w:rsidRDefault="00E039CC" w:rsidP="00E039CC">
      <w:pPr>
        <w:rPr>
          <w:szCs w:val="22"/>
          <w:lang w:val="en-CA"/>
        </w:rPr>
      </w:pPr>
      <w:r w:rsidRPr="00E039CC">
        <w:rPr>
          <w:szCs w:val="22"/>
          <w:lang w:val="en-CA"/>
        </w:rPr>
        <w:t>Thierry Filoche (Interdigital - FR)</w:t>
      </w:r>
    </w:p>
    <w:p w14:paraId="32EAF635" w14:textId="36EB09F3" w:rsidR="007F1F8B" w:rsidRPr="005B217D" w:rsidRDefault="00E039CC" w:rsidP="00E039CC">
      <w:pPr>
        <w:rPr>
          <w:szCs w:val="22"/>
          <w:lang w:val="en-CA"/>
        </w:rPr>
      </w:pPr>
      <w:r w:rsidRPr="00E039CC">
        <w:rPr>
          <w:szCs w:val="22"/>
          <w:lang w:val="en-CA"/>
        </w:rPr>
        <w:t>Thomas Guionnet (ATEME - FR)</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519E" w14:textId="77777777" w:rsidR="006D1D61" w:rsidRDefault="006D1D61">
      <w:r>
        <w:separator/>
      </w:r>
    </w:p>
  </w:endnote>
  <w:endnote w:type="continuationSeparator" w:id="0">
    <w:p w14:paraId="6A5C24A3" w14:textId="77777777" w:rsidR="006D1D61" w:rsidRDefault="006D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5248F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869D3">
      <w:rPr>
        <w:rStyle w:val="Seitenzahl"/>
        <w:noProof/>
      </w:rPr>
      <w:t>2023-02-06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F7D4" w14:textId="77777777" w:rsidR="006D1D61" w:rsidRDefault="006D1D61">
      <w:r>
        <w:separator/>
      </w:r>
    </w:p>
  </w:footnote>
  <w:footnote w:type="continuationSeparator" w:id="0">
    <w:p w14:paraId="40EBE484" w14:textId="77777777" w:rsidR="006D1D61" w:rsidRDefault="006D1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9"/>
  </w:num>
  <w:num w:numId="3" w16cid:durableId="1314335524">
    <w:abstractNumId w:val="8"/>
  </w:num>
  <w:num w:numId="4" w16cid:durableId="2056662481">
    <w:abstractNumId w:val="6"/>
  </w:num>
  <w:num w:numId="5" w16cid:durableId="690689309">
    <w:abstractNumId w:val="7"/>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1D61"/>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304D"/>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ahg-fgt/vfgs" TargetMode="External"/><Relationship Id="rId5" Type="http://schemas.openxmlformats.org/officeDocument/2006/relationships/footnotes" Target="footnotes.xml"/><Relationship Id="rId10" Type="http://schemas.openxmlformats.org/officeDocument/2006/relationships/hyperlink" Target="ftp://ftp.ient.rwth-aachen.de"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2023-04-14T16:18:00Z</dcterms:created>
  <dcterms:modified xsi:type="dcterms:W3CDTF">2023-04-14T16:28:00Z</dcterms:modified>
</cp:coreProperties>
</file>