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55E2BD8" w:rsidR="00E61DAC" w:rsidRPr="005B217D" w:rsidRDefault="005A6699" w:rsidP="00536188">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E65837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A6699">
              <w:rPr>
                <w:lang w:val="en-CA"/>
              </w:rPr>
              <w:t>D</w:t>
            </w:r>
            <w:r w:rsidR="003C38AA">
              <w:rPr>
                <w:lang w:val="en-CA"/>
              </w:rPr>
              <w:t>0004</w:t>
            </w:r>
            <w:r w:rsidR="006A0E5C" w:rsidRPr="006A0E5C">
              <w:rPr>
                <w:lang w:val="en-CA"/>
              </w:rPr>
              <w:t>-v</w:t>
            </w:r>
            <w:r w:rsidR="003C38AA">
              <w:rPr>
                <w:lang w:val="en-CA"/>
              </w:rPr>
              <w:t>1</w:t>
            </w:r>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0FDD2E" w14:textId="6620C0EF" w:rsidR="003C38AA" w:rsidRDefault="003C38AA" w:rsidP="0096688D">
            <w:pPr>
              <w:rPr>
                <w:szCs w:val="22"/>
                <w:lang w:eastAsia="ja-JP"/>
              </w:rPr>
            </w:pPr>
            <w:r>
              <w:rPr>
                <w:szCs w:val="22"/>
                <w:lang w:eastAsia="ja-JP"/>
              </w:rPr>
              <w:t xml:space="preserve">V. Baroncini, </w:t>
            </w:r>
            <w:r>
              <w:rPr>
                <w:szCs w:val="22"/>
                <w:lang w:eastAsia="ja-JP"/>
              </w:rPr>
              <w:br/>
              <w:t xml:space="preserve">T. Suzuki, </w:t>
            </w:r>
            <w:r>
              <w:rPr>
                <w:szCs w:val="22"/>
                <w:lang w:eastAsia="ja-JP"/>
              </w:rPr>
              <w:br/>
              <w:t xml:space="preserve">M. Wien (co-chairs), </w:t>
            </w:r>
            <w:r>
              <w:rPr>
                <w:szCs w:val="22"/>
                <w:lang w:eastAsia="ja-JP"/>
              </w:rPr>
              <w:br/>
              <w:t xml:space="preserve">S. Liu, </w:t>
            </w:r>
            <w:r>
              <w:rPr>
                <w:szCs w:val="22"/>
                <w:lang w:eastAsia="ja-JP"/>
              </w:rPr>
              <w:br/>
            </w:r>
            <w:r w:rsidR="00FE31F9">
              <w:rPr>
                <w:szCs w:val="22"/>
                <w:lang w:eastAsia="ja-JP"/>
              </w:rPr>
              <w:t>S. Puri</w:t>
            </w:r>
            <w:r>
              <w:rPr>
                <w:szCs w:val="22"/>
                <w:lang w:eastAsia="ja-JP"/>
              </w:rPr>
              <w:t xml:space="preserve">, </w:t>
            </w:r>
            <w:r>
              <w:rPr>
                <w:szCs w:val="22"/>
                <w:lang w:eastAsia="ja-JP"/>
              </w:rPr>
              <w:br/>
              <w:t xml:space="preserve">A. Segall, </w:t>
            </w:r>
            <w:r>
              <w:rPr>
                <w:szCs w:val="22"/>
                <w:lang w:eastAsia="ja-JP"/>
              </w:rPr>
              <w:br/>
              <w:t xml:space="preserve">P. Topiwala, </w:t>
            </w:r>
            <w:r>
              <w:rPr>
                <w:szCs w:val="22"/>
                <w:lang w:eastAsia="ja-JP"/>
              </w:rPr>
              <w:br/>
              <w:t xml:space="preserve">S. Wenger, </w:t>
            </w:r>
            <w:r>
              <w:rPr>
                <w:szCs w:val="22"/>
                <w:lang w:eastAsia="ja-JP"/>
              </w:rPr>
              <w:br/>
              <w:t xml:space="preserve">J. Xu, </w:t>
            </w:r>
            <w:r>
              <w:rPr>
                <w:szCs w:val="22"/>
                <w:lang w:eastAsia="ja-JP"/>
              </w:rPr>
              <w:br/>
              <w:t>Y. Ye (vice-chairs)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8F128F1" w14:textId="77777777" w:rsidR="003C38AA" w:rsidRDefault="00000000" w:rsidP="0096688D">
            <w:pPr>
              <w:spacing w:before="60" w:after="60"/>
              <w:rPr>
                <w:rStyle w:val="Hyperlink"/>
                <w:lang w:eastAsia="ja-JP"/>
              </w:rPr>
            </w:pPr>
            <w:hyperlink r:id="rId9" w:history="1">
              <w:r w:rsidR="003C38AA">
                <w:rPr>
                  <w:rStyle w:val="Hyperlink"/>
                  <w:lang w:eastAsia="ja-JP"/>
                </w:rPr>
                <w:t>baroncini@gmx.com</w:t>
              </w:r>
            </w:hyperlink>
          </w:p>
          <w:p w14:paraId="06BC95DF" w14:textId="77777777" w:rsidR="003C38AA" w:rsidRDefault="00000000" w:rsidP="0096688D">
            <w:pPr>
              <w:spacing w:before="60" w:after="60"/>
              <w:rPr>
                <w:rStyle w:val="Hyperlink"/>
              </w:rPr>
            </w:pP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p>
          <w:p w14:paraId="0BCE4A35" w14:textId="77777777" w:rsidR="003C38AA" w:rsidRDefault="00000000" w:rsidP="0096688D">
            <w:pPr>
              <w:spacing w:before="60" w:after="60"/>
              <w:rPr>
                <w:rStyle w:val="Hyperlink"/>
                <w:lang w:eastAsia="ja-JP"/>
              </w:rPr>
            </w:pPr>
            <w:hyperlink r:id="rId11" w:history="1">
              <w:r w:rsidR="003C38AA">
                <w:rPr>
                  <w:rStyle w:val="Hyperlink"/>
                  <w:lang w:eastAsia="ja-JP"/>
                </w:rPr>
                <w:t>wien@lfb.rwth-aachen.de</w:t>
              </w:r>
            </w:hyperlink>
          </w:p>
          <w:p w14:paraId="04017D98" w14:textId="24577884" w:rsidR="003C38AA" w:rsidRDefault="00000000" w:rsidP="0096688D">
            <w:pPr>
              <w:spacing w:before="60" w:after="60"/>
              <w:rPr>
                <w:rStyle w:val="Hyperlink"/>
                <w:lang w:eastAsia="ja-JP"/>
              </w:rPr>
            </w:pPr>
            <w:hyperlink r:id="rId12" w:history="1">
              <w:r w:rsidR="003C38AA">
                <w:rPr>
                  <w:rStyle w:val="Hyperlink"/>
                  <w:lang w:eastAsia="ja-JP"/>
                </w:rPr>
                <w:t>shanl@tencent.com</w:t>
              </w:r>
            </w:hyperlink>
            <w:r w:rsidR="00FE31F9">
              <w:rPr>
                <w:rStyle w:val="Hyperlink"/>
                <w:lang w:eastAsia="ja-JP"/>
              </w:rPr>
              <w:br/>
            </w:r>
            <w:r w:rsidR="00FE31F9" w:rsidRPr="00FE31F9">
              <w:rPr>
                <w:rStyle w:val="Hyperlink"/>
                <w:lang w:eastAsia="ja-JP"/>
              </w:rPr>
              <w:t>Saurabh.Puri@InterDigital.com</w:t>
            </w:r>
          </w:p>
          <w:p w14:paraId="3A75EE0A" w14:textId="77777777" w:rsidR="003C38AA" w:rsidRDefault="00000000" w:rsidP="0096688D">
            <w:pPr>
              <w:spacing w:before="60" w:after="60"/>
              <w:rPr>
                <w:rStyle w:val="Hyperlink"/>
                <w:lang w:eastAsia="ja-JP"/>
              </w:rPr>
            </w:pPr>
            <w:hyperlink r:id="rId13" w:history="1">
              <w:r w:rsidR="003C38AA">
                <w:rPr>
                  <w:rStyle w:val="Hyperlink"/>
                  <w:lang w:eastAsia="ja-JP"/>
                </w:rPr>
                <w:t>andrew@andrewsegall.com</w:t>
              </w:r>
            </w:hyperlink>
          </w:p>
          <w:p w14:paraId="5939BC84" w14:textId="77777777" w:rsidR="003C38AA" w:rsidRDefault="00000000" w:rsidP="0096688D">
            <w:pPr>
              <w:spacing w:before="60" w:after="60"/>
              <w:rPr>
                <w:rStyle w:val="Hyperlink"/>
                <w:lang w:eastAsia="ja-JP"/>
              </w:rPr>
            </w:pPr>
            <w:hyperlink r:id="rId14" w:history="1">
              <w:r w:rsidR="003C38AA">
                <w:rPr>
                  <w:rStyle w:val="Hyperlink"/>
                  <w:lang w:eastAsia="ja-JP"/>
                </w:rPr>
                <w:t>pankajtva@gmail.com</w:t>
              </w:r>
            </w:hyperlink>
          </w:p>
          <w:p w14:paraId="1701E75A" w14:textId="77777777" w:rsidR="003C38AA" w:rsidRDefault="00000000" w:rsidP="0096688D">
            <w:pPr>
              <w:spacing w:before="60" w:after="60"/>
              <w:rPr>
                <w:rStyle w:val="Hyperlink"/>
                <w:szCs w:val="22"/>
                <w:lang w:val="en-CA" w:eastAsia="ja-JP"/>
              </w:rPr>
            </w:pPr>
            <w:hyperlink r:id="rId15" w:history="1">
              <w:r w:rsidR="003C38AA">
                <w:rPr>
                  <w:rStyle w:val="Hyperlink"/>
                  <w:szCs w:val="22"/>
                  <w:lang w:val="en-CA" w:eastAsia="ja-JP"/>
                </w:rPr>
                <w:t>stewe@stewe.org</w:t>
              </w:r>
            </w:hyperlink>
          </w:p>
          <w:p w14:paraId="3F15218A" w14:textId="77777777" w:rsidR="003C38AA" w:rsidRDefault="00000000" w:rsidP="0096688D">
            <w:pPr>
              <w:spacing w:before="60" w:after="60"/>
            </w:pPr>
            <w:hyperlink r:id="rId16" w:history="1">
              <w:r w:rsidR="003C38AA">
                <w:rPr>
                  <w:rStyle w:val="Hyperlink"/>
                  <w:lang w:eastAsia="ja-JP"/>
                </w:rPr>
                <w:t>xujizheng@bytedance.com</w:t>
              </w:r>
            </w:hyperlink>
          </w:p>
          <w:p w14:paraId="28B48DAA" w14:textId="77777777" w:rsidR="003C38AA" w:rsidRDefault="00000000" w:rsidP="0096688D">
            <w:pPr>
              <w:spacing w:before="60" w:after="60"/>
              <w:rPr>
                <w:lang w:eastAsia="ja-JP"/>
              </w:rPr>
            </w:pPr>
            <w:hyperlink r:id="rId17" w:history="1">
              <w:r w:rsidR="003C38AA">
                <w:rPr>
                  <w:rStyle w:val="Hyperlink"/>
                  <w:lang w:eastAsia="ja-JP"/>
                </w:rPr>
                <w:t>yan.ye@alibaba-inc.com</w:t>
              </w:r>
            </w:hyperlink>
          </w:p>
          <w:p w14:paraId="31AB8721" w14:textId="77777777" w:rsidR="003C38AA" w:rsidRDefault="003C38AA" w:rsidP="0096688D">
            <w:pPr>
              <w:spacing w:before="60" w:after="60"/>
              <w:rPr>
                <w:lang w:eastAsia="ja-JP"/>
              </w:rPr>
            </w:pPr>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0046A9D2"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has taken place between the 2</w:t>
      </w:r>
      <w:r w:rsidR="00B103B4">
        <w:rPr>
          <w:szCs w:val="22"/>
        </w:rPr>
        <w:t>9</w:t>
      </w:r>
      <w:r>
        <w:rPr>
          <w:szCs w:val="22"/>
          <w:vertAlign w:val="superscript"/>
        </w:rPr>
        <w:t>th</w:t>
      </w:r>
      <w:r>
        <w:rPr>
          <w:szCs w:val="22"/>
        </w:rPr>
        <w:t xml:space="preserve"> and </w:t>
      </w:r>
      <w:r w:rsidR="00B103B4">
        <w:rPr>
          <w:szCs w:val="22"/>
        </w:rPr>
        <w:t>30</w:t>
      </w:r>
      <w:r>
        <w:rPr>
          <w:szCs w:val="22"/>
          <w:vertAlign w:val="superscript"/>
        </w:rPr>
        <w:t>th</w:t>
      </w:r>
      <w:r>
        <w:rPr>
          <w:szCs w:val="22"/>
        </w:rPr>
        <w:t xml:space="preserve"> JVET meetings.</w:t>
      </w:r>
    </w:p>
    <w:p w14:paraId="692FE8FA" w14:textId="31ED8F6B" w:rsidR="003C38AA" w:rsidRDefault="003C38AA" w:rsidP="003C38AA">
      <w:pPr>
        <w:rPr>
          <w:szCs w:val="22"/>
          <w:lang w:eastAsia="ja-JP"/>
        </w:rPr>
      </w:pPr>
      <w:r>
        <w:rPr>
          <w:szCs w:val="22"/>
          <w:lang w:eastAsia="ja-JP"/>
        </w:rPr>
        <w:t xml:space="preserve">The test material available for JVET are summarized in the Annex.  </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5A9A420E"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Gulim"/>
          <w:color w:val="222222"/>
          <w:lang w:val="en-CA"/>
        </w:rPr>
      </w:pPr>
      <w:r w:rsidRPr="00AB703B">
        <w:rPr>
          <w:color w:val="222222"/>
          <w:lang w:val="en-CA"/>
        </w:rPr>
        <w:t>Consider plans for</w:t>
      </w:r>
      <w:r w:rsidRPr="00AB703B">
        <w:rPr>
          <w:rFonts w:eastAsia="Gulim"/>
          <w:color w:val="222222"/>
          <w:lang w:val="en-CA"/>
        </w:rPr>
        <w:t xml:space="preserve"> additional verification testing of VVC capability, particularly </w:t>
      </w:r>
      <w:r w:rsidRPr="00AB703B">
        <w:rPr>
          <w:lang w:val="en-CA"/>
        </w:rPr>
        <w:t>target establishing a test plan for VVC scalability features by the next meeting</w:t>
      </w:r>
      <w:r w:rsidRPr="00AB703B">
        <w:rPr>
          <w:rFonts w:eastAsia="Gulim"/>
          <w:color w:val="222222"/>
          <w:lang w:val="en-CA"/>
        </w:rPr>
        <w:t>.</w:t>
      </w:r>
    </w:p>
    <w:p w14:paraId="6AE5098C"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sidRPr="00AB703B">
        <w:rPr>
          <w:lang w:val="en-CA"/>
        </w:rPr>
        <w:t>Maintain the video sequence test material database for testing the VVC and HEVC standards and potential future extensions, as well as exploration activities.</w:t>
      </w:r>
    </w:p>
    <w:p w14:paraId="6FAC205D"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rPr>
          <w:lang w:val="en-CA"/>
        </w:rPr>
      </w:pPr>
      <w:r w:rsidRPr="00AB703B">
        <w:rPr>
          <w:lang w:val="en-CA"/>
        </w:rPr>
        <w:t>Study coding performance and characteristics of available and proposed video test material.</w:t>
      </w:r>
    </w:p>
    <w:p w14:paraId="39628E31"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sidRPr="00AB703B">
        <w:rPr>
          <w:lang w:val="en-CA"/>
        </w:rPr>
        <w:t>Identify and recommend appropriate test material for testing the VVC standard and potential future extensions, as well as exploration activities.</w:t>
      </w:r>
    </w:p>
    <w:p w14:paraId="14F5B1C4"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sidRPr="00AB703B">
        <w:rPr>
          <w:lang w:val="en-CA"/>
        </w:rPr>
        <w:t>Identify and characterize missing types of video material, solicit contributions, collect, and make available a variety of video sequence test material</w:t>
      </w:r>
      <w:r>
        <w:rPr>
          <w:lang w:val="en-CA"/>
        </w:rPr>
        <w:t>, in coordination with other AHGs, as appropriate</w:t>
      </w:r>
      <w:r w:rsidRPr="00AB703B">
        <w:rPr>
          <w:lang w:val="en-CA"/>
        </w:rPr>
        <w:t>.</w:t>
      </w:r>
    </w:p>
    <w:p w14:paraId="30B15604"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Gulim"/>
          <w:color w:val="222222"/>
          <w:lang w:val="en-CA"/>
        </w:rPr>
      </w:pPr>
      <w:r w:rsidRPr="00AB703B">
        <w:rPr>
          <w:rFonts w:eastAsia="Gulim"/>
          <w:color w:val="222222"/>
          <w:lang w:val="en-CA"/>
        </w:rPr>
        <w:t>Maintain and update the directory structure for the test sequence repository, as necessary.</w:t>
      </w:r>
    </w:p>
    <w:p w14:paraId="1E3D9891"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rPr>
          <w:lang w:val="en-CA"/>
        </w:rPr>
      </w:pPr>
      <w:r w:rsidRPr="00AB703B">
        <w:rPr>
          <w:lang w:val="en-CA"/>
        </w:rPr>
        <w:t>Collect information about test sequences that have been made available by other organizations.</w:t>
      </w:r>
    </w:p>
    <w:p w14:paraId="3C12C699"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sidRPr="00AB703B">
        <w:rPr>
          <w:lang w:val="en-CA"/>
        </w:rPr>
        <w:t>Prepare and conduct remote expert viewing for purposes of subjective quality evaluation.</w:t>
      </w:r>
    </w:p>
    <w:p w14:paraId="37599FD8" w14:textId="77777777" w:rsidR="005A6699" w:rsidRPr="00AB703B" w:rsidRDefault="005A6699" w:rsidP="005A669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val="en-CA"/>
        </w:rPr>
      </w:pPr>
      <w:r w:rsidRPr="00AB703B">
        <w:rPr>
          <w:lang w:val="en-CA"/>
        </w:rPr>
        <w:lastRenderedPageBreak/>
        <w:t>Coordinate with AG 5 in studying and developing further methods of subjective quality evaluation, e.g. based on crowd sourcing.</w:t>
      </w:r>
    </w:p>
    <w:p w14:paraId="2125AE92" w14:textId="3FC19F7F" w:rsidR="00EA7E84" w:rsidRPr="00126D2A" w:rsidRDefault="005A6699" w:rsidP="003C2BA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5A6699">
        <w:rPr>
          <w:rFonts w:eastAsia="Gulim"/>
          <w:color w:val="222222"/>
          <w:lang w:val="en-CA"/>
        </w:rPr>
        <w:t>Prepare availability of viewing equipment and facilities arrangements for future meetings.</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5F38D4F0" w14:textId="34810540" w:rsidR="008E174C" w:rsidRDefault="00EA7E84" w:rsidP="003C38AA">
      <w:pPr>
        <w:pStyle w:val="berschrift2"/>
        <w:numPr>
          <w:ilvl w:val="1"/>
          <w:numId w:val="12"/>
        </w:numPr>
        <w:ind w:left="720" w:hanging="720"/>
        <w:jc w:val="left"/>
        <w:rPr>
          <w:lang w:val="en-CA" w:eastAsia="ja-JP"/>
        </w:rPr>
      </w:pPr>
      <w:r>
        <w:t>Verification test preparation for VVC multilayer coding</w:t>
      </w:r>
    </w:p>
    <w:p w14:paraId="141DA64A" w14:textId="01CB8E57" w:rsidR="00EA7E84" w:rsidRDefault="00EA7E84" w:rsidP="008E174C">
      <w:pPr>
        <w:rPr>
          <w:lang w:val="en-CA" w:eastAsia="ja-JP"/>
        </w:rPr>
      </w:pPr>
      <w:r>
        <w:t>A teleconference was organized by AG5 and JVET AhG4 202</w:t>
      </w:r>
      <w:r w:rsidR="005A6699">
        <w:t>3</w:t>
      </w:r>
      <w:r>
        <w:t>-</w:t>
      </w:r>
      <w:r w:rsidR="005A6699">
        <w:t>04</w:t>
      </w:r>
      <w:r>
        <w:t>-1</w:t>
      </w:r>
      <w:r w:rsidR="005A6699">
        <w:t>4</w:t>
      </w:r>
      <w:r>
        <w:rPr>
          <w:lang w:val="en-CA"/>
        </w:rPr>
        <w:t xml:space="preserve"> 0</w:t>
      </w:r>
      <w:r w:rsidR="005A6699">
        <w:rPr>
          <w:lang w:val="en-CA"/>
        </w:rPr>
        <w:t>7</w:t>
      </w:r>
      <w:r>
        <w:rPr>
          <w:lang w:val="en-CA"/>
        </w:rPr>
        <w:t>:</w:t>
      </w:r>
      <w:r w:rsidR="005A6699">
        <w:rPr>
          <w:lang w:val="en-CA"/>
        </w:rPr>
        <w:t>0</w:t>
      </w:r>
      <w:r>
        <w:rPr>
          <w:lang w:val="en-CA"/>
        </w:rPr>
        <w:t xml:space="preserve">0h UTC. The topic was the </w:t>
      </w:r>
      <w:r w:rsidRPr="007262AE">
        <w:t>Verification Test preparation for VVC Multilayer Coding</w:t>
      </w:r>
      <w:r>
        <w:t>. The report of the AhG meeting is available in JVET-A</w:t>
      </w:r>
      <w:r w:rsidR="005A6699">
        <w:t>D</w:t>
      </w:r>
      <w:r>
        <w:t>00</w:t>
      </w:r>
      <w:r w:rsidR="005A6699">
        <w:t>63</w:t>
      </w:r>
      <w:r>
        <w:t>.</w:t>
      </w:r>
    </w:p>
    <w:p w14:paraId="2287E83F" w14:textId="5E589180" w:rsidR="00EA7E84" w:rsidRDefault="00EA7E84" w:rsidP="003C38AA">
      <w:pPr>
        <w:pStyle w:val="berschrift2"/>
        <w:numPr>
          <w:ilvl w:val="1"/>
          <w:numId w:val="12"/>
        </w:numPr>
        <w:ind w:left="720" w:hanging="720"/>
        <w:jc w:val="left"/>
      </w:pPr>
      <w:r>
        <w:t>Subjective test preparation for film grain synthesis</w:t>
      </w:r>
    </w:p>
    <w:p w14:paraId="014FDFBC" w14:textId="5B6D4C41" w:rsidR="00EA7E84" w:rsidRDefault="00EA7E84" w:rsidP="00EA7E84">
      <w:pPr>
        <w:rPr>
          <w:lang w:val="en-CA" w:eastAsia="ja-JP"/>
        </w:rPr>
      </w:pPr>
      <w:r>
        <w:t>The teleconference was organized by AG5 and JVET AhG4 202</w:t>
      </w:r>
      <w:r w:rsidR="005A6699">
        <w:t>3-04-13</w:t>
      </w:r>
      <w:r>
        <w:rPr>
          <w:lang w:val="en-CA"/>
        </w:rPr>
        <w:t xml:space="preserve"> 1</w:t>
      </w:r>
      <w:r w:rsidR="005A6699">
        <w:rPr>
          <w:lang w:val="en-CA"/>
        </w:rPr>
        <w:t>5</w:t>
      </w:r>
      <w:r>
        <w:rPr>
          <w:lang w:val="en-CA"/>
        </w:rPr>
        <w:t xml:space="preserve">:00h UTC. The topic was the preparation for </w:t>
      </w:r>
      <w:r w:rsidRPr="00741F96">
        <w:rPr>
          <w:lang w:val="en-CA"/>
        </w:rPr>
        <w:t>subjective test</w:t>
      </w:r>
      <w:r>
        <w:rPr>
          <w:lang w:val="en-CA"/>
        </w:rPr>
        <w:t>ing</w:t>
      </w:r>
      <w:r w:rsidRPr="00741F96">
        <w:rPr>
          <w:lang w:val="en-CA"/>
        </w:rPr>
        <w:t xml:space="preserve"> </w:t>
      </w:r>
      <w:r>
        <w:rPr>
          <w:lang w:val="en-CA"/>
        </w:rPr>
        <w:t xml:space="preserve">of </w:t>
      </w:r>
      <w:r w:rsidRPr="00741F96">
        <w:rPr>
          <w:lang w:val="en-CA"/>
        </w:rPr>
        <w:t>film grain synthesis</w:t>
      </w:r>
      <w:r>
        <w:t>. The report of the AhG meeting is available in JVET-A</w:t>
      </w:r>
      <w:r w:rsidR="005A6699">
        <w:t>D</w:t>
      </w:r>
      <w:r>
        <w:t>00</w:t>
      </w:r>
      <w:r w:rsidR="005A6699">
        <w:t>62</w:t>
      </w:r>
      <w:r>
        <w:t>.</w:t>
      </w:r>
    </w:p>
    <w:p w14:paraId="43687A09" w14:textId="54C16100"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A1E7A65" w14:textId="0B13375A" w:rsidR="003C38AA" w:rsidRDefault="003C38AA" w:rsidP="003C38AA">
      <w:r>
        <w:rPr>
          <w:lang w:val="en-CA" w:eastAsia="ja-JP"/>
        </w:rPr>
        <w:t xml:space="preserve">The test sequences used for CfP/CTC </w:t>
      </w:r>
      <w:r>
        <w:t xml:space="preserve">are available on </w:t>
      </w:r>
      <w:hyperlink r:id="rId18"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r w:rsidR="00EA7E84">
        <w:rPr>
          <w:lang w:val="en-CA" w:eastAsia="ja-JP"/>
        </w:rPr>
        <w:t>ctc</w:t>
      </w:r>
      <w:r>
        <w:t>” (accredited members of J</w:t>
      </w:r>
      <w:r>
        <w:rPr>
          <w:lang w:eastAsia="ja-JP"/>
        </w:rPr>
        <w:t>VET</w:t>
      </w:r>
      <w:r>
        <w:t xml:space="preserve"> may contact the J</w:t>
      </w:r>
      <w:r>
        <w:rPr>
          <w:lang w:eastAsia="ja-JP"/>
        </w:rPr>
        <w:t>VET</w:t>
      </w:r>
      <w:r>
        <w:t xml:space="preserve"> chair for login information). </w:t>
      </w:r>
    </w:p>
    <w:p w14:paraId="3BC20698" w14:textId="790C4C52" w:rsidR="00EA7E84" w:rsidRPr="00EA7E84" w:rsidRDefault="00EA7E84" w:rsidP="00EA7E84">
      <w:pPr>
        <w:rPr>
          <w:lang w:val="en-CA" w:eastAsia="ja-JP"/>
        </w:rPr>
      </w:pPr>
      <w:r>
        <w:rPr>
          <w:lang w:eastAsia="ja-JP"/>
        </w:rPr>
        <w:t>In the report period, t</w:t>
      </w:r>
      <w:r>
        <w:rPr>
          <w:lang w:val="en-CA" w:eastAsia="ja-JP"/>
        </w:rPr>
        <w:t xml:space="preserve">est material related to the CTC for </w:t>
      </w:r>
      <w:r w:rsidR="005A6699">
        <w:rPr>
          <w:lang w:val="en-CA" w:eastAsia="ja-JP"/>
        </w:rPr>
        <w:t>SHVC and HEVC SCC</w:t>
      </w:r>
      <w:r>
        <w:rPr>
          <w:lang w:val="en-CA" w:eastAsia="ja-JP"/>
        </w:rPr>
        <w:t xml:space="preserve"> has been made available in that directory.</w:t>
      </w:r>
    </w:p>
    <w:p w14:paraId="310A734C" w14:textId="2221C1A5" w:rsidR="0064186D" w:rsidRDefault="003C38AA" w:rsidP="003C38AA">
      <w:pPr>
        <w:rPr>
          <w:lang w:eastAsia="ja-JP"/>
        </w:rPr>
      </w:pPr>
      <w:r>
        <w:rPr>
          <w:lang w:eastAsia="ja-JP"/>
        </w:rPr>
        <w:t>Due to copyright restrictions, the JVET database of test sequences is only available to accredited members of JVET (i.e.</w:t>
      </w:r>
      <w:r w:rsidR="00EA7E84">
        <w:rPr>
          <w:lang w:eastAsia="ja-JP"/>
        </w:rPr>
        <w:t>,</w:t>
      </w:r>
      <w:r>
        <w:rPr>
          <w:lang w:eastAsia="ja-JP"/>
        </w:rPr>
        <w:t xml:space="preserve"> members of ISO/IEC MPEG and ITU-T VCEG).</w:t>
      </w:r>
    </w:p>
    <w:p w14:paraId="040E8ADF" w14:textId="77777777" w:rsidR="0064186D" w:rsidRDefault="006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ja-JP"/>
        </w:rPr>
      </w:pPr>
      <w:r>
        <w:rPr>
          <w:lang w:eastAsia="ja-JP"/>
        </w:rPr>
        <w:br w:type="page"/>
      </w:r>
    </w:p>
    <w:p w14:paraId="51220B8B" w14:textId="77777777" w:rsidR="00EA7E84" w:rsidRDefault="00EA7E84" w:rsidP="003C38AA">
      <w:pPr>
        <w:rPr>
          <w:lang w:eastAsia="ja-JP"/>
        </w:rPr>
      </w:pP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4"/>
        <w:gridCol w:w="1279"/>
        <w:gridCol w:w="4215"/>
        <w:gridCol w:w="2766"/>
      </w:tblGrid>
      <w:tr w:rsidR="0064186D" w14:paraId="2BDD09BD" w14:textId="77777777" w:rsidTr="0064186D">
        <w:trPr>
          <w:tblCellSpacing w:w="15" w:type="dxa"/>
        </w:trPr>
        <w:tc>
          <w:tcPr>
            <w:tcW w:w="556" w:type="pct"/>
            <w:tcBorders>
              <w:top w:val="outset" w:sz="6" w:space="0" w:color="auto"/>
              <w:left w:val="outset" w:sz="6" w:space="0" w:color="auto"/>
              <w:bottom w:val="outset" w:sz="6" w:space="0" w:color="auto"/>
              <w:right w:val="outset" w:sz="6" w:space="0" w:color="auto"/>
            </w:tcBorders>
            <w:shd w:val="clear" w:color="auto" w:fill="auto"/>
            <w:vAlign w:val="center"/>
          </w:tcPr>
          <w:p w14:paraId="16521F97" w14:textId="2CD92088" w:rsidR="0064186D" w:rsidRDefault="006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t>JVET number</w:t>
            </w:r>
          </w:p>
        </w:tc>
        <w:tc>
          <w:tcPr>
            <w:tcW w:w="668" w:type="pct"/>
            <w:tcBorders>
              <w:top w:val="outset" w:sz="6" w:space="0" w:color="auto"/>
              <w:left w:val="outset" w:sz="6" w:space="0" w:color="auto"/>
              <w:bottom w:val="outset" w:sz="6" w:space="0" w:color="auto"/>
              <w:right w:val="outset" w:sz="6" w:space="0" w:color="auto"/>
            </w:tcBorders>
            <w:shd w:val="clear" w:color="auto" w:fill="auto"/>
            <w:vAlign w:val="center"/>
          </w:tcPr>
          <w:p w14:paraId="679291EF" w14:textId="65F0BC9D" w:rsidR="0064186D" w:rsidRDefault="0064186D">
            <w:r>
              <w:t>Last upload</w:t>
            </w:r>
          </w:p>
        </w:tc>
        <w:tc>
          <w:tcPr>
            <w:tcW w:w="2239" w:type="pct"/>
            <w:tcBorders>
              <w:top w:val="outset" w:sz="6" w:space="0" w:color="auto"/>
              <w:left w:val="outset" w:sz="6" w:space="0" w:color="auto"/>
              <w:bottom w:val="outset" w:sz="6" w:space="0" w:color="auto"/>
              <w:right w:val="outset" w:sz="6" w:space="0" w:color="auto"/>
            </w:tcBorders>
            <w:shd w:val="clear" w:color="auto" w:fill="auto"/>
            <w:vAlign w:val="center"/>
          </w:tcPr>
          <w:p w14:paraId="7CF572DC" w14:textId="6A138697" w:rsidR="0064186D" w:rsidRDefault="0064186D">
            <w:r>
              <w:t>Title</w:t>
            </w:r>
          </w:p>
        </w:tc>
        <w:tc>
          <w:tcPr>
            <w:tcW w:w="1456" w:type="pct"/>
            <w:tcBorders>
              <w:top w:val="outset" w:sz="6" w:space="0" w:color="auto"/>
              <w:left w:val="outset" w:sz="6" w:space="0" w:color="auto"/>
              <w:bottom w:val="outset" w:sz="6" w:space="0" w:color="auto"/>
              <w:right w:val="outset" w:sz="6" w:space="0" w:color="auto"/>
            </w:tcBorders>
            <w:shd w:val="clear" w:color="auto" w:fill="auto"/>
            <w:vAlign w:val="center"/>
          </w:tcPr>
          <w:p w14:paraId="6F44577B" w14:textId="30C3AB80" w:rsidR="0064186D" w:rsidRDefault="0064186D">
            <w:r>
              <w:t>Source</w:t>
            </w:r>
          </w:p>
        </w:tc>
      </w:tr>
      <w:tr w:rsidR="0064186D" w14:paraId="13CE0D1E" w14:textId="77777777" w:rsidTr="0064186D">
        <w:trPr>
          <w:tblCellSpacing w:w="15" w:type="dxa"/>
        </w:trPr>
        <w:tc>
          <w:tcPr>
            <w:tcW w:w="5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7133B45" w14:textId="77777777" w:rsidR="0064186D" w:rsidRDefault="00641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9" w:history="1">
              <w:r>
                <w:rPr>
                  <w:rStyle w:val="Hyperlink"/>
                </w:rPr>
                <w:t>JVET-AD0044</w:t>
              </w:r>
            </w:hyperlink>
          </w:p>
        </w:tc>
        <w:tc>
          <w:tcPr>
            <w:tcW w:w="66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074DF30" w14:textId="77777777" w:rsidR="0064186D" w:rsidRDefault="0064186D">
            <w:r>
              <w:t>2023-04-13 16:06:21</w:t>
            </w:r>
          </w:p>
        </w:tc>
        <w:tc>
          <w:tcPr>
            <w:tcW w:w="2239"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EA3067D" w14:textId="77777777" w:rsidR="0064186D" w:rsidRDefault="0064186D">
            <w:r>
              <w:t>AHG4: Volumetric video-based coding (V3C) test content</w:t>
            </w:r>
          </w:p>
        </w:tc>
        <w:tc>
          <w:tcPr>
            <w:tcW w:w="14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1F3C98EB" w14:textId="77777777" w:rsidR="0064186D" w:rsidRDefault="0064186D" w:rsidP="00C372D5">
            <w:pPr>
              <w:jc w:val="left"/>
            </w:pPr>
            <w:hyperlink r:id="rId20" w:history="1">
              <w:r>
                <w:rPr>
                  <w:rStyle w:val="Hyperlink"/>
                </w:rPr>
                <w:t>S. Schwarz</w:t>
              </w:r>
            </w:hyperlink>
            <w:r>
              <w:t>, M. M. Hannuksela</w:t>
            </w:r>
          </w:p>
        </w:tc>
      </w:tr>
      <w:tr w:rsidR="0064186D" w14:paraId="17F53F40" w14:textId="77777777" w:rsidTr="0064186D">
        <w:trPr>
          <w:tblCellSpacing w:w="15" w:type="dxa"/>
        </w:trPr>
        <w:tc>
          <w:tcPr>
            <w:tcW w:w="5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2DA024D" w14:textId="77777777" w:rsidR="0064186D" w:rsidRDefault="0064186D">
            <w:pPr>
              <w:jc w:val="center"/>
              <w:rPr>
                <w:sz w:val="24"/>
                <w:szCs w:val="24"/>
              </w:rPr>
            </w:pPr>
            <w:hyperlink r:id="rId21" w:history="1">
              <w:r>
                <w:rPr>
                  <w:rStyle w:val="Hyperlink"/>
                </w:rPr>
                <w:t>JVET-AD0062</w:t>
              </w:r>
            </w:hyperlink>
          </w:p>
        </w:tc>
        <w:tc>
          <w:tcPr>
            <w:tcW w:w="66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A3286FD" w14:textId="77777777" w:rsidR="0064186D" w:rsidRDefault="0064186D">
            <w:r>
              <w:t>2023-04-14 18:32:15</w:t>
            </w:r>
          </w:p>
        </w:tc>
        <w:tc>
          <w:tcPr>
            <w:tcW w:w="2239"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F715653" w14:textId="77777777" w:rsidR="0064186D" w:rsidRDefault="0064186D">
            <w:r>
              <w:t>AHG4: Report on AhG meeting on subjective quality testing of FGC SEI message</w:t>
            </w:r>
          </w:p>
        </w:tc>
        <w:tc>
          <w:tcPr>
            <w:tcW w:w="14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A0993C1" w14:textId="77777777" w:rsidR="0064186D" w:rsidRDefault="0064186D">
            <w:hyperlink r:id="rId22" w:history="1">
              <w:r>
                <w:rPr>
                  <w:rStyle w:val="Hyperlink"/>
                </w:rPr>
                <w:t>M. Wien (RWTH)</w:t>
              </w:r>
            </w:hyperlink>
          </w:p>
        </w:tc>
      </w:tr>
      <w:tr w:rsidR="0064186D" w14:paraId="13099521" w14:textId="77777777" w:rsidTr="0064186D">
        <w:trPr>
          <w:tblCellSpacing w:w="15" w:type="dxa"/>
        </w:trPr>
        <w:tc>
          <w:tcPr>
            <w:tcW w:w="5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68828B5" w14:textId="77777777" w:rsidR="0064186D" w:rsidRDefault="0064186D">
            <w:pPr>
              <w:jc w:val="center"/>
              <w:rPr>
                <w:sz w:val="24"/>
                <w:szCs w:val="24"/>
              </w:rPr>
            </w:pPr>
            <w:hyperlink r:id="rId23" w:history="1">
              <w:r>
                <w:rPr>
                  <w:rStyle w:val="Hyperlink"/>
                </w:rPr>
                <w:t>JVET-AD0063</w:t>
              </w:r>
            </w:hyperlink>
          </w:p>
        </w:tc>
        <w:tc>
          <w:tcPr>
            <w:tcW w:w="66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80F1BD4" w14:textId="77777777" w:rsidR="0064186D" w:rsidRDefault="0064186D">
            <w:r>
              <w:t>2023-04-14 18:32:31</w:t>
            </w:r>
          </w:p>
        </w:tc>
        <w:tc>
          <w:tcPr>
            <w:tcW w:w="2239"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6AB5F78" w14:textId="77777777" w:rsidR="0064186D" w:rsidRDefault="0064186D">
            <w:r>
              <w:t>AHG4: Report on AhG meeting on verification testing for VVC multilayer coding</w:t>
            </w:r>
          </w:p>
        </w:tc>
        <w:tc>
          <w:tcPr>
            <w:tcW w:w="14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77A550F" w14:textId="77777777" w:rsidR="0064186D" w:rsidRDefault="0064186D">
            <w:hyperlink r:id="rId24" w:history="1">
              <w:r>
                <w:rPr>
                  <w:rStyle w:val="Hyperlink"/>
                </w:rPr>
                <w:t>M. Wien (RWTH)</w:t>
              </w:r>
            </w:hyperlink>
          </w:p>
        </w:tc>
      </w:tr>
      <w:tr w:rsidR="0064186D" w14:paraId="641AEFD7" w14:textId="77777777" w:rsidTr="0064186D">
        <w:trPr>
          <w:tblCellSpacing w:w="15" w:type="dxa"/>
        </w:trPr>
        <w:tc>
          <w:tcPr>
            <w:tcW w:w="5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1AAD3E0" w14:textId="77777777" w:rsidR="0064186D" w:rsidRDefault="0064186D">
            <w:pPr>
              <w:jc w:val="center"/>
              <w:rPr>
                <w:sz w:val="24"/>
                <w:szCs w:val="24"/>
              </w:rPr>
            </w:pPr>
            <w:hyperlink r:id="rId25" w:history="1">
              <w:r>
                <w:rPr>
                  <w:rStyle w:val="Hyperlink"/>
                </w:rPr>
                <w:t>JVET-AD0201</w:t>
              </w:r>
            </w:hyperlink>
          </w:p>
        </w:tc>
        <w:tc>
          <w:tcPr>
            <w:tcW w:w="66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5B737CA" w14:textId="77777777" w:rsidR="0064186D" w:rsidRDefault="0064186D">
            <w:r>
              <w:t>2023-04-14 20:02:14</w:t>
            </w:r>
          </w:p>
        </w:tc>
        <w:tc>
          <w:tcPr>
            <w:tcW w:w="2239"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0E42DB4" w14:textId="77777777" w:rsidR="0064186D" w:rsidRDefault="0064186D">
            <w:r>
              <w:t>[AHG4] Availability and copyright status of 3DV test materials</w:t>
            </w:r>
          </w:p>
        </w:tc>
        <w:tc>
          <w:tcPr>
            <w:tcW w:w="14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CBA2CC2" w14:textId="77777777" w:rsidR="0064186D" w:rsidRDefault="0064186D">
            <w:r>
              <w:t>K. Suehring (HHI)</w:t>
            </w:r>
          </w:p>
        </w:tc>
      </w:tr>
      <w:tr w:rsidR="0064186D" w14:paraId="0D2E2006" w14:textId="77777777" w:rsidTr="0064186D">
        <w:trPr>
          <w:tblCellSpacing w:w="15" w:type="dxa"/>
        </w:trPr>
        <w:tc>
          <w:tcPr>
            <w:tcW w:w="5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86FF4FA" w14:textId="77777777" w:rsidR="0064186D" w:rsidRDefault="0064186D">
            <w:pPr>
              <w:jc w:val="center"/>
              <w:rPr>
                <w:sz w:val="24"/>
                <w:szCs w:val="24"/>
              </w:rPr>
            </w:pPr>
            <w:hyperlink r:id="rId26" w:history="1">
              <w:r>
                <w:rPr>
                  <w:rStyle w:val="Hyperlink"/>
                </w:rPr>
                <w:t>JVET-AD0229</w:t>
              </w:r>
            </w:hyperlink>
          </w:p>
        </w:tc>
        <w:tc>
          <w:tcPr>
            <w:tcW w:w="66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A827F1B" w14:textId="77777777" w:rsidR="0064186D" w:rsidRDefault="0064186D">
            <w:r>
              <w:t>2023-04-17 07:34:52</w:t>
            </w:r>
          </w:p>
        </w:tc>
        <w:tc>
          <w:tcPr>
            <w:tcW w:w="2239"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B52F8EB" w14:textId="77777777" w:rsidR="0064186D" w:rsidRDefault="0064186D">
            <w:r>
              <w:t>AHG4/AHG12/AHG7: Mixed-Content Sequences for ECM CTC or Tool Assessment</w:t>
            </w:r>
          </w:p>
        </w:tc>
        <w:tc>
          <w:tcPr>
            <w:tcW w:w="14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923F523" w14:textId="77777777" w:rsidR="0064186D" w:rsidRDefault="0064186D">
            <w:hyperlink r:id="rId27" w:history="1">
              <w:r>
                <w:rPr>
                  <w:rStyle w:val="Hyperlink"/>
                </w:rPr>
                <w:t>X. Li (Google)</w:t>
              </w:r>
            </w:hyperlink>
            <w:r>
              <w:t xml:space="preserve">, </w:t>
            </w:r>
            <w:hyperlink r:id="rId28" w:history="1">
              <w:r>
                <w:rPr>
                  <w:rStyle w:val="Hyperlink"/>
                </w:rPr>
                <w:t>Z. Deng</w:t>
              </w:r>
            </w:hyperlink>
            <w:r>
              <w:t>, K. Zhang, L. Zhang (Bytedance)</w:t>
            </w:r>
          </w:p>
        </w:tc>
      </w:tr>
      <w:tr w:rsidR="0064186D" w14:paraId="06D4D99A" w14:textId="77777777" w:rsidTr="0064186D">
        <w:trPr>
          <w:tblCellSpacing w:w="15" w:type="dxa"/>
        </w:trPr>
        <w:tc>
          <w:tcPr>
            <w:tcW w:w="5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D8F433F" w14:textId="77777777" w:rsidR="0064186D" w:rsidRDefault="0064186D">
            <w:pPr>
              <w:jc w:val="center"/>
              <w:rPr>
                <w:sz w:val="24"/>
                <w:szCs w:val="24"/>
              </w:rPr>
            </w:pPr>
            <w:hyperlink r:id="rId29" w:history="1">
              <w:r>
                <w:rPr>
                  <w:rStyle w:val="Hyperlink"/>
                </w:rPr>
                <w:t>JVET-AD0276</w:t>
              </w:r>
            </w:hyperlink>
          </w:p>
        </w:tc>
        <w:tc>
          <w:tcPr>
            <w:tcW w:w="66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1BE0A817" w14:textId="77777777" w:rsidR="0064186D" w:rsidRDefault="0064186D">
            <w:r>
              <w:t>2023-04-19 00:54:23</w:t>
            </w:r>
          </w:p>
        </w:tc>
        <w:tc>
          <w:tcPr>
            <w:tcW w:w="2239"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149D29A3" w14:textId="77777777" w:rsidR="0064186D" w:rsidRDefault="0064186D">
            <w:r>
              <w:t>AHG4: experiments in preparation of film grain visual tests</w:t>
            </w:r>
          </w:p>
        </w:tc>
        <w:tc>
          <w:tcPr>
            <w:tcW w:w="145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C531D4A" w14:textId="77777777" w:rsidR="0064186D" w:rsidRDefault="0064186D">
            <w:hyperlink r:id="rId30" w:history="1">
              <w:r>
                <w:rPr>
                  <w:rStyle w:val="Hyperlink"/>
                </w:rPr>
                <w:t>P. de Lagrange</w:t>
              </w:r>
            </w:hyperlink>
            <w:r>
              <w:t xml:space="preserve">, </w:t>
            </w:r>
            <w:hyperlink r:id="rId31" w:history="1">
              <w:r>
                <w:rPr>
                  <w:rStyle w:val="Hyperlink"/>
                </w:rPr>
                <w:t>T. Filoche</w:t>
              </w:r>
            </w:hyperlink>
            <w:r>
              <w:t xml:space="preserve">, </w:t>
            </w:r>
            <w:hyperlink r:id="rId32" w:history="1">
              <w:r>
                <w:rPr>
                  <w:rStyle w:val="Hyperlink"/>
                </w:rPr>
                <w:t>F. Urban (InterDigital)</w:t>
              </w:r>
            </w:hyperlink>
          </w:p>
        </w:tc>
      </w:tr>
    </w:tbl>
    <w:p w14:paraId="0AC31514" w14:textId="77777777" w:rsidR="005A6699" w:rsidRPr="005A6699" w:rsidRDefault="005A6699" w:rsidP="005A6699">
      <w:pPr>
        <w:rPr>
          <w:lang w:eastAsia="ja-JP"/>
        </w:rPr>
      </w:pPr>
    </w:p>
    <w:p w14:paraId="2A7CA036" w14:textId="77777777" w:rsidR="003C38AA" w:rsidRPr="005A6699" w:rsidRDefault="003C38AA" w:rsidP="003C38AA">
      <w:pPr>
        <w:pStyle w:val="berschrift1"/>
        <w:numPr>
          <w:ilvl w:val="0"/>
          <w:numId w:val="12"/>
        </w:numPr>
        <w:jc w:val="left"/>
        <w:rPr>
          <w:bCs w:val="0"/>
          <w:lang w:eastAsia="ja-JP"/>
        </w:rPr>
      </w:pPr>
      <w:r w:rsidRPr="005A6699">
        <w:rPr>
          <w:bCs w:val="0"/>
          <w:lang w:eastAsia="ja-JP"/>
        </w:rPr>
        <w:t>Recommendations</w:t>
      </w:r>
    </w:p>
    <w:p w14:paraId="0A1AF4EA" w14:textId="77777777" w:rsidR="003C38AA" w:rsidRDefault="003C38AA" w:rsidP="003C38AA">
      <w:r>
        <w:t>The AHG recommends:</w:t>
      </w:r>
    </w:p>
    <w:p w14:paraId="07425D8D" w14:textId="180B95E9" w:rsidR="00C372D5" w:rsidRDefault="00C372D5" w:rsidP="00C372D5">
      <w:pPr>
        <w:pStyle w:val="Listenabsatz"/>
        <w:numPr>
          <w:ilvl w:val="0"/>
          <w:numId w:val="14"/>
        </w:numPr>
        <w:rPr>
          <w:rFonts w:eastAsia="MS Mincho"/>
          <w:sz w:val="22"/>
          <w:lang w:eastAsia="ja-JP"/>
        </w:rPr>
      </w:pPr>
      <w:r w:rsidRPr="00EA7E84">
        <w:rPr>
          <w:rFonts w:eastAsia="MS Mincho"/>
          <w:sz w:val="22"/>
          <w:lang w:eastAsia="ja-JP"/>
        </w:rPr>
        <w:t>To review</w:t>
      </w:r>
      <w:r w:rsidRPr="00C372D5">
        <w:rPr>
          <w:rFonts w:eastAsia="MS Mincho"/>
          <w:sz w:val="22"/>
          <w:lang w:eastAsia="ja-JP"/>
        </w:rPr>
        <w:t xml:space="preserve"> </w:t>
      </w:r>
      <w:r>
        <w:rPr>
          <w:rFonts w:eastAsia="MS Mincho"/>
          <w:sz w:val="22"/>
          <w:lang w:eastAsia="ja-JP"/>
        </w:rPr>
        <w:t>the test material provided on the JVET ftp site according to JVET-AD0062</w:t>
      </w:r>
      <w:r w:rsidRPr="00EA7E84">
        <w:rPr>
          <w:rFonts w:eastAsia="MS Mincho"/>
          <w:sz w:val="22"/>
          <w:lang w:eastAsia="ja-JP"/>
        </w:rPr>
        <w:t xml:space="preserve"> and discuss the </w:t>
      </w:r>
      <w:r>
        <w:rPr>
          <w:rFonts w:eastAsia="MS Mincho"/>
          <w:sz w:val="22"/>
          <w:lang w:eastAsia="ja-JP"/>
        </w:rPr>
        <w:t xml:space="preserve">input related to the subjective tests </w:t>
      </w:r>
      <w:r w:rsidRPr="00EA7E84">
        <w:rPr>
          <w:rFonts w:eastAsia="MS Mincho"/>
          <w:sz w:val="22"/>
          <w:lang w:eastAsia="ja-JP"/>
        </w:rPr>
        <w:t>for the FGC SEI m</w:t>
      </w:r>
      <w:r>
        <w:rPr>
          <w:rFonts w:eastAsia="MS Mincho"/>
          <w:sz w:val="22"/>
          <w:lang w:eastAsia="ja-JP"/>
        </w:rPr>
        <w:t>e</w:t>
      </w:r>
      <w:r w:rsidRPr="00EA7E84">
        <w:rPr>
          <w:rFonts w:eastAsia="MS Mincho"/>
          <w:sz w:val="22"/>
          <w:lang w:eastAsia="ja-JP"/>
        </w:rPr>
        <w:t xml:space="preserve">ssage in </w:t>
      </w:r>
      <w:r w:rsidRPr="00F25738">
        <w:rPr>
          <w:rFonts w:eastAsia="MS Mincho"/>
          <w:sz w:val="22"/>
          <w:lang w:eastAsia="ja-JP"/>
        </w:rPr>
        <w:t>JVET-AC</w:t>
      </w:r>
      <w:r>
        <w:rPr>
          <w:rFonts w:eastAsia="MS Mincho"/>
          <w:sz w:val="22"/>
          <w:lang w:eastAsia="ja-JP"/>
        </w:rPr>
        <w:t>0276</w:t>
      </w:r>
      <w:r w:rsidRPr="00EA7E84">
        <w:rPr>
          <w:rFonts w:eastAsia="MS Mincho"/>
          <w:sz w:val="22"/>
          <w:lang w:eastAsia="ja-JP"/>
        </w:rPr>
        <w:t>.</w:t>
      </w:r>
    </w:p>
    <w:p w14:paraId="49A6CFC8" w14:textId="1ACAEED1" w:rsidR="006F4AC9" w:rsidRDefault="006F4AC9" w:rsidP="003C38AA">
      <w:pPr>
        <w:pStyle w:val="Listenabsatz"/>
        <w:numPr>
          <w:ilvl w:val="0"/>
          <w:numId w:val="14"/>
        </w:numPr>
        <w:rPr>
          <w:rFonts w:eastAsia="MS Mincho"/>
          <w:sz w:val="22"/>
          <w:lang w:eastAsia="ja-JP"/>
        </w:rPr>
      </w:pPr>
      <w:r>
        <w:rPr>
          <w:rFonts w:eastAsia="MS Mincho"/>
          <w:sz w:val="22"/>
          <w:lang w:eastAsia="ja-JP"/>
        </w:rPr>
        <w:t xml:space="preserve">To review the test material provided on the JVET ftp site according to JVET-AD0063 and discuss further steps towards finalization of the </w:t>
      </w:r>
      <w:r w:rsidRPr="00EA7E84">
        <w:rPr>
          <w:rFonts w:eastAsia="MS Mincho"/>
          <w:sz w:val="22"/>
          <w:lang w:eastAsia="ja-JP"/>
        </w:rPr>
        <w:t>verification test plan for VVC multilayer coding</w:t>
      </w:r>
      <w:r>
        <w:rPr>
          <w:rFonts w:eastAsia="MS Mincho"/>
          <w:sz w:val="22"/>
          <w:lang w:eastAsia="ja-JP"/>
        </w:rPr>
        <w:t>.</w:t>
      </w:r>
    </w:p>
    <w:p w14:paraId="4AA932A1" w14:textId="77777777" w:rsidR="00B103B4" w:rsidRDefault="00B103B4" w:rsidP="00B103B4">
      <w:pPr>
        <w:pStyle w:val="Listenabsatz"/>
        <w:numPr>
          <w:ilvl w:val="0"/>
          <w:numId w:val="14"/>
        </w:numPr>
        <w:rPr>
          <w:rFonts w:eastAsia="MS Mincho"/>
          <w:sz w:val="22"/>
          <w:lang w:eastAsia="ja-JP"/>
        </w:rPr>
      </w:pPr>
      <w:r>
        <w:rPr>
          <w:rFonts w:eastAsia="MS Mincho"/>
          <w:sz w:val="22"/>
          <w:lang w:eastAsia="ja-JP"/>
        </w:rPr>
        <w:t>To review JVET-AC0044 and consider a joint meeting with AG 5 and WG 7.</w:t>
      </w:r>
    </w:p>
    <w:p w14:paraId="249B57AC" w14:textId="68FEA9ED" w:rsidR="004C7471" w:rsidRPr="00EA7E84" w:rsidRDefault="00824DCD" w:rsidP="00A46F63">
      <w:pPr>
        <w:pStyle w:val="Listenabsatz"/>
        <w:numPr>
          <w:ilvl w:val="0"/>
          <w:numId w:val="14"/>
        </w:numPr>
        <w:rPr>
          <w:rFonts w:eastAsia="MS Mincho"/>
          <w:sz w:val="22"/>
          <w:lang w:eastAsia="ja-JP"/>
        </w:rPr>
      </w:pPr>
      <w:r>
        <w:rPr>
          <w:rFonts w:eastAsia="MS Mincho"/>
          <w:sz w:val="22"/>
          <w:lang w:eastAsia="ja-JP"/>
        </w:rPr>
        <w:t>To r</w:t>
      </w:r>
      <w:r w:rsidR="004C7471">
        <w:rPr>
          <w:rFonts w:eastAsia="MS Mincho"/>
          <w:sz w:val="22"/>
          <w:lang w:eastAsia="ja-JP"/>
        </w:rPr>
        <w:t>eview JVET-AC02</w:t>
      </w:r>
      <w:r>
        <w:rPr>
          <w:rFonts w:eastAsia="MS Mincho"/>
          <w:sz w:val="22"/>
          <w:lang w:eastAsia="ja-JP"/>
        </w:rPr>
        <w:t>29</w:t>
      </w:r>
      <w:r w:rsidR="004C7471">
        <w:rPr>
          <w:rFonts w:eastAsia="MS Mincho"/>
          <w:sz w:val="22"/>
          <w:lang w:eastAsia="ja-JP"/>
        </w:rPr>
        <w:t xml:space="preserve"> in a joint session with AG 5.</w:t>
      </w:r>
    </w:p>
    <w:p w14:paraId="4AA304FB" w14:textId="77777777" w:rsidR="00B103B4" w:rsidRDefault="00B103B4" w:rsidP="00B103B4">
      <w:pPr>
        <w:pStyle w:val="Listenabsatz"/>
        <w:numPr>
          <w:ilvl w:val="0"/>
          <w:numId w:val="14"/>
        </w:numPr>
        <w:rPr>
          <w:rFonts w:eastAsia="MS Mincho"/>
          <w:sz w:val="22"/>
          <w:lang w:eastAsia="ja-JP"/>
        </w:rPr>
      </w:pPr>
      <w:r>
        <w:rPr>
          <w:rFonts w:eastAsia="MS Mincho"/>
          <w:sz w:val="22"/>
          <w:lang w:eastAsia="ja-JP"/>
        </w:rPr>
        <w:t>To review JVET-AD0201 and consider further steps towards resolving licensing issues with 3DV test content.</w:t>
      </w:r>
    </w:p>
    <w:p w14:paraId="57E3A18E" w14:textId="40D50181" w:rsidR="00824DCD" w:rsidRPr="00EA7E84" w:rsidRDefault="00824DCD" w:rsidP="00824DCD">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tests</w:t>
      </w:r>
      <w:r w:rsidRPr="00EA7E84">
        <w:rPr>
          <w:rFonts w:eastAsia="MS Mincho"/>
          <w:sz w:val="22"/>
          <w:lang w:eastAsia="ja-JP"/>
        </w:rPr>
        <w:t>, including volunteers to encode.</w:t>
      </w:r>
    </w:p>
    <w:p w14:paraId="48331AB4" w14:textId="25AEEF6C"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824DCD">
        <w:rPr>
          <w:rFonts w:eastAsia="MS Mincho"/>
          <w:sz w:val="22"/>
          <w:lang w:eastAsia="ja-JP"/>
        </w:rPr>
        <w:t xml:space="preserve"> and subjective quality test</w:t>
      </w:r>
      <w:r w:rsidR="00824DCD">
        <w:rPr>
          <w:rFonts w:eastAsia="MS Mincho"/>
          <w:sz w:val="22"/>
          <w:lang w:eastAsia="ja-JP"/>
        </w:rPr>
        <w:t xml:space="preserve"> plan for FGS</w:t>
      </w:r>
      <w:r w:rsidRPr="00EA7E84">
        <w:rPr>
          <w:rFonts w:eastAsia="MS Mincho"/>
          <w:sz w:val="22"/>
          <w:lang w:eastAsia="ja-JP"/>
        </w:rPr>
        <w:t>, including those which have not been addressed yet.</w:t>
      </w:r>
    </w:p>
    <w:p w14:paraId="37A6708D" w14:textId="2C9ADACB" w:rsidR="00824DCD" w:rsidRPr="00824DCD" w:rsidRDefault="003C38AA" w:rsidP="00824DCD">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w:t>
      </w:r>
      <w:r w:rsidR="00824DCD">
        <w:rPr>
          <w:rFonts w:eastAsia="MS Mincho"/>
          <w:sz w:val="22"/>
          <w:lang w:eastAsia="ja-JP"/>
        </w:rPr>
        <w:t>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20DA2D4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p>
    <w:p w14:paraId="6D07AE78"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berschrift1"/>
        <w:numPr>
          <w:ilvl w:val="0"/>
          <w:numId w:val="12"/>
        </w:numPr>
        <w:jc w:val="left"/>
        <w:rPr>
          <w:bCs w:val="0"/>
          <w:lang w:eastAsia="ja-JP"/>
        </w:rPr>
      </w:pPr>
      <w:r w:rsidRPr="002C54A8">
        <w:rPr>
          <w:bCs w:val="0"/>
          <w:lang w:eastAsia="ja-JP"/>
        </w:rPr>
        <w:lastRenderedPageBreak/>
        <w:t>Annex: The list of test materials</w:t>
      </w:r>
    </w:p>
    <w:p w14:paraId="2EC6CFD3" w14:textId="77777777"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Test materials available for JVET</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33" w:history="1">
        <w:r>
          <w:rPr>
            <w:rStyle w:val="Hyperlink"/>
          </w:rPr>
          <w:t>ftp://jvet@ftp.ient.rwth-aachen.de</w:t>
        </w:r>
      </w:hyperlink>
      <w:r>
        <w:t xml:space="preserve"> and </w:t>
      </w:r>
      <w:hyperlink r:id="rId34" w:history="1">
        <w:r>
          <w:rPr>
            <w:rStyle w:val="Hyperlink"/>
          </w:rPr>
          <w:t>ftp://jvet@ftp.hhi.fraunhofer.de</w:t>
        </w:r>
      </w:hyperlink>
      <w:r>
        <w:t xml:space="preserve"> in the “ctc/sdr”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r>
              <w:rPr>
                <w:color w:val="000000"/>
                <w:szCs w:val="22"/>
                <w:lang w:eastAsia="ja-JP"/>
              </w:rPr>
              <w:t>CatRobot</w:t>
            </w:r>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r>
              <w:rPr>
                <w:color w:val="000000"/>
                <w:szCs w:val="22"/>
                <w:lang w:eastAsia="ja-JP"/>
              </w:rPr>
              <w:t>BQTerrace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r>
              <w:t>BQMall</w:t>
            </w:r>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r>
              <w:t>PartyScene</w:t>
            </w:r>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r>
              <w:t>BasketballDrill</w:t>
            </w:r>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r>
              <w:t>BQSquare</w:t>
            </w:r>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r>
              <w:t>BlowingBubbles</w:t>
            </w:r>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r>
              <w:t>BasketballPass</w:t>
            </w:r>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r>
              <w:t>FourPeople</w:t>
            </w:r>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r>
              <w:t>KristenAndSara</w:t>
            </w:r>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r>
              <w:t>ArenaOfValor</w:t>
            </w:r>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r>
              <w:t>BasketballDrillText</w:t>
            </w:r>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r>
              <w:t>SlideEditing</w:t>
            </w:r>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r>
              <w:t>SlideShow</w:t>
            </w:r>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35"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r>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r>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r>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r>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r>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000000" w:rsidP="003C38AA">
      <w:pPr>
        <w:ind w:leftChars="100" w:left="220"/>
        <w:rPr>
          <w:rStyle w:val="Hyperlink"/>
        </w:rPr>
      </w:pPr>
      <w:hyperlink r:id="rId36" w:history="1">
        <w:r w:rsidR="003C38AA">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262DAE" w:rsidR="003C38AA" w:rsidRPr="002C54A8" w:rsidRDefault="003C38AA" w:rsidP="002C54A8">
      <w:pPr>
        <w:rPr>
          <w:szCs w:val="22"/>
        </w:rPr>
      </w:pPr>
      <w:r w:rsidRPr="002C54A8">
        <w:rPr>
          <w:szCs w:val="22"/>
        </w:rPr>
        <w:t>Note: The capture frame rate of the EBU_Hurdles and EBU_Starting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37" w:history="1">
        <w:r>
          <w:rPr>
            <w:rStyle w:val="Hyperlink"/>
          </w:rPr>
          <w:t>ftp://jvet@ftp.ient.rwth-aachen.de/testsequences/testset360</w:t>
        </w:r>
      </w:hyperlink>
      <w:r>
        <w:t xml:space="preserve"> and </w:t>
      </w:r>
      <w:hyperlink r:id="rId38"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r>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r>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r>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r>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7AE22F1E" w14:textId="77777777"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39"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r>
              <w:rPr>
                <w:szCs w:val="22"/>
              </w:rPr>
              <w:t>PeopleOnStreet</w:t>
            </w:r>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r>
              <w:rPr>
                <w:szCs w:val="22"/>
              </w:rPr>
              <w:t>Nebuta</w:t>
            </w:r>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r>
              <w:rPr>
                <w:szCs w:val="22"/>
              </w:rPr>
              <w:t>SteamLocomotive</w:t>
            </w:r>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r>
              <w:rPr>
                <w:szCs w:val="22"/>
              </w:rPr>
              <w:t>ParkScene</w:t>
            </w:r>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r>
              <w:rPr>
                <w:szCs w:val="22"/>
              </w:rPr>
              <w:t>BQTerrace</w:t>
            </w:r>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r>
              <w:rPr>
                <w:szCs w:val="22"/>
              </w:rPr>
              <w:t>BasketballDrive</w:t>
            </w:r>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r>
              <w:rPr>
                <w:szCs w:val="22"/>
              </w:rPr>
              <w:t>BQMall</w:t>
            </w:r>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r>
              <w:rPr>
                <w:szCs w:val="22"/>
              </w:rPr>
              <w:t>PartyScene</w:t>
            </w:r>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r>
              <w:rPr>
                <w:szCs w:val="22"/>
              </w:rPr>
              <w:t>BasketballDrill</w:t>
            </w:r>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r>
              <w:rPr>
                <w:szCs w:val="22"/>
              </w:rPr>
              <w:t>BQSquare</w:t>
            </w:r>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r>
              <w:rPr>
                <w:szCs w:val="22"/>
              </w:rPr>
              <w:t>BlowingBubbles</w:t>
            </w:r>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r>
              <w:rPr>
                <w:szCs w:val="22"/>
              </w:rPr>
              <w:t>BasketballPass</w:t>
            </w:r>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r>
              <w:rPr>
                <w:szCs w:val="22"/>
              </w:rPr>
              <w:t>FourPeople</w:t>
            </w:r>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r>
              <w:rPr>
                <w:szCs w:val="22"/>
              </w:rPr>
              <w:t>KristenAndSara</w:t>
            </w:r>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r>
              <w:rPr>
                <w:szCs w:val="22"/>
              </w:rPr>
              <w:t>BaskeballDrillText</w:t>
            </w:r>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r>
              <w:rPr>
                <w:szCs w:val="22"/>
              </w:rPr>
              <w:t>ChinaSpeed</w:t>
            </w:r>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r>
              <w:rPr>
                <w:szCs w:val="22"/>
              </w:rPr>
              <w:t>SlideEditing</w:t>
            </w:r>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r>
              <w:rPr>
                <w:szCs w:val="22"/>
              </w:rPr>
              <w:t>SlideShow</w:t>
            </w:r>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r>
              <w:rPr>
                <w:szCs w:val="22"/>
                <w:lang w:val="en-CA" w:eastAsia="ja-JP"/>
              </w:rPr>
              <w:t>HomelessSleeping</w:t>
            </w:r>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r>
              <w:rPr>
                <w:color w:val="000000"/>
                <w:szCs w:val="22"/>
              </w:rPr>
              <w:t>JohnnyLobby</w:t>
            </w:r>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r>
              <w:rPr>
                <w:szCs w:val="22"/>
                <w:lang w:val="en-CA" w:eastAsia="ja-JP"/>
              </w:rPr>
              <w:t>sedofCropped</w:t>
            </w:r>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r>
              <w:rPr>
                <w:szCs w:val="22"/>
                <w:lang w:val="en-CA" w:eastAsia="ja-JP"/>
              </w:rPr>
              <w:t>ThreePeople</w:t>
            </w:r>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r>
              <w:rPr>
                <w:szCs w:val="22"/>
                <w:lang w:val="en-CA" w:eastAsia="ja-JP"/>
              </w:rPr>
              <w:t>WheelAndCalendar</w:t>
            </w:r>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40"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r>
              <w:rPr>
                <w:szCs w:val="22"/>
              </w:rPr>
              <w:t>EBULupoCandlelight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r>
              <w:rPr>
                <w:szCs w:val="22"/>
              </w:rPr>
              <w:t>EBURainFruits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r>
              <w:rPr>
                <w:szCs w:val="22"/>
              </w:rPr>
              <w:t>EBUHorse</w:t>
            </w:r>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r>
              <w:rPr>
                <w:szCs w:val="22"/>
              </w:rPr>
              <w:t>EBUGraphics</w:t>
            </w:r>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r>
              <w:rPr>
                <w:szCs w:val="22"/>
              </w:rPr>
              <w:t>EBUWaterRocksClose</w:t>
            </w:r>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r>
              <w:rPr>
                <w:szCs w:val="22"/>
              </w:rPr>
              <w:t>EBUKidsSoccer</w:t>
            </w:r>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r>
              <w:rPr>
                <w:szCs w:val="22"/>
              </w:rPr>
              <w:t>DucksAndLegs</w:t>
            </w:r>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r>
              <w:rPr>
                <w:szCs w:val="22"/>
              </w:rPr>
              <w:t>BirdsInCage</w:t>
            </w:r>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r>
              <w:rPr>
                <w:szCs w:val="22"/>
              </w:rPr>
              <w:t>OldTownCross</w:t>
            </w:r>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r>
              <w:rPr>
                <w:szCs w:val="22"/>
              </w:rPr>
              <w:t>CrowdRun</w:t>
            </w:r>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r>
              <w:rPr>
                <w:szCs w:val="22"/>
              </w:rPr>
              <w:t>ParkScene</w:t>
            </w:r>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000000" w:rsidP="003C38AA">
      <w:pPr>
        <w:ind w:leftChars="100" w:left="220"/>
        <w:rPr>
          <w:rStyle w:val="Hyperlink"/>
        </w:rPr>
      </w:pPr>
      <w:hyperlink r:id="rId41"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0" w:name="_Ref377730219"/>
      <w:r>
        <w:rPr>
          <w:b w:val="0"/>
          <w:bCs w:val="0"/>
          <w:lang w:val="en-CA"/>
        </w:rPr>
        <w:t>High bit-depth coding test sequences</w:t>
      </w:r>
      <w:bookmarkEnd w:id="0"/>
    </w:p>
    <w:p w14:paraId="5BD4C403" w14:textId="77777777" w:rsidR="003C38AA" w:rsidRDefault="003C38AA" w:rsidP="003C38AA">
      <w:pPr>
        <w:ind w:leftChars="100" w:left="220"/>
        <w:rPr>
          <w:rStyle w:val="Hyperlink"/>
          <w:szCs w:val="22"/>
          <w:lang w:eastAsia="ja-JP"/>
        </w:rPr>
      </w:pPr>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16 bit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1" w:name="_Ref374030714"/>
            <w:r>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r>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r>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“16 bit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42"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77777777" w:rsidR="003C38AA" w:rsidRDefault="003C38AA" w:rsidP="003C38AA">
      <w:pPr>
        <w:rPr>
          <w:szCs w:val="22"/>
          <w:lang w:val="en-CA" w:eastAsia="ja-JP"/>
        </w:rPr>
      </w:pPr>
      <w:r>
        <w:rPr>
          <w:szCs w:val="22"/>
          <w:vertAlign w:val="superscript"/>
          <w:lang w:val="en-CA" w:eastAsia="ja-JP"/>
        </w:rPr>
        <w:t>1</w:t>
      </w:r>
      <w:r>
        <w:rPr>
          <w:szCs w:val="22"/>
          <w:lang w:val="en-CA" w:eastAsia="ja-JP"/>
        </w:rPr>
        <w:t>The YCbCr and RGB VenueVue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**Note that only the first 250 frames of this 10-bit sequence are used, and InternalBitDepth is set to 8.</w:t>
            </w:r>
          </w:p>
          <w:p w14:paraId="2FCFA9C0" w14:textId="77777777" w:rsidR="003C38AA" w:rsidRDefault="003C38AA" w:rsidP="0096688D">
            <w:pPr>
              <w:keepNext/>
              <w:spacing w:before="80"/>
              <w:rPr>
                <w:szCs w:val="22"/>
              </w:rPr>
            </w:pPr>
            <w:r>
              <w:rPr>
                <w:szCs w:val="22"/>
              </w:rPr>
              <w:t>***Note that only the first 120 frames of this 10-bit sequence are used, and InternalBitDepth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43" w:history="1">
        <w:r>
          <w:rPr>
            <w:rStyle w:val="Hyperlink"/>
          </w:rPr>
          <w:t>ftp://jvet@ftp.ient.</w:t>
        </w:r>
        <w:r>
          <w:rPr>
            <w:rStyle w:val="Hyperlink"/>
            <w:lang w:eastAsia="ja-JP"/>
          </w:rPr>
          <w:t>rwth</w:t>
        </w:r>
        <w:r>
          <w:rPr>
            <w:rStyle w:val="Hyperlink"/>
          </w:rPr>
          <w:t>-aachen.de</w:t>
        </w:r>
      </w:hyperlink>
      <w:r>
        <w:rPr>
          <w:lang w:eastAsia="ja-JP"/>
        </w:rPr>
        <w:t xml:space="preserve"> </w:t>
      </w:r>
      <w:r>
        <w:t xml:space="preserve">in directory “/testsequences/testset_hdr”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These sequences are provided in EXR format, Y'CbCr 10-bit 4:2:0 with BT.2100 PQ transfer function and BT.2020 color primaries, and a Y'CbCr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77777777" w:rsidR="007F1F8B" w:rsidRPr="005B217D" w:rsidRDefault="007F1F8B" w:rsidP="009234A5">
      <w:pPr>
        <w:rPr>
          <w:szCs w:val="22"/>
          <w:lang w:val="en-CA"/>
        </w:rPr>
      </w:pPr>
    </w:p>
    <w:sectPr w:rsidR="007F1F8B" w:rsidRPr="005B217D" w:rsidSect="00247E1E">
      <w:headerReference w:type="even" r:id="rId44"/>
      <w:headerReference w:type="default" r:id="rId45"/>
      <w:footerReference w:type="even" r:id="rId46"/>
      <w:footerReference w:type="default" r:id="rId47"/>
      <w:headerReference w:type="first" r:id="rId48"/>
      <w:footerReference w:type="first" r:id="rId4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E944D" w14:textId="77777777" w:rsidR="000A137F" w:rsidRDefault="000A137F">
      <w:r>
        <w:separator/>
      </w:r>
    </w:p>
  </w:endnote>
  <w:endnote w:type="continuationSeparator" w:id="0">
    <w:p w14:paraId="1B470618" w14:textId="77777777" w:rsidR="000A137F" w:rsidRDefault="000A137F">
      <w:r>
        <w:continuationSeparator/>
      </w:r>
    </w:p>
  </w:endnote>
  <w:endnote w:type="continuationNotice" w:id="1">
    <w:p w14:paraId="33173832" w14:textId="77777777" w:rsidR="000A137F" w:rsidRDefault="000A137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BCCF0E"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7689E">
      <w:rPr>
        <w:rStyle w:val="Seitenzahl"/>
        <w:noProof/>
      </w:rPr>
      <w:t>2023-01-11</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C4507" w14:textId="77777777" w:rsidR="000A137F" w:rsidRDefault="000A137F">
      <w:r>
        <w:separator/>
      </w:r>
    </w:p>
  </w:footnote>
  <w:footnote w:type="continuationSeparator" w:id="0">
    <w:p w14:paraId="21BE752E" w14:textId="77777777" w:rsidR="000A137F" w:rsidRDefault="000A137F">
      <w:r>
        <w:continuationSeparator/>
      </w:r>
    </w:p>
  </w:footnote>
  <w:footnote w:type="continuationNotice" w:id="1">
    <w:p w14:paraId="4128870A" w14:textId="77777777" w:rsidR="000A137F" w:rsidRDefault="000A137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94169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4258061">
    <w:abstractNumId w:val="11"/>
  </w:num>
  <w:num w:numId="3" w16cid:durableId="458576890">
    <w:abstractNumId w:val="10"/>
  </w:num>
  <w:num w:numId="4" w16cid:durableId="1524242108">
    <w:abstractNumId w:val="8"/>
  </w:num>
  <w:num w:numId="5" w16cid:durableId="1095323638">
    <w:abstractNumId w:val="9"/>
  </w:num>
  <w:num w:numId="6" w16cid:durableId="2013751826">
    <w:abstractNumId w:val="5"/>
  </w:num>
  <w:num w:numId="7" w16cid:durableId="399447013">
    <w:abstractNumId w:val="7"/>
  </w:num>
  <w:num w:numId="8" w16cid:durableId="961964453">
    <w:abstractNumId w:val="5"/>
  </w:num>
  <w:num w:numId="9" w16cid:durableId="320810939">
    <w:abstractNumId w:val="2"/>
  </w:num>
  <w:num w:numId="10" w16cid:durableId="235669473">
    <w:abstractNumId w:val="4"/>
  </w:num>
  <w:num w:numId="11" w16cid:durableId="1758095927">
    <w:abstractNumId w:val="3"/>
  </w:num>
  <w:num w:numId="12" w16cid:durableId="18695590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9662223">
    <w:abstractNumId w:val="6"/>
  </w:num>
  <w:num w:numId="14" w16cid:durableId="1919629717">
    <w:abstractNumId w:val="1"/>
  </w:num>
  <w:num w:numId="15" w16cid:durableId="185290976">
    <w:abstractNumId w:val="5"/>
  </w:num>
  <w:num w:numId="16" w16cid:durableId="1437678190">
    <w:abstractNumId w:val="5"/>
  </w:num>
  <w:num w:numId="17" w16cid:durableId="1604612867">
    <w:abstractNumId w:val="5"/>
  </w:num>
  <w:num w:numId="18" w16cid:durableId="588537126">
    <w:abstractNumId w:val="5"/>
  </w:num>
  <w:num w:numId="19" w16cid:durableId="1136070784">
    <w:abstractNumId w:val="5"/>
  </w:num>
  <w:num w:numId="20" w16cid:durableId="6961548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4A8"/>
    <w:rsid w:val="002D0AF6"/>
    <w:rsid w:val="002D56AB"/>
    <w:rsid w:val="002F164D"/>
    <w:rsid w:val="003021BC"/>
    <w:rsid w:val="00306206"/>
    <w:rsid w:val="00317D85"/>
    <w:rsid w:val="00327C56"/>
    <w:rsid w:val="003315A1"/>
    <w:rsid w:val="003373EC"/>
    <w:rsid w:val="00337BC7"/>
    <w:rsid w:val="00342FF4"/>
    <w:rsid w:val="00344E5A"/>
    <w:rsid w:val="00346148"/>
    <w:rsid w:val="003669EA"/>
    <w:rsid w:val="003706CC"/>
    <w:rsid w:val="00377710"/>
    <w:rsid w:val="003A1E17"/>
    <w:rsid w:val="003A2D8E"/>
    <w:rsid w:val="003A7CE6"/>
    <w:rsid w:val="003C20E4"/>
    <w:rsid w:val="003C38AA"/>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7471"/>
    <w:rsid w:val="004D405F"/>
    <w:rsid w:val="004E4F4F"/>
    <w:rsid w:val="004E6789"/>
    <w:rsid w:val="004F61E3"/>
    <w:rsid w:val="00502E10"/>
    <w:rsid w:val="0050354E"/>
    <w:rsid w:val="00504A3C"/>
    <w:rsid w:val="0051015C"/>
    <w:rsid w:val="00516CF1"/>
    <w:rsid w:val="00531AE9"/>
    <w:rsid w:val="00536188"/>
    <w:rsid w:val="00550A66"/>
    <w:rsid w:val="00567EC7"/>
    <w:rsid w:val="00570013"/>
    <w:rsid w:val="005753EC"/>
    <w:rsid w:val="005801A2"/>
    <w:rsid w:val="005952A5"/>
    <w:rsid w:val="005A33A1"/>
    <w:rsid w:val="005A6699"/>
    <w:rsid w:val="005B217D"/>
    <w:rsid w:val="005C385F"/>
    <w:rsid w:val="005C7C26"/>
    <w:rsid w:val="005E1AC6"/>
    <w:rsid w:val="005E3F2B"/>
    <w:rsid w:val="005F6F1B"/>
    <w:rsid w:val="006063DD"/>
    <w:rsid w:val="00612D19"/>
    <w:rsid w:val="00615995"/>
    <w:rsid w:val="00616155"/>
    <w:rsid w:val="00624B33"/>
    <w:rsid w:val="0063041A"/>
    <w:rsid w:val="00630AA2"/>
    <w:rsid w:val="00631D8B"/>
    <w:rsid w:val="0064186D"/>
    <w:rsid w:val="00646707"/>
    <w:rsid w:val="00657F7E"/>
    <w:rsid w:val="00662E58"/>
    <w:rsid w:val="006637F2"/>
    <w:rsid w:val="006642A5"/>
    <w:rsid w:val="00664DCF"/>
    <w:rsid w:val="006A0E5C"/>
    <w:rsid w:val="006A48E6"/>
    <w:rsid w:val="006C5D39"/>
    <w:rsid w:val="006D6D9B"/>
    <w:rsid w:val="006E2810"/>
    <w:rsid w:val="006E3D2C"/>
    <w:rsid w:val="006E5417"/>
    <w:rsid w:val="006F0794"/>
    <w:rsid w:val="006F4AC9"/>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C7AD7"/>
    <w:rsid w:val="007D1181"/>
    <w:rsid w:val="007E01A3"/>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3DC4"/>
    <w:rsid w:val="008A147E"/>
    <w:rsid w:val="008A4B4C"/>
    <w:rsid w:val="008C239F"/>
    <w:rsid w:val="008E174C"/>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3908"/>
    <w:rsid w:val="00AF51C5"/>
    <w:rsid w:val="00B01905"/>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C10BA"/>
    <w:rsid w:val="00BC5AFD"/>
    <w:rsid w:val="00C00DDE"/>
    <w:rsid w:val="00C04F43"/>
    <w:rsid w:val="00C05271"/>
    <w:rsid w:val="00C0609D"/>
    <w:rsid w:val="00C115AB"/>
    <w:rsid w:val="00C26CCB"/>
    <w:rsid w:val="00C30249"/>
    <w:rsid w:val="00C35F74"/>
    <w:rsid w:val="00C3723B"/>
    <w:rsid w:val="00C372D5"/>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5FE3"/>
    <w:rsid w:val="00E86C4C"/>
    <w:rsid w:val="00E907A3"/>
    <w:rsid w:val="00EA5AE0"/>
    <w:rsid w:val="00EA7E84"/>
    <w:rsid w:val="00EB56E1"/>
    <w:rsid w:val="00EB7AB1"/>
    <w:rsid w:val="00EC32BD"/>
    <w:rsid w:val="00EE7CD8"/>
    <w:rsid w:val="00EF37F6"/>
    <w:rsid w:val="00EF48CC"/>
    <w:rsid w:val="00F00801"/>
    <w:rsid w:val="00F2488D"/>
    <w:rsid w:val="00F25738"/>
    <w:rsid w:val="00F601A0"/>
    <w:rsid w:val="00F67481"/>
    <w:rsid w:val="00F712E9"/>
    <w:rsid w:val="00F73032"/>
    <w:rsid w:val="00F7689E"/>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drew@andrewsegall.com" TargetMode="External"/><Relationship Id="rId18" Type="http://schemas.openxmlformats.org/officeDocument/2006/relationships/hyperlink" Target="ftp://jvet@ftp.ient.rwth-aachen.de" TargetMode="External"/><Relationship Id="rId26" Type="http://schemas.openxmlformats.org/officeDocument/2006/relationships/hyperlink" Target="https://jvet-experts.org/doc_end_user/current_document.php?id=12793" TargetMode="External"/><Relationship Id="rId39" Type="http://schemas.openxmlformats.org/officeDocument/2006/relationships/hyperlink" Target="ftp://hevc@mpeg.tnt.uni-hannover.de/testsequences/" TargetMode="External"/><Relationship Id="rId21" Type="http://schemas.openxmlformats.org/officeDocument/2006/relationships/hyperlink" Target="https://jvet-experts.org/doc_end_user/current_document.php?id=12610" TargetMode="External"/><Relationship Id="rId34" Type="http://schemas.openxmlformats.org/officeDocument/2006/relationships/hyperlink" Target="ftp://jvet@ftp.hhi.fraunhofer.de" TargetMode="External"/><Relationship Id="rId42" Type="http://schemas.openxmlformats.org/officeDocument/2006/relationships/hyperlink" Target="ftp://ftp.ient.rwth-aachen.de/ctc/hevc-scc/"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xujizheng@bytedance.com" TargetMode="External"/><Relationship Id="rId29" Type="http://schemas.openxmlformats.org/officeDocument/2006/relationships/hyperlink" Target="https://jvet-experts.org/doc_end_user/current_document.php?id=12840" TargetMode="External"/><Relationship Id="rId11" Type="http://schemas.openxmlformats.org/officeDocument/2006/relationships/hyperlink" Target="mailto:wien@lfb.rwth-aachen.de" TargetMode="External"/><Relationship Id="rId24" Type="http://schemas.openxmlformats.org/officeDocument/2006/relationships/hyperlink" Target="mailto:wien@lfb.rwth-aachen.de" TargetMode="External"/><Relationship Id="rId32" Type="http://schemas.openxmlformats.org/officeDocument/2006/relationships/hyperlink" Target="mailto:Fabrice.Urban@InterDigital.com" TargetMode="External"/><Relationship Id="rId37" Type="http://schemas.openxmlformats.org/officeDocument/2006/relationships/hyperlink" Target="ftp://jvet@ftp.ient.rwth-aachen.de/testsequences/testset360" TargetMode="External"/><Relationship Id="rId40" Type="http://schemas.openxmlformats.org/officeDocument/2006/relationships/hyperlink" Target="ftp://hevc@mpeg.tnt.uni-hannover.de/testsequences/FrExt-candidate-sequences/"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stewe@stewe.org" TargetMode="External"/><Relationship Id="rId23" Type="http://schemas.openxmlformats.org/officeDocument/2006/relationships/hyperlink" Target="https://jvet-experts.org/doc_end_user/current_document.php?id=12611" TargetMode="External"/><Relationship Id="rId28" Type="http://schemas.openxmlformats.org/officeDocument/2006/relationships/hyperlink" Target="mailto:zhipin.deng@bytedance.com" TargetMode="External"/><Relationship Id="rId36" Type="http://schemas.openxmlformats.org/officeDocument/2006/relationships/hyperlink" Target="https://tech.ebu.ch/EBU_SVT_Public_Test_Sequences" TargetMode="External"/><Relationship Id="rId49" Type="http://schemas.openxmlformats.org/officeDocument/2006/relationships/footer" Target="footer3.xml"/><Relationship Id="rId10" Type="http://schemas.openxmlformats.org/officeDocument/2006/relationships/hyperlink" Target="mailto:teruhiko.s@sony.com" TargetMode="External"/><Relationship Id="rId19" Type="http://schemas.openxmlformats.org/officeDocument/2006/relationships/hyperlink" Target="https://jvet-experts.org/doc_end_user/current_document.php?id=12591" TargetMode="External"/><Relationship Id="rId31" Type="http://schemas.openxmlformats.org/officeDocument/2006/relationships/hyperlink" Target="mailto:Thierry.Filoche@InterDigital.com"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pankajtva@gmail.com" TargetMode="External"/><Relationship Id="rId22" Type="http://schemas.openxmlformats.org/officeDocument/2006/relationships/hyperlink" Target="mailto:wien@lfb.rwth-aachen.de" TargetMode="External"/><Relationship Id="rId27" Type="http://schemas.openxmlformats.org/officeDocument/2006/relationships/hyperlink" Target="mailto:xlxiangli@google.com" TargetMode="External"/><Relationship Id="rId30" Type="http://schemas.openxmlformats.org/officeDocument/2006/relationships/hyperlink" Target="mailto:philippe.delagrange@interdigital.com" TargetMode="External"/><Relationship Id="rId35" Type="http://schemas.openxmlformats.org/officeDocument/2006/relationships/hyperlink" Target="ftp://jvet@ftp.ient.rwth-aachen.de/ctc/hdr/" TargetMode="External"/><Relationship Id="rId43" Type="http://schemas.openxmlformats.org/officeDocument/2006/relationships/hyperlink" Target="ftp://jvet@ftp.ient.rwth-aachen.de" TargetMode="External"/><Relationship Id="rId48" Type="http://schemas.openxmlformats.org/officeDocument/2006/relationships/header" Target="header3.xml"/><Relationship Id="rId8" Type="http://schemas.openxmlformats.org/officeDocument/2006/relationships/image" Target="media/image2.png"/><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mailto:shanl@tencent.com" TargetMode="External"/><Relationship Id="rId17" Type="http://schemas.openxmlformats.org/officeDocument/2006/relationships/hyperlink" Target="mailto:yan.ye@alibaba-inc.com" TargetMode="External"/><Relationship Id="rId25" Type="http://schemas.openxmlformats.org/officeDocument/2006/relationships/hyperlink" Target="https://jvet-experts.org/doc_end_user/current_document.php?id=12765" TargetMode="External"/><Relationship Id="rId33" Type="http://schemas.openxmlformats.org/officeDocument/2006/relationships/hyperlink" Target="ftp://jvet@ftp.ient.rwth-aachen.de" TargetMode="External"/><Relationship Id="rId38" Type="http://schemas.openxmlformats.org/officeDocument/2006/relationships/hyperlink" Target="ftp://jvet@ftp.hhi.fraunhofer.de/testsequences/testset360" TargetMode="External"/><Relationship Id="rId46" Type="http://schemas.openxmlformats.org/officeDocument/2006/relationships/footer" Target="footer1.xml"/><Relationship Id="rId20" Type="http://schemas.openxmlformats.org/officeDocument/2006/relationships/hyperlink" Target="mailto:sebastian.schwarz@nokia.com" TargetMode="External"/><Relationship Id="rId41" Type="http://schemas.openxmlformats.org/officeDocument/2006/relationships/hyperlink" Target="https://tech.ebu.ch/EBU_SVT_Public_Test_Sequences"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2897</Words>
  <Characters>18257</Characters>
  <Application>Microsoft Office Word</Application>
  <DocSecurity>0</DocSecurity>
  <Lines>152</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21112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6</cp:revision>
  <cp:lastPrinted>1900-01-01T08:00:00Z</cp:lastPrinted>
  <dcterms:created xsi:type="dcterms:W3CDTF">2023-04-20T08:59:00Z</dcterms:created>
  <dcterms:modified xsi:type="dcterms:W3CDTF">2023-04-20T19:05:00Z</dcterms:modified>
</cp:coreProperties>
</file>