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2C55861" w:rsidR="006C5D39" w:rsidRPr="005B217D" w:rsidRDefault="00BF49F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0FBB1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E02D5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F1B86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6E143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3FB74BB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590D3EB" w:rsidR="00E61DAC" w:rsidRPr="005B217D" w:rsidRDefault="001E7BCC" w:rsidP="004B39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C78B4">
              <w:t>30th Meeting, Antalya, TR, 21–28 April 2023</w:t>
            </w:r>
          </w:p>
        </w:tc>
        <w:tc>
          <w:tcPr>
            <w:tcW w:w="3168" w:type="dxa"/>
          </w:tcPr>
          <w:p w14:paraId="59B7E346" w14:textId="3259A032" w:rsidR="008A4B4C" w:rsidRPr="005B217D" w:rsidRDefault="00E61DAC" w:rsidP="009E68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244B">
              <w:rPr>
                <w:lang w:val="en-CA"/>
              </w:rPr>
              <w:t>A</w:t>
            </w:r>
            <w:r w:rsidR="001E7BCC">
              <w:rPr>
                <w:lang w:val="en-CA"/>
              </w:rPr>
              <w:t>D</w:t>
            </w:r>
            <w:r w:rsidR="000C39AB">
              <w:rPr>
                <w:lang w:val="en-CA"/>
              </w:rPr>
              <w:t>000</w:t>
            </w:r>
            <w:r w:rsidR="00DF20EB">
              <w:rPr>
                <w:lang w:val="en-CA"/>
              </w:rPr>
              <w:t>2</w:t>
            </w:r>
            <w:r w:rsidR="00E47F2D" w:rsidRPr="00E47F2D">
              <w:rPr>
                <w:lang w:val="en-CA"/>
              </w:rPr>
              <w:t>-</w:t>
            </w:r>
            <w:r w:rsidR="00FC4F8C" w:rsidRPr="00E47F2D">
              <w:rPr>
                <w:lang w:val="en-CA"/>
              </w:rPr>
              <w:t>v</w:t>
            </w:r>
            <w:r w:rsidR="00C258B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238"/>
        <w:gridCol w:w="3830"/>
      </w:tblGrid>
      <w:tr w:rsidR="00E61DAC" w:rsidRPr="005B217D" w14:paraId="188D2B50" w14:textId="77777777" w:rsidTr="00DF20E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A437C2" w:rsidR="00E61DAC" w:rsidRPr="005B217D" w:rsidRDefault="00135783" w:rsidP="000C39AB">
            <w:pPr>
              <w:spacing w:before="60" w:after="60"/>
              <w:rPr>
                <w:b/>
                <w:szCs w:val="22"/>
                <w:lang w:val="en-CA"/>
              </w:rPr>
            </w:pPr>
            <w:r w:rsidRPr="00135783">
              <w:rPr>
                <w:b/>
                <w:szCs w:val="22"/>
                <w:lang w:val="en-CA"/>
              </w:rPr>
              <w:t>JVET AHG report: Draft text and test model algorithm description editing (AHG2)</w:t>
            </w:r>
          </w:p>
        </w:tc>
      </w:tr>
      <w:tr w:rsidR="000C39AB" w:rsidRPr="005B217D" w14:paraId="3D8B01B2" w14:textId="77777777" w:rsidTr="00DF20EB">
        <w:tc>
          <w:tcPr>
            <w:tcW w:w="1458" w:type="dxa"/>
          </w:tcPr>
          <w:p w14:paraId="7AC356CE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6386A4F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t xml:space="preserve">AHG report input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9AB" w:rsidRPr="005B217D" w14:paraId="7E6D99E3" w14:textId="77777777" w:rsidTr="00DF20EB">
        <w:tc>
          <w:tcPr>
            <w:tcW w:w="1458" w:type="dxa"/>
          </w:tcPr>
          <w:p w14:paraId="18CCDCD6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47C3EB1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t>AHG report</w:t>
            </w:r>
          </w:p>
        </w:tc>
      </w:tr>
      <w:tr w:rsidR="000C39AB" w:rsidRPr="005B217D" w14:paraId="714CD808" w14:textId="77777777" w:rsidTr="00DF20EB">
        <w:tc>
          <w:tcPr>
            <w:tcW w:w="1458" w:type="dxa"/>
          </w:tcPr>
          <w:p w14:paraId="4DB59313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41D8DD" w14:textId="77777777" w:rsidR="00DF20EB" w:rsidRDefault="00DF20EB" w:rsidP="00DF20EB">
            <w:pPr>
              <w:spacing w:before="60" w:after="60"/>
            </w:pPr>
            <w:r w:rsidRPr="0096280A">
              <w:t>B. Bross,</w:t>
            </w:r>
          </w:p>
          <w:p w14:paraId="4EEA1456" w14:textId="77777777" w:rsidR="00DF20EB" w:rsidRDefault="00DF20EB" w:rsidP="00DF20EB">
            <w:pPr>
              <w:spacing w:before="60" w:after="60"/>
            </w:pPr>
            <w:r w:rsidRPr="0096280A">
              <w:t>C. Rosewarne,</w:t>
            </w:r>
          </w:p>
          <w:p w14:paraId="051B0AE7" w14:textId="77777777" w:rsidR="00DF20EB" w:rsidRDefault="00DF20EB" w:rsidP="00DF20EB">
            <w:pPr>
              <w:spacing w:before="60" w:after="60"/>
            </w:pPr>
            <w:r w:rsidRPr="0096280A">
              <w:t>F. Bossen,</w:t>
            </w:r>
          </w:p>
          <w:p w14:paraId="5E29DD83" w14:textId="5364EEEC" w:rsidR="00134137" w:rsidRDefault="00134137" w:rsidP="00DF20EB">
            <w:pPr>
              <w:spacing w:before="60" w:after="60"/>
            </w:pPr>
            <w:r>
              <w:t>A. Browne</w:t>
            </w:r>
            <w:r w:rsidR="00AD5277">
              <w:t>,</w:t>
            </w:r>
          </w:p>
          <w:p w14:paraId="18E8B393" w14:textId="77777777" w:rsidR="00DF20EB" w:rsidRDefault="00DF20EB" w:rsidP="00DF20EB">
            <w:pPr>
              <w:spacing w:before="60" w:after="60"/>
            </w:pPr>
            <w:r w:rsidRPr="0096280A">
              <w:t>S. Kim,</w:t>
            </w:r>
          </w:p>
          <w:p w14:paraId="323DD942" w14:textId="77777777" w:rsidR="00DF20EB" w:rsidRDefault="00DF20EB" w:rsidP="00DF20EB">
            <w:pPr>
              <w:spacing w:before="60" w:after="60"/>
            </w:pPr>
            <w:r w:rsidRPr="0096280A">
              <w:t>S. Liu,</w:t>
            </w:r>
          </w:p>
          <w:p w14:paraId="09C47E10" w14:textId="77777777" w:rsidR="00DF20EB" w:rsidRDefault="00DF20EB" w:rsidP="00DF20EB">
            <w:pPr>
              <w:spacing w:before="60" w:after="60"/>
            </w:pPr>
            <w:r w:rsidRPr="0096280A">
              <w:t>J.</w:t>
            </w:r>
            <w:r w:rsidRPr="0096280A">
              <w:noBreakHyphen/>
              <w:t>R. Ohm,</w:t>
            </w:r>
          </w:p>
          <w:p w14:paraId="6E4E8C41" w14:textId="77777777" w:rsidR="00DF20EB" w:rsidRDefault="00DF20EB" w:rsidP="00DF20EB">
            <w:pPr>
              <w:spacing w:before="60" w:after="60"/>
            </w:pPr>
            <w:r w:rsidRPr="0096280A">
              <w:t>G. J. Sullivan,</w:t>
            </w:r>
          </w:p>
          <w:p w14:paraId="56679984" w14:textId="77777777" w:rsidR="00DF20EB" w:rsidRDefault="00DF20EB" w:rsidP="00DF20EB">
            <w:pPr>
              <w:spacing w:before="60" w:after="60"/>
            </w:pPr>
            <w:r w:rsidRPr="0096280A">
              <w:t>A. Tourapis,</w:t>
            </w:r>
          </w:p>
          <w:p w14:paraId="5F793930" w14:textId="77777777" w:rsidR="00DF20EB" w:rsidRDefault="00DF20EB" w:rsidP="00DF20EB">
            <w:pPr>
              <w:spacing w:before="60" w:after="60"/>
            </w:pPr>
            <w:r w:rsidRPr="0096280A">
              <w:t>Y.-K. Wang,</w:t>
            </w:r>
          </w:p>
          <w:p w14:paraId="49D81240" w14:textId="4893D748" w:rsidR="000C39AB" w:rsidRPr="005B217D" w:rsidRDefault="00DF20EB" w:rsidP="00DF20EB">
            <w:pPr>
              <w:spacing w:before="60" w:after="60"/>
              <w:rPr>
                <w:szCs w:val="22"/>
                <w:lang w:val="en-CA"/>
              </w:rPr>
            </w:pPr>
            <w:r w:rsidRPr="0096280A">
              <w:t>Y. Ye</w:t>
            </w:r>
          </w:p>
        </w:tc>
        <w:tc>
          <w:tcPr>
            <w:tcW w:w="238" w:type="dxa"/>
          </w:tcPr>
          <w:p w14:paraId="0C23FCB3" w14:textId="7BB2F89E" w:rsidR="00DF20EB" w:rsidRPr="005B217D" w:rsidRDefault="000C39AB" w:rsidP="00DF20E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br/>
            </w:r>
          </w:p>
          <w:p w14:paraId="0140ECA2" w14:textId="5013BD4B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830" w:type="dxa"/>
          </w:tcPr>
          <w:p w14:paraId="7EA322B8" w14:textId="51AE3D90" w:rsidR="00DF20EB" w:rsidRDefault="00000000" w:rsidP="00DF20EB">
            <w:pPr>
              <w:spacing w:before="60" w:after="60"/>
              <w:rPr>
                <w:lang w:eastAsia="en-GB"/>
              </w:rPr>
            </w:pPr>
            <w:hyperlink r:id="rId10" w:history="1">
              <w:r w:rsidR="00DF20EB" w:rsidRPr="00653A59">
                <w:rPr>
                  <w:rStyle w:val="Hyperlink"/>
                  <w:lang w:eastAsia="en-GB"/>
                </w:rPr>
                <w:t>benjamin.bross@hhi.fraunhofer.de</w:t>
              </w:r>
            </w:hyperlink>
            <w:r w:rsidR="00DF20EB" w:rsidRPr="00653A59">
              <w:rPr>
                <w:lang w:eastAsia="en-GB"/>
              </w:rPr>
              <w:t xml:space="preserve"> </w:t>
            </w:r>
          </w:p>
          <w:p w14:paraId="3B4F1136" w14:textId="77777777" w:rsidR="00DF20EB" w:rsidRDefault="00000000" w:rsidP="00DF20EB">
            <w:pPr>
              <w:spacing w:before="60" w:after="60"/>
              <w:ind w:left="-157" w:firstLine="157"/>
              <w:rPr>
                <w:rStyle w:val="Hyperlink"/>
              </w:rPr>
            </w:pPr>
            <w:hyperlink r:id="rId11" w:history="1">
              <w:r w:rsidR="00DF20EB" w:rsidRPr="00B07F65">
                <w:rPr>
                  <w:rStyle w:val="Hyperlink"/>
                </w:rPr>
                <w:t>chris.rosewarne@canon.com.au</w:t>
              </w:r>
            </w:hyperlink>
          </w:p>
          <w:p w14:paraId="63542460" w14:textId="77777777" w:rsidR="00DF20EB" w:rsidRDefault="00000000" w:rsidP="00DF20EB">
            <w:pPr>
              <w:spacing w:before="60" w:after="60"/>
              <w:ind w:left="-157" w:firstLine="157"/>
            </w:pPr>
            <w:hyperlink r:id="rId12" w:history="1">
              <w:r w:rsidR="00DF20EB" w:rsidRPr="00DF3345">
                <w:rPr>
                  <w:rStyle w:val="Hyperlink"/>
                </w:rPr>
                <w:t>frank@bossentech.com</w:t>
              </w:r>
            </w:hyperlink>
          </w:p>
          <w:p w14:paraId="1779B0F4" w14:textId="32FF648D" w:rsidR="00134137" w:rsidRDefault="00000000" w:rsidP="00DF20EB">
            <w:pPr>
              <w:spacing w:before="60" w:after="60"/>
              <w:ind w:left="-157" w:firstLine="157"/>
            </w:pPr>
            <w:hyperlink r:id="rId13" w:history="1">
              <w:r w:rsidR="00134137" w:rsidRPr="00F141C2">
                <w:rPr>
                  <w:rStyle w:val="Hyperlink"/>
                </w:rPr>
                <w:t>adrian.browne@sony.com</w:t>
              </w:r>
            </w:hyperlink>
          </w:p>
          <w:p w14:paraId="1998FBE8" w14:textId="77777777" w:rsidR="00DF20EB" w:rsidRDefault="00000000" w:rsidP="00DF20EB">
            <w:pPr>
              <w:spacing w:before="60" w:after="60"/>
              <w:ind w:left="-157" w:firstLine="157"/>
            </w:pPr>
            <w:hyperlink r:id="rId14" w:history="1">
              <w:r w:rsidR="00DF20EB" w:rsidRPr="00DF3345">
                <w:rPr>
                  <w:rStyle w:val="Hyperlink"/>
                </w:rPr>
                <w:t>seunghwan3.kim@lge.com</w:t>
              </w:r>
            </w:hyperlink>
          </w:p>
          <w:p w14:paraId="1D04B572" w14:textId="77777777" w:rsidR="00DF20EB" w:rsidRDefault="00000000" w:rsidP="00DF20EB">
            <w:pPr>
              <w:spacing w:before="60" w:after="60"/>
              <w:ind w:left="-157" w:firstLine="157"/>
            </w:pPr>
            <w:hyperlink r:id="rId15" w:history="1">
              <w:r w:rsidR="00DF20EB" w:rsidRPr="00DF3345">
                <w:rPr>
                  <w:rStyle w:val="Hyperlink"/>
                </w:rPr>
                <w:t>shanl@tencent.com</w:t>
              </w:r>
            </w:hyperlink>
          </w:p>
          <w:p w14:paraId="58B198CD" w14:textId="77777777" w:rsidR="00DF20EB" w:rsidRPr="00653A59" w:rsidRDefault="00000000" w:rsidP="00DF20EB">
            <w:pPr>
              <w:spacing w:before="60" w:after="60"/>
              <w:rPr>
                <w:szCs w:val="22"/>
              </w:rPr>
            </w:pPr>
            <w:hyperlink r:id="rId16" w:history="1">
              <w:r w:rsidR="00DF20EB" w:rsidRPr="00653A59">
                <w:rPr>
                  <w:rStyle w:val="Hyperlink"/>
                  <w:szCs w:val="22"/>
                </w:rPr>
                <w:t>ohm@ient.rwth-aachen.de</w:t>
              </w:r>
            </w:hyperlink>
          </w:p>
          <w:p w14:paraId="19DF7522" w14:textId="340C889F" w:rsidR="00DF20EB" w:rsidRDefault="00000000" w:rsidP="00DF20EB">
            <w:pPr>
              <w:spacing w:before="60" w:after="60"/>
              <w:rPr>
                <w:rStyle w:val="Hyperlink"/>
                <w:szCs w:val="22"/>
              </w:rPr>
            </w:pPr>
            <w:hyperlink r:id="rId17" w:history="1">
              <w:r w:rsidR="004E3CC5">
                <w:rPr>
                  <w:rStyle w:val="Hyperlink"/>
                  <w:szCs w:val="22"/>
                </w:rPr>
                <w:t>g-j-sullivan@outlook.com</w:t>
              </w:r>
            </w:hyperlink>
          </w:p>
          <w:p w14:paraId="2C9D6568" w14:textId="77777777" w:rsidR="00DF20EB" w:rsidRPr="00653A59" w:rsidRDefault="00000000" w:rsidP="00DF20EB">
            <w:pPr>
              <w:spacing w:before="60" w:after="60"/>
              <w:rPr>
                <w:szCs w:val="22"/>
              </w:rPr>
            </w:pPr>
            <w:hyperlink r:id="rId18" w:history="1">
              <w:r w:rsidR="00DF20EB" w:rsidRPr="009901F7">
                <w:rPr>
                  <w:rStyle w:val="Hyperlink"/>
                  <w:szCs w:val="22"/>
                </w:rPr>
                <w:t>alexismt@apple.com</w:t>
              </w:r>
            </w:hyperlink>
          </w:p>
          <w:p w14:paraId="2D480845" w14:textId="77777777" w:rsidR="00DF20EB" w:rsidRDefault="00000000" w:rsidP="00DF20EB">
            <w:pPr>
              <w:spacing w:before="60" w:after="60"/>
              <w:rPr>
                <w:szCs w:val="22"/>
                <w:lang w:val="en-CA"/>
              </w:rPr>
            </w:pPr>
            <w:hyperlink r:id="rId19" w:history="1">
              <w:r w:rsidR="00DF20EB" w:rsidRPr="00A107F9">
                <w:rPr>
                  <w:rStyle w:val="Hyperlink"/>
                  <w:noProof/>
                  <w:szCs w:val="22"/>
                  <w:lang w:eastAsia="ko-KR"/>
                </w:rPr>
                <w:t>yekui.wang@bytedance.com</w:t>
              </w:r>
            </w:hyperlink>
          </w:p>
          <w:p w14:paraId="32C2ABFD" w14:textId="615A5B9B" w:rsidR="000C39AB" w:rsidRPr="005B217D" w:rsidRDefault="00000000" w:rsidP="000C39AB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DF20EB" w:rsidRPr="00DF3345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</w:tc>
      </w:tr>
      <w:tr w:rsidR="00E61DAC" w:rsidRPr="005B217D" w14:paraId="49AFAA61" w14:textId="77777777" w:rsidTr="00DF20E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20CCF5" w:rsidR="00E61DAC" w:rsidRPr="005B217D" w:rsidRDefault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7BD709" w:rsidR="00263398" w:rsidRPr="005B217D" w:rsidRDefault="000C39AB" w:rsidP="009234A5">
      <w:pPr>
        <w:rPr>
          <w:szCs w:val="22"/>
          <w:lang w:val="en-CA"/>
        </w:rPr>
      </w:pPr>
      <w:r w:rsidRPr="00B13C33">
        <w:rPr>
          <w:lang w:val="en-CA"/>
        </w:rPr>
        <w:t xml:space="preserve">This document reports on the work of the </w:t>
      </w:r>
      <w:r>
        <w:rPr>
          <w:lang w:val="en-CA"/>
        </w:rPr>
        <w:t>JVET</w:t>
      </w:r>
      <w:r w:rsidRPr="00B13C33">
        <w:rPr>
          <w:lang w:val="en-CA"/>
        </w:rPr>
        <w:t xml:space="preserve"> ad hoc group on </w:t>
      </w:r>
      <w:r w:rsidR="00D45282" w:rsidRPr="00D45282">
        <w:rPr>
          <w:lang w:val="en-CA"/>
        </w:rPr>
        <w:t>Draft text and test model algorithm description editing (AHG2)</w:t>
      </w:r>
      <w:r w:rsidR="00DF20EB" w:rsidRPr="00DF20EB">
        <w:t xml:space="preserve"> </w:t>
      </w:r>
      <w:r w:rsidR="00DF20EB" w:rsidRPr="00A86561">
        <w:t>between the</w:t>
      </w:r>
      <w:r w:rsidR="00DF20EB">
        <w:rPr>
          <w:szCs w:val="22"/>
          <w:lang w:val="en-CA"/>
        </w:rPr>
        <w:t xml:space="preserve"> </w:t>
      </w:r>
      <w:r w:rsidR="00135783">
        <w:t>2</w:t>
      </w:r>
      <w:r w:rsidR="007547B6">
        <w:t>8</w:t>
      </w:r>
      <w:r w:rsidR="00AE213B">
        <w:t>th</w:t>
      </w:r>
      <w:r w:rsidR="00135783">
        <w:t xml:space="preserve"> </w:t>
      </w:r>
      <w:r w:rsidR="00DF20EB">
        <w:t>m</w:t>
      </w:r>
      <w:r w:rsidR="00DF20EB" w:rsidRPr="00B648F1">
        <w:t xml:space="preserve">eeting </w:t>
      </w:r>
      <w:r w:rsidR="007547B6">
        <w:t xml:space="preserve">in </w:t>
      </w:r>
      <w:r w:rsidR="001E7BCC">
        <w:t>29th m</w:t>
      </w:r>
      <w:r w:rsidR="001E7BCC" w:rsidRPr="00B648F1">
        <w:t>eeting</w:t>
      </w:r>
      <w:r w:rsidR="001E7BCC">
        <w:t xml:space="preserve"> by teleconference</w:t>
      </w:r>
      <w:r w:rsidR="001E7BCC" w:rsidRPr="00B57A23">
        <w:rPr>
          <w:lang w:val="en-CA"/>
        </w:rPr>
        <w:t xml:space="preserve">, </w:t>
      </w:r>
      <w:r w:rsidR="001E7BCC">
        <w:rPr>
          <w:lang w:val="en-CA"/>
        </w:rPr>
        <w:t xml:space="preserve">(11 </w:t>
      </w:r>
      <w:r w:rsidR="001E7BCC" w:rsidRPr="000E009B">
        <w:rPr>
          <w:lang w:val="en-CA"/>
        </w:rPr>
        <w:t>–</w:t>
      </w:r>
      <w:r w:rsidR="001E7BCC">
        <w:rPr>
          <w:lang w:val="en-CA"/>
        </w:rPr>
        <w:t xml:space="preserve"> </w:t>
      </w:r>
      <w:r w:rsidR="001E7BCC" w:rsidRPr="000E009B">
        <w:rPr>
          <w:lang w:val="en-CA"/>
        </w:rPr>
        <w:t>2</w:t>
      </w:r>
      <w:r w:rsidR="001E7BCC">
        <w:rPr>
          <w:lang w:val="en-CA"/>
        </w:rPr>
        <w:t>0</w:t>
      </w:r>
      <w:r w:rsidR="001E7BCC" w:rsidRPr="000E009B">
        <w:rPr>
          <w:lang w:val="en-CA"/>
        </w:rPr>
        <w:t xml:space="preserve"> </w:t>
      </w:r>
      <w:r w:rsidR="001E7BCC">
        <w:rPr>
          <w:lang w:val="en-CA"/>
        </w:rPr>
        <w:t>January</w:t>
      </w:r>
      <w:r w:rsidR="001E7BCC" w:rsidRPr="000E009B">
        <w:rPr>
          <w:lang w:val="en-CA"/>
        </w:rPr>
        <w:t xml:space="preserve"> 202</w:t>
      </w:r>
      <w:r w:rsidR="001E7BCC">
        <w:rPr>
          <w:lang w:val="en-CA"/>
        </w:rPr>
        <w:t>3)</w:t>
      </w:r>
      <w:r w:rsidR="00DF20EB">
        <w:rPr>
          <w:szCs w:val="22"/>
          <w:lang w:val="en-CA"/>
        </w:rPr>
        <w:t xml:space="preserve"> </w:t>
      </w:r>
      <w:r w:rsidR="00DF20EB">
        <w:rPr>
          <w:lang w:val="en-CA"/>
        </w:rPr>
        <w:t xml:space="preserve">and the </w:t>
      </w:r>
      <w:r w:rsidR="001E7BCC">
        <w:rPr>
          <w:lang w:val="en-CA"/>
        </w:rPr>
        <w:t>30</w:t>
      </w:r>
      <w:proofErr w:type="spellStart"/>
      <w:r w:rsidR="00FD7FB8">
        <w:t>th</w:t>
      </w:r>
      <w:proofErr w:type="spellEnd"/>
      <w:r w:rsidR="00135783">
        <w:t xml:space="preserve"> </w:t>
      </w:r>
      <w:r w:rsidR="00DF20EB">
        <w:t>m</w:t>
      </w:r>
      <w:r w:rsidR="00DF20EB" w:rsidRPr="00B648F1">
        <w:t>eeting</w:t>
      </w:r>
      <w:r w:rsidR="007547B6">
        <w:t xml:space="preserve"> </w:t>
      </w:r>
      <w:r w:rsidR="001E7BCC">
        <w:t>in Antalya, TR</w:t>
      </w:r>
      <w:r w:rsidR="007547B6" w:rsidRPr="00B57A23">
        <w:rPr>
          <w:lang w:val="en-CA"/>
        </w:rPr>
        <w:t xml:space="preserve">, </w:t>
      </w:r>
      <w:r w:rsidR="007547B6">
        <w:rPr>
          <w:lang w:val="en-CA"/>
        </w:rPr>
        <w:t>(</w:t>
      </w:r>
      <w:r w:rsidR="001E7BCC">
        <w:rPr>
          <w:lang w:val="en-CA"/>
        </w:rPr>
        <w:t>21</w:t>
      </w:r>
      <w:r w:rsidR="007547B6">
        <w:rPr>
          <w:lang w:val="en-CA"/>
        </w:rPr>
        <w:t xml:space="preserve"> </w:t>
      </w:r>
      <w:r w:rsidR="007547B6" w:rsidRPr="000E009B">
        <w:rPr>
          <w:lang w:val="en-CA"/>
        </w:rPr>
        <w:t>–</w:t>
      </w:r>
      <w:r w:rsidR="007547B6">
        <w:rPr>
          <w:lang w:val="en-CA"/>
        </w:rPr>
        <w:t xml:space="preserve"> </w:t>
      </w:r>
      <w:r w:rsidR="007547B6" w:rsidRPr="000E009B">
        <w:rPr>
          <w:lang w:val="en-CA"/>
        </w:rPr>
        <w:t>2</w:t>
      </w:r>
      <w:r w:rsidR="001E7BCC">
        <w:rPr>
          <w:lang w:val="en-CA"/>
        </w:rPr>
        <w:t>8</w:t>
      </w:r>
      <w:r w:rsidR="007547B6" w:rsidRPr="000E009B">
        <w:rPr>
          <w:lang w:val="en-CA"/>
        </w:rPr>
        <w:t xml:space="preserve"> </w:t>
      </w:r>
      <w:r w:rsidR="001E7BCC">
        <w:rPr>
          <w:lang w:val="en-CA"/>
        </w:rPr>
        <w:t>April</w:t>
      </w:r>
      <w:r w:rsidR="007547B6" w:rsidRPr="000E009B">
        <w:rPr>
          <w:lang w:val="en-CA"/>
        </w:rPr>
        <w:t xml:space="preserve"> 202</w:t>
      </w:r>
      <w:r w:rsidR="007547B6">
        <w:rPr>
          <w:lang w:val="en-CA"/>
        </w:rPr>
        <w:t>3)</w:t>
      </w:r>
      <w:r w:rsidRPr="00B13C33">
        <w:rPr>
          <w:lang w:val="en-CA"/>
        </w:rPr>
        <w:t>.</w:t>
      </w:r>
    </w:p>
    <w:p w14:paraId="7D2AC1F0" w14:textId="0110EF4B" w:rsidR="00745F6B" w:rsidRPr="005B217D" w:rsidRDefault="000C39A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543A8F" w14:textId="05432D5A" w:rsidR="000C39AB" w:rsidRPr="00B13C33" w:rsidRDefault="000C39AB" w:rsidP="000C39AB">
      <w:pPr>
        <w:rPr>
          <w:lang w:val="en-CA"/>
        </w:rPr>
      </w:pPr>
      <w:r w:rsidRPr="00B13C33">
        <w:rPr>
          <w:lang w:val="en-CA"/>
        </w:rPr>
        <w:t xml:space="preserve">At the </w:t>
      </w:r>
      <w:r w:rsidR="00DF0D4C">
        <w:rPr>
          <w:lang w:val="en-CA"/>
        </w:rPr>
        <w:t>2</w:t>
      </w:r>
      <w:r w:rsidR="008257AC">
        <w:rPr>
          <w:lang w:val="en-CA"/>
        </w:rPr>
        <w:t>9</w:t>
      </w:r>
      <w:r w:rsidR="00DF0D4C" w:rsidRPr="00DF0D4C">
        <w:rPr>
          <w:lang w:val="en-CA"/>
        </w:rPr>
        <w:t>th</w:t>
      </w:r>
      <w:r w:rsidR="00DF0D4C">
        <w:rPr>
          <w:lang w:val="en-CA"/>
        </w:rPr>
        <w:t xml:space="preserve"> </w:t>
      </w:r>
      <w:r w:rsidRPr="00B13C33">
        <w:rPr>
          <w:lang w:val="en-CA"/>
        </w:rPr>
        <w:t xml:space="preserve">meeting of the ITU-T/ISO/IEC Joint </w:t>
      </w:r>
      <w:r>
        <w:rPr>
          <w:lang w:val="en-CA"/>
        </w:rPr>
        <w:t>Video Experts Team</w:t>
      </w:r>
      <w:r w:rsidRPr="00B13C33">
        <w:rPr>
          <w:lang w:val="en-CA"/>
        </w:rPr>
        <w:t xml:space="preserve"> (</w:t>
      </w:r>
      <w:r>
        <w:rPr>
          <w:lang w:val="en-CA"/>
        </w:rPr>
        <w:t>JVET</w:t>
      </w:r>
      <w:r w:rsidRPr="00B13C33">
        <w:rPr>
          <w:lang w:val="en-CA"/>
        </w:rPr>
        <w:t>), an ad</w:t>
      </w:r>
      <w:r w:rsidR="004E3CC5">
        <w:rPr>
          <w:lang w:val="en-CA"/>
        </w:rPr>
        <w:t xml:space="preserve"> </w:t>
      </w:r>
      <w:r w:rsidRPr="00B13C33">
        <w:rPr>
          <w:lang w:val="en-CA"/>
        </w:rPr>
        <w:t xml:space="preserve">hoc group on </w:t>
      </w:r>
      <w:r w:rsidR="00D45282" w:rsidRPr="00D45282">
        <w:rPr>
          <w:lang w:val="en-CA"/>
        </w:rPr>
        <w:t>Draft text and test model algorithm description editing (AHG2)</w:t>
      </w:r>
      <w:r w:rsidR="00D45282">
        <w:rPr>
          <w:lang w:val="en-CA"/>
        </w:rPr>
        <w:t xml:space="preserve"> </w:t>
      </w:r>
      <w:r w:rsidRPr="00B13C33">
        <w:rPr>
          <w:lang w:val="en-CA"/>
        </w:rPr>
        <w:t>was established with the following mandates:</w:t>
      </w:r>
    </w:p>
    <w:p w14:paraId="79CE239A" w14:textId="77777777" w:rsidR="001E7BCC" w:rsidRPr="00AB703B" w:rsidRDefault="001E7BCC" w:rsidP="001E7BCC">
      <w:pPr>
        <w:numPr>
          <w:ilvl w:val="0"/>
          <w:numId w:val="13"/>
        </w:numPr>
        <w:rPr>
          <w:lang w:val="en-CA" w:eastAsia="de-DE"/>
        </w:rPr>
      </w:pPr>
      <w:r w:rsidRPr="00AB703B">
        <w:rPr>
          <w:lang w:val="en-CA"/>
        </w:rPr>
        <w:t>Produce and finalize draft text outputs of the meeting (JVET-A</w:t>
      </w:r>
      <w:r>
        <w:rPr>
          <w:lang w:val="en-CA"/>
        </w:rPr>
        <w:t>C</w:t>
      </w:r>
      <w:r w:rsidRPr="00AB703B">
        <w:rPr>
          <w:lang w:val="en-CA"/>
        </w:rPr>
        <w:t>1008, JVET-A</w:t>
      </w:r>
      <w:r>
        <w:rPr>
          <w:lang w:val="en-CA"/>
        </w:rPr>
        <w:t>C</w:t>
      </w:r>
      <w:r w:rsidRPr="00AB703B">
        <w:rPr>
          <w:lang w:val="en-CA"/>
        </w:rPr>
        <w:t>2002, JVET-A</w:t>
      </w:r>
      <w:r>
        <w:rPr>
          <w:lang w:val="en-CA"/>
        </w:rPr>
        <w:t>C</w:t>
      </w:r>
      <w:r w:rsidRPr="00AB703B">
        <w:rPr>
          <w:lang w:val="en-CA"/>
        </w:rPr>
        <w:t>200</w:t>
      </w:r>
      <w:r>
        <w:rPr>
          <w:lang w:val="en-CA"/>
        </w:rPr>
        <w:t>5</w:t>
      </w:r>
      <w:r w:rsidRPr="00AB703B">
        <w:rPr>
          <w:lang w:val="en-CA"/>
        </w:rPr>
        <w:t>, JVET-A</w:t>
      </w:r>
      <w:r>
        <w:rPr>
          <w:lang w:val="en-CA"/>
        </w:rPr>
        <w:t>C</w:t>
      </w:r>
      <w:r w:rsidRPr="00AB703B">
        <w:rPr>
          <w:lang w:val="en-CA"/>
        </w:rPr>
        <w:t>2027</w:t>
      </w:r>
      <w:r>
        <w:rPr>
          <w:lang w:val="en-CA"/>
        </w:rPr>
        <w:t>, and JVET-AC2032</w:t>
      </w:r>
      <w:r w:rsidRPr="00AB703B">
        <w:rPr>
          <w:lang w:val="en-CA"/>
        </w:rPr>
        <w:t>).</w:t>
      </w:r>
    </w:p>
    <w:p w14:paraId="7438D663" w14:textId="77777777" w:rsidR="001E7BCC" w:rsidRPr="00AB703B" w:rsidRDefault="001E7BCC" w:rsidP="001E7BCC">
      <w:pPr>
        <w:numPr>
          <w:ilvl w:val="0"/>
          <w:numId w:val="13"/>
        </w:numPr>
        <w:rPr>
          <w:lang w:val="en-CA"/>
        </w:rPr>
      </w:pPr>
      <w:r w:rsidRPr="00AB703B">
        <w:rPr>
          <w:lang w:val="en-CA"/>
        </w:rPr>
        <w:t>Collect reports of errata for the VVC, VSEI, HEVC, AVC, CICP, the codepoint usage TR specification and the published HDR-related technical reports and produce the JVET-A</w:t>
      </w:r>
      <w:r>
        <w:rPr>
          <w:lang w:val="en-CA"/>
        </w:rPr>
        <w:t>C</w:t>
      </w:r>
      <w:r w:rsidRPr="00AB703B">
        <w:rPr>
          <w:lang w:val="en-CA"/>
        </w:rPr>
        <w:t>1004 errata output collection.</w:t>
      </w:r>
    </w:p>
    <w:p w14:paraId="43857D8A" w14:textId="77777777" w:rsidR="001E7BCC" w:rsidRPr="00AB703B" w:rsidRDefault="001E7BCC" w:rsidP="001E7BCC">
      <w:pPr>
        <w:numPr>
          <w:ilvl w:val="0"/>
          <w:numId w:val="13"/>
        </w:numPr>
        <w:rPr>
          <w:lang w:val="en-CA"/>
        </w:rPr>
      </w:pPr>
      <w:r w:rsidRPr="00AB703B">
        <w:rPr>
          <w:lang w:val="en-CA"/>
        </w:rPr>
        <w:t xml:space="preserve">Coordinate with the test model software development </w:t>
      </w:r>
      <w:proofErr w:type="spellStart"/>
      <w:r w:rsidRPr="00AB703B">
        <w:rPr>
          <w:lang w:val="en-CA"/>
        </w:rPr>
        <w:t>AhG</w:t>
      </w:r>
      <w:proofErr w:type="spellEnd"/>
      <w:r w:rsidRPr="00AB703B">
        <w:rPr>
          <w:lang w:val="en-CA"/>
        </w:rPr>
        <w:t xml:space="preserve"> to address issues relating to mismatches between software and text.</w:t>
      </w:r>
    </w:p>
    <w:p w14:paraId="732DEE6C" w14:textId="77777777" w:rsidR="001E7BCC" w:rsidRPr="00AB703B" w:rsidRDefault="001E7BCC" w:rsidP="001E7BCC">
      <w:pPr>
        <w:numPr>
          <w:ilvl w:val="0"/>
          <w:numId w:val="13"/>
        </w:numPr>
        <w:rPr>
          <w:lang w:val="en-CA"/>
        </w:rPr>
      </w:pPr>
      <w:r w:rsidRPr="00AB703B">
        <w:rPr>
          <w:lang w:val="en-CA"/>
        </w:rPr>
        <w:t>Collect and consider errata reports on the texts.</w:t>
      </w:r>
    </w:p>
    <w:p w14:paraId="1DC4D2E1" w14:textId="77777777" w:rsidR="00AC1506" w:rsidRDefault="00AC1506" w:rsidP="00AC15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</w:p>
    <w:p w14:paraId="5DB4A9DF" w14:textId="14FFDB84" w:rsidR="00D514B4" w:rsidRDefault="00D514B4" w:rsidP="00D514B4">
      <w:pPr>
        <w:pStyle w:val="Heading1"/>
        <w:rPr>
          <w:lang w:val="en-CA"/>
        </w:rPr>
      </w:pPr>
      <w:r>
        <w:rPr>
          <w:lang w:val="en-CA"/>
        </w:rPr>
        <w:lastRenderedPageBreak/>
        <w:t>Ad hoc group activity</w:t>
      </w:r>
    </w:p>
    <w:p w14:paraId="36951AEA" w14:textId="0406789D" w:rsidR="00D514B4" w:rsidRDefault="00D514B4" w:rsidP="00D514B4">
      <w:pPr>
        <w:pStyle w:val="Heading2"/>
        <w:rPr>
          <w:i w:val="0"/>
          <w:iCs w:val="0"/>
          <w:lang w:val="en-CA"/>
        </w:rPr>
      </w:pPr>
      <w:r w:rsidRPr="00D514B4">
        <w:rPr>
          <w:i w:val="0"/>
          <w:iCs w:val="0"/>
          <w:lang w:val="en-CA"/>
        </w:rPr>
        <w:t>Output documents produced</w:t>
      </w:r>
    </w:p>
    <w:p w14:paraId="04999D90" w14:textId="000D7499" w:rsidR="00984F7F" w:rsidRDefault="00984F7F" w:rsidP="00984F7F">
      <w:pPr>
        <w:pStyle w:val="Heading3"/>
      </w:pPr>
      <w:r w:rsidRPr="003D759A">
        <w:t>JVET-</w:t>
      </w:r>
      <w:r>
        <w:t>A</w:t>
      </w:r>
      <w:r w:rsidR="008D0091">
        <w:t>C</w:t>
      </w:r>
      <w:r>
        <w:t>1</w:t>
      </w:r>
      <w:r w:rsidRPr="003D759A">
        <w:t>00</w:t>
      </w:r>
      <w:r>
        <w:t xml:space="preserve">4 </w:t>
      </w:r>
      <w:r w:rsidR="00A83D71">
        <w:t xml:space="preserve">- </w:t>
      </w:r>
      <w:r w:rsidR="008D0091" w:rsidRPr="008D0091">
        <w:t>Draft Errata report items for VVC, VSEI, HEVC, AVC, and Video CICP</w:t>
      </w:r>
    </w:p>
    <w:p w14:paraId="548B2A25" w14:textId="77777777" w:rsidR="008D0091" w:rsidRDefault="008D0091" w:rsidP="008D0091">
      <w:pPr>
        <w:rPr>
          <w:noProof/>
          <w:lang w:val="en-CA"/>
        </w:rPr>
      </w:pPr>
      <w:r>
        <w:rPr>
          <w:noProof/>
          <w:lang w:val="en-CA"/>
        </w:rPr>
        <w:t>Incorporated items at the JVET-AC meeting:</w:t>
      </w:r>
    </w:p>
    <w:p w14:paraId="79DCB4C4" w14:textId="77777777" w:rsidR="008D0091" w:rsidRDefault="008D0091" w:rsidP="008D0091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For VVC, all errata items have been incorporated in JVET-AC2005: New level and systems-related supplemental enhancement information for VVC (Draft 4).</w:t>
      </w:r>
    </w:p>
    <w:p w14:paraId="230FAF8D" w14:textId="77777777" w:rsidR="008D0091" w:rsidRDefault="008D0091" w:rsidP="008D0091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For HEVC, incorporated the following items:</w:t>
      </w:r>
    </w:p>
    <w:p w14:paraId="2BCE80E0" w14:textId="77777777" w:rsidR="008D0091" w:rsidRDefault="008D0091" w:rsidP="008D0091">
      <w:pPr>
        <w:numPr>
          <w:ilvl w:val="1"/>
          <w:numId w:val="3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Theme="minorEastAsia"/>
          <w:szCs w:val="22"/>
        </w:rPr>
      </w:pPr>
      <w:r>
        <w:rPr>
          <w:rFonts w:eastAsia="DengXian"/>
          <w:lang w:eastAsia="zh-CN"/>
        </w:rPr>
        <w:t xml:space="preserve">Confirmed </w:t>
      </w:r>
      <w:r>
        <w:rPr>
          <w:noProof/>
        </w:rPr>
        <w:t>redudnant call to clause 8.6.1 (</w:t>
      </w:r>
      <w:r>
        <w:rPr>
          <w:szCs w:val="22"/>
        </w:rPr>
        <w:t xml:space="preserve">reported </w:t>
      </w:r>
      <w:r>
        <w:t xml:space="preserve">by </w:t>
      </w:r>
      <w:hyperlink r:id="rId21" w:history="1">
        <w:r>
          <w:rPr>
            <w:rStyle w:val="Hyperlink"/>
          </w:rPr>
          <w:t>Cliff Reader</w:t>
        </w:r>
      </w:hyperlink>
      <w:r>
        <w:t xml:space="preserve"> – thanks!</w:t>
      </w:r>
      <w:r>
        <w:rPr>
          <w:szCs w:val="22"/>
        </w:rPr>
        <w:t>).</w:t>
      </w:r>
    </w:p>
    <w:p w14:paraId="2C32E43F" w14:textId="77777777" w:rsidR="008D0091" w:rsidRDefault="008D0091" w:rsidP="008D0091">
      <w:pPr>
        <w:numPr>
          <w:ilvl w:val="1"/>
          <w:numId w:val="3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noProof/>
        </w:rPr>
      </w:pPr>
      <w:r>
        <w:rPr>
          <w:rFonts w:eastAsia="DengXian"/>
          <w:lang w:eastAsia="zh-CN"/>
        </w:rPr>
        <w:t>Confirmed JVET-AB0120: Addition of interpolation for "initial CPB removal delay offset".</w:t>
      </w:r>
    </w:p>
    <w:p w14:paraId="376B1AAE" w14:textId="77777777" w:rsidR="008D0091" w:rsidRDefault="008D0091" w:rsidP="008D0091">
      <w:pPr>
        <w:numPr>
          <w:ilvl w:val="1"/>
          <w:numId w:val="3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val="en-CA" w:eastAsia="zh-CN"/>
        </w:rPr>
      </w:pPr>
      <w:r>
        <w:rPr>
          <w:rFonts w:eastAsia="DengXian"/>
          <w:lang w:eastAsia="zh-CN"/>
        </w:rPr>
        <w:t xml:space="preserve">JVET-AC0311: </w:t>
      </w:r>
      <w:r>
        <w:rPr>
          <w:rFonts w:eastAsia="DengXian"/>
          <w:lang w:val="en-CA" w:eastAsia="zh-CN"/>
        </w:rPr>
        <w:t>On number of conformance tests (option 1.)</w:t>
      </w:r>
    </w:p>
    <w:p w14:paraId="22EB5E3A" w14:textId="77777777" w:rsidR="008D0091" w:rsidRDefault="008D0091" w:rsidP="008D0091">
      <w:pPr>
        <w:numPr>
          <w:ilvl w:val="1"/>
          <w:numId w:val="3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Updated issues 1 to 4 in Subsection 4.4 per inputs from Miska M. Hannuksela (thanks!).</w:t>
      </w:r>
    </w:p>
    <w:p w14:paraId="3A8AA8D1" w14:textId="77777777" w:rsidR="008D0091" w:rsidRDefault="008D0091" w:rsidP="008D0091">
      <w:pPr>
        <w:numPr>
          <w:ilvl w:val="1"/>
          <w:numId w:val="3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val="en-CA" w:eastAsia="zh-CN"/>
        </w:rPr>
        <w:t xml:space="preserve">Change the font size from 8 </w:t>
      </w:r>
      <w:proofErr w:type="spellStart"/>
      <w:r>
        <w:rPr>
          <w:rFonts w:eastAsia="DengXian"/>
          <w:lang w:val="en-CA" w:eastAsia="zh-CN"/>
        </w:rPr>
        <w:t>pt</w:t>
      </w:r>
      <w:proofErr w:type="spellEnd"/>
      <w:r>
        <w:rPr>
          <w:rFonts w:eastAsia="DengXian"/>
          <w:lang w:val="en-CA" w:eastAsia="zh-CN"/>
        </w:rPr>
        <w:t xml:space="preserve"> to 10 </w:t>
      </w:r>
      <w:proofErr w:type="spellStart"/>
      <w:r>
        <w:rPr>
          <w:rFonts w:eastAsia="DengXian"/>
          <w:lang w:val="en-CA" w:eastAsia="zh-CN"/>
        </w:rPr>
        <w:t>pt</w:t>
      </w:r>
      <w:proofErr w:type="spellEnd"/>
      <w:r>
        <w:rPr>
          <w:rFonts w:eastAsia="DengXian"/>
          <w:lang w:val="en-CA" w:eastAsia="zh-CN"/>
        </w:rPr>
        <w:t xml:space="preserve"> for "Table 9-4" in a paragraph in clause 9.3.2.2 </w:t>
      </w:r>
      <w:r>
        <w:rPr>
          <w:noProof/>
        </w:rPr>
        <w:t>(</w:t>
      </w:r>
      <w:r>
        <w:rPr>
          <w:szCs w:val="22"/>
        </w:rPr>
        <w:t xml:space="preserve">reported </w:t>
      </w:r>
      <w:r>
        <w:t xml:space="preserve">by </w:t>
      </w:r>
      <w:hyperlink r:id="rId22" w:history="1">
        <w:r>
          <w:rPr>
            <w:rStyle w:val="Hyperlink"/>
          </w:rPr>
          <w:t>Cliff Reader</w:t>
        </w:r>
      </w:hyperlink>
      <w:r>
        <w:t xml:space="preserve"> – thanks!</w:t>
      </w:r>
      <w:r>
        <w:rPr>
          <w:szCs w:val="22"/>
        </w:rPr>
        <w:t>)</w:t>
      </w:r>
      <w:r>
        <w:rPr>
          <w:rFonts w:eastAsia="DengXian"/>
          <w:lang w:val="en-CA" w:eastAsia="zh-CN"/>
        </w:rPr>
        <w:t>.</w:t>
      </w:r>
    </w:p>
    <w:p w14:paraId="747B3A48" w14:textId="77777777" w:rsidR="008D0091" w:rsidRDefault="008D0091" w:rsidP="008D0091">
      <w:pPr>
        <w:numPr>
          <w:ilvl w:val="0"/>
          <w:numId w:val="3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For AVC, incorporated the following items:</w:t>
      </w:r>
    </w:p>
    <w:p w14:paraId="3677CCA0" w14:textId="77777777" w:rsidR="008D0091" w:rsidRDefault="008D0091" w:rsidP="008D0091">
      <w:pPr>
        <w:numPr>
          <w:ilvl w:val="1"/>
          <w:numId w:val="3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Confirmed JVET-AB0120: Addition of interpolation for "initial CPB removal delay offset".</w:t>
      </w:r>
    </w:p>
    <w:p w14:paraId="2CF1E254" w14:textId="77777777" w:rsidR="008D0091" w:rsidRDefault="008D0091" w:rsidP="008D0091">
      <w:pPr>
        <w:numPr>
          <w:ilvl w:val="1"/>
          <w:numId w:val="32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lang w:val="en-CA"/>
        </w:rPr>
        <w:t>An issue of talking about VUI in subclause 0.6.1 in ISO/IEC 14496-10:2022 (Edition 10) while the sentence should only talk about SEI messages.</w:t>
      </w:r>
    </w:p>
    <w:p w14:paraId="3DCF5FB8" w14:textId="77777777" w:rsidR="00EB2321" w:rsidRPr="00EB2321" w:rsidRDefault="00EB2321" w:rsidP="00EB2321"/>
    <w:p w14:paraId="70728E32" w14:textId="41AC4C66" w:rsidR="00645530" w:rsidRDefault="00645530" w:rsidP="00263B22">
      <w:pPr>
        <w:pStyle w:val="Heading3"/>
        <w:rPr>
          <w:lang w:val="en-CA"/>
        </w:rPr>
      </w:pPr>
      <w:r w:rsidRPr="00CC7C8D">
        <w:rPr>
          <w:lang w:val="en-CA"/>
        </w:rPr>
        <w:t>JVET-A</w:t>
      </w:r>
      <w:r w:rsidR="008D0091">
        <w:rPr>
          <w:lang w:val="en-CA"/>
        </w:rPr>
        <w:t>C</w:t>
      </w:r>
      <w:r w:rsidRPr="00CC7C8D">
        <w:rPr>
          <w:lang w:val="en-CA"/>
        </w:rPr>
        <w:t>1008</w:t>
      </w:r>
      <w:r w:rsidR="00A83D71">
        <w:rPr>
          <w:lang w:val="en-CA"/>
        </w:rPr>
        <w:t xml:space="preserve"> - </w:t>
      </w:r>
      <w:r w:rsidR="008D0091">
        <w:t xml:space="preserve">Additional </w:t>
      </w:r>
      <w:proofErr w:type="spellStart"/>
      <w:r w:rsidR="008D0091">
        <w:t>colour</w:t>
      </w:r>
      <w:proofErr w:type="spellEnd"/>
      <w:r w:rsidR="008D0091">
        <w:t xml:space="preserve"> type identifiers for AVC, HEVC and Video CICP (Draft 3)</w:t>
      </w:r>
    </w:p>
    <w:p w14:paraId="3ECE192B" w14:textId="77777777" w:rsidR="008D0091" w:rsidRPr="005277D5" w:rsidRDefault="008D0091" w:rsidP="008D0091">
      <w:pPr>
        <w:rPr>
          <w:i/>
          <w:iCs/>
          <w:szCs w:val="22"/>
          <w:lang w:val="en-CA"/>
        </w:rPr>
      </w:pPr>
      <w:r>
        <w:rPr>
          <w:lang w:val="en-CA"/>
        </w:rPr>
        <w:t>This document contains the draft text for the specification of a</w:t>
      </w:r>
      <w:r w:rsidRPr="002C29DA">
        <w:rPr>
          <w:lang w:val="en-CA"/>
        </w:rPr>
        <w:t xml:space="preserve">dditional colour type identifiers for AVC </w:t>
      </w:r>
      <w:r>
        <w:rPr>
          <w:lang w:val="en-CA"/>
        </w:rPr>
        <w:t>(Rec. ITU-T H.264 | ISO/IEC 14496-10),</w:t>
      </w:r>
      <w:r w:rsidRPr="002C29DA">
        <w:rPr>
          <w:lang w:val="en-CA"/>
        </w:rPr>
        <w:t xml:space="preserve"> HEVC</w:t>
      </w:r>
      <w:r>
        <w:rPr>
          <w:lang w:val="en-CA"/>
        </w:rPr>
        <w:t xml:space="preserve"> (Rec. ITU-T H.265 | ISO/IEC 23008-2), and CICP (Rec. ITU-T H.273 | ISO/IEC 23091-2). Text modifications are provided for specification of code point </w:t>
      </w:r>
      <w:r w:rsidRPr="005277D5">
        <w:rPr>
          <w:lang w:val="en-CA"/>
        </w:rPr>
        <w:t xml:space="preserve">identifiers for </w:t>
      </w:r>
      <w:proofErr w:type="spellStart"/>
      <w:r w:rsidRPr="005277D5">
        <w:rPr>
          <w:lang w:val="en-CA"/>
        </w:rPr>
        <w:t>YC</w:t>
      </w:r>
      <w:r>
        <w:rPr>
          <w:lang w:val="en-CA"/>
        </w:rPr>
        <w:t>g</w:t>
      </w:r>
      <w:r w:rsidRPr="005277D5">
        <w:rPr>
          <w:lang w:val="en-CA"/>
        </w:rPr>
        <w:t>C</w:t>
      </w:r>
      <w:r>
        <w:rPr>
          <w:lang w:val="en-CA"/>
        </w:rPr>
        <w:t>o</w:t>
      </w:r>
      <w:proofErr w:type="spellEnd"/>
      <w:r w:rsidRPr="005277D5">
        <w:rPr>
          <w:lang w:val="en-CA"/>
        </w:rPr>
        <w:t>-R colour representation with equal luma and chroma bit depths</w:t>
      </w:r>
      <w:r>
        <w:rPr>
          <w:lang w:val="en-CA"/>
        </w:rPr>
        <w:t xml:space="preserve"> and for Draft </w:t>
      </w:r>
      <w:r w:rsidRPr="001772C6">
        <w:rPr>
          <w:lang w:val="en-GB"/>
        </w:rPr>
        <w:t>SMPTE ST 2128</w:t>
      </w:r>
      <w:r>
        <w:rPr>
          <w:lang w:val="en-CA"/>
        </w:rPr>
        <w:t xml:space="preserve">. The new code points for </w:t>
      </w:r>
      <w:proofErr w:type="spellStart"/>
      <w:r w:rsidRPr="005277D5">
        <w:rPr>
          <w:lang w:val="en-CA"/>
        </w:rPr>
        <w:t>for</w:t>
      </w:r>
      <w:proofErr w:type="spellEnd"/>
      <w:r w:rsidRPr="005277D5">
        <w:rPr>
          <w:lang w:val="en-CA"/>
        </w:rPr>
        <w:t xml:space="preserve"> </w:t>
      </w:r>
      <w:proofErr w:type="spellStart"/>
      <w:r w:rsidRPr="005277D5">
        <w:rPr>
          <w:lang w:val="en-CA"/>
        </w:rPr>
        <w:t>YC</w:t>
      </w:r>
      <w:r>
        <w:rPr>
          <w:lang w:val="en-CA"/>
        </w:rPr>
        <w:t>g</w:t>
      </w:r>
      <w:r w:rsidRPr="005277D5">
        <w:rPr>
          <w:lang w:val="en-CA"/>
        </w:rPr>
        <w:t>C</w:t>
      </w:r>
      <w:r>
        <w:rPr>
          <w:lang w:val="en-CA"/>
        </w:rPr>
        <w:t>o</w:t>
      </w:r>
      <w:proofErr w:type="spellEnd"/>
      <w:r w:rsidRPr="005277D5">
        <w:rPr>
          <w:lang w:val="en-CA"/>
        </w:rPr>
        <w:t xml:space="preserve">-R </w:t>
      </w:r>
      <w:r>
        <w:rPr>
          <w:lang w:val="en-CA"/>
        </w:rPr>
        <w:t xml:space="preserve">are referred to as </w:t>
      </w:r>
      <w:proofErr w:type="spellStart"/>
      <w:r w:rsidRPr="005277D5">
        <w:rPr>
          <w:lang w:val="en-CA"/>
        </w:rPr>
        <w:t>YCgCo</w:t>
      </w:r>
      <w:proofErr w:type="spellEnd"/>
      <w:r w:rsidRPr="005277D5">
        <w:rPr>
          <w:lang w:val="en-CA"/>
        </w:rPr>
        <w:t xml:space="preserve">-Re </w:t>
      </w:r>
      <w:r>
        <w:rPr>
          <w:lang w:val="en-CA"/>
        </w:rPr>
        <w:t xml:space="preserve">and </w:t>
      </w:r>
      <w:proofErr w:type="spellStart"/>
      <w:r w:rsidRPr="005277D5">
        <w:rPr>
          <w:lang w:val="en-CA"/>
        </w:rPr>
        <w:t>YCgCo</w:t>
      </w:r>
      <w:proofErr w:type="spellEnd"/>
      <w:r w:rsidRPr="005277D5">
        <w:rPr>
          <w:lang w:val="en-CA"/>
        </w:rPr>
        <w:t>-R</w:t>
      </w:r>
      <w:r>
        <w:rPr>
          <w:lang w:val="en-CA"/>
        </w:rPr>
        <w:t>o, where the number of bits added to a source RGB bit depth is 2 (i.e., even) and 1 (odd), respectively.</w:t>
      </w:r>
      <w:r w:rsidRPr="005277D5">
        <w:rPr>
          <w:lang w:val="en-CA"/>
        </w:rPr>
        <w:t xml:space="preserve"> </w:t>
      </w:r>
      <w:r>
        <w:rPr>
          <w:lang w:val="en-CA"/>
        </w:rPr>
        <w:t xml:space="preserve">Draft </w:t>
      </w:r>
      <w:r w:rsidRPr="001772C6">
        <w:rPr>
          <w:lang w:val="en-GB"/>
        </w:rPr>
        <w:t>SMPTE ST 2128</w:t>
      </w:r>
      <w:r>
        <w:rPr>
          <w:lang w:val="en-GB"/>
        </w:rPr>
        <w:t xml:space="preserve"> specifies a colour representation referred to as IPT-PQ-C2. </w:t>
      </w:r>
      <w:r>
        <w:rPr>
          <w:lang w:val="en-CA"/>
        </w:rPr>
        <w:t>The affected sections are provided relative to corresponding basis texts (based on the 2021-08 edition of Rec. ITU-T H.264 (the most recent edition), the 2020 edition of ISO/IEC 23008-2 (not the 5</w:t>
      </w:r>
      <w:r w:rsidRPr="000B106C">
        <w:rPr>
          <w:vertAlign w:val="superscript"/>
          <w:lang w:val="en-CA"/>
        </w:rPr>
        <w:t>th</w:t>
      </w:r>
      <w:r>
        <w:rPr>
          <w:lang w:val="en-CA"/>
        </w:rPr>
        <w:t xml:space="preserve"> edition currently under preparation), and </w:t>
      </w:r>
      <w:r w:rsidRPr="00C91A50">
        <w:rPr>
          <w:lang w:val="en-CA"/>
        </w:rPr>
        <w:t xml:space="preserve">ISO/IEC </w:t>
      </w:r>
      <w:r>
        <w:rPr>
          <w:lang w:val="en-CA"/>
        </w:rPr>
        <w:t xml:space="preserve">DIS </w:t>
      </w:r>
      <w:r w:rsidRPr="00C91A50">
        <w:rPr>
          <w:lang w:val="en-CA"/>
        </w:rPr>
        <w:t>23091-2:202x (3</w:t>
      </w:r>
      <w:r w:rsidRPr="004E496B">
        <w:rPr>
          <w:vertAlign w:val="superscript"/>
          <w:lang w:val="en-CA"/>
        </w:rPr>
        <w:t>rd</w:t>
      </w:r>
      <w:r w:rsidRPr="00C91A50">
        <w:rPr>
          <w:lang w:val="en-CA"/>
        </w:rPr>
        <w:t xml:space="preserve"> Ed.)</w:t>
      </w:r>
      <w:r>
        <w:rPr>
          <w:lang w:val="en-CA"/>
        </w:rPr>
        <w:t xml:space="preserve">, respectively). Equation numbers and their cross-references have been updated without revision marking. Change marks are included to show the changes since the October output (JVET-AB1008), which reflect the LMS equations </w:t>
      </w:r>
      <w:r w:rsidRPr="00C52843">
        <w:rPr>
          <w:lang w:val="en-GB"/>
        </w:rPr>
        <w:t xml:space="preserve">for SMPTE ST 2128 </w:t>
      </w:r>
      <w:r>
        <w:rPr>
          <w:lang w:val="en-GB"/>
        </w:rPr>
        <w:t xml:space="preserve">as </w:t>
      </w:r>
      <w:r>
        <w:rPr>
          <w:lang w:val="en-CA"/>
        </w:rPr>
        <w:t>provided in JVET-AC0352 and some minor refinements and corrections since the previous draft.</w:t>
      </w:r>
    </w:p>
    <w:p w14:paraId="05F59D99" w14:textId="77777777" w:rsidR="00645530" w:rsidRPr="00645530" w:rsidRDefault="00645530" w:rsidP="00645530">
      <w:pPr>
        <w:rPr>
          <w:lang w:val="en-CA"/>
        </w:rPr>
      </w:pPr>
    </w:p>
    <w:p w14:paraId="2E9381CA" w14:textId="43904E82" w:rsidR="00645530" w:rsidRDefault="00645530" w:rsidP="00263B22">
      <w:pPr>
        <w:pStyle w:val="Heading3"/>
        <w:rPr>
          <w:lang w:val="en-CA"/>
        </w:rPr>
      </w:pPr>
      <w:r w:rsidRPr="00CC7C8D">
        <w:rPr>
          <w:lang w:val="en-CA"/>
        </w:rPr>
        <w:t>JVET-A</w:t>
      </w:r>
      <w:r w:rsidR="008D0091">
        <w:rPr>
          <w:lang w:val="en-CA"/>
        </w:rPr>
        <w:t>C</w:t>
      </w:r>
      <w:r w:rsidRPr="00CC7C8D">
        <w:rPr>
          <w:lang w:val="en-CA"/>
        </w:rPr>
        <w:t>2002</w:t>
      </w:r>
      <w:r w:rsidR="00A83D71">
        <w:rPr>
          <w:lang w:val="en-CA"/>
        </w:rPr>
        <w:t xml:space="preserve"> - </w:t>
      </w:r>
      <w:r w:rsidR="008D0091">
        <w:t>Algorithm description for Versatile Video Coding and Test Model 19 (VTM 19)</w:t>
      </w:r>
    </w:p>
    <w:p w14:paraId="3A4B1312" w14:textId="18823FB1" w:rsidR="0041505D" w:rsidRPr="006F26F8" w:rsidRDefault="0041505D" w:rsidP="0041505D">
      <w:pPr>
        <w:rPr>
          <w:szCs w:val="22"/>
          <w:lang w:eastAsia="ja-JP"/>
        </w:rPr>
      </w:pPr>
      <w:r>
        <w:rPr>
          <w:szCs w:val="22"/>
        </w:rPr>
        <w:t xml:space="preserve">The JVET established the VVC Test Model </w:t>
      </w:r>
      <w:r>
        <w:rPr>
          <w:szCs w:val="22"/>
          <w:lang w:eastAsia="zh-CN"/>
        </w:rPr>
        <w:t>20</w:t>
      </w:r>
      <w:r>
        <w:rPr>
          <w:szCs w:val="22"/>
        </w:rPr>
        <w:t xml:space="preserve"> (VTM20) software at its 29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meeting (</w:t>
      </w:r>
      <w:r>
        <w:t>11-20 January 2023,</w:t>
      </w:r>
      <w:r w:rsidRPr="00022750">
        <w:t xml:space="preserve"> </w:t>
      </w:r>
      <w:r>
        <w:t>teleconference</w:t>
      </w:r>
      <w:r>
        <w:rPr>
          <w:szCs w:val="22"/>
        </w:rPr>
        <w:t xml:space="preserve">). This document serves </w:t>
      </w:r>
      <w:r>
        <w:rPr>
          <w:szCs w:val="22"/>
          <w:lang w:eastAsia="ja-JP"/>
        </w:rPr>
        <w:t xml:space="preserve">as a source of general tutorial information on the </w:t>
      </w:r>
      <w:r>
        <w:rPr>
          <w:szCs w:val="22"/>
        </w:rPr>
        <w:t>VVC</w:t>
      </w:r>
      <w:r w:rsidRPr="00B11863">
        <w:rPr>
          <w:szCs w:val="22"/>
        </w:rPr>
        <w:t xml:space="preserve"> </w:t>
      </w:r>
      <w:r>
        <w:rPr>
          <w:szCs w:val="22"/>
        </w:rPr>
        <w:t xml:space="preserve">design </w:t>
      </w:r>
      <w:proofErr w:type="gramStart"/>
      <w:r>
        <w:rPr>
          <w:szCs w:val="22"/>
          <w:lang w:eastAsia="ja-JP"/>
        </w:rPr>
        <w:t>and also</w:t>
      </w:r>
      <w:proofErr w:type="gramEnd"/>
      <w:r>
        <w:rPr>
          <w:szCs w:val="22"/>
          <w:lang w:eastAsia="ja-JP"/>
        </w:rPr>
        <w:t xml:space="preserve"> provides an </w:t>
      </w:r>
      <w:r>
        <w:rPr>
          <w:szCs w:val="22"/>
        </w:rPr>
        <w:t>a</w:t>
      </w:r>
      <w:r w:rsidRPr="00024C1D">
        <w:rPr>
          <w:szCs w:val="22"/>
        </w:rPr>
        <w:t xml:space="preserve">lgorithm description </w:t>
      </w:r>
      <w:r>
        <w:rPr>
          <w:szCs w:val="22"/>
        </w:rPr>
        <w:t xml:space="preserve">and encoding method </w:t>
      </w:r>
      <w:r>
        <w:rPr>
          <w:szCs w:val="22"/>
          <w:lang w:eastAsia="ja-JP"/>
        </w:rPr>
        <w:t xml:space="preserve">description of VTM20 software. </w:t>
      </w:r>
      <w:r w:rsidRPr="0041505D">
        <w:t>It is noted that, as no update of the algorithm description document had been released at the 27</w:t>
      </w:r>
      <w:r w:rsidRPr="0041505D">
        <w:rPr>
          <w:vertAlign w:val="superscript"/>
        </w:rPr>
        <w:t>th</w:t>
      </w:r>
      <w:r w:rsidRPr="0041505D">
        <w:t xml:space="preserve"> JVET meeting, the numbering of the </w:t>
      </w:r>
      <w:r>
        <w:t xml:space="preserve">VTM </w:t>
      </w:r>
      <w:r w:rsidRPr="0041505D">
        <w:t xml:space="preserve">software version is one higher than </w:t>
      </w:r>
      <w:r>
        <w:t xml:space="preserve">that of this </w:t>
      </w:r>
      <w:r w:rsidRPr="0041505D">
        <w:t>description document. In the main body of the text, numbering refers to the software version.</w:t>
      </w:r>
      <w:r>
        <w:rPr>
          <w:szCs w:val="22"/>
          <w:lang w:eastAsia="ja-JP"/>
        </w:rPr>
        <w:t xml:space="preserve"> </w:t>
      </w:r>
      <w:r>
        <w:rPr>
          <w:noProof/>
        </w:rPr>
        <w:t>The VVC</w:t>
      </w:r>
      <w:r w:rsidRPr="00130606">
        <w:rPr>
          <w:noProof/>
        </w:rPr>
        <w:t xml:space="preserve"> has been </w:t>
      </w:r>
      <w:r>
        <w:rPr>
          <w:noProof/>
        </w:rPr>
        <w:t>developed</w:t>
      </w:r>
      <w:r w:rsidRPr="00130606">
        <w:rPr>
          <w:noProof/>
        </w:rPr>
        <w:t xml:space="preserve"> by a joint collaborative team of ITU-T and ISO/IEC experts known as the Joint Video Experts Team (JVET), which is a partnership of ITU-T Study Group 16 Question 6 (known as VCEG) and ISO/IEC JTC</w:t>
      </w:r>
      <w:r>
        <w:rPr>
          <w:noProof/>
        </w:rPr>
        <w:t> </w:t>
      </w:r>
      <w:r w:rsidRPr="00130606">
        <w:rPr>
          <w:noProof/>
        </w:rPr>
        <w:t>1/SC</w:t>
      </w:r>
      <w:r>
        <w:rPr>
          <w:noProof/>
        </w:rPr>
        <w:t> </w:t>
      </w:r>
      <w:r w:rsidRPr="00130606">
        <w:rPr>
          <w:noProof/>
        </w:rPr>
        <w:t>29/WG</w:t>
      </w:r>
      <w:r>
        <w:rPr>
          <w:noProof/>
        </w:rPr>
        <w:t> </w:t>
      </w:r>
      <w:r w:rsidRPr="00130606">
        <w:rPr>
          <w:noProof/>
        </w:rPr>
        <w:t xml:space="preserve">11 (known as MPEG). This draft new standard has been designed with two primary goals. The first of these is to specify a video coding technology with a compression capability that is substantially beyond that of the </w:t>
      </w:r>
      <w:r w:rsidRPr="00130606">
        <w:rPr>
          <w:noProof/>
        </w:rPr>
        <w:lastRenderedPageBreak/>
        <w:t xml:space="preserve">prior generations of such standards, and the second is for this technology to be highly versatile for effective use in a broadened range of applications. Some key application areas for the use of this standard particularly include ultra-high-definition video (e.g., with 3840×2160 or 7620×4320 picture resolution and bit depth of 10 or 12 bits as specified in Rec. ITU-R BT.2100), video with a high dynamic range and wide colour gamut (e.g., with the perceptual quantization or hybrid log-gamma transfer characteristics specified in Rec. ITU-R BT.2100), and video for immersive media applications such as 360° omnidirectional video </w:t>
      </w:r>
      <w:r>
        <w:rPr>
          <w:noProof/>
        </w:rPr>
        <w:t xml:space="preserve">projected </w:t>
      </w:r>
      <w:r w:rsidRPr="00130606">
        <w:rPr>
          <w:noProof/>
        </w:rPr>
        <w:t xml:space="preserve">using </w:t>
      </w:r>
      <w:r>
        <w:rPr>
          <w:noProof/>
        </w:rPr>
        <w:t xml:space="preserve">a </w:t>
      </w:r>
      <w:r w:rsidRPr="00130606">
        <w:rPr>
          <w:noProof/>
        </w:rPr>
        <w:t xml:space="preserve">common projection format such as </w:t>
      </w:r>
      <w:r>
        <w:rPr>
          <w:noProof/>
        </w:rPr>
        <w:t xml:space="preserve">the </w:t>
      </w:r>
      <w:r w:rsidRPr="00130606">
        <w:rPr>
          <w:noProof/>
        </w:rPr>
        <w:t>equirectangular</w:t>
      </w:r>
      <w:r>
        <w:rPr>
          <w:noProof/>
        </w:rPr>
        <w:t xml:space="preserve"> or</w:t>
      </w:r>
      <w:r w:rsidRPr="00130606">
        <w:rPr>
          <w:noProof/>
        </w:rPr>
        <w:t xml:space="preserve"> cubemap projection</w:t>
      </w:r>
      <w:r>
        <w:rPr>
          <w:noProof/>
        </w:rPr>
        <w:t xml:space="preserve"> format</w:t>
      </w:r>
      <w:r w:rsidRPr="00130606">
        <w:rPr>
          <w:noProof/>
        </w:rPr>
        <w:t>, in addition to the applications that have commonly been addressed by prior video coding standards.</w:t>
      </w:r>
    </w:p>
    <w:p w14:paraId="6D275DA5" w14:textId="77777777" w:rsidR="0041505D" w:rsidRDefault="0041505D" w:rsidP="0041505D">
      <w:pPr>
        <w:overflowPunct/>
        <w:autoSpaceDE/>
        <w:autoSpaceDN/>
        <w:adjustRightInd/>
        <w:textAlignment w:val="auto"/>
      </w:pPr>
    </w:p>
    <w:p w14:paraId="1A40876B" w14:textId="77777777" w:rsidR="0041505D" w:rsidRDefault="0041505D" w:rsidP="0041505D">
      <w:pPr>
        <w:overflowPunct/>
        <w:autoSpaceDE/>
        <w:autoSpaceDN/>
        <w:adjustRightInd/>
        <w:textAlignment w:val="auto"/>
      </w:pPr>
      <w:r>
        <w:t>Ed. Notes:</w:t>
      </w:r>
    </w:p>
    <w:p w14:paraId="3897CCBE" w14:textId="77777777" w:rsidR="0041505D" w:rsidRDefault="0041505D" w:rsidP="0041505D">
      <w:pPr>
        <w:spacing w:before="100" w:beforeAutospacing="1" w:after="100" w:afterAutospacing="1"/>
        <w:rPr>
          <w:szCs w:val="22"/>
        </w:rPr>
      </w:pPr>
      <w:r w:rsidRPr="009267CB">
        <w:rPr>
          <w:szCs w:val="22"/>
        </w:rPr>
        <w:t xml:space="preserve">VVC Test Model </w:t>
      </w:r>
      <w:r>
        <w:rPr>
          <w:szCs w:val="22"/>
        </w:rPr>
        <w:t>19</w:t>
      </w:r>
      <w:r w:rsidRPr="009267CB">
        <w:rPr>
          <w:szCs w:val="22"/>
        </w:rPr>
        <w:t xml:space="preserve"> </w:t>
      </w:r>
      <w:r>
        <w:rPr>
          <w:szCs w:val="22"/>
        </w:rPr>
        <w:t xml:space="preserve">(VTM20) </w:t>
      </w:r>
      <w:r w:rsidRPr="009267CB">
        <w:rPr>
          <w:szCs w:val="22"/>
        </w:rPr>
        <w:t>algorithm description and encoding method</w:t>
      </w:r>
      <w:r w:rsidRPr="00CC4FD0">
        <w:rPr>
          <w:szCs w:val="22"/>
        </w:rPr>
        <w:t xml:space="preserve"> </w:t>
      </w:r>
      <w:r w:rsidRPr="00294D9E">
        <w:rPr>
          <w:szCs w:val="22"/>
        </w:rPr>
        <w:t>v</w:t>
      </w:r>
      <w:r>
        <w:rPr>
          <w:szCs w:val="22"/>
        </w:rPr>
        <w:t>1</w:t>
      </w:r>
    </w:p>
    <w:p w14:paraId="329669B2" w14:textId="77777777" w:rsidR="0041505D" w:rsidRPr="00BF698C" w:rsidRDefault="0041505D" w:rsidP="0041505D">
      <w:pPr>
        <w:numPr>
          <w:ilvl w:val="0"/>
          <w:numId w:val="18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General improvements to neural network-based post filtering SEI messages (section 4.4) to bring the section up to date with the current filtering purposes of the NNPFC and NNPFA messages  </w:t>
      </w:r>
    </w:p>
    <w:p w14:paraId="4F618EE1" w14:textId="77777777" w:rsidR="0041505D" w:rsidRPr="00BF698C" w:rsidRDefault="0041505D" w:rsidP="0041505D">
      <w:pPr>
        <w:numPr>
          <w:ilvl w:val="0"/>
          <w:numId w:val="18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Incorporated </w:t>
      </w:r>
      <w:r w:rsidRPr="00DE256C">
        <w:t>JVET-AC0096</w:t>
      </w:r>
      <w:r>
        <w:t xml:space="preserve">: </w:t>
      </w:r>
      <w:r w:rsidRPr="00DE256C">
        <w:t>AHG10/12: Suggestion for new CTC for RPR in VTM and ECM</w:t>
      </w:r>
    </w:p>
    <w:p w14:paraId="787A1FA8" w14:textId="77777777" w:rsidR="00645530" w:rsidRPr="00645530" w:rsidRDefault="00645530" w:rsidP="00645530">
      <w:pPr>
        <w:rPr>
          <w:lang w:val="en-CA"/>
        </w:rPr>
      </w:pPr>
    </w:p>
    <w:p w14:paraId="708AB8C9" w14:textId="1E67EAC4" w:rsidR="00645530" w:rsidRDefault="00645530" w:rsidP="00263B22">
      <w:pPr>
        <w:pStyle w:val="Heading3"/>
        <w:rPr>
          <w:lang w:val="en-CA"/>
        </w:rPr>
      </w:pPr>
      <w:r w:rsidRPr="00CC7C8D">
        <w:rPr>
          <w:lang w:val="en-CA"/>
        </w:rPr>
        <w:t>JVET-A</w:t>
      </w:r>
      <w:r w:rsidR="0041505D">
        <w:rPr>
          <w:lang w:val="en-CA"/>
        </w:rPr>
        <w:t>C</w:t>
      </w:r>
      <w:r w:rsidRPr="00CC7C8D">
        <w:rPr>
          <w:lang w:val="en-CA"/>
        </w:rPr>
        <w:t>200</w:t>
      </w:r>
      <w:r w:rsidR="0041505D">
        <w:rPr>
          <w:lang w:val="en-CA"/>
        </w:rPr>
        <w:t>5</w:t>
      </w:r>
      <w:r w:rsidR="00CF3595">
        <w:rPr>
          <w:lang w:val="en-CA"/>
        </w:rPr>
        <w:t xml:space="preserve"> - </w:t>
      </w:r>
      <w:r w:rsidR="0041505D">
        <w:t>New level and systems-related supplemental enhancement information for VVC (Draft 4)</w:t>
      </w:r>
    </w:p>
    <w:p w14:paraId="6A9C91BE" w14:textId="77777777" w:rsidR="0041505D" w:rsidRDefault="0041505D" w:rsidP="0041505D">
      <w:pPr>
        <w:rPr>
          <w:szCs w:val="22"/>
          <w:lang w:val="en-CA"/>
        </w:rPr>
      </w:pPr>
      <w:r>
        <w:rPr>
          <w:szCs w:val="22"/>
          <w:lang w:val="en-CA"/>
        </w:rPr>
        <w:t>This document contains a draft amendment for changes to the Versatile Video Coding (VVC) standard (ITU</w:t>
      </w:r>
      <w:r>
        <w:rPr>
          <w:szCs w:val="22"/>
          <w:lang w:val="en-CA"/>
        </w:rPr>
        <w:noBreakHyphen/>
        <w:t xml:space="preserve">T H.266 | ISO/IEC 23090-3). This amendment includes the following: 1) the support of </w:t>
      </w:r>
      <w:r w:rsidRPr="00094CCC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>unlimited level for video profiles; 2) some technical corrections and editorial improvements to the 2</w:t>
      </w:r>
      <w:r w:rsidRPr="001B3006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edition text of VVC; and 3) the VVC-specific supports for some </w:t>
      </w:r>
      <w:r w:rsidRPr="009D63B0">
        <w:rPr>
          <w:szCs w:val="22"/>
          <w:lang w:val="en-CA"/>
        </w:rPr>
        <w:t>supplemental enhancement information (SEI)</w:t>
      </w:r>
      <w:r>
        <w:rPr>
          <w:szCs w:val="22"/>
          <w:lang w:val="en-CA"/>
        </w:rPr>
        <w:t xml:space="preserve"> messages that may be included in VVC bitstreams but are not to be specified in the VVC specification. These SEI messages include two </w:t>
      </w:r>
      <w:r w:rsidRPr="009D63B0">
        <w:rPr>
          <w:szCs w:val="22"/>
          <w:lang w:val="en-CA"/>
        </w:rPr>
        <w:t xml:space="preserve">systems-related </w:t>
      </w:r>
      <w:r>
        <w:rPr>
          <w:szCs w:val="22"/>
          <w:lang w:val="en-CA"/>
        </w:rPr>
        <w:t>SEI messages, one for s</w:t>
      </w:r>
      <w:r w:rsidRPr="002A3934">
        <w:rPr>
          <w:szCs w:val="22"/>
          <w:lang w:val="en-CA"/>
        </w:rPr>
        <w:t xml:space="preserve">ignalling of </w:t>
      </w:r>
      <w:r>
        <w:rPr>
          <w:szCs w:val="22"/>
          <w:lang w:val="en-CA"/>
        </w:rPr>
        <w:t>"</w:t>
      </w:r>
      <w:r w:rsidRPr="002A3934">
        <w:rPr>
          <w:szCs w:val="22"/>
          <w:lang w:val="en-CA"/>
        </w:rPr>
        <w:t>green metadata</w:t>
      </w:r>
      <w:r>
        <w:rPr>
          <w:szCs w:val="22"/>
          <w:lang w:val="en-CA"/>
        </w:rPr>
        <w:t>"</w:t>
      </w:r>
      <w:r w:rsidRPr="002A3934">
        <w:rPr>
          <w:szCs w:val="22"/>
          <w:lang w:val="en-CA"/>
        </w:rPr>
        <w:t xml:space="preserve"> as to be specified in </w:t>
      </w:r>
      <w:bookmarkStart w:id="0" w:name="_Hlk109742246"/>
      <w:r w:rsidRPr="002A3934">
        <w:rPr>
          <w:szCs w:val="22"/>
          <w:lang w:val="en-CA"/>
        </w:rPr>
        <w:t>ISO/IEC 23001-11</w:t>
      </w:r>
      <w:bookmarkEnd w:id="0"/>
      <w:r w:rsidRPr="002A3934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the other for signalling </w:t>
      </w:r>
      <w:r w:rsidRPr="002A3934">
        <w:rPr>
          <w:szCs w:val="22"/>
          <w:lang w:val="en-CA"/>
        </w:rPr>
        <w:t xml:space="preserve">of an alternative video decoding interface for immersive media as to be specified in </w:t>
      </w:r>
      <w:bookmarkStart w:id="1" w:name="_Hlk109742257"/>
      <w:r w:rsidRPr="002A3934">
        <w:rPr>
          <w:szCs w:val="22"/>
          <w:lang w:val="en-CA"/>
        </w:rPr>
        <w:t>ISO/IEC 23090-13</w:t>
      </w:r>
      <w:bookmarkEnd w:id="1"/>
      <w:r>
        <w:rPr>
          <w:szCs w:val="22"/>
          <w:lang w:val="en-CA"/>
        </w:rPr>
        <w:t xml:space="preserve">, </w:t>
      </w:r>
      <w:r w:rsidRPr="007B4C2F">
        <w:rPr>
          <w:szCs w:val="22"/>
          <w:lang w:val="en-CA"/>
        </w:rPr>
        <w:t>and f</w:t>
      </w:r>
      <w:r>
        <w:rPr>
          <w:szCs w:val="22"/>
          <w:lang w:val="en-CA"/>
        </w:rPr>
        <w:t>ive</w:t>
      </w:r>
      <w:r w:rsidRPr="007B4C2F">
        <w:rPr>
          <w:szCs w:val="22"/>
          <w:lang w:val="en-CA"/>
        </w:rPr>
        <w:t xml:space="preserve"> other SEI messages, namely the shutter interval information SEI message, the neural network post-filter characteristics SEI message SEI message, the neural-network post-processing filter activation SEI message, the phase indication SEI message</w:t>
      </w:r>
      <w:r>
        <w:rPr>
          <w:szCs w:val="22"/>
          <w:lang w:val="en-CA"/>
        </w:rPr>
        <w:t>, and the post filter hint SEI message</w:t>
      </w:r>
      <w:r w:rsidRPr="007B4C2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that are to be specified in a new edition of the V</w:t>
      </w:r>
      <w:r w:rsidRPr="001E0D9A">
        <w:rPr>
          <w:szCs w:val="22"/>
          <w:lang w:val="en-CA"/>
        </w:rPr>
        <w:t xml:space="preserve">ersatile </w:t>
      </w:r>
      <w:r>
        <w:rPr>
          <w:szCs w:val="22"/>
          <w:lang w:val="en-CA"/>
        </w:rPr>
        <w:t>S</w:t>
      </w:r>
      <w:r w:rsidRPr="001E0D9A">
        <w:rPr>
          <w:szCs w:val="22"/>
          <w:lang w:val="en-CA"/>
        </w:rPr>
        <w:t xml:space="preserve">upplemental </w:t>
      </w:r>
      <w:r>
        <w:rPr>
          <w:szCs w:val="22"/>
          <w:lang w:val="en-CA"/>
        </w:rPr>
        <w:t>E</w:t>
      </w:r>
      <w:r w:rsidRPr="001E0D9A">
        <w:rPr>
          <w:szCs w:val="22"/>
          <w:lang w:val="en-CA"/>
        </w:rPr>
        <w:t xml:space="preserve">nhancement </w:t>
      </w:r>
      <w:r>
        <w:rPr>
          <w:szCs w:val="22"/>
          <w:lang w:val="en-CA"/>
        </w:rPr>
        <w:t>I</w:t>
      </w:r>
      <w:r w:rsidRPr="001E0D9A">
        <w:rPr>
          <w:szCs w:val="22"/>
          <w:lang w:val="en-CA"/>
        </w:rPr>
        <w:t>nformation messages for coded video bitstreams</w:t>
      </w:r>
      <w:r>
        <w:rPr>
          <w:szCs w:val="22"/>
          <w:lang w:val="en-CA"/>
        </w:rPr>
        <w:t xml:space="preserve"> (VSEI) standard (ITU</w:t>
      </w:r>
      <w:r>
        <w:rPr>
          <w:szCs w:val="22"/>
          <w:lang w:val="en-CA"/>
        </w:rPr>
        <w:noBreakHyphen/>
        <w:t>T H.274 | ISO/IEC 23002-7).</w:t>
      </w:r>
    </w:p>
    <w:p w14:paraId="13900C61" w14:textId="77777777" w:rsidR="0041505D" w:rsidRDefault="0041505D" w:rsidP="0041505D">
      <w:pPr>
        <w:rPr>
          <w:szCs w:val="22"/>
          <w:lang w:val="en-CA"/>
        </w:rPr>
      </w:pPr>
    </w:p>
    <w:p w14:paraId="18379D5D" w14:textId="77777777" w:rsidR="0041505D" w:rsidRDefault="0041505D" w:rsidP="0041505D">
      <w:pPr>
        <w:rPr>
          <w:noProof/>
          <w:lang w:val="en-CA"/>
        </w:rPr>
      </w:pPr>
      <w:r>
        <w:rPr>
          <w:noProof/>
          <w:lang w:val="en-CA"/>
        </w:rPr>
        <w:t>Draft 4 incorporated items:</w:t>
      </w:r>
    </w:p>
    <w:p w14:paraId="289CAE23" w14:textId="77777777" w:rsidR="0041505D" w:rsidRDefault="0041505D" w:rsidP="0041505D">
      <w:pPr>
        <w:numPr>
          <w:ilvl w:val="0"/>
          <w:numId w:val="18"/>
        </w:numPr>
        <w:overflowPunct/>
        <w:autoSpaceDE/>
        <w:adjustRightInd/>
        <w:spacing w:before="0"/>
        <w:textAlignment w:val="auto"/>
        <w:rPr>
          <w:lang w:val="en-CA"/>
        </w:rPr>
      </w:pPr>
      <w:r>
        <w:rPr>
          <w:lang w:val="en-CA"/>
        </w:rPr>
        <w:t>All errata items for VVC in Subsection 2.3 of JVET-AB1004-v1/JVET-AC0346.</w:t>
      </w:r>
    </w:p>
    <w:p w14:paraId="1DD134C8" w14:textId="77777777" w:rsidR="0041505D" w:rsidRDefault="0041505D" w:rsidP="0041505D">
      <w:pPr>
        <w:numPr>
          <w:ilvl w:val="0"/>
          <w:numId w:val="18"/>
        </w:numPr>
        <w:overflowPunct/>
        <w:autoSpaceDE/>
        <w:adjustRightInd/>
        <w:spacing w:before="0"/>
        <w:textAlignment w:val="auto"/>
        <w:rPr>
          <w:lang w:val="en-CA"/>
        </w:rPr>
      </w:pPr>
      <w:r>
        <w:rPr>
          <w:lang w:val="en-CA"/>
        </w:rPr>
        <w:t>JVET-AC0311 option 1: Remove equations and related text from both VVC and HEVC (but leave the statements about testing the buffer behaviour in HRD similar as in AVC).</w:t>
      </w:r>
    </w:p>
    <w:p w14:paraId="7DE29BBE" w14:textId="77777777" w:rsidR="0041505D" w:rsidRDefault="0041505D" w:rsidP="0041505D">
      <w:pPr>
        <w:numPr>
          <w:ilvl w:val="0"/>
          <w:numId w:val="18"/>
        </w:numPr>
        <w:overflowPunct/>
        <w:autoSpaceDE/>
        <w:adjustRightInd/>
        <w:spacing w:before="0"/>
        <w:textAlignment w:val="auto"/>
        <w:rPr>
          <w:lang w:val="en-CA"/>
        </w:rPr>
      </w:pPr>
      <w:r>
        <w:rPr>
          <w:lang w:val="en-CA"/>
        </w:rPr>
        <w:t>Errata item 3 in Subsection 4.3 of JVET-AB1004-v1.</w:t>
      </w:r>
    </w:p>
    <w:p w14:paraId="797DC5FA" w14:textId="77777777" w:rsidR="0041505D" w:rsidRDefault="0041505D" w:rsidP="0041505D">
      <w:pPr>
        <w:numPr>
          <w:ilvl w:val="0"/>
          <w:numId w:val="18"/>
        </w:numPr>
        <w:overflowPunct/>
        <w:autoSpaceDE/>
        <w:adjustRightInd/>
        <w:spacing w:before="0"/>
        <w:textAlignment w:val="auto"/>
        <w:rPr>
          <w:lang w:val="en-CA"/>
        </w:rPr>
      </w:pPr>
      <w:r>
        <w:rPr>
          <w:lang w:val="en-CA"/>
        </w:rPr>
        <w:t>Added the payload type of the post filter hint SEI message.</w:t>
      </w:r>
    </w:p>
    <w:p w14:paraId="6920EEB2" w14:textId="77777777" w:rsidR="0041505D" w:rsidRPr="006D5F70" w:rsidRDefault="0041505D" w:rsidP="0041505D">
      <w:pPr>
        <w:numPr>
          <w:ilvl w:val="0"/>
          <w:numId w:val="18"/>
        </w:numPr>
        <w:overflowPunct/>
        <w:autoSpaceDE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Modified the subclause specifying the use of the neural-network post-filter characteristics SEI message as noted in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report on neural-network based post-filtering contributions (JVET-AC0324-v4):</w:t>
      </w:r>
    </w:p>
    <w:p w14:paraId="2F720BA4" w14:textId="77777777" w:rsidR="0041505D" w:rsidRDefault="0041505D" w:rsidP="0041505D">
      <w:pPr>
        <w:numPr>
          <w:ilvl w:val="1"/>
          <w:numId w:val="18"/>
        </w:numPr>
        <w:textAlignment w:val="auto"/>
        <w:rPr>
          <w:lang w:val="en-CA"/>
        </w:rPr>
      </w:pPr>
      <w:r>
        <w:rPr>
          <w:szCs w:val="24"/>
          <w:lang w:val="en-GB"/>
        </w:rPr>
        <w:t xml:space="preserve">Action on </w:t>
      </w:r>
      <w:r>
        <w:rPr>
          <w:szCs w:val="24"/>
        </w:rPr>
        <w:t>Item 14 (cleanup): Adopt Option A approach in JVET-AC0074-v2 with editorial rephrasing as noted in discussion.</w:t>
      </w:r>
    </w:p>
    <w:p w14:paraId="45355869" w14:textId="77777777" w:rsidR="0041505D" w:rsidRDefault="0041505D" w:rsidP="0041505D">
      <w:pPr>
        <w:numPr>
          <w:ilvl w:val="1"/>
          <w:numId w:val="18"/>
        </w:numPr>
        <w:textAlignment w:val="auto"/>
        <w:rPr>
          <w:lang w:val="en-CA"/>
        </w:rPr>
      </w:pPr>
      <w:r>
        <w:rPr>
          <w:szCs w:val="24"/>
          <w:lang w:val="en-GB"/>
        </w:rPr>
        <w:t xml:space="preserve">Action on </w:t>
      </w:r>
      <w:r>
        <w:rPr>
          <w:szCs w:val="24"/>
        </w:rPr>
        <w:t xml:space="preserve">Item 16 (BF/cleanup): </w:t>
      </w:r>
      <w:r>
        <w:rPr>
          <w:szCs w:val="24"/>
          <w:lang w:val="en-CA"/>
        </w:rPr>
        <w:t xml:space="preserve">Adopt </w:t>
      </w:r>
      <w:r>
        <w:rPr>
          <w:szCs w:val="24"/>
        </w:rPr>
        <w:t xml:space="preserve">to specify that when picture rate </w:t>
      </w:r>
      <w:proofErr w:type="spellStart"/>
      <w:r>
        <w:rPr>
          <w:szCs w:val="24"/>
        </w:rPr>
        <w:t>upsampling</w:t>
      </w:r>
      <w:proofErr w:type="spellEnd"/>
      <w:r>
        <w:rPr>
          <w:szCs w:val="24"/>
        </w:rPr>
        <w:t xml:space="preserve"> is applied together with the frame packing arrangement SEI message with </w:t>
      </w:r>
      <w:proofErr w:type="spellStart"/>
      <w:r>
        <w:rPr>
          <w:szCs w:val="24"/>
          <w:lang w:val="en-CA"/>
        </w:rPr>
        <w:t>fp_arrangement_type</w:t>
      </w:r>
      <w:proofErr w:type="spellEnd"/>
      <w:r>
        <w:rPr>
          <w:szCs w:val="24"/>
          <w:lang w:val="en-CA"/>
        </w:rPr>
        <w:t xml:space="preserve"> equal to 5 (temporal interleaving), the pictures are the pictures from the same view, based on text in </w:t>
      </w:r>
      <w:r>
        <w:rPr>
          <w:szCs w:val="24"/>
        </w:rPr>
        <w:t>JVET-AC0074-v2 as expressed under Item 14</w:t>
      </w:r>
      <w:r>
        <w:rPr>
          <w:szCs w:val="24"/>
          <w:lang w:val="en-CA"/>
        </w:rPr>
        <w:t>.</w:t>
      </w:r>
    </w:p>
    <w:p w14:paraId="2A8D9913" w14:textId="77777777" w:rsidR="0041505D" w:rsidRDefault="0041505D" w:rsidP="0041505D">
      <w:pPr>
        <w:numPr>
          <w:ilvl w:val="1"/>
          <w:numId w:val="18"/>
        </w:numPr>
        <w:textAlignment w:val="auto"/>
        <w:rPr>
          <w:szCs w:val="24"/>
          <w:lang w:val="en-CA"/>
        </w:rPr>
      </w:pPr>
      <w:r>
        <w:rPr>
          <w:szCs w:val="24"/>
          <w:lang w:val="en-GB"/>
        </w:rPr>
        <w:lastRenderedPageBreak/>
        <w:t xml:space="preserve">Action on </w:t>
      </w:r>
      <w:r>
        <w:rPr>
          <w:szCs w:val="24"/>
        </w:rPr>
        <w:t xml:space="preserve">Item 17 (sensibility constraint): </w:t>
      </w:r>
      <w:r>
        <w:rPr>
          <w:szCs w:val="24"/>
          <w:lang w:val="en-CA"/>
        </w:rPr>
        <w:t xml:space="preserve">Specify that frame rate </w:t>
      </w:r>
      <w:proofErr w:type="spellStart"/>
      <w:r>
        <w:rPr>
          <w:szCs w:val="24"/>
          <w:lang w:val="en-CA"/>
        </w:rPr>
        <w:t>upsampling</w:t>
      </w:r>
      <w:proofErr w:type="spellEnd"/>
      <w:r>
        <w:rPr>
          <w:szCs w:val="24"/>
          <w:lang w:val="en-CA"/>
        </w:rPr>
        <w:t xml:space="preserve"> can only be used when all input pictures have the same cropped dimensions, after applying the super resolution post-filter applicable to the input picture, if any, based on text in </w:t>
      </w:r>
      <w:r>
        <w:rPr>
          <w:szCs w:val="24"/>
        </w:rPr>
        <w:t>JVET-AC0074-v2 as expressed under Item 14</w:t>
      </w:r>
      <w:r>
        <w:rPr>
          <w:szCs w:val="24"/>
          <w:lang w:val="en-CA"/>
        </w:rPr>
        <w:t>.</w:t>
      </w:r>
    </w:p>
    <w:p w14:paraId="15363B15" w14:textId="77777777" w:rsidR="0041505D" w:rsidRDefault="0041505D" w:rsidP="0041505D">
      <w:pPr>
        <w:numPr>
          <w:ilvl w:val="0"/>
          <w:numId w:val="18"/>
        </w:numPr>
        <w:overflowPunct/>
        <w:autoSpaceDE/>
        <w:adjustRightInd/>
        <w:spacing w:before="0"/>
        <w:textAlignment w:val="auto"/>
        <w:rPr>
          <w:lang w:val="en-CA"/>
        </w:rPr>
      </w:pPr>
      <w:r>
        <w:rPr>
          <w:lang w:val="en-CA"/>
        </w:rPr>
        <w:t>DAM ballot comment US-008/FI-06: add a subclause specifying the u</w:t>
      </w:r>
      <w:r w:rsidRPr="006D5F70">
        <w:rPr>
          <w:lang w:val="en-CA"/>
        </w:rPr>
        <w:t>se of the phase indication SEI message</w:t>
      </w:r>
      <w:r>
        <w:rPr>
          <w:lang w:val="en-CA"/>
        </w:rPr>
        <w:t>.</w:t>
      </w:r>
    </w:p>
    <w:p w14:paraId="5C854B8D" w14:textId="77777777" w:rsidR="0041505D" w:rsidRPr="00130908" w:rsidRDefault="0041505D" w:rsidP="0041505D">
      <w:pPr>
        <w:numPr>
          <w:ilvl w:val="0"/>
          <w:numId w:val="18"/>
        </w:numPr>
        <w:overflowPunct/>
        <w:autoSpaceDE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DAM ballot comments FI-07 and FI-08: add a subclause specifying the use of the post-filter hint SEI message and specify constraints for its syntax element </w:t>
      </w:r>
      <w:proofErr w:type="spellStart"/>
      <w:r>
        <w:t>filter_hint_chroma_coeff_present_flag</w:t>
      </w:r>
      <w:proofErr w:type="spellEnd"/>
      <w:r>
        <w:t>.</w:t>
      </w:r>
    </w:p>
    <w:p w14:paraId="016F09AB" w14:textId="77777777" w:rsidR="00645530" w:rsidRPr="00645530" w:rsidRDefault="00645530" w:rsidP="00645530">
      <w:pPr>
        <w:rPr>
          <w:lang w:val="en-CA"/>
        </w:rPr>
      </w:pPr>
    </w:p>
    <w:p w14:paraId="0F67B74F" w14:textId="66F3BCF9" w:rsidR="00645530" w:rsidRDefault="00645530" w:rsidP="00263B22">
      <w:pPr>
        <w:pStyle w:val="Heading3"/>
        <w:rPr>
          <w:lang w:val="en-CA"/>
        </w:rPr>
      </w:pPr>
      <w:r w:rsidRPr="00CC7C8D">
        <w:rPr>
          <w:lang w:val="en-CA"/>
        </w:rPr>
        <w:t>JVET-A</w:t>
      </w:r>
      <w:r w:rsidR="0041505D">
        <w:rPr>
          <w:lang w:val="en-CA"/>
        </w:rPr>
        <w:t>C</w:t>
      </w:r>
      <w:r w:rsidRPr="00CC7C8D">
        <w:rPr>
          <w:lang w:val="en-CA"/>
        </w:rPr>
        <w:t>2027</w:t>
      </w:r>
      <w:r w:rsidR="00CF3595">
        <w:rPr>
          <w:lang w:val="en-CA"/>
        </w:rPr>
        <w:t xml:space="preserve"> - </w:t>
      </w:r>
      <w:r w:rsidR="0041505D">
        <w:t>SEI processing order SEI message in VVC (draft 3)</w:t>
      </w:r>
    </w:p>
    <w:p w14:paraId="5DB50517" w14:textId="77777777" w:rsidR="000361DB" w:rsidRDefault="000361DB" w:rsidP="000361DB">
      <w:pPr>
        <w:rPr>
          <w:szCs w:val="22"/>
          <w:lang w:val="en-CA"/>
        </w:rPr>
      </w:pPr>
      <w:r>
        <w:rPr>
          <w:szCs w:val="22"/>
          <w:lang w:val="en-CA"/>
        </w:rPr>
        <w:t>This document contains the draft text for changes to the Versatile Video Coding (VVC) standard (Rec. ITU-T H.266 | ISO/IEC 23090-3), to specify the SEI processing order SEI message.</w:t>
      </w:r>
    </w:p>
    <w:p w14:paraId="4C92EF0B" w14:textId="515CDB89" w:rsidR="00645530" w:rsidRDefault="00645530" w:rsidP="00645530">
      <w:pPr>
        <w:rPr>
          <w:szCs w:val="22"/>
          <w:lang w:val="en-CA"/>
        </w:rPr>
      </w:pPr>
    </w:p>
    <w:p w14:paraId="71FC87DD" w14:textId="29009AC7" w:rsidR="000361DB" w:rsidRDefault="000361DB" w:rsidP="000361DB">
      <w:pPr>
        <w:pStyle w:val="Heading3"/>
        <w:rPr>
          <w:lang w:val="en-CA"/>
        </w:rPr>
      </w:pPr>
      <w:r w:rsidRPr="00CC7C8D">
        <w:rPr>
          <w:lang w:val="en-CA"/>
        </w:rPr>
        <w:t>JVET-A</w:t>
      </w:r>
      <w:r>
        <w:rPr>
          <w:lang w:val="en-CA"/>
        </w:rPr>
        <w:t>C</w:t>
      </w:r>
      <w:r w:rsidRPr="00CC7C8D">
        <w:rPr>
          <w:lang w:val="en-CA"/>
        </w:rPr>
        <w:t>20</w:t>
      </w:r>
      <w:r>
        <w:rPr>
          <w:lang w:val="en-CA"/>
        </w:rPr>
        <w:t>32</w:t>
      </w:r>
      <w:r>
        <w:rPr>
          <w:lang w:val="en-CA"/>
        </w:rPr>
        <w:t xml:space="preserve"> - </w:t>
      </w:r>
      <w:r>
        <w:t>Improvements under consideration for neural network post filter SEI messages</w:t>
      </w:r>
    </w:p>
    <w:p w14:paraId="7C1D263B" w14:textId="77777777" w:rsidR="000361DB" w:rsidRDefault="000361DB" w:rsidP="000361DB">
      <w:pPr>
        <w:rPr>
          <w:szCs w:val="22"/>
          <w:lang w:val="en-CA"/>
        </w:rPr>
      </w:pPr>
      <w:r>
        <w:rPr>
          <w:szCs w:val="22"/>
          <w:lang w:val="en-CA"/>
        </w:rPr>
        <w:t>This document contains the draft text for changes to the versatile supplemental enhancement information messages for coded video bitstreams (VSEI) standard (Rec. ITU-T H.274 | ISO/IEC 23002-7), to specify additional SEI messages, including the shutter interval information SEI message, neural-network post-filter characteristics SEI message, neural-network post-filter activation SEI message, phase indication SEI message, and post-filter hint SEI message.</w:t>
      </w:r>
    </w:p>
    <w:p w14:paraId="725EEC43" w14:textId="77777777" w:rsidR="0041505D" w:rsidRPr="00645530" w:rsidRDefault="0041505D" w:rsidP="00645530">
      <w:pPr>
        <w:rPr>
          <w:lang w:val="en-CA"/>
        </w:rPr>
      </w:pPr>
    </w:p>
    <w:p w14:paraId="6CCFC140" w14:textId="51758187" w:rsidR="00127EE5" w:rsidRPr="00127EE5" w:rsidRDefault="00127EE5" w:rsidP="00127EE5">
      <w:pPr>
        <w:pStyle w:val="Heading1"/>
        <w:rPr>
          <w:lang w:val="en-CA"/>
        </w:rPr>
      </w:pPr>
      <w:r>
        <w:rPr>
          <w:lang w:val="en-CA"/>
        </w:rPr>
        <w:t>Re</w:t>
      </w:r>
      <w:r w:rsidRPr="00127EE5">
        <w:rPr>
          <w:lang w:val="en-CA"/>
        </w:rPr>
        <w:t xml:space="preserve">lated input </w:t>
      </w:r>
      <w:r w:rsidR="00A34BE2">
        <w:rPr>
          <w:lang w:val="en-CA"/>
        </w:rPr>
        <w:t>contributions</w:t>
      </w:r>
    </w:p>
    <w:p w14:paraId="7D6CC8CB" w14:textId="61DE113F" w:rsidR="00127EE5" w:rsidRDefault="006A7F8B" w:rsidP="00127EE5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Cs/>
          <w:noProof/>
          <w:lang w:val="en-CA"/>
        </w:rPr>
      </w:pPr>
      <w:r>
        <w:rPr>
          <w:bCs/>
          <w:noProof/>
          <w:lang w:val="en-CA"/>
        </w:rPr>
        <w:t>The following i</w:t>
      </w:r>
      <w:r w:rsidR="00127EE5" w:rsidRPr="00976E24">
        <w:rPr>
          <w:bCs/>
          <w:noProof/>
          <w:lang w:val="en-CA"/>
        </w:rPr>
        <w:t xml:space="preserve">nput </w:t>
      </w:r>
      <w:r w:rsidR="00A34BE2" w:rsidRPr="00976E24">
        <w:rPr>
          <w:bCs/>
          <w:noProof/>
          <w:lang w:val="en-CA"/>
        </w:rPr>
        <w:t>contribution</w:t>
      </w:r>
      <w:r>
        <w:rPr>
          <w:bCs/>
          <w:noProof/>
          <w:lang w:val="en-CA"/>
        </w:rPr>
        <w:t xml:space="preserve"> was </w:t>
      </w:r>
      <w:r w:rsidR="00127EE5" w:rsidRPr="00976E24">
        <w:rPr>
          <w:bCs/>
          <w:noProof/>
          <w:lang w:val="en-CA"/>
        </w:rPr>
        <w:t>noted as relevant to the work of this ad hoc group:</w:t>
      </w:r>
    </w:p>
    <w:p w14:paraId="18EA654E" w14:textId="3475CCF3" w:rsidR="006A7F8B" w:rsidRPr="00CC7C8D" w:rsidRDefault="006A7F8B" w:rsidP="008431D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hyperlink r:id="rId23" w:history="1">
        <w:r>
          <w:rPr>
            <w:rStyle w:val="Hyperlink"/>
          </w:rPr>
          <w:t>JVET-AD0077</w:t>
        </w:r>
      </w:hyperlink>
      <w:r>
        <w:t xml:space="preserve"> </w:t>
      </w:r>
      <w:r w:rsidRPr="006A7F8B">
        <w:t>-</w:t>
      </w:r>
      <w:r>
        <w:t xml:space="preserve"> </w:t>
      </w:r>
      <w:r>
        <w:t>AHG2: On num_l0_weights and num_l1_weights for VVC specification</w:t>
      </w:r>
    </w:p>
    <w:p w14:paraId="36B355AC" w14:textId="77777777" w:rsidR="006A7F8B" w:rsidRDefault="006A7F8B" w:rsidP="00127EE5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Cs/>
          <w:noProof/>
          <w:lang w:val="en-CA"/>
        </w:rPr>
      </w:pPr>
    </w:p>
    <w:p w14:paraId="10289DE6" w14:textId="6EA31918" w:rsidR="007547B6" w:rsidRPr="00CC7C8D" w:rsidRDefault="00CA6B46" w:rsidP="007547B6">
      <w:pPr>
        <w:pStyle w:val="Heading1"/>
        <w:rPr>
          <w:lang w:val="en-CA"/>
        </w:rPr>
      </w:pPr>
      <w:r>
        <w:rPr>
          <w:lang w:val="en-CA"/>
        </w:rPr>
        <w:t>Remaining bug tickets</w:t>
      </w:r>
    </w:p>
    <w:p w14:paraId="115091CD" w14:textId="581CAD92" w:rsidR="00C200FB" w:rsidRDefault="00C200FB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24" w:history="1">
        <w:r w:rsidRPr="00C200FB">
          <w:rPr>
            <w:rStyle w:val="Hyperlink"/>
            <w:lang w:val="en-CA"/>
          </w:rPr>
          <w:t>#1593</w:t>
        </w:r>
      </w:hyperlink>
      <w:r>
        <w:rPr>
          <w:lang w:val="en-CA"/>
        </w:rPr>
        <w:t xml:space="preserve"> </w:t>
      </w:r>
      <w:r w:rsidRPr="00C200FB">
        <w:rPr>
          <w:lang w:val="en-CA"/>
        </w:rPr>
        <w:t>Figure 5 in the VVC specification shows the incorrect number of slices</w:t>
      </w:r>
    </w:p>
    <w:p w14:paraId="1D0E79FC" w14:textId="502A418F" w:rsidR="00C200FB" w:rsidRPr="00C200FB" w:rsidRDefault="00C200FB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25" w:history="1">
        <w:r w:rsidRPr="00C200FB">
          <w:rPr>
            <w:rStyle w:val="Hyperlink"/>
            <w:lang w:val="en-CA"/>
          </w:rPr>
          <w:t>#1594</w:t>
        </w:r>
      </w:hyperlink>
      <w:r>
        <w:rPr>
          <w:lang w:val="en-CA"/>
        </w:rPr>
        <w:t xml:space="preserve"> </w:t>
      </w:r>
      <w:r w:rsidRPr="00C200FB">
        <w:rPr>
          <w:lang w:val="en-CA"/>
        </w:rPr>
        <w:t>Mismatch between VVC spec and VTM for sample generation in CCLM process</w:t>
      </w:r>
    </w:p>
    <w:p w14:paraId="4D77F71E" w14:textId="77777777" w:rsidR="00987C84" w:rsidRDefault="00987C84" w:rsidP="00987C84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0E500C53" w14:textId="77777777" w:rsidR="00987C84" w:rsidRPr="00CC7C8D" w:rsidRDefault="00987C84" w:rsidP="00987C84">
      <w:pPr>
        <w:spacing w:before="120" w:after="120"/>
        <w:rPr>
          <w:color w:val="000000"/>
          <w:szCs w:val="22"/>
        </w:rPr>
      </w:pPr>
      <w:r w:rsidRPr="00CC7C8D">
        <w:rPr>
          <w:szCs w:val="22"/>
        </w:rPr>
        <w:t>The AHG recommends to:</w:t>
      </w:r>
    </w:p>
    <w:p w14:paraId="6688B2A4" w14:textId="18FF7E34" w:rsidR="006F2428" w:rsidRPr="00CC7C8D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C7C8D">
        <w:t xml:space="preserve">Approve </w:t>
      </w:r>
      <w:r w:rsidR="00CC7C8D" w:rsidRPr="00CC7C8D">
        <w:t>JVET-A</w:t>
      </w:r>
      <w:r w:rsidR="00C200FB">
        <w:t>C</w:t>
      </w:r>
      <w:r w:rsidR="00CC7C8D" w:rsidRPr="00CC7C8D">
        <w:t xml:space="preserve">1004, </w:t>
      </w:r>
      <w:r w:rsidR="00CC7C8D" w:rsidRPr="00CC7C8D">
        <w:rPr>
          <w:lang w:val="en-CA"/>
        </w:rPr>
        <w:t>JVET-A</w:t>
      </w:r>
      <w:r w:rsidR="00C200FB">
        <w:rPr>
          <w:lang w:val="en-CA"/>
        </w:rPr>
        <w:t>C</w:t>
      </w:r>
      <w:r w:rsidR="00CC7C8D" w:rsidRPr="00CC7C8D">
        <w:rPr>
          <w:lang w:val="en-CA"/>
        </w:rPr>
        <w:t>1008, JVET-A</w:t>
      </w:r>
      <w:r w:rsidR="00C200FB">
        <w:rPr>
          <w:lang w:val="en-CA"/>
        </w:rPr>
        <w:t>C2</w:t>
      </w:r>
      <w:r w:rsidR="00CC7C8D" w:rsidRPr="00CC7C8D">
        <w:rPr>
          <w:lang w:val="en-CA"/>
        </w:rPr>
        <w:t>002, JVET-A</w:t>
      </w:r>
      <w:r w:rsidR="00C200FB">
        <w:rPr>
          <w:lang w:val="en-CA"/>
        </w:rPr>
        <w:t>C</w:t>
      </w:r>
      <w:r w:rsidR="00CC7C8D" w:rsidRPr="00CC7C8D">
        <w:rPr>
          <w:lang w:val="en-CA"/>
        </w:rPr>
        <w:t>200</w:t>
      </w:r>
      <w:r w:rsidR="00C200FB">
        <w:rPr>
          <w:lang w:val="en-CA"/>
        </w:rPr>
        <w:t>5</w:t>
      </w:r>
      <w:r w:rsidR="00CC7C8D" w:rsidRPr="00CC7C8D">
        <w:rPr>
          <w:lang w:val="en-CA"/>
        </w:rPr>
        <w:t>, JVET-A</w:t>
      </w:r>
      <w:r w:rsidR="00C200FB">
        <w:rPr>
          <w:lang w:val="en-CA"/>
        </w:rPr>
        <w:t>C</w:t>
      </w:r>
      <w:r w:rsidR="00CC7C8D" w:rsidRPr="00CC7C8D">
        <w:rPr>
          <w:lang w:val="en-CA"/>
        </w:rPr>
        <w:t>2027</w:t>
      </w:r>
      <w:r w:rsidR="00C200FB">
        <w:rPr>
          <w:lang w:val="en-CA"/>
        </w:rPr>
        <w:t>, and JVET-AC2032</w:t>
      </w:r>
      <w:r w:rsidR="00F514BD" w:rsidRPr="00CC7C8D">
        <w:t xml:space="preserve"> </w:t>
      </w:r>
      <w:r w:rsidR="00D90922" w:rsidRPr="00CC7C8D">
        <w:t>documents as JVET outputs</w:t>
      </w:r>
      <w:r w:rsidRPr="00CC7C8D">
        <w:t>,</w:t>
      </w:r>
    </w:p>
    <w:p w14:paraId="770EA217" w14:textId="77777777" w:rsidR="00987C84" w:rsidRPr="00CC7C8D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C7C8D">
        <w:t>Compare the VVC documents with the VVC software and resolve any discrepancies that may exist, in collaboration with the software AHG,</w:t>
      </w:r>
    </w:p>
    <w:p w14:paraId="076D4239" w14:textId="77777777" w:rsidR="00987C84" w:rsidRPr="00CC7C8D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C7C8D">
        <w:t>Encourage the use of the issue tracker to report issues with the text of both the VVC specification text and the algorithm and encoder description,</w:t>
      </w:r>
    </w:p>
    <w:p w14:paraId="05922D8C" w14:textId="77777777" w:rsidR="00987C84" w:rsidRPr="00CC7C8D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C7C8D">
        <w:t>Continue to improve the editorial consistency of VVC text specification and Test Model documents,</w:t>
      </w:r>
    </w:p>
    <w:p w14:paraId="53EA071C" w14:textId="77777777" w:rsidR="00987C84" w:rsidRPr="00CC7C8D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C7C8D">
        <w:t>Ensure that, when considering changes to VVC, properly drafted text for addition to the VVC Test Model and/or the VVC specification text is made available in a timely manner,</w:t>
      </w:r>
    </w:p>
    <w:p w14:paraId="3BB0F178" w14:textId="7D8EB057" w:rsidR="0099144A" w:rsidRPr="00CC7C8D" w:rsidRDefault="00987C84" w:rsidP="0073093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CC7C8D">
        <w:t xml:space="preserve">Review </w:t>
      </w:r>
      <w:r w:rsidR="00CA6B46" w:rsidRPr="00CC7C8D">
        <w:t>bug tickets, and other AHG2 related inputs</w:t>
      </w:r>
      <w:r w:rsidR="00D90922" w:rsidRPr="00CC7C8D">
        <w:t xml:space="preserve"> </w:t>
      </w:r>
      <w:r w:rsidRPr="00CC7C8D">
        <w:t>and act on them if found to be necessary.</w:t>
      </w:r>
    </w:p>
    <w:sectPr w:rsidR="0099144A" w:rsidRPr="00CC7C8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16C34" w14:textId="77777777" w:rsidR="00EB476D" w:rsidRDefault="00EB476D">
      <w:r>
        <w:separator/>
      </w:r>
    </w:p>
  </w:endnote>
  <w:endnote w:type="continuationSeparator" w:id="0">
    <w:p w14:paraId="1C9DC3B2" w14:textId="77777777" w:rsidR="00EB476D" w:rsidRDefault="00EB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8A0D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68E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7BCC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4C446" w14:textId="77777777" w:rsidR="00EB476D" w:rsidRDefault="00EB476D">
      <w:r>
        <w:separator/>
      </w:r>
    </w:p>
  </w:footnote>
  <w:footnote w:type="continuationSeparator" w:id="0">
    <w:p w14:paraId="5879C8F5" w14:textId="77777777" w:rsidR="00EB476D" w:rsidRDefault="00EB4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222BD9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4480F"/>
    <w:multiLevelType w:val="hybridMultilevel"/>
    <w:tmpl w:val="40185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D1893"/>
    <w:multiLevelType w:val="hybridMultilevel"/>
    <w:tmpl w:val="0DC46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F74178"/>
    <w:multiLevelType w:val="hybridMultilevel"/>
    <w:tmpl w:val="35A4591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4327D"/>
    <w:multiLevelType w:val="hybridMultilevel"/>
    <w:tmpl w:val="F7CA948C"/>
    <w:lvl w:ilvl="0" w:tplc="EC202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04243"/>
    <w:multiLevelType w:val="hybridMultilevel"/>
    <w:tmpl w:val="B072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71688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6250728">
    <w:abstractNumId w:val="17"/>
  </w:num>
  <w:num w:numId="3" w16cid:durableId="1560479563">
    <w:abstractNumId w:val="13"/>
  </w:num>
  <w:num w:numId="4" w16cid:durableId="425082688">
    <w:abstractNumId w:val="10"/>
  </w:num>
  <w:num w:numId="5" w16cid:durableId="489057882">
    <w:abstractNumId w:val="11"/>
  </w:num>
  <w:num w:numId="6" w16cid:durableId="913244299">
    <w:abstractNumId w:val="7"/>
  </w:num>
  <w:num w:numId="7" w16cid:durableId="374551289">
    <w:abstractNumId w:val="9"/>
  </w:num>
  <w:num w:numId="8" w16cid:durableId="2033335836">
    <w:abstractNumId w:val="7"/>
  </w:num>
  <w:num w:numId="9" w16cid:durableId="1623003122">
    <w:abstractNumId w:val="2"/>
  </w:num>
  <w:num w:numId="10" w16cid:durableId="328798334">
    <w:abstractNumId w:val="6"/>
  </w:num>
  <w:num w:numId="11" w16cid:durableId="830606428">
    <w:abstractNumId w:val="4"/>
  </w:num>
  <w:num w:numId="12" w16cid:durableId="1016082097">
    <w:abstractNumId w:val="15"/>
  </w:num>
  <w:num w:numId="13" w16cid:durableId="159657950">
    <w:abstractNumId w:val="8"/>
  </w:num>
  <w:num w:numId="14" w16cid:durableId="1347709146">
    <w:abstractNumId w:val="12"/>
  </w:num>
  <w:num w:numId="15" w16cid:durableId="1629240384">
    <w:abstractNumId w:val="18"/>
  </w:num>
  <w:num w:numId="16" w16cid:durableId="1168600137">
    <w:abstractNumId w:val="0"/>
  </w:num>
  <w:num w:numId="17" w16cid:durableId="1725523580">
    <w:abstractNumId w:val="7"/>
  </w:num>
  <w:num w:numId="18" w16cid:durableId="915020280">
    <w:abstractNumId w:val="16"/>
  </w:num>
  <w:num w:numId="19" w16cid:durableId="2119174353">
    <w:abstractNumId w:val="16"/>
  </w:num>
  <w:num w:numId="20" w16cid:durableId="1084496210">
    <w:abstractNumId w:val="7"/>
  </w:num>
  <w:num w:numId="21" w16cid:durableId="1151869144">
    <w:abstractNumId w:val="19"/>
  </w:num>
  <w:num w:numId="22" w16cid:durableId="1437675773">
    <w:abstractNumId w:val="16"/>
  </w:num>
  <w:num w:numId="23" w16cid:durableId="1003706005">
    <w:abstractNumId w:val="14"/>
  </w:num>
  <w:num w:numId="24" w16cid:durableId="28535284">
    <w:abstractNumId w:val="3"/>
  </w:num>
  <w:num w:numId="25" w16cid:durableId="2061005893">
    <w:abstractNumId w:val="5"/>
  </w:num>
  <w:num w:numId="26" w16cid:durableId="211699986">
    <w:abstractNumId w:val="16"/>
  </w:num>
  <w:num w:numId="27" w16cid:durableId="1649237464">
    <w:abstractNumId w:val="16"/>
  </w:num>
  <w:num w:numId="28" w16cid:durableId="1049188640">
    <w:abstractNumId w:val="8"/>
  </w:num>
  <w:num w:numId="29" w16cid:durableId="1689453867">
    <w:abstractNumId w:val="16"/>
  </w:num>
  <w:num w:numId="30" w16cid:durableId="1763255643">
    <w:abstractNumId w:val="16"/>
  </w:num>
  <w:num w:numId="31" w16cid:durableId="1002858568">
    <w:abstractNumId w:val="16"/>
  </w:num>
  <w:num w:numId="32" w16cid:durableId="176954377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A13"/>
    <w:rsid w:val="00023D11"/>
    <w:rsid w:val="000308A3"/>
    <w:rsid w:val="000361DB"/>
    <w:rsid w:val="000458BC"/>
    <w:rsid w:val="00045C41"/>
    <w:rsid w:val="00046C03"/>
    <w:rsid w:val="00065039"/>
    <w:rsid w:val="00071B0F"/>
    <w:rsid w:val="0007614F"/>
    <w:rsid w:val="00081F13"/>
    <w:rsid w:val="000A09A5"/>
    <w:rsid w:val="000B0C0F"/>
    <w:rsid w:val="000B1C6B"/>
    <w:rsid w:val="000B3446"/>
    <w:rsid w:val="000B4FF9"/>
    <w:rsid w:val="000C09AC"/>
    <w:rsid w:val="000C39AB"/>
    <w:rsid w:val="000C5D7A"/>
    <w:rsid w:val="000E00F3"/>
    <w:rsid w:val="000F158C"/>
    <w:rsid w:val="00100C99"/>
    <w:rsid w:val="00102F3D"/>
    <w:rsid w:val="00124E38"/>
    <w:rsid w:val="0012580B"/>
    <w:rsid w:val="001273D4"/>
    <w:rsid w:val="00127EE5"/>
    <w:rsid w:val="00131F90"/>
    <w:rsid w:val="00134137"/>
    <w:rsid w:val="0013458C"/>
    <w:rsid w:val="0013526E"/>
    <w:rsid w:val="00135783"/>
    <w:rsid w:val="00136E79"/>
    <w:rsid w:val="00146152"/>
    <w:rsid w:val="00155526"/>
    <w:rsid w:val="00162040"/>
    <w:rsid w:val="00164B8C"/>
    <w:rsid w:val="00171371"/>
    <w:rsid w:val="00174A6E"/>
    <w:rsid w:val="00175A24"/>
    <w:rsid w:val="00183153"/>
    <w:rsid w:val="001835B7"/>
    <w:rsid w:val="00187E58"/>
    <w:rsid w:val="001901EA"/>
    <w:rsid w:val="001A297E"/>
    <w:rsid w:val="001A368E"/>
    <w:rsid w:val="001A7329"/>
    <w:rsid w:val="001A792F"/>
    <w:rsid w:val="001B0998"/>
    <w:rsid w:val="001B4E28"/>
    <w:rsid w:val="001B686C"/>
    <w:rsid w:val="001C2C4B"/>
    <w:rsid w:val="001C3525"/>
    <w:rsid w:val="001C3AFB"/>
    <w:rsid w:val="001C7592"/>
    <w:rsid w:val="001D1BD2"/>
    <w:rsid w:val="001E0248"/>
    <w:rsid w:val="001E02BE"/>
    <w:rsid w:val="001E3B37"/>
    <w:rsid w:val="001E7BCC"/>
    <w:rsid w:val="001F2594"/>
    <w:rsid w:val="002055A6"/>
    <w:rsid w:val="00206460"/>
    <w:rsid w:val="002069B4"/>
    <w:rsid w:val="00207B31"/>
    <w:rsid w:val="00215DFC"/>
    <w:rsid w:val="002212DF"/>
    <w:rsid w:val="00222CD4"/>
    <w:rsid w:val="00225016"/>
    <w:rsid w:val="002264A6"/>
    <w:rsid w:val="00227BA7"/>
    <w:rsid w:val="0023011C"/>
    <w:rsid w:val="00235AAF"/>
    <w:rsid w:val="002375C1"/>
    <w:rsid w:val="002615A3"/>
    <w:rsid w:val="00263398"/>
    <w:rsid w:val="00263B22"/>
    <w:rsid w:val="00266F06"/>
    <w:rsid w:val="00270FBF"/>
    <w:rsid w:val="00271B5C"/>
    <w:rsid w:val="002732EA"/>
    <w:rsid w:val="0027436E"/>
    <w:rsid w:val="0027520D"/>
    <w:rsid w:val="00275BCF"/>
    <w:rsid w:val="00291E36"/>
    <w:rsid w:val="00292257"/>
    <w:rsid w:val="00297F61"/>
    <w:rsid w:val="002A195E"/>
    <w:rsid w:val="002A54E0"/>
    <w:rsid w:val="002B1595"/>
    <w:rsid w:val="002B191D"/>
    <w:rsid w:val="002D0AF6"/>
    <w:rsid w:val="002F164D"/>
    <w:rsid w:val="002F386A"/>
    <w:rsid w:val="003021BC"/>
    <w:rsid w:val="00306206"/>
    <w:rsid w:val="00317D85"/>
    <w:rsid w:val="00321D0B"/>
    <w:rsid w:val="00327C56"/>
    <w:rsid w:val="003315A1"/>
    <w:rsid w:val="0033466A"/>
    <w:rsid w:val="003373EC"/>
    <w:rsid w:val="00342FF4"/>
    <w:rsid w:val="00346148"/>
    <w:rsid w:val="00353776"/>
    <w:rsid w:val="0036001C"/>
    <w:rsid w:val="00365701"/>
    <w:rsid w:val="00366870"/>
    <w:rsid w:val="003669EA"/>
    <w:rsid w:val="003706CC"/>
    <w:rsid w:val="00371A30"/>
    <w:rsid w:val="003720BC"/>
    <w:rsid w:val="00377710"/>
    <w:rsid w:val="003A2D8E"/>
    <w:rsid w:val="003A373D"/>
    <w:rsid w:val="003A7CE6"/>
    <w:rsid w:val="003B3FD3"/>
    <w:rsid w:val="003C01E5"/>
    <w:rsid w:val="003C20E4"/>
    <w:rsid w:val="003D2F34"/>
    <w:rsid w:val="003D6342"/>
    <w:rsid w:val="003D759A"/>
    <w:rsid w:val="003E3F12"/>
    <w:rsid w:val="003E6AEC"/>
    <w:rsid w:val="003E6F90"/>
    <w:rsid w:val="003E73ED"/>
    <w:rsid w:val="003F526F"/>
    <w:rsid w:val="003F5D0F"/>
    <w:rsid w:val="00414101"/>
    <w:rsid w:val="0041505D"/>
    <w:rsid w:val="004219CF"/>
    <w:rsid w:val="004234F0"/>
    <w:rsid w:val="004271A3"/>
    <w:rsid w:val="004273DC"/>
    <w:rsid w:val="00433DDB"/>
    <w:rsid w:val="004343EE"/>
    <w:rsid w:val="00435A29"/>
    <w:rsid w:val="00437619"/>
    <w:rsid w:val="004506D7"/>
    <w:rsid w:val="004564C2"/>
    <w:rsid w:val="00465A1E"/>
    <w:rsid w:val="00476CB3"/>
    <w:rsid w:val="00480742"/>
    <w:rsid w:val="004A2A63"/>
    <w:rsid w:val="004B210C"/>
    <w:rsid w:val="004B392D"/>
    <w:rsid w:val="004D405F"/>
    <w:rsid w:val="004E2498"/>
    <w:rsid w:val="004E3CC5"/>
    <w:rsid w:val="004E4F4F"/>
    <w:rsid w:val="004E6789"/>
    <w:rsid w:val="004E6E12"/>
    <w:rsid w:val="004F2F29"/>
    <w:rsid w:val="004F61E3"/>
    <w:rsid w:val="004F79DD"/>
    <w:rsid w:val="00502E10"/>
    <w:rsid w:val="0050464F"/>
    <w:rsid w:val="0051015C"/>
    <w:rsid w:val="00516CF1"/>
    <w:rsid w:val="005220EF"/>
    <w:rsid w:val="00523C43"/>
    <w:rsid w:val="00531AE9"/>
    <w:rsid w:val="00531D49"/>
    <w:rsid w:val="00550A66"/>
    <w:rsid w:val="00567EC7"/>
    <w:rsid w:val="00570013"/>
    <w:rsid w:val="005801A2"/>
    <w:rsid w:val="00582C75"/>
    <w:rsid w:val="00593459"/>
    <w:rsid w:val="005952A5"/>
    <w:rsid w:val="00596F22"/>
    <w:rsid w:val="005A244C"/>
    <w:rsid w:val="005A2CC0"/>
    <w:rsid w:val="005A33A1"/>
    <w:rsid w:val="005B217D"/>
    <w:rsid w:val="005C230B"/>
    <w:rsid w:val="005C385F"/>
    <w:rsid w:val="005C5BA1"/>
    <w:rsid w:val="005D4A79"/>
    <w:rsid w:val="005D742C"/>
    <w:rsid w:val="005E06B5"/>
    <w:rsid w:val="005E1AC6"/>
    <w:rsid w:val="005F6F1B"/>
    <w:rsid w:val="005F7710"/>
    <w:rsid w:val="00615995"/>
    <w:rsid w:val="00616155"/>
    <w:rsid w:val="006204CC"/>
    <w:rsid w:val="00624B33"/>
    <w:rsid w:val="00626135"/>
    <w:rsid w:val="0063041A"/>
    <w:rsid w:val="00630AA2"/>
    <w:rsid w:val="006400AC"/>
    <w:rsid w:val="00645530"/>
    <w:rsid w:val="00646707"/>
    <w:rsid w:val="00646964"/>
    <w:rsid w:val="00655297"/>
    <w:rsid w:val="00657F7E"/>
    <w:rsid w:val="00662E58"/>
    <w:rsid w:val="006637F2"/>
    <w:rsid w:val="006642A5"/>
    <w:rsid w:val="00664DCF"/>
    <w:rsid w:val="00665120"/>
    <w:rsid w:val="00666BA7"/>
    <w:rsid w:val="00670ACF"/>
    <w:rsid w:val="00671E06"/>
    <w:rsid w:val="006752F1"/>
    <w:rsid w:val="006800B3"/>
    <w:rsid w:val="00682FE8"/>
    <w:rsid w:val="006A13B1"/>
    <w:rsid w:val="006A7F8B"/>
    <w:rsid w:val="006B721C"/>
    <w:rsid w:val="006C432E"/>
    <w:rsid w:val="006C5D39"/>
    <w:rsid w:val="006D6D9B"/>
    <w:rsid w:val="006E2810"/>
    <w:rsid w:val="006E5417"/>
    <w:rsid w:val="006F0794"/>
    <w:rsid w:val="006F2428"/>
    <w:rsid w:val="00702245"/>
    <w:rsid w:val="007023DE"/>
    <w:rsid w:val="00712F60"/>
    <w:rsid w:val="0072099D"/>
    <w:rsid w:val="00720E3B"/>
    <w:rsid w:val="007210E0"/>
    <w:rsid w:val="0072303A"/>
    <w:rsid w:val="00725CFA"/>
    <w:rsid w:val="00730930"/>
    <w:rsid w:val="0074393F"/>
    <w:rsid w:val="00745F6B"/>
    <w:rsid w:val="007547B6"/>
    <w:rsid w:val="0075585E"/>
    <w:rsid w:val="00770571"/>
    <w:rsid w:val="007768FF"/>
    <w:rsid w:val="007824D3"/>
    <w:rsid w:val="007909A5"/>
    <w:rsid w:val="007912BF"/>
    <w:rsid w:val="00795AEA"/>
    <w:rsid w:val="00796EE3"/>
    <w:rsid w:val="007A3942"/>
    <w:rsid w:val="007A7D29"/>
    <w:rsid w:val="007B1975"/>
    <w:rsid w:val="007B4AB8"/>
    <w:rsid w:val="007B6129"/>
    <w:rsid w:val="007C2BC9"/>
    <w:rsid w:val="007D1181"/>
    <w:rsid w:val="007D53A7"/>
    <w:rsid w:val="007E01A3"/>
    <w:rsid w:val="007E3602"/>
    <w:rsid w:val="007F1F8B"/>
    <w:rsid w:val="007F67A1"/>
    <w:rsid w:val="0080096D"/>
    <w:rsid w:val="00811C05"/>
    <w:rsid w:val="008206C8"/>
    <w:rsid w:val="008257AC"/>
    <w:rsid w:val="0083117D"/>
    <w:rsid w:val="00832A9A"/>
    <w:rsid w:val="0086387C"/>
    <w:rsid w:val="00870AEA"/>
    <w:rsid w:val="008719C0"/>
    <w:rsid w:val="00874A6C"/>
    <w:rsid w:val="00876C65"/>
    <w:rsid w:val="008800BF"/>
    <w:rsid w:val="00895127"/>
    <w:rsid w:val="008A4B4C"/>
    <w:rsid w:val="008A6981"/>
    <w:rsid w:val="008C239F"/>
    <w:rsid w:val="008D0091"/>
    <w:rsid w:val="008D011D"/>
    <w:rsid w:val="008D2EE5"/>
    <w:rsid w:val="008E480C"/>
    <w:rsid w:val="008E68FA"/>
    <w:rsid w:val="008F2149"/>
    <w:rsid w:val="00907757"/>
    <w:rsid w:val="009212B0"/>
    <w:rsid w:val="00921FA1"/>
    <w:rsid w:val="009234A5"/>
    <w:rsid w:val="009276B0"/>
    <w:rsid w:val="00933453"/>
    <w:rsid w:val="009336F7"/>
    <w:rsid w:val="0093636C"/>
    <w:rsid w:val="009374A7"/>
    <w:rsid w:val="00945051"/>
    <w:rsid w:val="00953266"/>
    <w:rsid w:val="00955F6D"/>
    <w:rsid w:val="00974E21"/>
    <w:rsid w:val="00976E24"/>
    <w:rsid w:val="00977C16"/>
    <w:rsid w:val="00980DC5"/>
    <w:rsid w:val="009825EC"/>
    <w:rsid w:val="00984F7F"/>
    <w:rsid w:val="0098551D"/>
    <w:rsid w:val="00987C84"/>
    <w:rsid w:val="0099008A"/>
    <w:rsid w:val="0099144A"/>
    <w:rsid w:val="0099518F"/>
    <w:rsid w:val="009A195B"/>
    <w:rsid w:val="009A523D"/>
    <w:rsid w:val="009B02A1"/>
    <w:rsid w:val="009B1D75"/>
    <w:rsid w:val="009C778E"/>
    <w:rsid w:val="009D7CE6"/>
    <w:rsid w:val="009E68E8"/>
    <w:rsid w:val="009F3CB7"/>
    <w:rsid w:val="009F496B"/>
    <w:rsid w:val="00A01439"/>
    <w:rsid w:val="00A02E61"/>
    <w:rsid w:val="00A05CFF"/>
    <w:rsid w:val="00A10B78"/>
    <w:rsid w:val="00A13048"/>
    <w:rsid w:val="00A267E2"/>
    <w:rsid w:val="00A34BE2"/>
    <w:rsid w:val="00A44A3D"/>
    <w:rsid w:val="00A46843"/>
    <w:rsid w:val="00A50EF9"/>
    <w:rsid w:val="00A56B97"/>
    <w:rsid w:val="00A5704C"/>
    <w:rsid w:val="00A6093D"/>
    <w:rsid w:val="00A621F1"/>
    <w:rsid w:val="00A7077E"/>
    <w:rsid w:val="00A7273F"/>
    <w:rsid w:val="00A73AA0"/>
    <w:rsid w:val="00A767DC"/>
    <w:rsid w:val="00A76A6D"/>
    <w:rsid w:val="00A83253"/>
    <w:rsid w:val="00A83D71"/>
    <w:rsid w:val="00A85D9C"/>
    <w:rsid w:val="00A8788C"/>
    <w:rsid w:val="00A932CA"/>
    <w:rsid w:val="00A96330"/>
    <w:rsid w:val="00AA1AA2"/>
    <w:rsid w:val="00AA2AA8"/>
    <w:rsid w:val="00AA4E30"/>
    <w:rsid w:val="00AA6E84"/>
    <w:rsid w:val="00AB1A1C"/>
    <w:rsid w:val="00AC1506"/>
    <w:rsid w:val="00AD05A8"/>
    <w:rsid w:val="00AD5277"/>
    <w:rsid w:val="00AE03F8"/>
    <w:rsid w:val="00AE213B"/>
    <w:rsid w:val="00AE341B"/>
    <w:rsid w:val="00AE6B8C"/>
    <w:rsid w:val="00B01905"/>
    <w:rsid w:val="00B0532D"/>
    <w:rsid w:val="00B079B8"/>
    <w:rsid w:val="00B07CA7"/>
    <w:rsid w:val="00B1279A"/>
    <w:rsid w:val="00B36325"/>
    <w:rsid w:val="00B4194A"/>
    <w:rsid w:val="00B437E8"/>
    <w:rsid w:val="00B5222E"/>
    <w:rsid w:val="00B52E4A"/>
    <w:rsid w:val="00B53179"/>
    <w:rsid w:val="00B57A23"/>
    <w:rsid w:val="00B600CD"/>
    <w:rsid w:val="00B6155C"/>
    <w:rsid w:val="00B61C96"/>
    <w:rsid w:val="00B73A2A"/>
    <w:rsid w:val="00B75A51"/>
    <w:rsid w:val="00B827C6"/>
    <w:rsid w:val="00B94B06"/>
    <w:rsid w:val="00B94C28"/>
    <w:rsid w:val="00BA09D9"/>
    <w:rsid w:val="00BA3FB4"/>
    <w:rsid w:val="00BB06A5"/>
    <w:rsid w:val="00BC10BA"/>
    <w:rsid w:val="00BC3E54"/>
    <w:rsid w:val="00BC5AFD"/>
    <w:rsid w:val="00BD2145"/>
    <w:rsid w:val="00BD3C10"/>
    <w:rsid w:val="00BD5512"/>
    <w:rsid w:val="00BD7A18"/>
    <w:rsid w:val="00BE363B"/>
    <w:rsid w:val="00BE70AA"/>
    <w:rsid w:val="00BF49F9"/>
    <w:rsid w:val="00BF781F"/>
    <w:rsid w:val="00C00DDE"/>
    <w:rsid w:val="00C04F43"/>
    <w:rsid w:val="00C0609D"/>
    <w:rsid w:val="00C115AB"/>
    <w:rsid w:val="00C17648"/>
    <w:rsid w:val="00C200FB"/>
    <w:rsid w:val="00C258B1"/>
    <w:rsid w:val="00C26CCB"/>
    <w:rsid w:val="00C30249"/>
    <w:rsid w:val="00C3723B"/>
    <w:rsid w:val="00C37DFB"/>
    <w:rsid w:val="00C42466"/>
    <w:rsid w:val="00C43CA8"/>
    <w:rsid w:val="00C54AB4"/>
    <w:rsid w:val="00C568B1"/>
    <w:rsid w:val="00C606C9"/>
    <w:rsid w:val="00C6244B"/>
    <w:rsid w:val="00C67842"/>
    <w:rsid w:val="00C72A7D"/>
    <w:rsid w:val="00C80288"/>
    <w:rsid w:val="00C80656"/>
    <w:rsid w:val="00C84003"/>
    <w:rsid w:val="00C90650"/>
    <w:rsid w:val="00C97D78"/>
    <w:rsid w:val="00CA1306"/>
    <w:rsid w:val="00CA6B46"/>
    <w:rsid w:val="00CA72A9"/>
    <w:rsid w:val="00CA7F7A"/>
    <w:rsid w:val="00CB036B"/>
    <w:rsid w:val="00CC2AAE"/>
    <w:rsid w:val="00CC5A42"/>
    <w:rsid w:val="00CC7C8D"/>
    <w:rsid w:val="00CD0EAB"/>
    <w:rsid w:val="00CE40B0"/>
    <w:rsid w:val="00CE4EC4"/>
    <w:rsid w:val="00CE5E02"/>
    <w:rsid w:val="00CF34DB"/>
    <w:rsid w:val="00CF3595"/>
    <w:rsid w:val="00CF558F"/>
    <w:rsid w:val="00D010C0"/>
    <w:rsid w:val="00D073E2"/>
    <w:rsid w:val="00D33039"/>
    <w:rsid w:val="00D35B98"/>
    <w:rsid w:val="00D446EC"/>
    <w:rsid w:val="00D45282"/>
    <w:rsid w:val="00D514B4"/>
    <w:rsid w:val="00D51840"/>
    <w:rsid w:val="00D51BF0"/>
    <w:rsid w:val="00D5297E"/>
    <w:rsid w:val="00D531DB"/>
    <w:rsid w:val="00D55942"/>
    <w:rsid w:val="00D63D5E"/>
    <w:rsid w:val="00D807BF"/>
    <w:rsid w:val="00D81928"/>
    <w:rsid w:val="00D82FCC"/>
    <w:rsid w:val="00D90922"/>
    <w:rsid w:val="00DA17FC"/>
    <w:rsid w:val="00DA7887"/>
    <w:rsid w:val="00DB2C26"/>
    <w:rsid w:val="00DB7CD2"/>
    <w:rsid w:val="00DD02F4"/>
    <w:rsid w:val="00DD6622"/>
    <w:rsid w:val="00DE0D0D"/>
    <w:rsid w:val="00DE1C7C"/>
    <w:rsid w:val="00DE6B43"/>
    <w:rsid w:val="00DF0D4C"/>
    <w:rsid w:val="00DF20EB"/>
    <w:rsid w:val="00DF4DCC"/>
    <w:rsid w:val="00DF6926"/>
    <w:rsid w:val="00E02D4D"/>
    <w:rsid w:val="00E04702"/>
    <w:rsid w:val="00E11923"/>
    <w:rsid w:val="00E22A29"/>
    <w:rsid w:val="00E262D4"/>
    <w:rsid w:val="00E275B5"/>
    <w:rsid w:val="00E33BF7"/>
    <w:rsid w:val="00E36250"/>
    <w:rsid w:val="00E47669"/>
    <w:rsid w:val="00E47F2D"/>
    <w:rsid w:val="00E54511"/>
    <w:rsid w:val="00E57AA9"/>
    <w:rsid w:val="00E61DAC"/>
    <w:rsid w:val="00E62CB6"/>
    <w:rsid w:val="00E72B80"/>
    <w:rsid w:val="00E75FE3"/>
    <w:rsid w:val="00E81633"/>
    <w:rsid w:val="00E83DF4"/>
    <w:rsid w:val="00E86C4C"/>
    <w:rsid w:val="00E87072"/>
    <w:rsid w:val="00E907A3"/>
    <w:rsid w:val="00EA5AE0"/>
    <w:rsid w:val="00EB2321"/>
    <w:rsid w:val="00EB476D"/>
    <w:rsid w:val="00EB56E1"/>
    <w:rsid w:val="00EB7AB1"/>
    <w:rsid w:val="00EE7CD8"/>
    <w:rsid w:val="00EF48CC"/>
    <w:rsid w:val="00EF78F0"/>
    <w:rsid w:val="00F00801"/>
    <w:rsid w:val="00F07A17"/>
    <w:rsid w:val="00F127B1"/>
    <w:rsid w:val="00F16073"/>
    <w:rsid w:val="00F2488D"/>
    <w:rsid w:val="00F26D70"/>
    <w:rsid w:val="00F326DD"/>
    <w:rsid w:val="00F514BD"/>
    <w:rsid w:val="00F601A0"/>
    <w:rsid w:val="00F712E9"/>
    <w:rsid w:val="00F73032"/>
    <w:rsid w:val="00F771B3"/>
    <w:rsid w:val="00F848FC"/>
    <w:rsid w:val="00F906F6"/>
    <w:rsid w:val="00F9282A"/>
    <w:rsid w:val="00F94AF4"/>
    <w:rsid w:val="00F96BAD"/>
    <w:rsid w:val="00FA139D"/>
    <w:rsid w:val="00FB0E84"/>
    <w:rsid w:val="00FC2405"/>
    <w:rsid w:val="00FC4F8C"/>
    <w:rsid w:val="00FD01C2"/>
    <w:rsid w:val="00FD5B43"/>
    <w:rsid w:val="00FD7FB8"/>
    <w:rsid w:val="00FE595C"/>
    <w:rsid w:val="00FF0047"/>
    <w:rsid w:val="00FF05AB"/>
    <w:rsid w:val="00FF0CE3"/>
    <w:rsid w:val="00FF69A6"/>
    <w:rsid w:val="00FF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Bullet2">
    <w:name w:val="List Bullet 2"/>
    <w:basedOn w:val="Normal"/>
    <w:rsid w:val="00A7077E"/>
    <w:pPr>
      <w:numPr>
        <w:numId w:val="1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3A373D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6400AC"/>
    <w:pPr>
      <w:ind w:left="720"/>
      <w:contextualSpacing/>
    </w:p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,Œ... Char,Œ©oâµ 1 Char,?co?ÄÊ 1 Char,Î Char,Î© Char,Î... Char"/>
    <w:link w:val="Heading1"/>
    <w:rsid w:val="00987C84"/>
    <w:rPr>
      <w:rFonts w:cs="Arial"/>
      <w:b/>
      <w:bCs/>
      <w:kern w:val="32"/>
      <w:sz w:val="32"/>
      <w:szCs w:val="3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BD7A18"/>
    <w:rPr>
      <w:sz w:val="22"/>
      <w:lang w:val="en-US" w:eastAsia="en-US"/>
    </w:rPr>
  </w:style>
  <w:style w:type="paragraph" w:styleId="Revision">
    <w:name w:val="Revision"/>
    <w:hidden/>
    <w:uiPriority w:val="99"/>
    <w:semiHidden/>
    <w:rsid w:val="00DF0D4C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drian.browne@sony.com" TargetMode="External"/><Relationship Id="rId18" Type="http://schemas.openxmlformats.org/officeDocument/2006/relationships/hyperlink" Target="mailto:alexismt@apple.co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cliff@read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frank@bossentech.com" TargetMode="External"/><Relationship Id="rId17" Type="http://schemas.openxmlformats.org/officeDocument/2006/relationships/hyperlink" Target="mailto:g-j-sullivan@outlook.com" TargetMode="External"/><Relationship Id="rId25" Type="http://schemas.openxmlformats.org/officeDocument/2006/relationships/hyperlink" Target="https://jvet.hhi.fraunhofer.de/trac/vvc/ticket/1594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ohm@ient.rwth-aachen.de" TargetMode="External"/><Relationship Id="rId20" Type="http://schemas.openxmlformats.org/officeDocument/2006/relationships/hyperlink" Target="mailto:yan.ye@alibaba-inc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rosewarne@canon.com.au" TargetMode="External"/><Relationship Id="rId24" Type="http://schemas.openxmlformats.org/officeDocument/2006/relationships/hyperlink" Target="https://jvet.hhi.fraunhofer.de/trac/vvc/ticket/159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hanl@tencent.com" TargetMode="External"/><Relationship Id="rId23" Type="http://schemas.openxmlformats.org/officeDocument/2006/relationships/hyperlink" Target="https://jvet-experts.org/doc_end_user/current_document.php?id=12625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benjamin.bross@hhi.fraunhofer.de" TargetMode="External"/><Relationship Id="rId19" Type="http://schemas.openxmlformats.org/officeDocument/2006/relationships/hyperlink" Target="mailto:yekui.wa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eunghwan3.kim@lge.com" TargetMode="External"/><Relationship Id="rId22" Type="http://schemas.openxmlformats.org/officeDocument/2006/relationships/hyperlink" Target="mailto:cliff@reader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25E9F-6F43-45DB-8CFF-2FED9F51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1829</Words>
  <Characters>10426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(cr1)</cp:lastModifiedBy>
  <cp:revision>8</cp:revision>
  <cp:lastPrinted>1900-01-01T08:00:00Z</cp:lastPrinted>
  <dcterms:created xsi:type="dcterms:W3CDTF">2023-01-11T02:46:00Z</dcterms:created>
  <dcterms:modified xsi:type="dcterms:W3CDTF">2023-04-19T10:02:00Z</dcterms:modified>
</cp:coreProperties>
</file>