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FDD7489" w:rsidR="00E61DAC" w:rsidRPr="00B648F1" w:rsidRDefault="00DC5AA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C5AA7">
              <w:t>29th Meeting, by teleconference, 11–20 January 2023</w:t>
            </w:r>
          </w:p>
        </w:tc>
        <w:tc>
          <w:tcPr>
            <w:tcW w:w="3708" w:type="dxa"/>
          </w:tcPr>
          <w:p w14:paraId="65E5855C" w14:textId="5AD88BFC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DC5AA7">
              <w:rPr>
                <w:lang w:eastAsia="zh-CN"/>
              </w:rPr>
              <w:t>C</w:t>
            </w:r>
            <w:r w:rsidR="0078341A" w:rsidRPr="0078341A">
              <w:t>0</w:t>
            </w:r>
            <w:r w:rsidR="006F0B88">
              <w:t>341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CC92D41" w:rsidR="00E61DAC" w:rsidRPr="0022161C" w:rsidRDefault="004A1E37" w:rsidP="00A2405B">
            <w:pPr>
              <w:pStyle w:val="Normal-3-3"/>
              <w:rPr>
                <w:b/>
                <w:szCs w:val="22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 w:rsidRPr="004A1E37">
              <w:rPr>
                <w:b/>
              </w:rPr>
              <w:t>rosscheck of JVET-A</w:t>
            </w:r>
            <w:r w:rsidR="00DC5AA7">
              <w:rPr>
                <w:b/>
              </w:rPr>
              <w:t>C</w:t>
            </w:r>
            <w:r w:rsidRPr="004A1E37">
              <w:rPr>
                <w:b/>
              </w:rPr>
              <w:t>0</w:t>
            </w:r>
            <w:r w:rsidR="006F0B88">
              <w:rPr>
                <w:b/>
              </w:rPr>
              <w:t>315</w:t>
            </w:r>
            <w:r w:rsidRPr="004A1E37">
              <w:rPr>
                <w:b/>
              </w:rPr>
              <w:t xml:space="preserve"> (</w:t>
            </w:r>
            <w:r w:rsidR="006F0B88" w:rsidRPr="006F0B88">
              <w:rPr>
                <w:b/>
                <w:szCs w:val="22"/>
                <w:lang w:val="en-CA"/>
              </w:rPr>
              <w:t>Non-EE2: Cross-component merge mode for chroma intra coding</w:t>
            </w:r>
            <w:r w:rsidRPr="004A1E37">
              <w:rPr>
                <w:b/>
              </w:rPr>
              <w:t>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350E408C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</w:t>
      </w:r>
      <w:r w:rsidR="00DC5AA7">
        <w:rPr>
          <w:rFonts w:eastAsia="PMingLiU"/>
          <w:szCs w:val="22"/>
          <w:lang w:val="en-CA"/>
        </w:rPr>
        <w:t>C</w:t>
      </w:r>
      <w:r>
        <w:rPr>
          <w:rFonts w:eastAsia="PMingLiU"/>
          <w:szCs w:val="22"/>
          <w:lang w:val="en-CA"/>
        </w:rPr>
        <w:t>0</w:t>
      </w:r>
      <w:r w:rsidR="006F0B88">
        <w:rPr>
          <w:rFonts w:eastAsia="PMingLiU"/>
          <w:szCs w:val="22"/>
          <w:lang w:val="en-CA"/>
        </w:rPr>
        <w:t>315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4A1E37">
        <w:rPr>
          <w:rFonts w:eastAsia="PMingLiU"/>
          <w:szCs w:val="22"/>
          <w:lang w:val="en-CA"/>
        </w:rPr>
        <w:t>A</w:t>
      </w:r>
      <w:r w:rsidR="006F0B88">
        <w:rPr>
          <w:rFonts w:eastAsia="PMingLiU"/>
          <w:szCs w:val="22"/>
          <w:lang w:val="en-CA"/>
        </w:rPr>
        <w:t>C</w:t>
      </w:r>
      <w:r w:rsidR="004A1E37">
        <w:rPr>
          <w:rFonts w:eastAsia="PMingLiU"/>
          <w:szCs w:val="22"/>
          <w:lang w:val="en-CA"/>
        </w:rPr>
        <w:t>0</w:t>
      </w:r>
      <w:r w:rsidR="006F0B88">
        <w:rPr>
          <w:rFonts w:eastAsia="PMingLiU"/>
          <w:szCs w:val="22"/>
          <w:lang w:val="en-CA"/>
        </w:rPr>
        <w:t>315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3E090EC0" w14:textId="77376B95" w:rsidR="00DC5AA7" w:rsidRDefault="00066970" w:rsidP="00A2405B">
      <w:pPr>
        <w:rPr>
          <w:lang w:eastAsia="zh-CN"/>
        </w:rPr>
      </w:pPr>
      <w:r>
        <w:rPr>
          <w:lang w:val="en-CA"/>
        </w:rPr>
        <w:t>JVET-</w:t>
      </w:r>
      <w:r w:rsidR="004A1E37">
        <w:rPr>
          <w:lang w:val="en-CA"/>
        </w:rPr>
        <w:t>A</w:t>
      </w:r>
      <w:r w:rsidR="00DC5AA7">
        <w:rPr>
          <w:lang w:val="en-CA"/>
        </w:rPr>
        <w:t>C</w:t>
      </w:r>
      <w:r>
        <w:rPr>
          <w:lang w:val="en-CA"/>
        </w:rPr>
        <w:t>0</w:t>
      </w:r>
      <w:r w:rsidR="006F0B88">
        <w:rPr>
          <w:lang w:val="en-CA"/>
        </w:rPr>
        <w:t>315</w:t>
      </w:r>
      <w:r w:rsidR="00DC5AA7">
        <w:rPr>
          <w:lang w:val="en-CA"/>
        </w:rPr>
        <w:t xml:space="preserve"> </w:t>
      </w:r>
      <w:r w:rsidR="006F0B88">
        <w:rPr>
          <w:lang w:val="en-CA"/>
        </w:rPr>
        <w:t xml:space="preserve">proposed </w:t>
      </w:r>
      <w:r w:rsidR="006F0B88">
        <w:rPr>
          <w:lang w:val="en-CA"/>
        </w:rPr>
        <w:t>a cross-component merge (</w:t>
      </w:r>
      <w:proofErr w:type="spellStart"/>
      <w:r w:rsidR="006F0B88">
        <w:rPr>
          <w:lang w:val="en-CA"/>
        </w:rPr>
        <w:t>CCMerge</w:t>
      </w:r>
      <w:proofErr w:type="spellEnd"/>
      <w:r w:rsidR="006F0B88">
        <w:rPr>
          <w:lang w:val="en-CA"/>
        </w:rPr>
        <w:t>) mode</w:t>
      </w:r>
      <w:r w:rsidR="006F0B88">
        <w:rPr>
          <w:lang w:val="en-CA"/>
        </w:rPr>
        <w:t xml:space="preserve"> for chroma intra. The proposed mode </w:t>
      </w:r>
      <w:r w:rsidR="006F0B88">
        <w:t>compris</w:t>
      </w:r>
      <w:r w:rsidR="006F0B88">
        <w:t>es</w:t>
      </w:r>
      <w:r w:rsidR="006F0B88">
        <w:t xml:space="preserve"> of </w:t>
      </w:r>
      <w:r w:rsidR="006F0B88" w:rsidRPr="00603E9C">
        <w:t xml:space="preserve">cross-component model parameters </w:t>
      </w:r>
      <w:r w:rsidR="006F0B88">
        <w:t>inheritance for</w:t>
      </w:r>
      <w:r w:rsidR="006F0B88" w:rsidRPr="00603E9C">
        <w:t xml:space="preserve"> the current </w:t>
      </w:r>
      <w:r w:rsidR="006F0B88">
        <w:t xml:space="preserve">chroma </w:t>
      </w:r>
      <w:r w:rsidR="006F0B88" w:rsidRPr="00603E9C">
        <w:t>block from</w:t>
      </w:r>
      <w:r w:rsidR="006F0B88">
        <w:t xml:space="preserve"> its </w:t>
      </w:r>
      <w:r w:rsidR="006F0B88" w:rsidRPr="00603E9C">
        <w:t>spatial adjacent</w:t>
      </w:r>
      <w:r w:rsidR="006F0B88">
        <w:t xml:space="preserve"> and </w:t>
      </w:r>
      <w:r w:rsidR="006F0B88" w:rsidRPr="00603E9C">
        <w:t>non-adjacent neighbors, or default models</w:t>
      </w:r>
      <w:r w:rsidR="006F0B88">
        <w:rPr>
          <w:lang w:val="en-CA"/>
        </w:rPr>
        <w:t>.</w:t>
      </w:r>
      <w:r w:rsidR="006F0B88">
        <w:rPr>
          <w:rFonts w:eastAsia="PMingLiU"/>
          <w:lang w:val="en-CA" w:eastAsia="zh-TW"/>
        </w:rPr>
        <w:t xml:space="preserve"> </w:t>
      </w:r>
      <w:r w:rsidR="006F0B88">
        <w:t xml:space="preserve">The </w:t>
      </w:r>
      <w:r w:rsidR="006F0B88" w:rsidRPr="00603E9C">
        <w:t>spatial adjacent</w:t>
      </w:r>
      <w:r w:rsidR="006F0B88">
        <w:t xml:space="preserve"> and </w:t>
      </w:r>
      <w:r w:rsidR="006F0B88" w:rsidRPr="00603E9C">
        <w:t>non-adjacent neighbor</w:t>
      </w:r>
      <w:r w:rsidR="006F0B88">
        <w:t xml:space="preserve">ing information is collected from the previously blocks coded by </w:t>
      </w:r>
      <w:r w:rsidR="006F0B88" w:rsidRPr="00066FA0">
        <w:rPr>
          <w:lang w:eastAsia="zh-CN"/>
        </w:rPr>
        <w:t>CCLM</w:t>
      </w:r>
      <w:r w:rsidR="006F0B88">
        <w:rPr>
          <w:lang w:eastAsia="zh-CN"/>
        </w:rPr>
        <w:t xml:space="preserve">, </w:t>
      </w:r>
      <w:r w:rsidR="006F0B88" w:rsidRPr="00066FA0">
        <w:rPr>
          <w:lang w:eastAsia="zh-CN"/>
        </w:rPr>
        <w:t>MMLM</w:t>
      </w:r>
      <w:r w:rsidR="006F0B88">
        <w:rPr>
          <w:lang w:eastAsia="zh-CN"/>
        </w:rPr>
        <w:t xml:space="preserve">, </w:t>
      </w:r>
      <w:r w:rsidR="006F0B88" w:rsidRPr="00066FA0">
        <w:rPr>
          <w:lang w:eastAsia="zh-CN"/>
        </w:rPr>
        <w:t>CCCM</w:t>
      </w:r>
      <w:r w:rsidR="006F0B88">
        <w:rPr>
          <w:lang w:eastAsia="zh-CN"/>
        </w:rPr>
        <w:t xml:space="preserve">, </w:t>
      </w:r>
      <w:r w:rsidR="006F0B88" w:rsidRPr="00066FA0">
        <w:rPr>
          <w:lang w:eastAsia="zh-CN"/>
        </w:rPr>
        <w:t>GLM</w:t>
      </w:r>
      <w:r w:rsidR="006F0B88">
        <w:rPr>
          <w:lang w:eastAsia="zh-CN"/>
        </w:rPr>
        <w:t>, c</w:t>
      </w:r>
      <w:r w:rsidR="006F0B88" w:rsidRPr="00066FA0">
        <w:rPr>
          <w:lang w:eastAsia="zh-CN"/>
        </w:rPr>
        <w:t xml:space="preserve">hroma </w:t>
      </w:r>
      <w:r w:rsidR="006F0B88">
        <w:rPr>
          <w:lang w:eastAsia="zh-CN"/>
        </w:rPr>
        <w:t>f</w:t>
      </w:r>
      <w:r w:rsidR="006F0B88" w:rsidRPr="00066FA0">
        <w:rPr>
          <w:lang w:eastAsia="zh-CN"/>
        </w:rPr>
        <w:t>usion</w:t>
      </w:r>
      <w:r w:rsidR="006F0B88">
        <w:rPr>
          <w:lang w:eastAsia="zh-CN"/>
        </w:rPr>
        <w:t xml:space="preserve">, and </w:t>
      </w:r>
      <w:proofErr w:type="spellStart"/>
      <w:r w:rsidR="006F0B88">
        <w:rPr>
          <w:lang w:eastAsia="zh-CN"/>
        </w:rPr>
        <w:t>CCMerge</w:t>
      </w:r>
      <w:proofErr w:type="spellEnd"/>
      <w:r w:rsidR="006F0B88">
        <w:rPr>
          <w:lang w:eastAsia="zh-CN"/>
        </w:rPr>
        <w:t xml:space="preserve"> modes</w:t>
      </w:r>
      <w:r w:rsidR="006F0B88">
        <w:rPr>
          <w:lang w:eastAsia="zh-CN"/>
        </w:rPr>
        <w:t>.</w:t>
      </w:r>
    </w:p>
    <w:p w14:paraId="24271AC2" w14:textId="48280F0A" w:rsidR="006F0B88" w:rsidRDefault="006F0B88" w:rsidP="00A2405B">
      <w:pPr>
        <w:rPr>
          <w:lang w:val="en-CA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crosschecked JVET-AC0315</w:t>
      </w:r>
    </w:p>
    <w:p w14:paraId="751B5837" w14:textId="77777777" w:rsidR="00A2405B" w:rsidRPr="00A2405B" w:rsidRDefault="00A2405B" w:rsidP="00A2405B">
      <w:pPr>
        <w:rPr>
          <w:lang w:val="en-CA" w:eastAsia="zh-CN"/>
        </w:rPr>
      </w:pP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0AF8D997" w:rsidR="00A2405B" w:rsidRPr="00A2405B" w:rsidRDefault="00A2405B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The test</w:t>
      </w:r>
      <w:r w:rsidR="004A1E37">
        <w:rPr>
          <w:lang w:val="en-CA" w:eastAsia="zh-CN"/>
        </w:rPr>
        <w:t>s</w:t>
      </w:r>
      <w:r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DC5AA7">
        <w:rPr>
          <w:lang w:val="en-CA" w:eastAsia="zh-CN"/>
        </w:rPr>
        <w:t>C</w:t>
      </w:r>
      <w:r w:rsidR="00066970">
        <w:rPr>
          <w:lang w:val="en-CA" w:eastAsia="zh-CN"/>
        </w:rPr>
        <w:t>0</w:t>
      </w:r>
      <w:r w:rsidR="006F0B88">
        <w:rPr>
          <w:lang w:val="en-CA" w:eastAsia="zh-CN"/>
        </w:rPr>
        <w:t>315</w:t>
      </w:r>
      <w:r>
        <w:rPr>
          <w:lang w:val="en-CA" w:eastAsia="zh-CN"/>
        </w:rPr>
        <w:t>.</w:t>
      </w:r>
    </w:p>
    <w:p w14:paraId="5CAC3A39" w14:textId="7491173C" w:rsidR="00593120" w:rsidRPr="00C95E91" w:rsidRDefault="00593120" w:rsidP="00593120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</w:p>
    <w:tbl>
      <w:tblPr>
        <w:tblW w:w="556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17"/>
        <w:gridCol w:w="817"/>
      </w:tblGrid>
      <w:tr w:rsidR="00DF2B69" w:rsidRPr="00DF2B69" w14:paraId="073660E5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D50F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F769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F2B69" w:rsidRPr="00DF2B69" w14:paraId="75981BEB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EE6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F4FB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DF2B69" w:rsidRPr="00DF2B69" w14:paraId="7E49DFC9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54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29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F4E5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B4C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24D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3C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F0B88" w:rsidRPr="00DF2B69" w14:paraId="53548772" w14:textId="77777777" w:rsidTr="006F0B8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1914" w14:textId="7777777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063B" w14:textId="596505C8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E9E9" w14:textId="595F9CD1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7FD1" w14:textId="33759698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252F" w14:textId="606AA5F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2EA7" w14:textId="724652E9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F0B88" w:rsidRPr="00DF2B69" w14:paraId="71502EBA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04E4" w14:textId="7777777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8EEB" w14:textId="6612689E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C363" w14:textId="38FF2D8C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63BD" w14:textId="2F9A6A72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1B09" w14:textId="5DD591F0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E5CA" w14:textId="44D04A1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F0B88" w:rsidRPr="00DF2B69" w14:paraId="63CFAB5C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8630" w14:textId="7777777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995" w14:textId="611D72B2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29F2" w14:textId="622C9096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182F" w14:textId="20F91F73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92CC" w14:textId="59485E20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8024" w14:textId="3AB5C974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F0B88" w:rsidRPr="00DF2B69" w14:paraId="376A0EC1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D0CC" w14:textId="7777777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FCED" w14:textId="335B1989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C945" w14:textId="226A359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263F" w14:textId="343E3240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11FB" w14:textId="05240E60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B4E2" w14:textId="138C825A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0B88" w:rsidRPr="00DF2B69" w14:paraId="24EA1C5C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4FB" w14:textId="7777777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9D56" w14:textId="6BE5D5ED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FEBB2" w14:textId="7FAF5098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E475" w14:textId="27A0C1DC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1958" w14:textId="0F7E8390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31B1" w14:textId="5BC75675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0B88" w:rsidRPr="00DF2B69" w14:paraId="4D5CAEA9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ACB8" w14:textId="7777777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EAA2" w14:textId="5E9E5FE3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0FE3" w14:textId="0746E23F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326F" w14:textId="63221CEC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A449" w14:textId="10FC19C3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8E29" w14:textId="4D029AA2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F0B88" w:rsidRPr="00DF2B69" w14:paraId="093FB029" w14:textId="77777777" w:rsidTr="006F0B8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554B" w14:textId="7777777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1E87" w14:textId="4393DCCD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D351" w14:textId="4C5C28E9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C60F" w14:textId="66FF5387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FC33" w14:textId="3064DFAA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06B2" w14:textId="7EBF99B4" w:rsidR="006F0B88" w:rsidRPr="00DF2B69" w:rsidRDefault="006F0B88" w:rsidP="006F0B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2B69" w:rsidRPr="00DF2B69" w14:paraId="337174D1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D209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8580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5E6F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A77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0DC0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######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4017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######</w:t>
            </w:r>
          </w:p>
        </w:tc>
      </w:tr>
      <w:tr w:rsidR="00DF2B69" w:rsidRPr="00DF2B69" w14:paraId="2AAFC564" w14:textId="77777777" w:rsidTr="006F0B8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5430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97C3F" w14:textId="20E8E723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04950" w14:textId="3046A306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6665" w14:textId="79403BE4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EC90" w14:textId="2FA5732C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508D0" w14:textId="5FB14B5F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D0B7A0" w14:textId="7A24D38F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tbl>
      <w:tblPr>
        <w:tblW w:w="556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17"/>
        <w:gridCol w:w="817"/>
      </w:tblGrid>
      <w:tr w:rsidR="00B900F3" w:rsidRPr="00DF2B69" w14:paraId="2E5DA3CE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1B61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C1A67" w14:textId="05C29A4D" w:rsidR="00B900F3" w:rsidRPr="00B900F3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900F3" w:rsidRPr="00DF2B69" w14:paraId="5F65646C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ED20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2D5EB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B900F3" w:rsidRPr="00DF2B69" w14:paraId="493CF799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6B16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FB64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B0159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7AE5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4235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F319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00F3" w:rsidRPr="00DF2B69" w14:paraId="0E61D378" w14:textId="77777777" w:rsidTr="00C96DA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898A" w14:textId="7777777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4EA0" w14:textId="6437F939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FB4A" w14:textId="6AD9BDC3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EAF9" w14:textId="6390B1D0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28EC" w14:textId="15C8F56C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D71A" w14:textId="033453C4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00F3" w:rsidRPr="00DF2B69" w14:paraId="648D7498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5FF5" w14:textId="7777777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3123" w14:textId="47CE5889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0493" w14:textId="4AEA283A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54CB" w14:textId="2FEB6EC8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BDF9" w14:textId="53ADA70E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C535" w14:textId="27C5E36D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00F3" w:rsidRPr="00DF2B69" w14:paraId="5A86D929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CC1A" w14:textId="7777777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D5F7" w14:textId="78D331ED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3A5F" w14:textId="06F2CCDD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3FF4" w14:textId="2ED15D82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4DC7" w14:textId="770D3FA6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B8D8" w14:textId="5987BE7C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00F3" w:rsidRPr="00DF2B69" w14:paraId="6B02CB9A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D78F" w14:textId="7777777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3E5F" w14:textId="68FDE9A3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AFE9" w14:textId="3F925812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4F9D" w14:textId="5C9EC0F1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2F4C" w14:textId="6F332F22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5ACB" w14:textId="474D992E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00F3" w:rsidRPr="00DF2B69" w14:paraId="080A87D5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B314" w14:textId="7777777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E1E7" w14:textId="4F01DBC3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23A60" w14:textId="0403049A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65E73" w14:textId="245FBFBE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8FE" w14:textId="084BA502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5298" w14:textId="56FCE74A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00F3" w:rsidRPr="00DF2B69" w14:paraId="2C7F735B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BE8A" w14:textId="7777777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6489" w14:textId="5F969759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C2A5" w14:textId="3C31B45A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1CEB" w14:textId="1E16034C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2948" w14:textId="23FEA50D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74B0" w14:textId="7EADB8F0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00F3" w:rsidRPr="00DF2B69" w14:paraId="027B9154" w14:textId="77777777" w:rsidTr="00C96DA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47B8" w14:textId="7777777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39A2" w14:textId="414E2FBF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CC2E3" w14:textId="2FE7CD9E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396E" w14:textId="11F8214A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2F4A" w14:textId="66686067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0D50" w14:textId="3F8D890F" w:rsidR="00B900F3" w:rsidRPr="00DF2B69" w:rsidRDefault="00B900F3" w:rsidP="00B900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00F3" w:rsidRPr="00DF2B69" w14:paraId="27076041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0022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F02C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DF8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2F98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C583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######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36FD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######</w:t>
            </w:r>
          </w:p>
        </w:tc>
      </w:tr>
      <w:tr w:rsidR="00B900F3" w:rsidRPr="00DF2B69" w14:paraId="177BEFC6" w14:textId="77777777" w:rsidTr="00C96DA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5702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8AC6CF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9E04C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8912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D399F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890E9" w14:textId="77777777" w:rsidR="00B900F3" w:rsidRPr="00DF2B69" w:rsidRDefault="00B900F3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D518E6" w14:textId="77777777" w:rsidR="00B900F3" w:rsidRPr="00B900F3" w:rsidRDefault="00B900F3" w:rsidP="00B900F3">
      <w:pPr>
        <w:rPr>
          <w:lang w:val="en-CA"/>
        </w:rPr>
      </w:pPr>
    </w:p>
    <w:bookmarkEnd w:id="1"/>
    <w:p w14:paraId="64029C41" w14:textId="0D63FA5C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41293EFF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</w:t>
      </w:r>
      <w:r w:rsidR="00DC5AA7">
        <w:rPr>
          <w:rFonts w:eastAsia="PMingLiU"/>
          <w:szCs w:val="22"/>
          <w:lang w:val="en-CA"/>
        </w:rPr>
        <w:t>C</w:t>
      </w:r>
      <w:r w:rsidR="001B7A53">
        <w:rPr>
          <w:rFonts w:eastAsia="PMingLiU"/>
          <w:szCs w:val="22"/>
          <w:lang w:val="en-CA"/>
        </w:rPr>
        <w:t>0</w:t>
      </w:r>
      <w:r w:rsidR="006F0B88">
        <w:rPr>
          <w:rFonts w:eastAsia="PMingLiU"/>
          <w:szCs w:val="22"/>
          <w:lang w:val="en-CA"/>
        </w:rPr>
        <w:t>315</w:t>
      </w:r>
      <w:r>
        <w:rPr>
          <w:rFonts w:eastAsia="PMingLiU"/>
          <w:szCs w:val="22"/>
          <w:lang w:val="en-CA"/>
        </w:rPr>
        <w:t xml:space="preserve">.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4A1E37">
        <w:rPr>
          <w:rFonts w:eastAsia="PMingLiU"/>
          <w:szCs w:val="22"/>
          <w:lang w:val="en-CA"/>
        </w:rPr>
        <w:t>A</w:t>
      </w:r>
      <w:r w:rsidR="00E1000D">
        <w:rPr>
          <w:rFonts w:eastAsia="PMingLiU"/>
          <w:szCs w:val="22"/>
          <w:lang w:val="en-CA"/>
        </w:rPr>
        <w:t>C</w:t>
      </w:r>
      <w:r w:rsidR="00A50896">
        <w:rPr>
          <w:rFonts w:eastAsia="PMingLiU"/>
          <w:szCs w:val="22"/>
          <w:lang w:val="en-CA"/>
        </w:rPr>
        <w:t>0</w:t>
      </w:r>
      <w:r w:rsidR="006F0B88">
        <w:rPr>
          <w:rFonts w:eastAsia="PMingLiU"/>
          <w:szCs w:val="22"/>
          <w:lang w:val="en-CA"/>
        </w:rPr>
        <w:t>315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506759D1" w:rsidR="00A2405B" w:rsidRPr="00AB520A" w:rsidRDefault="006F0B88" w:rsidP="00A2405B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92223474"/>
      <w:bookmarkStart w:id="3" w:name="_Ref83673974"/>
      <w:r w:rsidRPr="006F0B88">
        <w:rPr>
          <w:rFonts w:eastAsiaTheme="minorEastAsia"/>
          <w:sz w:val="22"/>
          <w:szCs w:val="22"/>
          <w:lang w:val="en-CA" w:eastAsia="zh-CN"/>
        </w:rPr>
        <w:t xml:space="preserve">C.-M. Tsai, H.-Y. Tseng, C.-Y. Chuang, C.-W. Hsu, C.-Y. Chen, T.-D. Chuang, O. </w:t>
      </w:r>
      <w:proofErr w:type="spellStart"/>
      <w:r w:rsidRPr="006F0B88">
        <w:rPr>
          <w:rFonts w:eastAsiaTheme="minorEastAsia"/>
          <w:sz w:val="22"/>
          <w:szCs w:val="22"/>
          <w:lang w:val="en-CA" w:eastAsia="zh-CN"/>
        </w:rPr>
        <w:t>Chubach</w:t>
      </w:r>
      <w:proofErr w:type="spellEnd"/>
      <w:r w:rsidRPr="006F0B88">
        <w:rPr>
          <w:rFonts w:eastAsiaTheme="minorEastAsia"/>
          <w:sz w:val="22"/>
          <w:szCs w:val="22"/>
          <w:lang w:val="en-CA" w:eastAsia="zh-CN"/>
        </w:rPr>
        <w:t>, Y.-W. Chen, Y.-W. Huang, S.-M. Lei</w:t>
      </w:r>
      <w:r w:rsidR="00981270">
        <w:rPr>
          <w:rFonts w:eastAsiaTheme="minorEastAsia"/>
          <w:sz w:val="22"/>
          <w:szCs w:val="22"/>
          <w:lang w:val="en-CA" w:eastAsia="zh-CN"/>
        </w:rPr>
        <w:t>,</w:t>
      </w:r>
      <w:r w:rsidR="00A2405B">
        <w:rPr>
          <w:rFonts w:eastAsiaTheme="minorEastAsia"/>
          <w:sz w:val="22"/>
          <w:szCs w:val="22"/>
          <w:lang w:val="en-CA" w:eastAsia="zh-CN"/>
        </w:rPr>
        <w:t xml:space="preserve"> 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“</w:t>
      </w:r>
      <w:r w:rsidRPr="006F0B88">
        <w:rPr>
          <w:rFonts w:eastAsiaTheme="minorEastAsia"/>
          <w:sz w:val="22"/>
          <w:szCs w:val="22"/>
          <w:lang w:val="en-CA" w:eastAsia="zh-CN"/>
        </w:rPr>
        <w:t>Non-EE2: Cross-component merge mode for chroma intra coding</w:t>
      </w:r>
      <w:r w:rsidR="001B7A53">
        <w:rPr>
          <w:rFonts w:eastAsiaTheme="minorEastAsia"/>
          <w:sz w:val="22"/>
          <w:szCs w:val="22"/>
          <w:lang w:val="en-CA" w:eastAsia="zh-CN"/>
        </w:rPr>
        <w:t>”, JVET-</w:t>
      </w:r>
      <w:r w:rsidR="004A1E37">
        <w:rPr>
          <w:rFonts w:eastAsiaTheme="minorEastAsia"/>
          <w:sz w:val="22"/>
          <w:szCs w:val="22"/>
          <w:lang w:val="en-CA" w:eastAsia="zh-CN"/>
        </w:rPr>
        <w:t>A</w:t>
      </w:r>
      <w:r>
        <w:rPr>
          <w:rFonts w:eastAsiaTheme="minorEastAsia"/>
          <w:sz w:val="22"/>
          <w:szCs w:val="22"/>
          <w:lang w:val="en-CA" w:eastAsia="zh-CN"/>
        </w:rPr>
        <w:t>C</w:t>
      </w:r>
      <w:r w:rsidR="004A1E37">
        <w:rPr>
          <w:rFonts w:eastAsiaTheme="minorEastAsia"/>
          <w:sz w:val="22"/>
          <w:szCs w:val="22"/>
          <w:lang w:val="en-CA" w:eastAsia="zh-CN"/>
        </w:rPr>
        <w:t>0</w:t>
      </w:r>
      <w:r>
        <w:rPr>
          <w:rFonts w:eastAsiaTheme="minorEastAsia"/>
          <w:sz w:val="22"/>
          <w:szCs w:val="22"/>
          <w:lang w:val="en-CA" w:eastAsia="zh-CN"/>
        </w:rPr>
        <w:t>315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 w:rsidR="00DC5AA7">
        <w:rPr>
          <w:rFonts w:eastAsiaTheme="minorEastAsia"/>
          <w:sz w:val="22"/>
          <w:szCs w:val="22"/>
          <w:lang w:val="en-CA" w:eastAsia="zh-CN"/>
        </w:rPr>
        <w:t>Jan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. 202</w:t>
      </w:r>
      <w:bookmarkEnd w:id="2"/>
      <w:r w:rsidR="00DC5AA7">
        <w:rPr>
          <w:rFonts w:eastAsiaTheme="minorEastAsia"/>
          <w:sz w:val="22"/>
          <w:szCs w:val="22"/>
          <w:lang w:val="en-CA" w:eastAsia="zh-CN"/>
        </w:rPr>
        <w:t>3</w:t>
      </w:r>
    </w:p>
    <w:bookmarkEnd w:id="3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642A7" w14:textId="77777777" w:rsidR="009A39D5" w:rsidRDefault="009A39D5">
      <w:r>
        <w:separator/>
      </w:r>
    </w:p>
  </w:endnote>
  <w:endnote w:type="continuationSeparator" w:id="0">
    <w:p w14:paraId="3571B1C4" w14:textId="77777777" w:rsidR="009A39D5" w:rsidRDefault="009A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0F645A4A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6F0B88">
      <w:rPr>
        <w:rStyle w:val="a5"/>
        <w:noProof/>
      </w:rPr>
      <w:t>2023-01-16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A5B62" w14:textId="77777777" w:rsidR="009A39D5" w:rsidRDefault="009A39D5">
      <w:r>
        <w:separator/>
      </w:r>
    </w:p>
  </w:footnote>
  <w:footnote w:type="continuationSeparator" w:id="0">
    <w:p w14:paraId="0D06DFD7" w14:textId="77777777" w:rsidR="009A39D5" w:rsidRDefault="009A3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0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0B88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270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39D5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00F3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E11A4"/>
    <w:rsid w:val="00DE6B43"/>
    <w:rsid w:val="00DF2B69"/>
    <w:rsid w:val="00E053DC"/>
    <w:rsid w:val="00E1000D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36</cp:revision>
  <cp:lastPrinted>2015-07-13T13:11:00Z</cp:lastPrinted>
  <dcterms:created xsi:type="dcterms:W3CDTF">2021-11-23T20:48:00Z</dcterms:created>
  <dcterms:modified xsi:type="dcterms:W3CDTF">2023-01-18T07:21:00Z</dcterms:modified>
</cp:coreProperties>
</file>