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6A9DDC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BA7597">
              <w:rPr>
                <w:lang w:val="en-CA"/>
              </w:rPr>
              <w:t>0299</w:t>
            </w:r>
            <w:r w:rsidR="006A0E5C" w:rsidRPr="006A0E5C">
              <w:rPr>
                <w:lang w:val="en-CA"/>
              </w:rPr>
              <w:t>-v</w:t>
            </w:r>
            <w:r w:rsidR="00BA759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9CD190" w:rsidR="00E61DAC" w:rsidRPr="005B217D" w:rsidRDefault="00E113AF" w:rsidP="009D7CE6">
            <w:pPr>
              <w:spacing w:before="60" w:after="60"/>
              <w:rPr>
                <w:b/>
                <w:szCs w:val="22"/>
                <w:lang w:val="en-CA"/>
              </w:rPr>
            </w:pPr>
            <w:r>
              <w:rPr>
                <w:b/>
                <w:szCs w:val="22"/>
                <w:lang w:val="en-CA"/>
              </w:rPr>
              <w:t>AHG9: On indicating processing order in the NNPFC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635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83410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D0F15F7" w:rsidR="00E113AF" w:rsidRPr="005B217D" w:rsidRDefault="007B3819" w:rsidP="00E113AF">
            <w:pPr>
              <w:spacing w:before="60" w:after="60"/>
              <w:rPr>
                <w:szCs w:val="22"/>
                <w:lang w:val="en-CA"/>
              </w:rPr>
            </w:pPr>
            <w:r w:rsidRPr="00E113AF">
              <w:rPr>
                <w:szCs w:val="22"/>
                <w:lang w:val="en-CA"/>
              </w:rPr>
              <w:t xml:space="preserve">Tong Shao, Arjun Arora, Peng Yin, Sean McCarthy, Taoran Lu, Fangjun Pu, Walt Husak </w:t>
            </w:r>
            <w:r>
              <w:rPr>
                <w:szCs w:val="22"/>
                <w:lang w:val="en-CA"/>
              </w:rPr>
              <w:br/>
            </w:r>
            <w:r>
              <w:rPr>
                <w:szCs w:val="22"/>
                <w:lang w:val="en-CA"/>
              </w:rPr>
              <w:br/>
            </w:r>
            <w:r w:rsidR="00E113AF" w:rsidRPr="00E113AF">
              <w:rPr>
                <w:szCs w:val="22"/>
                <w:lang w:val="en-CA"/>
              </w:rPr>
              <w:t>Hendry</w:t>
            </w:r>
            <w:r w:rsidR="00E113AF">
              <w:rPr>
                <w:szCs w:val="22"/>
                <w:lang w:val="en-CA"/>
              </w:rPr>
              <w:t xml:space="preserve">, </w:t>
            </w:r>
            <w:r w:rsidR="00E113AF" w:rsidRPr="00E113AF">
              <w:rPr>
                <w:szCs w:val="22"/>
                <w:lang w:val="en-CA"/>
              </w:rPr>
              <w:t>Seung hwan Kim</w:t>
            </w:r>
            <w:r w:rsidR="004358E9">
              <w:rPr>
                <w:szCs w:val="22"/>
                <w:lang w:val="en-CA"/>
              </w:rPr>
              <w:br/>
            </w:r>
          </w:p>
        </w:tc>
        <w:tc>
          <w:tcPr>
            <w:tcW w:w="900" w:type="dxa"/>
          </w:tcPr>
          <w:p w14:paraId="0140ECA2" w14:textId="4987732F" w:rsidR="00E61DAC" w:rsidRPr="005B217D" w:rsidRDefault="00E61DAC">
            <w:pPr>
              <w:spacing w:before="60" w:after="60"/>
              <w:rPr>
                <w:szCs w:val="22"/>
                <w:lang w:val="en-CA"/>
              </w:rPr>
            </w:pPr>
            <w:r w:rsidRPr="005B217D">
              <w:rPr>
                <w:szCs w:val="22"/>
                <w:lang w:val="en-CA"/>
              </w:rPr>
              <w:t>Email:</w:t>
            </w:r>
          </w:p>
        </w:tc>
        <w:tc>
          <w:tcPr>
            <w:tcW w:w="3060" w:type="dxa"/>
          </w:tcPr>
          <w:p w14:paraId="32C2ABFD" w14:textId="62911564" w:rsidR="004358E9" w:rsidRPr="005B217D" w:rsidRDefault="00197AB2" w:rsidP="005952A5">
            <w:pPr>
              <w:spacing w:before="60" w:after="60"/>
              <w:rPr>
                <w:szCs w:val="22"/>
                <w:lang w:val="en-CA"/>
              </w:rPr>
            </w:pPr>
            <w:hyperlink r:id="rId9" w:history="1">
              <w:r w:rsidR="007B3819" w:rsidRPr="00E404F3">
                <w:rPr>
                  <w:rStyle w:val="Hyperlink"/>
                  <w:szCs w:val="22"/>
                  <w:lang w:val="en-CA"/>
                </w:rPr>
                <w:t>sean.mccarthy@dolby.com</w:t>
              </w:r>
            </w:hyperlink>
            <w:r w:rsidR="007B3819">
              <w:rPr>
                <w:rStyle w:val="Hyperlink"/>
                <w:szCs w:val="22"/>
                <w:lang w:val="en-CA"/>
              </w:rPr>
              <w:br/>
            </w:r>
            <w:r w:rsidR="007B3819">
              <w:rPr>
                <w:rStyle w:val="Hyperlink"/>
                <w:szCs w:val="22"/>
                <w:lang w:val="en-CA"/>
              </w:rPr>
              <w:br/>
            </w:r>
            <w:hyperlink r:id="rId10" w:history="1">
              <w:r w:rsidR="00E113AF" w:rsidRPr="00E404F3">
                <w:rPr>
                  <w:rStyle w:val="Hyperlink"/>
                  <w:szCs w:val="22"/>
                  <w:lang w:val="en-CA"/>
                </w:rPr>
                <w:t>dr.hendry@lge.com</w:t>
              </w:r>
            </w:hyperlink>
            <w:r w:rsidR="004358E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03A0FA" w:rsidR="00E61DAC" w:rsidRPr="005B217D" w:rsidRDefault="00BA7597">
            <w:pPr>
              <w:spacing w:before="60" w:after="60"/>
              <w:rPr>
                <w:szCs w:val="22"/>
                <w:lang w:val="en-CA"/>
              </w:rPr>
            </w:pPr>
            <w:r>
              <w:rPr>
                <w:szCs w:val="22"/>
                <w:lang w:val="en-CA"/>
              </w:rPr>
              <w:t xml:space="preserve">Dolby Laboratories, Inc., </w:t>
            </w:r>
            <w:r w:rsidR="00E113AF" w:rsidRPr="00E113AF">
              <w:rPr>
                <w:szCs w:val="22"/>
                <w:lang w:val="en-CA"/>
              </w:rPr>
              <w:t>LG Electronics Inc.</w:t>
            </w:r>
            <w:r w:rsidR="00E113AF">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5F1582" w14:textId="3ED12730" w:rsidR="004D46F1" w:rsidRDefault="004D46F1" w:rsidP="009234A5">
      <w:pPr>
        <w:rPr>
          <w:szCs w:val="22"/>
          <w:lang w:val="en-CA"/>
        </w:rPr>
      </w:pPr>
      <w:bookmarkStart w:id="0" w:name="_Hlk124267307"/>
      <w:r w:rsidRPr="004D46F1">
        <w:rPr>
          <w:szCs w:val="22"/>
          <w:lang w:val="en-CA"/>
        </w:rPr>
        <w:t xml:space="preserve">At the </w:t>
      </w:r>
      <w:r>
        <w:rPr>
          <w:szCs w:val="22"/>
          <w:lang w:val="en-CA"/>
        </w:rPr>
        <w:t>28</w:t>
      </w:r>
      <w:r w:rsidRPr="004D46F1">
        <w:rPr>
          <w:szCs w:val="22"/>
          <w:vertAlign w:val="superscript"/>
          <w:lang w:val="en-CA"/>
        </w:rPr>
        <w:t>th</w:t>
      </w:r>
      <w:r>
        <w:rPr>
          <w:szCs w:val="22"/>
          <w:lang w:val="en-CA"/>
        </w:rPr>
        <w:t xml:space="preserve"> Meeting of </w:t>
      </w:r>
      <w:r w:rsidRPr="004D46F1">
        <w:rPr>
          <w:szCs w:val="22"/>
          <w:lang w:val="en-CA"/>
        </w:rPr>
        <w:t xml:space="preserve">JVET, </w:t>
      </w:r>
      <w:bookmarkEnd w:id="0"/>
      <w:r>
        <w:rPr>
          <w:szCs w:val="22"/>
          <w:lang w:val="en-CA"/>
        </w:rPr>
        <w:t xml:space="preserve">it was agreed that there can be </w:t>
      </w:r>
      <w:r w:rsidRPr="004D46F1">
        <w:rPr>
          <w:szCs w:val="22"/>
          <w:lang w:val="en-CA"/>
        </w:rPr>
        <w:t>several NNPFA SEI messages present for the same picture, for example, when the post-processing filters are meant for different purposes</w:t>
      </w:r>
      <w:r>
        <w:rPr>
          <w:szCs w:val="22"/>
          <w:lang w:val="en-CA"/>
        </w:rPr>
        <w:t>.</w:t>
      </w:r>
      <w:r w:rsidRPr="004D46F1">
        <w:rPr>
          <w:szCs w:val="22"/>
          <w:lang w:val="en-CA"/>
        </w:rPr>
        <w:t xml:space="preserve"> </w:t>
      </w:r>
      <w:r>
        <w:rPr>
          <w:szCs w:val="22"/>
          <w:lang w:val="en-CA"/>
        </w:rPr>
        <w:t>It is asserted that it would be beneficial to enabl</w:t>
      </w:r>
      <w:r w:rsidR="0021542B">
        <w:rPr>
          <w:szCs w:val="22"/>
          <w:lang w:val="en-CA"/>
        </w:rPr>
        <w:t>e</w:t>
      </w:r>
      <w:r>
        <w:rPr>
          <w:szCs w:val="22"/>
          <w:lang w:val="en-CA"/>
        </w:rPr>
        <w:t xml:space="preserve"> signaling of the preferred processing order, </w:t>
      </w:r>
      <w:r w:rsidRPr="004D46F1">
        <w:rPr>
          <w:szCs w:val="22"/>
          <w:lang w:val="en-CA"/>
        </w:rPr>
        <w:t>as determined by the encoder (i.e., the content producer),</w:t>
      </w:r>
      <w:r>
        <w:rPr>
          <w:szCs w:val="22"/>
          <w:lang w:val="en-CA"/>
        </w:rPr>
        <w:t xml:space="preserve"> for different </w:t>
      </w:r>
      <w:r w:rsidRPr="004D46F1">
        <w:rPr>
          <w:szCs w:val="22"/>
          <w:lang w:val="en-CA"/>
        </w:rPr>
        <w:t>neural-network post-filters</w:t>
      </w:r>
      <w:r>
        <w:rPr>
          <w:szCs w:val="22"/>
          <w:lang w:val="en-CA"/>
        </w:rPr>
        <w:t xml:space="preserve"> when </w:t>
      </w:r>
      <w:r w:rsidRPr="004D46F1">
        <w:rPr>
          <w:szCs w:val="22"/>
          <w:lang w:val="en-CA"/>
        </w:rPr>
        <w:t>multiple neural-network post-filters</w:t>
      </w:r>
      <w:r>
        <w:rPr>
          <w:szCs w:val="22"/>
          <w:lang w:val="en-CA"/>
        </w:rPr>
        <w:t xml:space="preserve"> are present. This contribution proposes</w:t>
      </w:r>
      <w:r w:rsidR="00E113AF">
        <w:rPr>
          <w:szCs w:val="22"/>
          <w:lang w:val="en-CA"/>
        </w:rPr>
        <w:t xml:space="preserve"> to add syntax elements to the NNPFC SEI message to enable signalling of preferred processing order.</w:t>
      </w:r>
    </w:p>
    <w:p w14:paraId="7D2AC1F0" w14:textId="689BB300" w:rsidR="00745F6B" w:rsidRPr="005B217D" w:rsidRDefault="00745F6B" w:rsidP="00E11923">
      <w:pPr>
        <w:pStyle w:val="Heading1"/>
        <w:rPr>
          <w:lang w:val="en-CA"/>
        </w:rPr>
      </w:pPr>
      <w:r w:rsidRPr="005B217D">
        <w:rPr>
          <w:lang w:val="en-CA"/>
        </w:rPr>
        <w:t>Introduction</w:t>
      </w:r>
    </w:p>
    <w:p w14:paraId="0885D157" w14:textId="492E492E" w:rsidR="006611C4" w:rsidRDefault="00E113AF" w:rsidP="006611C4">
      <w:pPr>
        <w:rPr>
          <w:szCs w:val="22"/>
          <w:lang w:val="en-CA"/>
        </w:rPr>
      </w:pPr>
      <w:r w:rsidRPr="00E113AF">
        <w:rPr>
          <w:szCs w:val="22"/>
          <w:lang w:val="en-CA"/>
        </w:rPr>
        <w:t>At the 2</w:t>
      </w:r>
      <w:r w:rsidR="004C5ACD">
        <w:rPr>
          <w:szCs w:val="22"/>
          <w:lang w:val="en-CA"/>
        </w:rPr>
        <w:t>7</w:t>
      </w:r>
      <w:r w:rsidRPr="00E113AF">
        <w:rPr>
          <w:szCs w:val="22"/>
          <w:lang w:val="en-CA"/>
        </w:rPr>
        <w:t xml:space="preserve">th Meeting of JVET, </w:t>
      </w:r>
      <w:r>
        <w:rPr>
          <w:szCs w:val="22"/>
          <w:lang w:val="en-CA"/>
        </w:rPr>
        <w:t>JVET-AA0101</w:t>
      </w:r>
      <w:r w:rsidR="006611C4" w:rsidRPr="006611C4">
        <w:t xml:space="preserve"> </w:t>
      </w:r>
      <w:r w:rsidR="006611C4" w:rsidRPr="006611C4">
        <w:rPr>
          <w:szCs w:val="22"/>
          <w:lang w:val="en-CA"/>
        </w:rPr>
        <w:t>propose</w:t>
      </w:r>
      <w:r w:rsidR="006611C4">
        <w:rPr>
          <w:szCs w:val="22"/>
          <w:lang w:val="en-CA"/>
        </w:rPr>
        <w:t>d</w:t>
      </w:r>
      <w:r w:rsidR="006611C4" w:rsidRPr="006611C4">
        <w:rPr>
          <w:szCs w:val="22"/>
          <w:lang w:val="en-CA"/>
        </w:rPr>
        <w:t xml:space="preserve"> syntax elements and corresponding semantics </w:t>
      </w:r>
      <w:r w:rsidR="006611C4">
        <w:rPr>
          <w:szCs w:val="22"/>
          <w:lang w:val="en-CA"/>
        </w:rPr>
        <w:t xml:space="preserve">for the NNPFA SEI message </w:t>
      </w:r>
      <w:r w:rsidR="006611C4" w:rsidRPr="006611C4">
        <w:rPr>
          <w:szCs w:val="22"/>
          <w:lang w:val="en-CA"/>
        </w:rPr>
        <w:t xml:space="preserve">to convey information on the preferred dependencies, if any, between neural-network post-filters when more than one neural-network post-filter is active for the current picture. </w:t>
      </w:r>
      <w:r w:rsidR="004C5ACD">
        <w:rPr>
          <w:szCs w:val="22"/>
          <w:lang w:val="en-CA"/>
        </w:rPr>
        <w:t xml:space="preserve">It was discussed that it </w:t>
      </w:r>
      <w:r w:rsidR="004C5ACD" w:rsidRPr="004C5ACD">
        <w:rPr>
          <w:szCs w:val="22"/>
          <w:lang w:val="en-CA"/>
        </w:rPr>
        <w:t xml:space="preserve">might be premature at </w:t>
      </w:r>
      <w:r w:rsidR="007F4F29">
        <w:rPr>
          <w:szCs w:val="22"/>
          <w:lang w:val="en-CA"/>
        </w:rPr>
        <w:t>that moment</w:t>
      </w:r>
      <w:r w:rsidR="004C5ACD" w:rsidRPr="004C5ACD">
        <w:rPr>
          <w:szCs w:val="22"/>
          <w:lang w:val="en-CA"/>
        </w:rPr>
        <w:t xml:space="preserve"> to think about concatenation of different neural networks.</w:t>
      </w:r>
      <w:r w:rsidR="004C5ACD">
        <w:rPr>
          <w:szCs w:val="22"/>
          <w:lang w:val="en-CA"/>
        </w:rPr>
        <w:t xml:space="preserve"> Subsequently, it was agreed</w:t>
      </w:r>
      <w:r w:rsidR="00346E5C">
        <w:rPr>
          <w:szCs w:val="22"/>
          <w:lang w:val="en-CA"/>
        </w:rPr>
        <w:t xml:space="preserve"> a</w:t>
      </w:r>
      <w:r w:rsidR="00346E5C" w:rsidRPr="00346E5C">
        <w:rPr>
          <w:szCs w:val="22"/>
          <w:lang w:val="en-CA"/>
        </w:rPr>
        <w:t>t the 28th Meeting of JVET</w:t>
      </w:r>
      <w:r w:rsidR="007F4F29">
        <w:rPr>
          <w:szCs w:val="22"/>
          <w:lang w:val="en-CA"/>
        </w:rPr>
        <w:t>,</w:t>
      </w:r>
      <w:r w:rsidR="00346E5C" w:rsidRPr="00346E5C">
        <w:rPr>
          <w:szCs w:val="22"/>
          <w:lang w:val="en-CA"/>
        </w:rPr>
        <w:t xml:space="preserve"> that there can be several NNPFA SEI messages present for the same picture, for example, when the post-processing filters are meant for different purposes</w:t>
      </w:r>
      <w:r w:rsidR="00346E5C" w:rsidRPr="00346E5C">
        <w:t xml:space="preserve"> </w:t>
      </w:r>
      <w:r w:rsidR="00346E5C" w:rsidRPr="00346E5C">
        <w:rPr>
          <w:szCs w:val="22"/>
          <w:lang w:val="en-CA"/>
        </w:rPr>
        <w:t>or filter different colour components</w:t>
      </w:r>
      <w:r w:rsidR="004C5ACD">
        <w:rPr>
          <w:szCs w:val="22"/>
          <w:lang w:val="en-CA"/>
        </w:rPr>
        <w:t xml:space="preserve"> </w:t>
      </w:r>
    </w:p>
    <w:p w14:paraId="0FBA534A" w14:textId="1C4E2D63" w:rsidR="007F4F29" w:rsidRDefault="007F4F29" w:rsidP="006611C4">
      <w:pPr>
        <w:rPr>
          <w:szCs w:val="22"/>
          <w:lang w:val="en-CA"/>
        </w:rPr>
      </w:pPr>
      <w:r>
        <w:rPr>
          <w:szCs w:val="22"/>
          <w:lang w:val="en-CA"/>
        </w:rPr>
        <w:t>It is asserted that it would be beneficial to enabl</w:t>
      </w:r>
      <w:r w:rsidR="0021542B">
        <w:rPr>
          <w:szCs w:val="22"/>
          <w:lang w:val="en-CA"/>
        </w:rPr>
        <w:t>e</w:t>
      </w:r>
      <w:r>
        <w:rPr>
          <w:szCs w:val="22"/>
          <w:lang w:val="en-CA"/>
        </w:rPr>
        <w:t xml:space="preserve"> signaling of the preferred processing order, </w:t>
      </w:r>
      <w:r w:rsidRPr="004D46F1">
        <w:rPr>
          <w:szCs w:val="22"/>
          <w:lang w:val="en-CA"/>
        </w:rPr>
        <w:t>as determined by the encoder (i.e., the content producer),</w:t>
      </w:r>
      <w:r>
        <w:rPr>
          <w:szCs w:val="22"/>
          <w:lang w:val="en-CA"/>
        </w:rPr>
        <w:t xml:space="preserve"> for different </w:t>
      </w:r>
      <w:r w:rsidRPr="004D46F1">
        <w:rPr>
          <w:szCs w:val="22"/>
          <w:lang w:val="en-CA"/>
        </w:rPr>
        <w:t>neural-network post-filters</w:t>
      </w:r>
      <w:r>
        <w:rPr>
          <w:szCs w:val="22"/>
          <w:lang w:val="en-CA"/>
        </w:rPr>
        <w:t xml:space="preserve"> when </w:t>
      </w:r>
      <w:r w:rsidRPr="004D46F1">
        <w:rPr>
          <w:szCs w:val="22"/>
          <w:lang w:val="en-CA"/>
        </w:rPr>
        <w:t>multiple neural-network post-filters</w:t>
      </w:r>
      <w:r>
        <w:rPr>
          <w:szCs w:val="22"/>
          <w:lang w:val="en-CA"/>
        </w:rPr>
        <w:t xml:space="preserve"> are present.</w:t>
      </w:r>
    </w:p>
    <w:p w14:paraId="7A7921A7" w14:textId="1769607C" w:rsidR="007F4F29" w:rsidRPr="005B217D" w:rsidRDefault="007F4F29" w:rsidP="007F4F29">
      <w:pPr>
        <w:pStyle w:val="Heading1"/>
        <w:rPr>
          <w:lang w:val="en-CA"/>
        </w:rPr>
      </w:pPr>
      <w:r>
        <w:rPr>
          <w:lang w:val="en-CA"/>
        </w:rPr>
        <w:t>Proposal</w:t>
      </w:r>
    </w:p>
    <w:p w14:paraId="2CBE340D" w14:textId="77777777" w:rsidR="007F4F29" w:rsidRPr="00FD2A9A" w:rsidRDefault="007F4F29" w:rsidP="007F4F2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17DF9A16" w14:textId="77777777" w:rsidR="007F4F29" w:rsidRPr="00FD2A9A" w:rsidRDefault="007F4F29" w:rsidP="007F4F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F4F29" w:rsidRPr="00FD2A9A" w14:paraId="78BE31A8" w14:textId="77777777" w:rsidTr="00904DA1">
        <w:trPr>
          <w:trHeight w:val="204"/>
          <w:jc w:val="center"/>
        </w:trPr>
        <w:tc>
          <w:tcPr>
            <w:tcW w:w="7920" w:type="dxa"/>
          </w:tcPr>
          <w:p w14:paraId="7826FCC7" w14:textId="77777777" w:rsidR="007F4F29" w:rsidRPr="00FD2A9A" w:rsidRDefault="007F4F29" w:rsidP="00904DA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nn_post_filter_characteristics( payloadSize ) {</w:t>
            </w:r>
          </w:p>
        </w:tc>
        <w:tc>
          <w:tcPr>
            <w:tcW w:w="1162" w:type="dxa"/>
          </w:tcPr>
          <w:p w14:paraId="0ABC66BE" w14:textId="77777777" w:rsidR="007F4F29" w:rsidRPr="00FD2A9A" w:rsidRDefault="007F4F29" w:rsidP="00904D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
                <w:bCs/>
                <w:sz w:val="20"/>
                <w:lang w:val="en-GB"/>
              </w:rPr>
              <w:t>Descriptor</w:t>
            </w:r>
          </w:p>
        </w:tc>
      </w:tr>
      <w:tr w:rsidR="007F4F29" w:rsidRPr="00FD2A9A" w14:paraId="01EB682E" w14:textId="77777777" w:rsidTr="00904DA1">
        <w:trPr>
          <w:trHeight w:val="204"/>
          <w:jc w:val="center"/>
        </w:trPr>
        <w:tc>
          <w:tcPr>
            <w:tcW w:w="7920" w:type="dxa"/>
          </w:tcPr>
          <w:p w14:paraId="3383E16F" w14:textId="77777777" w:rsidR="007F4F29" w:rsidRPr="00FD2A9A"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D2A9A">
              <w:rPr>
                <w:rFonts w:eastAsia="SimSun"/>
                <w:sz w:val="20"/>
                <w:lang w:val="en-GB"/>
              </w:rPr>
              <w:tab/>
            </w:r>
            <w:r w:rsidRPr="00FD2A9A">
              <w:rPr>
                <w:rFonts w:eastAsia="SimSun"/>
                <w:b/>
                <w:sz w:val="20"/>
                <w:lang w:val="en-GB"/>
              </w:rPr>
              <w:t>nnpfc_id</w:t>
            </w:r>
          </w:p>
        </w:tc>
        <w:tc>
          <w:tcPr>
            <w:tcW w:w="1162" w:type="dxa"/>
          </w:tcPr>
          <w:p w14:paraId="656C2C46" w14:textId="77777777" w:rsidR="007F4F29" w:rsidRPr="00FD2A9A"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7F4F29" w:rsidRPr="00FD2A9A" w14:paraId="2EDE4386" w14:textId="77777777" w:rsidTr="00904DA1">
        <w:trPr>
          <w:trHeight w:val="204"/>
          <w:jc w:val="center"/>
        </w:trPr>
        <w:tc>
          <w:tcPr>
            <w:tcW w:w="7920" w:type="dxa"/>
          </w:tcPr>
          <w:p w14:paraId="3F084BA8" w14:textId="77777777" w:rsidR="007F4F29" w:rsidRPr="00FD2A9A"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b/>
                <w:bCs/>
                <w:sz w:val="20"/>
                <w:lang w:val="en-GB"/>
              </w:rPr>
              <w:t>nnpfc_mode_idc</w:t>
            </w:r>
          </w:p>
        </w:tc>
        <w:tc>
          <w:tcPr>
            <w:tcW w:w="1162" w:type="dxa"/>
          </w:tcPr>
          <w:p w14:paraId="3C4B468C" w14:textId="77777777" w:rsidR="007F4F29" w:rsidRPr="00FD2A9A"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ue(v)</w:t>
            </w:r>
          </w:p>
        </w:tc>
      </w:tr>
      <w:tr w:rsidR="007F4F29" w:rsidRPr="00FD2A9A" w14:paraId="6670D353" w14:textId="77777777" w:rsidTr="00904DA1">
        <w:trPr>
          <w:trHeight w:val="204"/>
          <w:jc w:val="center"/>
        </w:trPr>
        <w:tc>
          <w:tcPr>
            <w:tcW w:w="7920" w:type="dxa"/>
          </w:tcPr>
          <w:p w14:paraId="1FD13D47" w14:textId="504842FB" w:rsidR="007F4F29" w:rsidRPr="00FD2A9A"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Pr>
                <w:rFonts w:eastAsia="SimSun"/>
                <w:color w:val="000000" w:themeColor="text1"/>
                <w:sz w:val="20"/>
                <w:lang w:val="en-GB"/>
              </w:rPr>
              <w:t>…</w:t>
            </w:r>
          </w:p>
        </w:tc>
        <w:tc>
          <w:tcPr>
            <w:tcW w:w="1162" w:type="dxa"/>
          </w:tcPr>
          <w:p w14:paraId="39289F37" w14:textId="77777777" w:rsidR="007F4F29" w:rsidRPr="00FD2A9A"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F4F29" w:rsidRPr="00FD2A9A" w14:paraId="6A9C3D6C" w14:textId="77777777" w:rsidTr="00904DA1">
        <w:trPr>
          <w:trHeight w:val="204"/>
          <w:jc w:val="center"/>
        </w:trPr>
        <w:tc>
          <w:tcPr>
            <w:tcW w:w="7920" w:type="dxa"/>
          </w:tcPr>
          <w:p w14:paraId="116808E6" w14:textId="6F544A19" w:rsidR="007F4F29" w:rsidRPr="007F4F29"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highlight w:val="yellow"/>
                <w:lang w:val="en-GB"/>
              </w:rPr>
            </w:pPr>
            <w:r w:rsidRPr="007F4F29">
              <w:rPr>
                <w:rFonts w:eastAsia="SimSun"/>
                <w:color w:val="000000" w:themeColor="text1"/>
                <w:sz w:val="20"/>
                <w:highlight w:val="yellow"/>
                <w:lang w:val="en-GB"/>
              </w:rPr>
              <w:tab/>
            </w:r>
            <w:r w:rsidRPr="007F4F29">
              <w:rPr>
                <w:rFonts w:eastAsia="SimSun"/>
                <w:b/>
                <w:bCs/>
                <w:sz w:val="20"/>
                <w:highlight w:val="yellow"/>
                <w:lang w:val="en-GB"/>
              </w:rPr>
              <w:t>nnpfc_processing_order_present_flag</w:t>
            </w:r>
          </w:p>
        </w:tc>
        <w:tc>
          <w:tcPr>
            <w:tcW w:w="1162" w:type="dxa"/>
          </w:tcPr>
          <w:p w14:paraId="5F2A08B0" w14:textId="59C849D7" w:rsidR="007F4F29" w:rsidRPr="007F4F29"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highlight w:val="yellow"/>
                <w:lang w:val="en-GB"/>
              </w:rPr>
            </w:pPr>
            <w:r w:rsidRPr="007F4F29">
              <w:rPr>
                <w:color w:val="000000"/>
                <w:sz w:val="20"/>
                <w:highlight w:val="yellow"/>
                <w:lang w:val="en-GB"/>
              </w:rPr>
              <w:t>u(1)</w:t>
            </w:r>
          </w:p>
        </w:tc>
      </w:tr>
      <w:tr w:rsidR="007F4F29" w:rsidRPr="00FD2A9A" w14:paraId="51A1F74F" w14:textId="77777777" w:rsidTr="00904DA1">
        <w:trPr>
          <w:trHeight w:val="204"/>
          <w:jc w:val="center"/>
        </w:trPr>
        <w:tc>
          <w:tcPr>
            <w:tcW w:w="7920" w:type="dxa"/>
          </w:tcPr>
          <w:p w14:paraId="06ED513F" w14:textId="389A72FA" w:rsidR="007F4F29" w:rsidRPr="007F4F29"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highlight w:val="yellow"/>
                <w:lang w:val="en-GB"/>
              </w:rPr>
            </w:pPr>
            <w:r w:rsidRPr="007F4F29">
              <w:rPr>
                <w:rFonts w:eastAsia="SimSun"/>
                <w:color w:val="000000" w:themeColor="text1"/>
                <w:sz w:val="20"/>
                <w:highlight w:val="yellow"/>
                <w:lang w:val="en-GB"/>
              </w:rPr>
              <w:tab/>
            </w:r>
            <w:r w:rsidRPr="0021542B">
              <w:rPr>
                <w:rFonts w:eastAsia="SimSun"/>
                <w:color w:val="000000" w:themeColor="text1"/>
                <w:sz w:val="20"/>
                <w:highlight w:val="yellow"/>
                <w:lang w:val="en-GB"/>
              </w:rPr>
              <w:t>if(</w:t>
            </w:r>
            <w:r w:rsidR="0021542B" w:rsidRPr="0021542B">
              <w:rPr>
                <w:rFonts w:eastAsia="SimSun"/>
                <w:color w:val="000000" w:themeColor="text1"/>
                <w:sz w:val="20"/>
                <w:highlight w:val="yellow"/>
                <w:lang w:val="en-GB"/>
              </w:rPr>
              <w:t xml:space="preserve"> nnpfc_processing_order_present_flag </w:t>
            </w:r>
            <w:r w:rsidRPr="0021542B">
              <w:rPr>
                <w:rFonts w:eastAsia="SimSun"/>
                <w:color w:val="000000" w:themeColor="text1"/>
                <w:sz w:val="20"/>
                <w:highlight w:val="yellow"/>
                <w:lang w:val="en-GB"/>
              </w:rPr>
              <w:t>)</w:t>
            </w:r>
          </w:p>
        </w:tc>
        <w:tc>
          <w:tcPr>
            <w:tcW w:w="1162" w:type="dxa"/>
          </w:tcPr>
          <w:p w14:paraId="59529EC6" w14:textId="34CB5119" w:rsidR="007F4F29" w:rsidRPr="007F4F29"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highlight w:val="yellow"/>
                <w:lang w:val="en-GB"/>
              </w:rPr>
            </w:pPr>
          </w:p>
        </w:tc>
      </w:tr>
      <w:tr w:rsidR="007F4F29" w:rsidRPr="00FD2A9A" w14:paraId="79CFFDAC" w14:textId="77777777" w:rsidTr="00904DA1">
        <w:trPr>
          <w:trHeight w:val="204"/>
          <w:jc w:val="center"/>
        </w:trPr>
        <w:tc>
          <w:tcPr>
            <w:tcW w:w="7920" w:type="dxa"/>
          </w:tcPr>
          <w:p w14:paraId="4D996252" w14:textId="4C94B337" w:rsidR="007F4F29" w:rsidRPr="007F4F29"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highlight w:val="yellow"/>
                <w:lang w:val="en-GB"/>
              </w:rPr>
            </w:pPr>
            <w:r w:rsidRPr="007F4F29">
              <w:rPr>
                <w:rFonts w:eastAsia="SimSun"/>
                <w:color w:val="000000" w:themeColor="text1"/>
                <w:sz w:val="20"/>
                <w:highlight w:val="yellow"/>
                <w:lang w:val="en-GB"/>
              </w:rPr>
              <w:lastRenderedPageBreak/>
              <w:tab/>
            </w:r>
            <w:r w:rsidRPr="007F4F29">
              <w:rPr>
                <w:rFonts w:eastAsia="SimSun"/>
                <w:color w:val="000000" w:themeColor="text1"/>
                <w:sz w:val="20"/>
                <w:highlight w:val="yellow"/>
                <w:lang w:val="en-GB"/>
              </w:rPr>
              <w:tab/>
            </w:r>
            <w:bookmarkStart w:id="1" w:name="_Hlk124268967"/>
            <w:r w:rsidRPr="007F4F29">
              <w:rPr>
                <w:rFonts w:eastAsia="SimSun"/>
                <w:b/>
                <w:bCs/>
                <w:color w:val="000000" w:themeColor="text1"/>
                <w:sz w:val="20"/>
                <w:highlight w:val="yellow"/>
                <w:lang w:val="en-GB"/>
              </w:rPr>
              <w:t>nnpfc_processing_order</w:t>
            </w:r>
            <w:bookmarkEnd w:id="1"/>
          </w:p>
        </w:tc>
        <w:tc>
          <w:tcPr>
            <w:tcW w:w="1162" w:type="dxa"/>
          </w:tcPr>
          <w:p w14:paraId="105DCEB7" w14:textId="6D8870C2" w:rsidR="007F4F29" w:rsidRPr="007F4F29"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highlight w:val="yellow"/>
                <w:lang w:val="en-GB"/>
              </w:rPr>
            </w:pPr>
            <w:r w:rsidRPr="007F4F29">
              <w:rPr>
                <w:rFonts w:eastAsia="SimSun"/>
                <w:bCs/>
                <w:color w:val="000000" w:themeColor="text1"/>
                <w:sz w:val="20"/>
                <w:highlight w:val="yellow"/>
                <w:lang w:val="en-GB"/>
              </w:rPr>
              <w:t>u(16)</w:t>
            </w:r>
          </w:p>
        </w:tc>
      </w:tr>
      <w:tr w:rsidR="007F4F29" w:rsidRPr="00FD2A9A" w14:paraId="380A9624" w14:textId="77777777" w:rsidTr="00904DA1">
        <w:trPr>
          <w:trHeight w:val="204"/>
          <w:jc w:val="center"/>
        </w:trPr>
        <w:tc>
          <w:tcPr>
            <w:tcW w:w="7920" w:type="dxa"/>
          </w:tcPr>
          <w:p w14:paraId="3B439C5B" w14:textId="0144124C" w:rsidR="007F4F29" w:rsidRPr="00FD2A9A" w:rsidRDefault="007F4F29" w:rsidP="00904DA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Pr>
                <w:rFonts w:eastAsia="SimSun"/>
                <w:b/>
                <w:bCs/>
                <w:color w:val="000000" w:themeColor="text1"/>
                <w:sz w:val="20"/>
                <w:lang w:val="en-GB"/>
              </w:rPr>
              <w:t>…</w:t>
            </w:r>
          </w:p>
        </w:tc>
        <w:tc>
          <w:tcPr>
            <w:tcW w:w="1162" w:type="dxa"/>
          </w:tcPr>
          <w:p w14:paraId="2BD2260D" w14:textId="2B7EA6A2" w:rsidR="007F4F29" w:rsidRPr="00FD2A9A" w:rsidRDefault="007F4F29" w:rsidP="00904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7F4F29" w:rsidRPr="00FD2A9A" w14:paraId="018E02B5" w14:textId="77777777" w:rsidTr="00904DA1">
        <w:trPr>
          <w:trHeight w:val="204"/>
          <w:jc w:val="center"/>
        </w:trPr>
        <w:tc>
          <w:tcPr>
            <w:tcW w:w="7920" w:type="dxa"/>
          </w:tcPr>
          <w:p w14:paraId="537B303C" w14:textId="77777777" w:rsidR="007F4F29" w:rsidRPr="00FD2A9A" w:rsidRDefault="007F4F29" w:rsidP="00904DA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w:t>
            </w:r>
          </w:p>
        </w:tc>
        <w:tc>
          <w:tcPr>
            <w:tcW w:w="1162" w:type="dxa"/>
          </w:tcPr>
          <w:p w14:paraId="37F65E57" w14:textId="77777777" w:rsidR="007F4F29" w:rsidRPr="00FD2A9A" w:rsidRDefault="007F4F29" w:rsidP="00904D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400A77BA" w14:textId="77777777" w:rsidR="007F4F29" w:rsidRPr="00FD2A9A" w:rsidRDefault="007F4F29" w:rsidP="007F4F29">
      <w:pPr>
        <w:tabs>
          <w:tab w:val="left" w:pos="400"/>
        </w:tabs>
        <w:ind w:left="400" w:hanging="400"/>
        <w:rPr>
          <w:sz w:val="20"/>
        </w:rPr>
      </w:pPr>
    </w:p>
    <w:p w14:paraId="4656786F" w14:textId="77777777" w:rsidR="00510E3D" w:rsidRPr="00FD2A9A" w:rsidRDefault="00510E3D" w:rsidP="00510E3D">
      <w:pPr>
        <w:keepNext/>
        <w:numPr>
          <w:ilvl w:val="2"/>
          <w:numId w:val="1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097F1B94" w14:textId="64EE42BF" w:rsidR="003D6362" w:rsidRDefault="003D6362" w:rsidP="00510E3D">
      <w:pPr>
        <w:rPr>
          <w:rFonts w:eastAsia="SimSun"/>
          <w:sz w:val="20"/>
          <w:lang w:val="en-GB"/>
        </w:rPr>
      </w:pPr>
      <w:r w:rsidRPr="003D6362">
        <w:rPr>
          <w:rFonts w:eastAsia="SimSun"/>
          <w:b/>
          <w:bCs/>
          <w:sz w:val="20"/>
          <w:highlight w:val="yellow"/>
          <w:lang w:val="en-GB"/>
        </w:rPr>
        <w:t>nnpfc_processing_order_present_flag</w:t>
      </w:r>
      <w:r w:rsidRPr="003D6362">
        <w:rPr>
          <w:rFonts w:eastAsia="SimSun"/>
          <w:sz w:val="20"/>
          <w:highlight w:val="yellow"/>
          <w:lang w:val="en-GB"/>
        </w:rPr>
        <w:t xml:space="preserve"> equal to 1 specifies that the syntax element nnpfc_processing_order is present. </w:t>
      </w:r>
      <w:r w:rsidRPr="003D6362">
        <w:rPr>
          <w:rFonts w:eastAsia="SimSun"/>
          <w:bCs/>
          <w:sz w:val="20"/>
          <w:highlight w:val="yellow"/>
          <w:lang w:val="en-GB"/>
        </w:rPr>
        <w:t xml:space="preserve">nnpfc_processing_order_present_flag </w:t>
      </w:r>
      <w:r w:rsidRPr="003D6362">
        <w:rPr>
          <w:rFonts w:eastAsia="SimSun"/>
          <w:sz w:val="20"/>
          <w:highlight w:val="yellow"/>
          <w:lang w:val="en-GB"/>
        </w:rPr>
        <w:t>equal to 0 specifies that syntax element nnpfc_processing_order is not present.</w:t>
      </w:r>
    </w:p>
    <w:p w14:paraId="3F6756C9" w14:textId="520165AC" w:rsidR="007F4F29" w:rsidRDefault="003D6362" w:rsidP="00510E3D">
      <w:pPr>
        <w:rPr>
          <w:szCs w:val="22"/>
          <w:lang w:val="en-CA"/>
        </w:rPr>
      </w:pPr>
      <w:r w:rsidRPr="00D66FD3">
        <w:rPr>
          <w:rFonts w:eastAsia="SimSun"/>
          <w:b/>
          <w:bCs/>
          <w:sz w:val="20"/>
          <w:highlight w:val="yellow"/>
          <w:lang w:val="en-GB"/>
        </w:rPr>
        <w:t>nnpfc_processing_order</w:t>
      </w:r>
      <w:r w:rsidR="00510E3D" w:rsidRPr="00D66FD3">
        <w:rPr>
          <w:rFonts w:eastAsia="SimSun"/>
          <w:sz w:val="20"/>
          <w:highlight w:val="yellow"/>
          <w:lang w:val="en-GB"/>
        </w:rPr>
        <w:t xml:space="preserve"> indicates the preferred order of processing </w:t>
      </w:r>
      <w:r w:rsidR="00CF08D5" w:rsidRPr="00D66FD3">
        <w:rPr>
          <w:rFonts w:eastAsia="SimSun"/>
          <w:sz w:val="20"/>
          <w:highlight w:val="yellow"/>
          <w:lang w:val="en-GB"/>
        </w:rPr>
        <w:t xml:space="preserve">of the </w:t>
      </w:r>
      <w:bookmarkStart w:id="2" w:name="_Hlk124269435"/>
      <w:r w:rsidRPr="00D66FD3">
        <w:rPr>
          <w:rFonts w:eastAsia="SimSun"/>
          <w:sz w:val="20"/>
          <w:highlight w:val="yellow"/>
          <w:lang w:val="en-GB"/>
        </w:rPr>
        <w:t>post-processing filter</w:t>
      </w:r>
      <w:r w:rsidR="00CF08D5" w:rsidRPr="00D66FD3">
        <w:rPr>
          <w:rFonts w:eastAsia="SimSun"/>
          <w:sz w:val="20"/>
          <w:highlight w:val="yellow"/>
          <w:lang w:val="en-GB"/>
        </w:rPr>
        <w:t xml:space="preserve">. </w:t>
      </w:r>
      <w:r w:rsidR="00D66FD3" w:rsidRPr="00D66FD3">
        <w:rPr>
          <w:rFonts w:eastAsia="SimSun"/>
          <w:sz w:val="20"/>
          <w:highlight w:val="yellow"/>
          <w:lang w:val="en-GB"/>
        </w:rPr>
        <w:t>When multiple NNPFC SEI messages are present, a</w:t>
      </w:r>
      <w:r w:rsidR="00CF08D5" w:rsidRPr="00D66FD3">
        <w:rPr>
          <w:rFonts w:eastAsia="SimSun"/>
          <w:sz w:val="20"/>
          <w:highlight w:val="yellow"/>
          <w:lang w:val="en-GB"/>
        </w:rPr>
        <w:t xml:space="preserve"> value of nnpfc_processing_order in this NNPFC SEI message less than the value of nnpfc_processing_order in another NNPFC SEI message indicates the post-processing filter specified in this NNPFC SEI message</w:t>
      </w:r>
      <w:r w:rsidR="00847D11">
        <w:rPr>
          <w:rFonts w:eastAsia="SimSun"/>
          <w:sz w:val="20"/>
          <w:highlight w:val="yellow"/>
          <w:lang w:val="en-GB"/>
        </w:rPr>
        <w:t>, if activated by an NNPFA SEI message,</w:t>
      </w:r>
      <w:r w:rsidR="00CF08D5" w:rsidRPr="00D66FD3">
        <w:rPr>
          <w:rFonts w:eastAsia="SimSun"/>
          <w:sz w:val="20"/>
          <w:highlight w:val="yellow"/>
          <w:lang w:val="en-GB"/>
        </w:rPr>
        <w:t xml:space="preserve"> </w:t>
      </w:r>
      <w:r w:rsidR="00D66FD3" w:rsidRPr="00D66FD3">
        <w:rPr>
          <w:rFonts w:eastAsia="SimSun"/>
          <w:sz w:val="20"/>
          <w:highlight w:val="yellow"/>
          <w:lang w:val="en-GB"/>
        </w:rPr>
        <w:t xml:space="preserve">should be processed before the </w:t>
      </w:r>
      <w:bookmarkStart w:id="3" w:name="_Hlk124270672"/>
      <w:r w:rsidR="00D66FD3" w:rsidRPr="00D66FD3">
        <w:rPr>
          <w:rFonts w:eastAsia="SimSun"/>
          <w:sz w:val="20"/>
          <w:highlight w:val="yellow"/>
          <w:lang w:val="en-GB"/>
        </w:rPr>
        <w:t>post-processing filter specified in the other NNPFC SEI message</w:t>
      </w:r>
      <w:bookmarkEnd w:id="3"/>
      <w:r w:rsidR="00D66FD3" w:rsidRPr="00D66FD3">
        <w:rPr>
          <w:rFonts w:eastAsia="SimSun"/>
          <w:sz w:val="20"/>
          <w:highlight w:val="yellow"/>
          <w:lang w:val="en-GB"/>
        </w:rPr>
        <w:t xml:space="preserve">, </w:t>
      </w:r>
      <w:r w:rsidR="00847D11">
        <w:rPr>
          <w:rFonts w:eastAsia="SimSun"/>
          <w:sz w:val="20"/>
          <w:highlight w:val="yellow"/>
          <w:lang w:val="en-GB"/>
        </w:rPr>
        <w:t xml:space="preserve">if activated by an NNPFA SEI message, </w:t>
      </w:r>
      <w:r w:rsidR="00D66FD3" w:rsidRPr="00D66FD3">
        <w:rPr>
          <w:rFonts w:eastAsia="SimSun"/>
          <w:sz w:val="20"/>
          <w:highlight w:val="yellow"/>
          <w:lang w:val="en-GB"/>
        </w:rPr>
        <w:t xml:space="preserve">and a value of nnpfc_processing_order in this NNPFC SEI message equal to </w:t>
      </w:r>
      <w:r w:rsidR="0021542B">
        <w:rPr>
          <w:rFonts w:eastAsia="SimSun"/>
          <w:sz w:val="20"/>
          <w:highlight w:val="yellow"/>
          <w:lang w:val="en-GB"/>
        </w:rPr>
        <w:t xml:space="preserve">the </w:t>
      </w:r>
      <w:r w:rsidR="00D66FD3" w:rsidRPr="00D66FD3">
        <w:rPr>
          <w:rFonts w:eastAsia="SimSun"/>
          <w:sz w:val="20"/>
          <w:highlight w:val="yellow"/>
          <w:lang w:val="en-GB"/>
        </w:rPr>
        <w:t>value of nnpfc_processing_order in another NNPFC SEI message indicates</w:t>
      </w:r>
      <w:bookmarkEnd w:id="2"/>
      <w:r w:rsidR="00D66FD3" w:rsidRPr="00D66FD3">
        <w:rPr>
          <w:rFonts w:eastAsia="SimSun"/>
          <w:sz w:val="20"/>
          <w:highlight w:val="yellow"/>
          <w:lang w:val="en-GB"/>
        </w:rPr>
        <w:t xml:space="preserve"> </w:t>
      </w:r>
      <w:r w:rsidR="00510E3D" w:rsidRPr="00D66FD3">
        <w:rPr>
          <w:rFonts w:eastAsia="SimSun"/>
          <w:sz w:val="20"/>
          <w:highlight w:val="yellow"/>
          <w:lang w:val="en-GB"/>
        </w:rPr>
        <w:t xml:space="preserve">that </w:t>
      </w:r>
      <w:r w:rsidR="00510E3D" w:rsidRPr="00A36844">
        <w:rPr>
          <w:rFonts w:eastAsia="SimSun"/>
          <w:sz w:val="20"/>
          <w:highlight w:val="yellow"/>
          <w:lang w:val="en-GB"/>
        </w:rPr>
        <w:t>there is no</w:t>
      </w:r>
      <w:r w:rsidR="00510E3D" w:rsidRPr="00D66FD3">
        <w:rPr>
          <w:rFonts w:eastAsia="SimSun"/>
          <w:sz w:val="20"/>
          <w:highlight w:val="yellow"/>
          <w:lang w:val="en-GB"/>
        </w:rPr>
        <w:t xml:space="preserve"> preferred order of processing between the </w:t>
      </w:r>
      <w:r w:rsidR="00D66FD3" w:rsidRPr="00D66FD3">
        <w:rPr>
          <w:rFonts w:eastAsia="SimSun"/>
          <w:sz w:val="20"/>
          <w:highlight w:val="yellow"/>
          <w:lang w:val="en-GB"/>
        </w:rPr>
        <w:t>post-processing filters specified in the NNPFC SEI messages</w:t>
      </w:r>
      <w:r w:rsidR="00510E3D" w:rsidRPr="00D66FD3">
        <w:rPr>
          <w:rFonts w:eastAsia="SimSun"/>
          <w:sz w:val="20"/>
          <w:highlight w:val="yellow"/>
          <w:lang w:val="en-GB"/>
        </w:rPr>
        <w:t>.</w:t>
      </w:r>
      <w:r w:rsidR="00847D11" w:rsidRPr="00A36844">
        <w:rPr>
          <w:rFonts w:eastAsia="SimSun"/>
          <w:sz w:val="20"/>
          <w:highlight w:val="yellow"/>
          <w:lang w:val="en-GB"/>
        </w:rPr>
        <w:t xml:space="preserve"> When nnpfc_processing_order is not present, the value of nnpfc_processing_order is </w:t>
      </w:r>
      <w:r w:rsidR="00A36844" w:rsidRPr="00A36844">
        <w:rPr>
          <w:rFonts w:eastAsia="SimSun"/>
          <w:sz w:val="20"/>
          <w:highlight w:val="yellow"/>
          <w:lang w:val="en-GB"/>
        </w:rPr>
        <w:t xml:space="preserve">either not </w:t>
      </w:r>
      <w:r w:rsidR="00847D11" w:rsidRPr="00A36844">
        <w:rPr>
          <w:rFonts w:eastAsia="SimSun"/>
          <w:sz w:val="20"/>
          <w:highlight w:val="yellow"/>
          <w:lang w:val="en-GB"/>
        </w:rPr>
        <w:t>speci</w:t>
      </w:r>
      <w:r w:rsidR="00A36844" w:rsidRPr="00A36844">
        <w:rPr>
          <w:rFonts w:eastAsia="SimSun"/>
          <w:sz w:val="20"/>
          <w:highlight w:val="yellow"/>
          <w:lang w:val="en-GB"/>
        </w:rPr>
        <w:t>fi</w:t>
      </w:r>
      <w:r w:rsidR="00847D11" w:rsidRPr="00A36844">
        <w:rPr>
          <w:rFonts w:eastAsia="SimSun"/>
          <w:sz w:val="20"/>
          <w:highlight w:val="yellow"/>
          <w:lang w:val="en-GB"/>
        </w:rPr>
        <w:t>ed</w:t>
      </w:r>
      <w:r w:rsidR="00A36844" w:rsidRPr="00A36844">
        <w:rPr>
          <w:rFonts w:eastAsia="SimSun"/>
          <w:sz w:val="20"/>
          <w:highlight w:val="yellow"/>
          <w:lang w:val="en-GB"/>
        </w:rPr>
        <w:t xml:space="preserve"> or specified by external means.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47EAD56" w14:textId="77777777" w:rsidR="007B3819" w:rsidRPr="00A36844" w:rsidRDefault="007B3819" w:rsidP="007B3819">
      <w:pPr>
        <w:textAlignment w:val="auto"/>
        <w:rPr>
          <w:szCs w:val="22"/>
          <w:lang w:val="en-CA"/>
        </w:rPr>
      </w:pPr>
      <w:r w:rsidRPr="00A36844">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98C41A" w14:textId="77777777" w:rsidR="00A36844" w:rsidRPr="005B217D" w:rsidRDefault="00A36844" w:rsidP="00A36844">
      <w:pPr>
        <w:rPr>
          <w:szCs w:val="22"/>
          <w:lang w:val="en-CA"/>
        </w:rPr>
      </w:pPr>
      <w:r w:rsidRPr="000977E0">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C2D3" w14:textId="77777777" w:rsidR="00197AB2" w:rsidRDefault="00197AB2">
      <w:r>
        <w:separator/>
      </w:r>
    </w:p>
  </w:endnote>
  <w:endnote w:type="continuationSeparator" w:id="0">
    <w:p w14:paraId="35C50A62" w14:textId="77777777" w:rsidR="00197AB2" w:rsidRDefault="0019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E7C5B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3AA5">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8D976" w14:textId="77777777" w:rsidR="00197AB2" w:rsidRDefault="00197AB2">
      <w:r>
        <w:separator/>
      </w:r>
    </w:p>
  </w:footnote>
  <w:footnote w:type="continuationSeparator" w:id="0">
    <w:p w14:paraId="5F416682" w14:textId="77777777" w:rsidR="00197AB2" w:rsidRDefault="00197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7AB2"/>
    <w:rsid w:val="001A297E"/>
    <w:rsid w:val="001A368E"/>
    <w:rsid w:val="001A7329"/>
    <w:rsid w:val="001A792F"/>
    <w:rsid w:val="001B4E28"/>
    <w:rsid w:val="001C3525"/>
    <w:rsid w:val="001C3AFB"/>
    <w:rsid w:val="001D07F0"/>
    <w:rsid w:val="001D1BD2"/>
    <w:rsid w:val="001D2BC7"/>
    <w:rsid w:val="001E0248"/>
    <w:rsid w:val="001E02BE"/>
    <w:rsid w:val="001E3B37"/>
    <w:rsid w:val="001F2594"/>
    <w:rsid w:val="001F6A5E"/>
    <w:rsid w:val="002055A6"/>
    <w:rsid w:val="00206460"/>
    <w:rsid w:val="002069B4"/>
    <w:rsid w:val="0021542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E5C"/>
    <w:rsid w:val="003669EA"/>
    <w:rsid w:val="003706CC"/>
    <w:rsid w:val="00377710"/>
    <w:rsid w:val="003A25F5"/>
    <w:rsid w:val="003A2D8E"/>
    <w:rsid w:val="003A7CE6"/>
    <w:rsid w:val="003C20E4"/>
    <w:rsid w:val="003D6342"/>
    <w:rsid w:val="003D6362"/>
    <w:rsid w:val="003E6F90"/>
    <w:rsid w:val="003E73ED"/>
    <w:rsid w:val="003F5D0F"/>
    <w:rsid w:val="00414101"/>
    <w:rsid w:val="004219CF"/>
    <w:rsid w:val="004234F0"/>
    <w:rsid w:val="00427EEC"/>
    <w:rsid w:val="00433DDB"/>
    <w:rsid w:val="004358E9"/>
    <w:rsid w:val="00435A29"/>
    <w:rsid w:val="00437619"/>
    <w:rsid w:val="00465A1E"/>
    <w:rsid w:val="0049445A"/>
    <w:rsid w:val="004957D9"/>
    <w:rsid w:val="004A2A63"/>
    <w:rsid w:val="004B210C"/>
    <w:rsid w:val="004B6170"/>
    <w:rsid w:val="004C5ACD"/>
    <w:rsid w:val="004D405F"/>
    <w:rsid w:val="004D46F1"/>
    <w:rsid w:val="004E4F4F"/>
    <w:rsid w:val="004E6789"/>
    <w:rsid w:val="004F61E3"/>
    <w:rsid w:val="00502E10"/>
    <w:rsid w:val="0050354E"/>
    <w:rsid w:val="0051015C"/>
    <w:rsid w:val="00510E3D"/>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5F7FD3"/>
    <w:rsid w:val="00615995"/>
    <w:rsid w:val="00616155"/>
    <w:rsid w:val="00624B33"/>
    <w:rsid w:val="0063041A"/>
    <w:rsid w:val="00630AA2"/>
    <w:rsid w:val="00631D8B"/>
    <w:rsid w:val="00646707"/>
    <w:rsid w:val="00657F7E"/>
    <w:rsid w:val="006611C4"/>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637B"/>
    <w:rsid w:val="00770571"/>
    <w:rsid w:val="007768FF"/>
    <w:rsid w:val="007824D3"/>
    <w:rsid w:val="00796EE3"/>
    <w:rsid w:val="007A7D29"/>
    <w:rsid w:val="007B3819"/>
    <w:rsid w:val="007B4AB8"/>
    <w:rsid w:val="007C081C"/>
    <w:rsid w:val="007D1181"/>
    <w:rsid w:val="007E01A3"/>
    <w:rsid w:val="007F1F8B"/>
    <w:rsid w:val="007F4F29"/>
    <w:rsid w:val="007F6205"/>
    <w:rsid w:val="007F67A1"/>
    <w:rsid w:val="00801A7B"/>
    <w:rsid w:val="00811C05"/>
    <w:rsid w:val="008206C8"/>
    <w:rsid w:val="00835D5A"/>
    <w:rsid w:val="00847D11"/>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63AA5"/>
    <w:rsid w:val="00977C16"/>
    <w:rsid w:val="0098551D"/>
    <w:rsid w:val="00985DCB"/>
    <w:rsid w:val="0099518F"/>
    <w:rsid w:val="009A523D"/>
    <w:rsid w:val="009B02A1"/>
    <w:rsid w:val="009B3361"/>
    <w:rsid w:val="009B7F3F"/>
    <w:rsid w:val="009C6AE2"/>
    <w:rsid w:val="009D7CE6"/>
    <w:rsid w:val="009E448E"/>
    <w:rsid w:val="009F496B"/>
    <w:rsid w:val="00A01439"/>
    <w:rsid w:val="00A02E61"/>
    <w:rsid w:val="00A05CFF"/>
    <w:rsid w:val="00A13048"/>
    <w:rsid w:val="00A36844"/>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7597"/>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08D5"/>
    <w:rsid w:val="00CF34DB"/>
    <w:rsid w:val="00CF3917"/>
    <w:rsid w:val="00CF558F"/>
    <w:rsid w:val="00D010C0"/>
    <w:rsid w:val="00D06B8B"/>
    <w:rsid w:val="00D073E2"/>
    <w:rsid w:val="00D1555A"/>
    <w:rsid w:val="00D446EC"/>
    <w:rsid w:val="00D51BF0"/>
    <w:rsid w:val="00D531DB"/>
    <w:rsid w:val="00D55942"/>
    <w:rsid w:val="00D66FD3"/>
    <w:rsid w:val="00D807BF"/>
    <w:rsid w:val="00D82FCC"/>
    <w:rsid w:val="00DA17FC"/>
    <w:rsid w:val="00DA7887"/>
    <w:rsid w:val="00DB2C26"/>
    <w:rsid w:val="00DB45C3"/>
    <w:rsid w:val="00DD02F4"/>
    <w:rsid w:val="00DD6622"/>
    <w:rsid w:val="00DE1C7C"/>
    <w:rsid w:val="00DE6B43"/>
    <w:rsid w:val="00E041C6"/>
    <w:rsid w:val="00E113AF"/>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E113AF"/>
    <w:rPr>
      <w:color w:val="605E5C"/>
      <w:shd w:val="clear" w:color="auto" w:fill="E1DFDD"/>
    </w:rPr>
  </w:style>
  <w:style w:type="paragraph" w:styleId="ListParagraph">
    <w:name w:val="List Paragraph"/>
    <w:basedOn w:val="Normal"/>
    <w:uiPriority w:val="34"/>
    <w:qFormat/>
    <w:rsid w:val="00510E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89639">
      <w:bodyDiv w:val="1"/>
      <w:marLeft w:val="0"/>
      <w:marRight w:val="0"/>
      <w:marTop w:val="0"/>
      <w:marBottom w:val="0"/>
      <w:divBdr>
        <w:top w:val="none" w:sz="0" w:space="0" w:color="auto"/>
        <w:left w:val="none" w:sz="0" w:space="0" w:color="auto"/>
        <w:bottom w:val="none" w:sz="0" w:space="0" w:color="auto"/>
        <w:right w:val="none" w:sz="0" w:space="0" w:color="auto"/>
      </w:divBdr>
    </w:div>
    <w:div w:id="8329141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366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dr.hendry@lge.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2023-01-11T12:21:00Z</dcterms:created>
  <dcterms:modified xsi:type="dcterms:W3CDTF">2023-01-11T12:26:00Z</dcterms:modified>
</cp:coreProperties>
</file>