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474C2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A096A">
              <w:rPr>
                <w:lang w:val="en-CA"/>
              </w:rPr>
              <w:t>0</w:t>
            </w:r>
            <w:r w:rsidR="00C26881">
              <w:rPr>
                <w:lang w:val="en-CA"/>
              </w:rPr>
              <w:t>26</w:t>
            </w:r>
            <w:r w:rsidR="00BF443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F98D91" w:rsidR="00E61DAC" w:rsidRPr="005B217D" w:rsidRDefault="00BF44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4436">
              <w:rPr>
                <w:b/>
                <w:szCs w:val="22"/>
                <w:lang w:val="en-CA"/>
              </w:rPr>
              <w:t xml:space="preserve">crosscheck of JVET-AC0105 (EE2-1.2: </w:t>
            </w:r>
            <w:bookmarkStart w:id="0" w:name="_Hlk124344797"/>
            <w:r w:rsidRPr="00BF4436">
              <w:rPr>
                <w:b/>
                <w:szCs w:val="22"/>
                <w:lang w:val="en-CA"/>
              </w:rPr>
              <w:t>Improvements on planar horizontal and planar vertical mode</w:t>
            </w:r>
            <w:bookmarkEnd w:id="0"/>
            <w:r w:rsidRPr="00BF443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0367C2D1" w:rsidR="00E61DAC" w:rsidRPr="00AD5A73" w:rsidRDefault="00C2688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C93A75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77D42DEF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C26881" w:rsidRPr="008560A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C26881">
              <w:rPr>
                <w:szCs w:val="22"/>
                <w:lang w:val="en-CA"/>
              </w:rPr>
              <w:t xml:space="preserve"> </w:t>
            </w:r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D6354" w14:textId="7710C143" w:rsidR="00CA36CA" w:rsidRPr="0031485B" w:rsidRDefault="00E22B81" w:rsidP="00C268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5B7E4E" w:rsidRPr="0031485B">
        <w:rPr>
          <w:szCs w:val="22"/>
          <w:lang w:val="en-CA"/>
        </w:rPr>
        <w:t>exploration experiment</w:t>
      </w:r>
      <w:r w:rsidRPr="0031485B">
        <w:rPr>
          <w:szCs w:val="22"/>
          <w:lang w:val="en-CA"/>
        </w:rPr>
        <w:t xml:space="preserve"> </w:t>
      </w:r>
      <w:r w:rsidR="00B6666C" w:rsidRPr="0031485B">
        <w:rPr>
          <w:szCs w:val="22"/>
          <w:lang w:val="en-CA"/>
        </w:rPr>
        <w:t>EE2-1.</w:t>
      </w:r>
      <w:r w:rsidR="00BF4436">
        <w:rPr>
          <w:szCs w:val="22"/>
          <w:lang w:val="en-CA"/>
        </w:rPr>
        <w:t>2</w:t>
      </w:r>
      <w:r w:rsidRPr="0031485B">
        <w:rPr>
          <w:szCs w:val="22"/>
          <w:lang w:val="en-CA"/>
        </w:rPr>
        <w:t>: "</w:t>
      </w:r>
      <w:r w:rsidR="00BF4436" w:rsidRPr="00BF4436">
        <w:t xml:space="preserve"> </w:t>
      </w:r>
      <w:r w:rsidR="00BF4436" w:rsidRPr="00BF4436">
        <w:rPr>
          <w:szCs w:val="22"/>
          <w:lang w:val="en-CA"/>
        </w:rPr>
        <w:t>Improvements on planar horizontal and planar vertical mode</w:t>
      </w:r>
      <w:r w:rsidR="00BF4436" w:rsidRPr="00BF4436">
        <w:rPr>
          <w:szCs w:val="22"/>
          <w:lang w:val="en-CA"/>
        </w:rPr>
        <w:t xml:space="preserve"> </w:t>
      </w:r>
      <w:r w:rsidRPr="0031485B">
        <w:rPr>
          <w:szCs w:val="22"/>
          <w:lang w:val="en-CA"/>
        </w:rPr>
        <w:t>"</w:t>
      </w:r>
      <w:r w:rsidR="00501CCB">
        <w:rPr>
          <w:szCs w:val="22"/>
          <w:lang w:val="en-CA"/>
        </w:rPr>
        <w:t xml:space="preserve"> described in JVET-AC0</w:t>
      </w:r>
      <w:r w:rsidR="00BF4436">
        <w:rPr>
          <w:szCs w:val="22"/>
          <w:lang w:val="en-CA"/>
        </w:rPr>
        <w:t>105</w:t>
      </w:r>
      <w:r w:rsidR="009A79FF" w:rsidRPr="0031485B">
        <w:rPr>
          <w:szCs w:val="22"/>
          <w:lang w:val="en-CA"/>
        </w:rPr>
        <w:t>.</w:t>
      </w:r>
      <w:r w:rsidR="00C26881">
        <w:rPr>
          <w:szCs w:val="22"/>
          <w:lang w:val="en-CA"/>
        </w:rPr>
        <w:t xml:space="preserve"> </w:t>
      </w:r>
      <w:r w:rsidRPr="0031485B">
        <w:rPr>
          <w:szCs w:val="22"/>
          <w:lang w:val="en-CA"/>
        </w:rPr>
        <w:t xml:space="preserve">It is confirmed that the provided source code conforms to the technical description of </w:t>
      </w:r>
      <w:r w:rsidR="000F3270">
        <w:rPr>
          <w:szCs w:val="22"/>
          <w:lang w:val="en-CA"/>
        </w:rPr>
        <w:t>JVET-AC0</w:t>
      </w:r>
      <w:r w:rsidR="00BF4436">
        <w:rPr>
          <w:szCs w:val="22"/>
          <w:lang w:val="en-CA"/>
        </w:rPr>
        <w:t>105</w:t>
      </w:r>
      <w:r w:rsidR="00C26881">
        <w:rPr>
          <w:szCs w:val="22"/>
          <w:lang w:val="en-CA"/>
        </w:rPr>
        <w:t xml:space="preserve"> and that the simulation results match those presented in </w:t>
      </w:r>
      <w:r w:rsidR="00BF4436">
        <w:rPr>
          <w:szCs w:val="22"/>
          <w:lang w:val="en-CA"/>
        </w:rPr>
        <w:t>the contribution</w:t>
      </w:r>
      <w:r w:rsidR="00C26881">
        <w:rPr>
          <w:szCs w:val="22"/>
          <w:lang w:val="en-CA"/>
        </w:rPr>
        <w:t>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E7CC3C" w14:textId="736311A7" w:rsidR="00132EE7" w:rsidRPr="00BF4436" w:rsidRDefault="00FD0708" w:rsidP="00BF4436">
      <w:pPr>
        <w:rPr>
          <w:rStyle w:val="eop"/>
          <w:rFonts w:eastAsia="SimSun"/>
          <w:lang w:val="en-CA"/>
        </w:rPr>
      </w:pPr>
      <w:r w:rsidRPr="00912EB3">
        <w:rPr>
          <w:szCs w:val="22"/>
          <w:lang w:val="en-CA"/>
        </w:rPr>
        <w:t xml:space="preserve">In </w:t>
      </w:r>
      <w:r w:rsidR="005B6D4A" w:rsidRPr="00912EB3">
        <w:rPr>
          <w:szCs w:val="22"/>
          <w:lang w:val="en-CA"/>
        </w:rPr>
        <w:t>JVET-</w:t>
      </w:r>
      <w:r w:rsidR="00BF4436" w:rsidRPr="00BF4436">
        <w:rPr>
          <w:szCs w:val="22"/>
          <w:lang w:val="en-CA"/>
        </w:rPr>
        <w:t xml:space="preserve"> </w:t>
      </w:r>
      <w:r w:rsidR="00BF4436">
        <w:rPr>
          <w:szCs w:val="22"/>
          <w:lang w:val="en-CA"/>
        </w:rPr>
        <w:t>AC0105</w:t>
      </w:r>
      <w:r w:rsidRPr="00912EB3">
        <w:rPr>
          <w:szCs w:val="22"/>
          <w:lang w:val="en-CA"/>
        </w:rPr>
        <w:t xml:space="preserve">, </w:t>
      </w:r>
      <w:r w:rsidR="00C26881">
        <w:rPr>
          <w:szCs w:val="22"/>
          <w:lang w:val="en-CA"/>
        </w:rPr>
        <w:t xml:space="preserve">directional planar is studied, where the planar mode is extended to horizontal and vertical planar mode. </w:t>
      </w:r>
      <w:r w:rsidR="00BF4436" w:rsidRPr="00FB4DA2">
        <w:rPr>
          <w:rFonts w:eastAsia="SimSun"/>
          <w:lang w:val="en-CA"/>
        </w:rPr>
        <w:t xml:space="preserve">If an intra prediction mode of a current block is the </w:t>
      </w:r>
      <w:r w:rsidR="00BF4436" w:rsidRPr="00FB4DA2">
        <w:rPr>
          <w:lang w:val="en-CA" w:eastAsia="zh-CN"/>
        </w:rPr>
        <w:t xml:space="preserve">planar vertical mode, the horizontal intra prediction mode is used to </w:t>
      </w:r>
      <w:r w:rsidR="00BF4436" w:rsidRPr="00FB4DA2">
        <w:rPr>
          <w:rFonts w:eastAsia="SimSun"/>
          <w:lang w:val="en-CA"/>
        </w:rPr>
        <w:t xml:space="preserve">derive a transform kernel in MTS set and LFNST set. Also, if an intra prediction mode of a current block is the </w:t>
      </w:r>
      <w:r w:rsidR="00BF4436" w:rsidRPr="00FB4DA2">
        <w:rPr>
          <w:lang w:val="en-CA" w:eastAsia="zh-CN"/>
        </w:rPr>
        <w:t xml:space="preserve">planar horizontal mode, the vertical intra prediction mode is used to </w:t>
      </w:r>
      <w:r w:rsidR="00BF4436" w:rsidRPr="00FB4DA2">
        <w:rPr>
          <w:rFonts w:eastAsia="SimSun"/>
          <w:lang w:val="en-CA"/>
        </w:rPr>
        <w:t>derive a transform kernel in MTS set and LFNST set</w:t>
      </w:r>
      <w:r w:rsidR="00C26881">
        <w:rPr>
          <w:szCs w:val="22"/>
          <w:lang w:val="en-CA"/>
        </w:rPr>
        <w:t>. It is confirmed that the EE2-1.</w:t>
      </w:r>
      <w:r w:rsidR="00BF4436">
        <w:rPr>
          <w:szCs w:val="22"/>
          <w:lang w:val="en-CA"/>
        </w:rPr>
        <w:t>2</w:t>
      </w:r>
      <w:r w:rsidR="00C26881">
        <w:rPr>
          <w:szCs w:val="22"/>
          <w:lang w:val="en-CA"/>
        </w:rPr>
        <w:t xml:space="preserve"> software follows the same description. The simulation results are provided in the next section.</w:t>
      </w:r>
    </w:p>
    <w:p w14:paraId="7B566354" w14:textId="77777777" w:rsidR="006C5849" w:rsidRPr="00B277CF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en-US"/>
        </w:rPr>
      </w:pPr>
    </w:p>
    <w:p w14:paraId="7D88A71B" w14:textId="7F092F04" w:rsidR="006C5849" w:rsidRDefault="00C26881" w:rsidP="006C5849">
      <w:pPr>
        <w:pStyle w:val="Heading1"/>
      </w:pPr>
      <w:r>
        <w:t>Simulation Results</w:t>
      </w:r>
    </w:p>
    <w:p w14:paraId="468E4986" w14:textId="08F0DC18" w:rsidR="00447077" w:rsidRDefault="00686B61" w:rsidP="00686B61">
      <w:pPr>
        <w:rPr>
          <w:lang w:val="en-CA"/>
        </w:rPr>
      </w:pPr>
      <w:r>
        <w:rPr>
          <w:lang w:val="en-CA"/>
        </w:rPr>
        <w:t>The source code of EE2-1.</w:t>
      </w:r>
      <w:r w:rsidR="00E23413">
        <w:rPr>
          <w:lang w:val="en-CA"/>
        </w:rPr>
        <w:t>2</w:t>
      </w:r>
      <w:r>
        <w:rPr>
          <w:lang w:val="en-CA"/>
        </w:rPr>
        <w:t xml:space="preserve"> has been run under JVET EE2 coding test conditions</w:t>
      </w:r>
      <w:r w:rsidR="00C26881">
        <w:rPr>
          <w:lang w:val="en-CA"/>
        </w:rPr>
        <w:t>.</w:t>
      </w:r>
      <w:r>
        <w:rPr>
          <w:lang w:val="en-CA"/>
        </w:rPr>
        <w:t xml:space="preserve"> </w:t>
      </w:r>
      <w:r w:rsidR="00C26881">
        <w:rPr>
          <w:lang w:val="en-CA"/>
        </w:rPr>
        <w:t>The following results are obtained</w:t>
      </w:r>
      <w:r w:rsidR="007A19B1">
        <w:rPr>
          <w:lang w:val="en-CA"/>
        </w:rPr>
        <w:t>:</w:t>
      </w:r>
    </w:p>
    <w:p w14:paraId="1B384143" w14:textId="582C7830" w:rsidR="007A19B1" w:rsidRDefault="007A19B1" w:rsidP="00686B61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A19B1" w:rsidRPr="007A19B1" w14:paraId="5E3A5BF0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0926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CD9BF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A19B1" w:rsidRPr="007A19B1" w14:paraId="24563BC6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E139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3C26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7A19B1" w:rsidRPr="007A19B1" w14:paraId="26CA018C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D6BA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4F1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04E65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4A2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0B9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6DE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A19B1" w:rsidRPr="007A19B1" w14:paraId="51442BCD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2E6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F76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863A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432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E299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EBE9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3146550B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2F5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DF19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938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8CE5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E16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9081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5467644B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958F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F0FF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2475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4A5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8B8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A226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A19B1" w:rsidRPr="007A19B1" w14:paraId="272F4654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7EF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BA65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7C2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88C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8671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8295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7A19B1" w:rsidRPr="007A19B1" w14:paraId="3F6AF247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C0D5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8DB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586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3B7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FC9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AA1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A19B1" w:rsidRPr="007A19B1" w14:paraId="696EAF2C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5C2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75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3BC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E2B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608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E17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2012959D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263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EAA5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98C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E62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5A8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F0B1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7A19B1" w:rsidRPr="007A19B1" w14:paraId="73696BE4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5D5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7F2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0B1A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E20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EA8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270A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A19B1" w:rsidRPr="007A19B1" w14:paraId="63B0595D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120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38E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5733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073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55C1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C423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740B9CAF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3F2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39A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3D0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CCB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CD9F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FC4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A19B1" w:rsidRPr="007A19B1" w14:paraId="4F067504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D98F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4A0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A19B1" w:rsidRPr="007A19B1" w14:paraId="556E88B0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FF4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3FE9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7A19B1" w:rsidRPr="007A19B1" w14:paraId="1CD4DF63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A6E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982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9DB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2A5A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9882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0DC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A19B1" w:rsidRPr="007A19B1" w14:paraId="345A3B75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A1DF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B7B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8B5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DBC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097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B4D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6115308F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C1B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29A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6FD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97F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CB6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C40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7C0446D6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4CD1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ED54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756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9C2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8D6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AC71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A19B1" w:rsidRPr="007A19B1" w14:paraId="6D23C01B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E6D23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B90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D953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286F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F7A6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868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A19B1" w:rsidRPr="007A19B1" w14:paraId="69252CB2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CE9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1C7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E26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A07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FCE6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C1F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A19B1" w:rsidRPr="007A19B1" w14:paraId="36458EE3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8E31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19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CC5D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C81A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FC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FE93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47E9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066ECF46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5AC1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721B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676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9BF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C38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8CA1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A19B1" w:rsidRPr="007A19B1" w14:paraId="020486DF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52F8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EA2F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CAB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A14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15B7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C201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A19B1" w:rsidRPr="007A19B1" w14:paraId="6B375175" w14:textId="77777777" w:rsidTr="007A19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B8B6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CB3A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47E2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76CE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7E2C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46D0" w14:textId="77777777" w:rsidR="007A19B1" w:rsidRPr="007A19B1" w:rsidRDefault="007A19B1" w:rsidP="007A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19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3D0BA2E7" w14:textId="02754D1E" w:rsidR="007A19B1" w:rsidRDefault="007A19B1" w:rsidP="00686B61">
      <w:pPr>
        <w:rPr>
          <w:lang w:val="en-CA"/>
        </w:rPr>
      </w:pPr>
    </w:p>
    <w:p w14:paraId="2A2D6E41" w14:textId="13C2CB31" w:rsidR="00B96ADB" w:rsidRDefault="00B96ADB" w:rsidP="00154D95"/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0907" w14:textId="77777777" w:rsidR="007F6B2D" w:rsidRDefault="007F6B2D">
      <w:r>
        <w:separator/>
      </w:r>
    </w:p>
  </w:endnote>
  <w:endnote w:type="continuationSeparator" w:id="0">
    <w:p w14:paraId="662C1B28" w14:textId="77777777" w:rsidR="007F6B2D" w:rsidRDefault="007F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44F1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4436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B1A39" w14:textId="77777777" w:rsidR="007F6B2D" w:rsidRDefault="007F6B2D">
      <w:r>
        <w:separator/>
      </w:r>
    </w:p>
  </w:footnote>
  <w:footnote w:type="continuationSeparator" w:id="0">
    <w:p w14:paraId="7790FEB5" w14:textId="77777777" w:rsidR="007F6B2D" w:rsidRDefault="007F6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270"/>
    <w:rsid w:val="00102F3D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46152"/>
    <w:rsid w:val="00150211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087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6DF4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0750A"/>
    <w:rsid w:val="0051015C"/>
    <w:rsid w:val="00515C27"/>
    <w:rsid w:val="00516A42"/>
    <w:rsid w:val="00516CF1"/>
    <w:rsid w:val="00531AE9"/>
    <w:rsid w:val="00536188"/>
    <w:rsid w:val="00536D4F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33681"/>
    <w:rsid w:val="00634CC0"/>
    <w:rsid w:val="006442CE"/>
    <w:rsid w:val="00646707"/>
    <w:rsid w:val="00657F7E"/>
    <w:rsid w:val="00662E58"/>
    <w:rsid w:val="006637F2"/>
    <w:rsid w:val="006642A5"/>
    <w:rsid w:val="00664DCF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CB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19B1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7F6B2D"/>
    <w:rsid w:val="00801A7B"/>
    <w:rsid w:val="00811C05"/>
    <w:rsid w:val="008128BE"/>
    <w:rsid w:val="00815265"/>
    <w:rsid w:val="008206C8"/>
    <w:rsid w:val="00836DA7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8F771E"/>
    <w:rsid w:val="00907757"/>
    <w:rsid w:val="00912EB3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0855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C10BA"/>
    <w:rsid w:val="00BC5AFD"/>
    <w:rsid w:val="00BF4436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881"/>
    <w:rsid w:val="00C26CCB"/>
    <w:rsid w:val="00C301BF"/>
    <w:rsid w:val="00C30249"/>
    <w:rsid w:val="00C35F74"/>
    <w:rsid w:val="00C3723B"/>
    <w:rsid w:val="00C42466"/>
    <w:rsid w:val="00C47B66"/>
    <w:rsid w:val="00C5134F"/>
    <w:rsid w:val="00C57AFC"/>
    <w:rsid w:val="00C606C9"/>
    <w:rsid w:val="00C80288"/>
    <w:rsid w:val="00C826F7"/>
    <w:rsid w:val="00C836F0"/>
    <w:rsid w:val="00C84003"/>
    <w:rsid w:val="00C90650"/>
    <w:rsid w:val="00C93A75"/>
    <w:rsid w:val="00C97D78"/>
    <w:rsid w:val="00CA36CA"/>
    <w:rsid w:val="00CB49B1"/>
    <w:rsid w:val="00CC2AAE"/>
    <w:rsid w:val="00CC5A42"/>
    <w:rsid w:val="00CD0EAB"/>
    <w:rsid w:val="00CE5E02"/>
    <w:rsid w:val="00CE73A1"/>
    <w:rsid w:val="00CF34DB"/>
    <w:rsid w:val="00CF3917"/>
    <w:rsid w:val="00CF558F"/>
    <w:rsid w:val="00D010C0"/>
    <w:rsid w:val="00D05B1A"/>
    <w:rsid w:val="00D0665F"/>
    <w:rsid w:val="00D06B8B"/>
    <w:rsid w:val="00D073E2"/>
    <w:rsid w:val="00D1555A"/>
    <w:rsid w:val="00D43D57"/>
    <w:rsid w:val="00D446EC"/>
    <w:rsid w:val="00D50379"/>
    <w:rsid w:val="00D51BF0"/>
    <w:rsid w:val="00D531DB"/>
    <w:rsid w:val="00D5594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E041C6"/>
    <w:rsid w:val="00E0485B"/>
    <w:rsid w:val="00E11923"/>
    <w:rsid w:val="00E207D8"/>
    <w:rsid w:val="00E22B81"/>
    <w:rsid w:val="00E23413"/>
    <w:rsid w:val="00E24FDB"/>
    <w:rsid w:val="00E262D4"/>
    <w:rsid w:val="00E36250"/>
    <w:rsid w:val="00E36959"/>
    <w:rsid w:val="00E47F2D"/>
    <w:rsid w:val="00E514C1"/>
    <w:rsid w:val="00E54511"/>
    <w:rsid w:val="00E60EDC"/>
    <w:rsid w:val="00E61DAC"/>
    <w:rsid w:val="00E631B3"/>
    <w:rsid w:val="00E65321"/>
    <w:rsid w:val="00E72B80"/>
    <w:rsid w:val="00E75FE3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260E9"/>
    <w:rsid w:val="00F31D1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404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7</cp:revision>
  <cp:lastPrinted>1900-01-01T08:00:00Z</cp:lastPrinted>
  <dcterms:created xsi:type="dcterms:W3CDTF">2023-01-11T14:46:00Z</dcterms:created>
  <dcterms:modified xsi:type="dcterms:W3CDTF">2023-01-11T15:22:00Z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