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3AAB1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5A306F">
              <w:rPr>
                <w:lang w:val="en-CA"/>
              </w:rPr>
              <w:t>0235</w:t>
            </w:r>
            <w:r w:rsidR="006A0E5C" w:rsidRPr="006A0E5C">
              <w:rPr>
                <w:lang w:val="en-CA"/>
              </w:rPr>
              <w:t>-v</w:t>
            </w:r>
            <w:r w:rsidR="005A30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6DEA03" w:rsidR="00E61DAC" w:rsidRPr="005B217D" w:rsidRDefault="005A306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JVET-AC0123 “</w:t>
            </w:r>
            <w:r w:rsidR="000320A4" w:rsidRPr="000320A4">
              <w:rPr>
                <w:b/>
                <w:szCs w:val="22"/>
                <w:lang w:val="en-CA"/>
              </w:rPr>
              <w:t>MTT maximum depth correction for class B sequences at QP 22 in ECM</w:t>
            </w:r>
            <w:r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8D2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1D886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8B74C9" w:rsidR="00E61DAC" w:rsidRPr="005B217D" w:rsidRDefault="005A30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D711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5A306F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6E5944" w:rsidR="00E61DAC" w:rsidRPr="005B217D" w:rsidRDefault="00E04C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627B08" w14:textId="3842E2A9" w:rsidR="00DD0AF0" w:rsidRDefault="00DD0AF0" w:rsidP="00DD0AF0">
      <w:pPr>
        <w:rPr>
          <w:lang w:val="en-CA"/>
        </w:rPr>
      </w:pPr>
      <w:r>
        <w:rPr>
          <w:lang w:val="en-CA"/>
        </w:rPr>
        <w:t xml:space="preserve">This contribution is the cross-check of contribution JVET-AC0123. </w:t>
      </w:r>
    </w:p>
    <w:p w14:paraId="4CF4467F" w14:textId="18E37B30" w:rsidR="00DD0AF0" w:rsidRDefault="00F4293A" w:rsidP="00DD0AF0">
      <w:r>
        <w:rPr>
          <w:lang w:val="en-CA"/>
        </w:rPr>
        <w:t>JVET-AC0123 identifies an ECM software issue</w:t>
      </w:r>
      <w:r w:rsidR="009C174B">
        <w:rPr>
          <w:lang w:val="en-CA"/>
        </w:rPr>
        <w:t xml:space="preserve">, which causes the coding parameter </w:t>
      </w:r>
      <w:proofErr w:type="spellStart"/>
      <w:r w:rsidR="00113FB3" w:rsidRPr="00A449DD">
        <w:t>MaxMTTHierarchyDepthByTid</w:t>
      </w:r>
      <w:proofErr w:type="spellEnd"/>
      <w:r w:rsidR="00113FB3">
        <w:t xml:space="preserve"> to be equal to 333333</w:t>
      </w:r>
      <w:r w:rsidR="00E54D44">
        <w:t xml:space="preserve"> for </w:t>
      </w:r>
      <w:r w:rsidR="00405AE6">
        <w:t>the coding of class B sequences at QP=22</w:t>
      </w:r>
      <w:r w:rsidR="00E54D44">
        <w:t xml:space="preserve">, in random access configuration. However, according to ECM coding test conditions, it should be equal to 333322. </w:t>
      </w:r>
    </w:p>
    <w:p w14:paraId="742F4D70" w14:textId="34A00954" w:rsidR="00113FB3" w:rsidRDefault="009921D8" w:rsidP="00DD0AF0">
      <w:r>
        <w:t xml:space="preserve">The issue identified by contribution JVET-AC0123 is confirmed. Moreover, the solution </w:t>
      </w:r>
      <w:r w:rsidR="00966B2F">
        <w:t xml:space="preserve">proposed in JVET-AC0123 has been checked and </w:t>
      </w:r>
      <w:r w:rsidR="00165771">
        <w:t>it is confirmed it solves the raised ECM software issue.</w:t>
      </w:r>
    </w:p>
    <w:p w14:paraId="64B2D3BB" w14:textId="6CEBD29A" w:rsidR="00165771" w:rsidRDefault="00165771" w:rsidP="00DD0AF0">
      <w:r>
        <w:t xml:space="preserve">The results and runtimes </w:t>
      </w:r>
      <w:r w:rsidR="003D5C9F">
        <w:t xml:space="preserve">reported in JVET-AC0123 could also be reproduced by running the </w:t>
      </w:r>
      <w:r w:rsidR="00F47C09">
        <w:t>software of JVET-AC0123.</w:t>
      </w:r>
    </w:p>
    <w:p w14:paraId="7D2AC1F0" w14:textId="0B2C398A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D55B1E5" w14:textId="65474BFD" w:rsidR="00F47C09" w:rsidRDefault="00F47C09" w:rsidP="00F47C09">
      <w:pPr>
        <w:rPr>
          <w:lang w:val="en-CA"/>
        </w:rPr>
      </w:pPr>
      <w:r>
        <w:rPr>
          <w:lang w:val="en-CA"/>
        </w:rPr>
        <w:t xml:space="preserve">The </w:t>
      </w:r>
      <w:r w:rsidR="00217B2D">
        <w:rPr>
          <w:lang w:val="en-CA"/>
        </w:rPr>
        <w:t xml:space="preserve">software provided in JVET-AC0123 has been checks and run according to ECM coding test conditions  </w:t>
      </w:r>
      <w:r w:rsidR="00CB14EC">
        <w:rPr>
          <w:lang w:val="en-CA"/>
        </w:rPr>
        <w:fldChar w:fldCharType="begin"/>
      </w:r>
      <w:r w:rsidR="00CB14EC">
        <w:rPr>
          <w:lang w:val="en-CA"/>
        </w:rPr>
        <w:instrText xml:space="preserve"> REF _Ref100236597 \w </w:instrText>
      </w:r>
      <w:r w:rsidR="00CB14EC">
        <w:rPr>
          <w:lang w:val="en-CA"/>
        </w:rPr>
        <w:fldChar w:fldCharType="separate"/>
      </w:r>
      <w:r w:rsidR="00CB14EC">
        <w:rPr>
          <w:lang w:val="en-CA"/>
        </w:rPr>
        <w:t>[1]</w:t>
      </w:r>
      <w:r w:rsidR="00CB14EC">
        <w:rPr>
          <w:lang w:val="en-CA"/>
        </w:rPr>
        <w:fldChar w:fldCharType="end"/>
      </w:r>
      <w:r w:rsidR="00CB14EC">
        <w:rPr>
          <w:lang w:val="en-CA"/>
        </w:rPr>
        <w:t xml:space="preserve">. The results </w:t>
      </w:r>
      <w:r w:rsidR="002A07F8">
        <w:rPr>
          <w:lang w:val="en-CA"/>
        </w:rPr>
        <w:t>reported in JVET-AC0123 are confirmed, as shown by the following</w:t>
      </w:r>
    </w:p>
    <w:p w14:paraId="13E6C549" w14:textId="77777777" w:rsidR="002A07F8" w:rsidRDefault="002A07F8" w:rsidP="00F47C09">
      <w:pPr>
        <w:rPr>
          <w:lang w:val="en-CA"/>
        </w:rPr>
      </w:pPr>
    </w:p>
    <w:p w14:paraId="25A8461A" w14:textId="063138A5" w:rsidR="002A07F8" w:rsidRDefault="002A07F8" w:rsidP="002A07F8">
      <w:pPr>
        <w:pStyle w:val="Lgende"/>
        <w:jc w:val="center"/>
      </w:pPr>
      <w:r>
        <w:t xml:space="preserve">Table </w:t>
      </w:r>
      <w:r w:rsidR="000320A4">
        <w:fldChar w:fldCharType="begin"/>
      </w:r>
      <w:r w:rsidR="000320A4">
        <w:instrText xml:space="preserve"> SEQ Table \* ARABIC </w:instrText>
      </w:r>
      <w:r w:rsidR="000320A4">
        <w:fldChar w:fldCharType="separate"/>
      </w:r>
      <w:r>
        <w:rPr>
          <w:noProof/>
        </w:rPr>
        <w:t>1</w:t>
      </w:r>
      <w:r w:rsidR="000320A4">
        <w:rPr>
          <w:noProof/>
        </w:rPr>
        <w:fldChar w:fldCharType="end"/>
      </w:r>
      <w:r>
        <w:t>: performances obtained with the software implementation of contribution JVET-AC0123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A0A1D" w:rsidRPr="007A0A1D" w14:paraId="472AEC2F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420C" w14:textId="77777777" w:rsidR="007A0A1D" w:rsidRPr="000320A4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99375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0A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A0A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A0A1D" w:rsidRPr="007A0A1D" w14:paraId="3875989B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AA8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0F22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7A0A1D" w:rsidRPr="007A0A1D" w14:paraId="52D3216C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4A2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482F7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139AA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F2DF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0CC2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4DB6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A0A1D" w:rsidRPr="007A0A1D" w14:paraId="236028D1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121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C3E2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874C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526A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844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59A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7A0A1D" w:rsidRPr="007A0A1D" w14:paraId="501ED2B6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9DA9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3E07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6004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729C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BFEF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17ED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7A0A1D" w:rsidRPr="007A0A1D" w14:paraId="2C97C6A4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745F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3BB3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1E0B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419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VALEUR!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5303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NOMBRE!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4CD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NOMBRE!</w:t>
            </w:r>
            <w:proofErr w:type="gramEnd"/>
          </w:p>
        </w:tc>
      </w:tr>
      <w:tr w:rsidR="007A0A1D" w:rsidRPr="007A0A1D" w14:paraId="3920CA82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5DD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E567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8F62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A32D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VALEUR!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E9DC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NOMBRE!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8826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NOMBRE!</w:t>
            </w:r>
            <w:proofErr w:type="gramEnd"/>
          </w:p>
        </w:tc>
      </w:tr>
      <w:tr w:rsidR="007A0A1D" w:rsidRPr="007A0A1D" w14:paraId="7BB63E27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B99D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9474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E68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BDD4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352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CE9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A0A1D" w:rsidRPr="007A0A1D" w14:paraId="2D5257F5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683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A0A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C365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B7E2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29CE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690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026F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7A0A1D" w:rsidRPr="007A0A1D" w14:paraId="722CB97A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20C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6248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39A6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78D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7F6E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7DD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A0A1D" w:rsidRPr="007A0A1D" w14:paraId="6EF45219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7582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BD3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C6CA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D985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AE9E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B213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  <w:tr w:rsidR="007A0A1D" w:rsidRPr="007A0A1D" w14:paraId="752EE9CD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8910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E795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CFE84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016B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VALEUR!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3C44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C0BD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NOMBRE!</w:t>
            </w:r>
            <w:proofErr w:type="gramEnd"/>
          </w:p>
        </w:tc>
      </w:tr>
    </w:tbl>
    <w:p w14:paraId="7EB2C4A1" w14:textId="77777777" w:rsidR="002A07F8" w:rsidRPr="002A07F8" w:rsidRDefault="002A07F8" w:rsidP="002A07F8">
      <w:pPr>
        <w:jc w:val="center"/>
      </w:pPr>
    </w:p>
    <w:p w14:paraId="1C20AE64" w14:textId="5F3F3B78" w:rsidR="00600A86" w:rsidRDefault="00600A86" w:rsidP="00600A86">
      <w:pPr>
        <w:pStyle w:val="Titre1"/>
        <w:rPr>
          <w:lang w:val="en-CA"/>
        </w:rPr>
      </w:pPr>
      <w:r>
        <w:rPr>
          <w:lang w:val="en-CA"/>
        </w:rPr>
        <w:lastRenderedPageBreak/>
        <w:t>Cited references</w:t>
      </w:r>
    </w:p>
    <w:p w14:paraId="6C2DF533" w14:textId="3D5FB7D3" w:rsidR="00600A86" w:rsidRPr="00600A86" w:rsidRDefault="00600A86" w:rsidP="00600A86">
      <w:pPr>
        <w:pStyle w:val="Paragraphedeliste"/>
        <w:numPr>
          <w:ilvl w:val="0"/>
          <w:numId w:val="13"/>
        </w:numPr>
        <w:rPr>
          <w:lang w:val="en-CA"/>
        </w:rPr>
      </w:pPr>
      <w:bookmarkStart w:id="0" w:name="_Ref100236597"/>
      <w:r w:rsidRPr="008B318C">
        <w:t>M. Karczewicz, Y. Ye</w:t>
      </w:r>
      <w:r w:rsidRPr="00A449DD">
        <w:t>, “Common Test Conditions and evaluation procedures for enhanced compression tool testing,” JVET-Y2017, Jan. 2022.</w:t>
      </w:r>
      <w:bookmarkEnd w:id="0"/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29C9C83" w:rsidR="005801A2" w:rsidRPr="005B217D" w:rsidRDefault="00E04C42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04EBC2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0320A4">
      <w:rPr>
        <w:rStyle w:val="Numrodepage"/>
        <w:noProof/>
      </w:rPr>
      <w:t>2023-01-09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744E3"/>
    <w:multiLevelType w:val="hybridMultilevel"/>
    <w:tmpl w:val="EBEA1414"/>
    <w:lvl w:ilvl="0" w:tplc="A9FEEBA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64CE7"/>
    <w:multiLevelType w:val="hybridMultilevel"/>
    <w:tmpl w:val="C4A0D6BA"/>
    <w:lvl w:ilvl="0" w:tplc="773E1F2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0299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826461">
    <w:abstractNumId w:val="11"/>
  </w:num>
  <w:num w:numId="3" w16cid:durableId="177547067">
    <w:abstractNumId w:val="10"/>
  </w:num>
  <w:num w:numId="4" w16cid:durableId="947154797">
    <w:abstractNumId w:val="8"/>
  </w:num>
  <w:num w:numId="5" w16cid:durableId="951322892">
    <w:abstractNumId w:val="9"/>
  </w:num>
  <w:num w:numId="6" w16cid:durableId="1007906756">
    <w:abstractNumId w:val="5"/>
  </w:num>
  <w:num w:numId="7" w16cid:durableId="2119790735">
    <w:abstractNumId w:val="6"/>
  </w:num>
  <w:num w:numId="8" w16cid:durableId="358091846">
    <w:abstractNumId w:val="5"/>
  </w:num>
  <w:num w:numId="9" w16cid:durableId="310405020">
    <w:abstractNumId w:val="1"/>
  </w:num>
  <w:num w:numId="10" w16cid:durableId="198863211">
    <w:abstractNumId w:val="4"/>
  </w:num>
  <w:num w:numId="11" w16cid:durableId="716705350">
    <w:abstractNumId w:val="2"/>
  </w:num>
  <w:num w:numId="12" w16cid:durableId="667907101">
    <w:abstractNumId w:val="3"/>
  </w:num>
  <w:num w:numId="13" w16cid:durableId="19742923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0A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3FB3"/>
    <w:rsid w:val="00124E38"/>
    <w:rsid w:val="0012580B"/>
    <w:rsid w:val="00131F90"/>
    <w:rsid w:val="0013458C"/>
    <w:rsid w:val="0013526E"/>
    <w:rsid w:val="00146152"/>
    <w:rsid w:val="00155526"/>
    <w:rsid w:val="0016577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B2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333"/>
    <w:rsid w:val="00275BCF"/>
    <w:rsid w:val="00280613"/>
    <w:rsid w:val="00291E36"/>
    <w:rsid w:val="00292257"/>
    <w:rsid w:val="002A07F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5C9F"/>
    <w:rsid w:val="003D6342"/>
    <w:rsid w:val="003E6F90"/>
    <w:rsid w:val="003E73ED"/>
    <w:rsid w:val="003F5D0F"/>
    <w:rsid w:val="00405AE6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06F"/>
    <w:rsid w:val="005A33A1"/>
    <w:rsid w:val="005B217D"/>
    <w:rsid w:val="005C385F"/>
    <w:rsid w:val="005C7C26"/>
    <w:rsid w:val="005E1AC6"/>
    <w:rsid w:val="005E3F2B"/>
    <w:rsid w:val="005F12DF"/>
    <w:rsid w:val="005F6F1B"/>
    <w:rsid w:val="00600A8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A1D"/>
    <w:rsid w:val="007A7D29"/>
    <w:rsid w:val="007B4AB8"/>
    <w:rsid w:val="007B576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B2F"/>
    <w:rsid w:val="00977C16"/>
    <w:rsid w:val="0098551D"/>
    <w:rsid w:val="00985DCB"/>
    <w:rsid w:val="009921D8"/>
    <w:rsid w:val="0099518F"/>
    <w:rsid w:val="009A523D"/>
    <w:rsid w:val="009B02A1"/>
    <w:rsid w:val="009B3361"/>
    <w:rsid w:val="009B7F3F"/>
    <w:rsid w:val="009C174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14E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4F4C"/>
    <w:rsid w:val="00DA17FC"/>
    <w:rsid w:val="00DA7887"/>
    <w:rsid w:val="00DB2C26"/>
    <w:rsid w:val="00DB45C3"/>
    <w:rsid w:val="00DD02F4"/>
    <w:rsid w:val="00DD0AF0"/>
    <w:rsid w:val="00DD6622"/>
    <w:rsid w:val="00DE1C7C"/>
    <w:rsid w:val="00DE6B43"/>
    <w:rsid w:val="00E041C6"/>
    <w:rsid w:val="00E04C42"/>
    <w:rsid w:val="00E11923"/>
    <w:rsid w:val="00E207D8"/>
    <w:rsid w:val="00E262D4"/>
    <w:rsid w:val="00E36250"/>
    <w:rsid w:val="00E47F2D"/>
    <w:rsid w:val="00E54511"/>
    <w:rsid w:val="00E54D44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293A"/>
    <w:rsid w:val="00F47C09"/>
    <w:rsid w:val="00F601A0"/>
    <w:rsid w:val="00F712E9"/>
    <w:rsid w:val="00F73032"/>
    <w:rsid w:val="00F848FC"/>
    <w:rsid w:val="00F85A16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600A86"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2A07F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4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BABD2-3680-46F9-8B0E-7FAE29ADB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A3AB7-F386-494A-8268-21438811C22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BF25C1B0-1082-492B-AF54-34E7CC72F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BFC0DA-EA63-4B2D-BA94-BD649CAE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313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25</cp:revision>
  <cp:lastPrinted>1900-01-01T08:00:00Z</cp:lastPrinted>
  <dcterms:created xsi:type="dcterms:W3CDTF">2023-01-09T13:29:00Z</dcterms:created>
  <dcterms:modified xsi:type="dcterms:W3CDTF">2023-01-09T14:14:00Z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