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9485A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by teleconference</w:t>
            </w:r>
            <w:r>
              <w:rPr>
                <w:lang w:val="en-CA"/>
              </w:rPr>
              <w:t xml:space="preserve">, </w:t>
            </w:r>
            <w:r w:rsidR="000450C9">
              <w:rPr>
                <w:lang w:val="en-CA"/>
              </w:rPr>
              <w:t>11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0450C9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450C9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0C9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E0DD1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25562">
              <w:rPr>
                <w:lang w:val="en-CA"/>
              </w:rPr>
              <w:t>JVET</w:t>
            </w:r>
            <w:r w:rsidRPr="00325562">
              <w:rPr>
                <w:lang w:val="en-CA"/>
              </w:rPr>
              <w:t>-</w:t>
            </w:r>
            <w:r w:rsidR="002E29DC" w:rsidRPr="00325562">
              <w:rPr>
                <w:lang w:val="en-CA"/>
              </w:rPr>
              <w:t>A</w:t>
            </w:r>
            <w:r w:rsidR="00123A6E" w:rsidRPr="00325562">
              <w:rPr>
                <w:lang w:val="en-CA"/>
              </w:rPr>
              <w:t>C</w:t>
            </w:r>
            <w:r w:rsidR="002E29DC" w:rsidRPr="00325562">
              <w:rPr>
                <w:lang w:val="en-CA"/>
              </w:rPr>
              <w:t>0</w:t>
            </w:r>
            <w:r w:rsidR="00325562">
              <w:rPr>
                <w:lang w:val="en-CA"/>
              </w:rPr>
              <w:t>231</w:t>
            </w:r>
            <w:r w:rsidR="006A0E5C" w:rsidRPr="00325562">
              <w:rPr>
                <w:lang w:val="en-CA"/>
              </w:rPr>
              <w:t>-v</w:t>
            </w:r>
            <w:r w:rsidR="002E29DC" w:rsidRPr="0032556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11EE52" w:rsidR="00E61DAC" w:rsidRPr="005B217D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5562">
              <w:rPr>
                <w:b/>
                <w:szCs w:val="22"/>
                <w:lang w:val="en-CA"/>
              </w:rPr>
              <w:t>Cross</w:t>
            </w:r>
            <w:r w:rsidR="007538BD" w:rsidRPr="00325562">
              <w:rPr>
                <w:b/>
                <w:szCs w:val="22"/>
                <w:lang w:val="en-CA"/>
              </w:rPr>
              <w:t>-</w:t>
            </w:r>
            <w:r w:rsidRPr="00325562">
              <w:rPr>
                <w:b/>
                <w:szCs w:val="22"/>
                <w:lang w:val="en-CA"/>
              </w:rPr>
              <w:t>check of JVET-A</w:t>
            </w:r>
            <w:r w:rsidR="00123A6E" w:rsidRPr="00325562">
              <w:rPr>
                <w:b/>
                <w:szCs w:val="22"/>
                <w:lang w:val="en-CA"/>
              </w:rPr>
              <w:t>C</w:t>
            </w:r>
            <w:r w:rsidR="002E29DC" w:rsidRPr="00325562">
              <w:rPr>
                <w:b/>
                <w:szCs w:val="22"/>
                <w:lang w:val="en-CA"/>
              </w:rPr>
              <w:t>0</w:t>
            </w:r>
            <w:r w:rsidR="00797B52">
              <w:rPr>
                <w:b/>
                <w:szCs w:val="22"/>
                <w:lang w:val="en-CA"/>
              </w:rPr>
              <w:t>046</w:t>
            </w:r>
            <w:r w:rsidR="002E29DC" w:rsidRPr="00325562">
              <w:rPr>
                <w:b/>
                <w:szCs w:val="22"/>
                <w:lang w:val="en-CA"/>
              </w:rPr>
              <w:t xml:space="preserve"> (</w:t>
            </w:r>
            <w:r w:rsidR="00D15C63" w:rsidRPr="00325562">
              <w:rPr>
                <w:b/>
                <w:szCs w:val="22"/>
              </w:rPr>
              <w:t>EE2-1.11c: Combination of Test 1.7, Test 1.8, Test 1.9 and Test 1.10</w:t>
            </w:r>
            <w:r w:rsidR="002E29DC" w:rsidRPr="0032556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Default="00121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684814A7" w:rsidR="00E61DAC" w:rsidRPr="005B217D" w:rsidRDefault="00484B71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21E3F" w:rsidRPr="00A70821">
                <w:rPr>
                  <w:rStyle w:val="Hyperlink"/>
                  <w:szCs w:val="22"/>
                  <w:lang w:val="en-CA"/>
                </w:rPr>
                <w:t>pandrivon@xiaomi.com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22C476BB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677BAB">
        <w:rPr>
          <w:szCs w:val="22"/>
          <w:lang w:val="en-CA"/>
        </w:rPr>
        <w:t>1.</w:t>
      </w:r>
      <w:r w:rsidR="009216DD">
        <w:rPr>
          <w:szCs w:val="22"/>
          <w:lang w:val="en-CA"/>
        </w:rPr>
        <w:t>11c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</w:t>
      </w:r>
      <w:r w:rsidR="00484B71">
        <w:rPr>
          <w:szCs w:val="22"/>
          <w:lang w:val="en-CA"/>
        </w:rPr>
        <w:t>046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 xml:space="preserve">, which </w:t>
      </w:r>
      <w:r w:rsidR="00C04584">
        <w:rPr>
          <w:szCs w:val="22"/>
          <w:lang w:val="en-CA"/>
        </w:rPr>
        <w:t>consists in a combination of EE2 tests</w:t>
      </w:r>
      <w:r w:rsidR="00255A43">
        <w:rPr>
          <w:szCs w:val="22"/>
          <w:lang w:val="en-CA"/>
        </w:rPr>
        <w:t xml:space="preserve"> </w:t>
      </w:r>
      <w:r w:rsidR="0019141E">
        <w:rPr>
          <w:szCs w:val="22"/>
          <w:lang w:val="en-CA"/>
        </w:rPr>
        <w:t>1.7</w:t>
      </w:r>
      <w:r w:rsidR="00186F94">
        <w:rPr>
          <w:szCs w:val="22"/>
          <w:lang w:val="en-CA"/>
        </w:rPr>
        <w:t xml:space="preserve"> [1]</w:t>
      </w:r>
      <w:r w:rsidR="0019141E">
        <w:rPr>
          <w:szCs w:val="22"/>
          <w:lang w:val="en-CA"/>
        </w:rPr>
        <w:t>, 1.8</w:t>
      </w:r>
      <w:r w:rsidR="00186F94">
        <w:rPr>
          <w:szCs w:val="22"/>
          <w:lang w:val="en-CA"/>
        </w:rPr>
        <w:t xml:space="preserve"> [2]</w:t>
      </w:r>
      <w:r w:rsidR="0019141E">
        <w:rPr>
          <w:szCs w:val="22"/>
          <w:lang w:val="en-CA"/>
        </w:rPr>
        <w:t>, 1.9</w:t>
      </w:r>
      <w:r w:rsidR="00186F94">
        <w:rPr>
          <w:szCs w:val="22"/>
          <w:lang w:val="en-CA"/>
        </w:rPr>
        <w:t xml:space="preserve"> [3]</w:t>
      </w:r>
      <w:r w:rsidR="0019141E">
        <w:rPr>
          <w:szCs w:val="22"/>
          <w:lang w:val="en-CA"/>
        </w:rPr>
        <w:t xml:space="preserve"> and 1.10</w:t>
      </w:r>
      <w:r w:rsidR="00186F94">
        <w:rPr>
          <w:szCs w:val="22"/>
          <w:lang w:val="en-CA"/>
        </w:rPr>
        <w:t xml:space="preserve"> [4]</w:t>
      </w:r>
      <w:r w:rsidR="004B361F">
        <w:rPr>
          <w:szCs w:val="22"/>
          <w:lang w:val="en-CA"/>
        </w:rPr>
        <w:t>. 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</w:t>
      </w:r>
      <w:r w:rsidR="000C2791">
        <w:rPr>
          <w:szCs w:val="22"/>
          <w:lang w:val="en-CA"/>
        </w:rPr>
        <w:t xml:space="preserve"> conforms </w:t>
      </w:r>
      <w:r w:rsidR="009776C9">
        <w:rPr>
          <w:szCs w:val="22"/>
          <w:lang w:val="en-CA"/>
        </w:rPr>
        <w:t xml:space="preserve">to </w:t>
      </w:r>
      <w:r w:rsidR="000C2791">
        <w:rPr>
          <w:szCs w:val="22"/>
          <w:lang w:val="en-CA"/>
        </w:rPr>
        <w:t>the description of test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4C60B14" w14:textId="0B31070E" w:rsidR="008E33B3" w:rsidRDefault="00AE104A" w:rsidP="008E33B3">
      <w:pPr>
        <w:rPr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</w:t>
      </w:r>
      <w:r w:rsidR="00A72D4B">
        <w:rPr>
          <w:szCs w:val="22"/>
          <w:lang w:val="en-CA"/>
        </w:rPr>
        <w:t>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57B75BE1" w:rsidR="00F731B8" w:rsidRDefault="00F731B8" w:rsidP="00F731B8">
      <w:pPr>
        <w:pStyle w:val="Heading2"/>
        <w:rPr>
          <w:lang w:val="en-CA"/>
        </w:rPr>
      </w:pPr>
      <w:r>
        <w:rPr>
          <w:lang w:val="en-CA"/>
        </w:rPr>
        <w:t>EE2-1.</w:t>
      </w:r>
      <w:r w:rsidR="00570CAE">
        <w:rPr>
          <w:lang w:val="en-CA"/>
        </w:rPr>
        <w:t>11c</w:t>
      </w:r>
      <w:r>
        <w:rPr>
          <w:lang w:val="en-CA"/>
        </w:rPr>
        <w:t xml:space="preserve"> results</w:t>
      </w:r>
    </w:p>
    <w:p w14:paraId="2D3396BC" w14:textId="1C5A85B7" w:rsidR="00244664" w:rsidRDefault="00003AA5" w:rsidP="00244664">
      <w:pPr>
        <w:rPr>
          <w:lang w:val="en-CA"/>
        </w:rPr>
      </w:pPr>
      <w:r>
        <w:rPr>
          <w:lang w:val="en-CA"/>
        </w:rPr>
        <w:t>In EE2-</w:t>
      </w:r>
      <w:r w:rsidR="00DC3865">
        <w:rPr>
          <w:lang w:val="en-CA"/>
        </w:rPr>
        <w:t>1.</w:t>
      </w:r>
      <w:r w:rsidR="00DE69C2">
        <w:rPr>
          <w:lang w:val="en-CA"/>
        </w:rPr>
        <w:t>11c</w:t>
      </w:r>
      <w:r>
        <w:rPr>
          <w:lang w:val="en-CA"/>
        </w:rPr>
        <w:t>, the test result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proponents result.</w:t>
      </w:r>
    </w:p>
    <w:p w14:paraId="57C8905A" w14:textId="77777777" w:rsidR="008F2B26" w:rsidRDefault="008F2B26" w:rsidP="00244664">
      <w:pPr>
        <w:rPr>
          <w:lang w:val="en-CA"/>
        </w:rPr>
      </w:pPr>
    </w:p>
    <w:tbl>
      <w:tblPr>
        <w:tblW w:w="5340" w:type="dxa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8F2B26" w:rsidRPr="008F2B26" w14:paraId="0D9D3036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96CF5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5DD06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F2B26" w:rsidRPr="008F2B26" w14:paraId="0DDDFE88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3300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4675C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8F2B26" w:rsidRPr="008F2B26" w14:paraId="4D322C0D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4D2C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F597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71054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A3CE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F7AA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23C5A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F2B26" w:rsidRPr="008F2B26" w14:paraId="19FC12E2" w14:textId="77777777" w:rsidTr="008F2B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0C305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578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BA0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776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BBAF4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00B3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F2B26" w:rsidRPr="008F2B26" w14:paraId="63310378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14E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F9F2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A7E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6350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E893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128%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3A8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8F2B26" w:rsidRPr="008F2B26" w14:paraId="1E6E239B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010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AC6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E2F5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5B98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58D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D1AE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8F2B26" w:rsidRPr="008F2B26" w14:paraId="0A535781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8A550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A3CA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A38E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C3F2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811A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B06D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F2B26" w:rsidRPr="008F2B26" w14:paraId="44E0525B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0B612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5B1F2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86FD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-0,29%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B6F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FBF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672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8F2B26" w:rsidRPr="008F2B26" w14:paraId="467FF530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4B5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4F9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6D15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1A9E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C722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3B9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</w:tr>
      <w:tr w:rsidR="008F2B26" w:rsidRPr="008F2B26" w14:paraId="63285E82" w14:textId="77777777" w:rsidTr="008F2B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15B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4012C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-0,27%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DB9D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F6A8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-0,20%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6E62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124%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86506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F2B26" w:rsidRPr="008F2B26" w14:paraId="5A8225CF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E9E6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CFC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0F69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CAA4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B4B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BB96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8F2B26" w:rsidRPr="008F2B26" w14:paraId="3AC6CAAD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588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32B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E845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02B5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9BD8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9EEB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8F2B26" w:rsidRPr="008F2B26" w14:paraId="01F68121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288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F9D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9B4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E6A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CA7A6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5A2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F2B26" w:rsidRPr="008F2B26" w14:paraId="292530AB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479F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90F84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F2B26" w:rsidRPr="008F2B26" w14:paraId="0E5AC6FF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D150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29E96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8F2B26" w:rsidRPr="008F2B26" w14:paraId="5BBAD962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EAB2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88223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3987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CE74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90CE2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24A7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F2B26" w:rsidRPr="008F2B26" w14:paraId="008FD3E9" w14:textId="77777777" w:rsidTr="008F2B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5FB7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C486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28B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AF4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2D39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D10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2B26" w:rsidRPr="008F2B26" w14:paraId="31DAEFDB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1475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C40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2970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6F6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F14B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BA523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2B26" w:rsidRPr="008F2B26" w14:paraId="7BDA1794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06A9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02D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-0,15%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E5D4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AE10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8708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2E223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F2B26" w:rsidRPr="008F2B26" w14:paraId="66D535CA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71D0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2BE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1F3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8D70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-0,22%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1FE71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1F85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F2B26" w:rsidRPr="008F2B26" w14:paraId="59B2C8EE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D659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3312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F6C2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3350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35EC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8B70B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2B26" w:rsidRPr="008F2B26" w14:paraId="5B3EEC2C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34B8C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601B7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CAAB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EE5A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456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D8046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8F2B26" w:rsidRPr="008F2B26" w14:paraId="2E4516EC" w14:textId="77777777" w:rsidTr="008F2B26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73FC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AA4A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944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2963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8585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10EE4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F2B26" w:rsidRPr="008F2B26" w14:paraId="08465C48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2A43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0D9A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AEC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D0DB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C27FD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0B38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F2B26" w:rsidRPr="008F2B26" w14:paraId="77A786A8" w14:textId="77777777" w:rsidTr="008F2B26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F03B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2B226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8FD73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ED9C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B426E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37BF" w14:textId="77777777" w:rsidR="008F2B26" w:rsidRPr="008F2B26" w:rsidRDefault="008F2B26" w:rsidP="008F2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2B2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4626033" w14:textId="77777777" w:rsidR="00244664" w:rsidRDefault="00244664" w:rsidP="00244664">
      <w:pPr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4F5BB150" w:rsidR="00200E78" w:rsidRDefault="003E2CC7" w:rsidP="00097F80">
      <w:r>
        <w:t>Test EE2-</w:t>
      </w:r>
      <w:r w:rsidR="00B215FB">
        <w:t>1.</w:t>
      </w:r>
      <w:r w:rsidR="008F2B26">
        <w:t>11c</w:t>
      </w:r>
      <w:r>
        <w:t xml:space="preserve"> was cross</w:t>
      </w:r>
      <w:r w:rsidR="00B215FB">
        <w:t>-</w:t>
      </w:r>
      <w:r>
        <w:t>checked and the BD-rate</w:t>
      </w:r>
      <w:r w:rsidR="00EE20A7">
        <w:t>s</w:t>
      </w:r>
      <w:r>
        <w:t xml:space="preserve"> </w:t>
      </w:r>
      <w:r w:rsidR="00B215FB">
        <w:t xml:space="preserve">perfectly </w:t>
      </w:r>
      <w:r>
        <w:t xml:space="preserve">match with the result provided by the proponent. </w:t>
      </w:r>
      <w:r w:rsidR="00E65546">
        <w:t>Inspection of the code</w:t>
      </w:r>
      <w:r w:rsidR="002A7367">
        <w:t xml:space="preserve"> </w:t>
      </w:r>
      <w:r w:rsidR="004A7864">
        <w:t>shows consistency with the test description</w:t>
      </w:r>
      <w:r w:rsidR="00FF3941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31CCC897" w14:textId="188CF2FF" w:rsidR="002367DC" w:rsidRPr="0088437F" w:rsidRDefault="002367DC" w:rsidP="002367DC">
      <w:bookmarkStart w:id="0" w:name="_heading=h.gjdgxs"/>
      <w:bookmarkStart w:id="1" w:name="_Ref116463048"/>
      <w:bookmarkEnd w:id="0"/>
      <w:r>
        <w:rPr>
          <w:color w:val="000000"/>
          <w:szCs w:val="22"/>
        </w:rPr>
        <w:t>[</w:t>
      </w:r>
      <w:r w:rsidR="00256F5C">
        <w:rPr>
          <w:color w:val="000000"/>
          <w:szCs w:val="22"/>
        </w:rPr>
        <w:t xml:space="preserve">1] </w:t>
      </w:r>
      <w:r>
        <w:rPr>
          <w:color w:val="000000"/>
          <w:szCs w:val="22"/>
        </w:rPr>
        <w:t xml:space="preserve">Z. Fan, Y. Yasugi, </w:t>
      </w:r>
      <w:r>
        <w:rPr>
          <w:color w:val="000000"/>
          <w:szCs w:val="22"/>
          <w:lang w:val="en-CA"/>
        </w:rPr>
        <w:t>T. Ikai,</w:t>
      </w:r>
      <w:r w:rsidRPr="00A26771">
        <w:rPr>
          <w:color w:val="000000"/>
          <w:szCs w:val="22"/>
        </w:rPr>
        <w:t xml:space="preserve"> “</w:t>
      </w:r>
      <w:r w:rsidRPr="00A26771">
        <w:rPr>
          <w:bCs/>
          <w:color w:val="000000"/>
          <w:szCs w:val="22"/>
        </w:rPr>
        <w:t>Non-EE2: Adaptive reference region DIMD</w:t>
      </w:r>
      <w:r w:rsidRPr="00A26771">
        <w:rPr>
          <w:color w:val="000000"/>
          <w:szCs w:val="22"/>
        </w:rPr>
        <w:t>”</w:t>
      </w:r>
      <w:r>
        <w:rPr>
          <w:color w:val="000000"/>
          <w:szCs w:val="22"/>
        </w:rPr>
        <w:t>,</w:t>
      </w:r>
      <w:r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</w:rPr>
        <w:t xml:space="preserve">JVET-AB0065, </w:t>
      </w:r>
      <w:r w:rsidRPr="00A26771">
        <w:rPr>
          <w:color w:val="000000"/>
          <w:szCs w:val="22"/>
        </w:rPr>
        <w:t>Joint Video Experts Team (JVET) of ITU-T SG 16 WP 3 and ISO/IEC JTC 1/SC 29, 28th Meeting: Mainz, DE, 20–28 October 2022</w:t>
      </w:r>
    </w:p>
    <w:p w14:paraId="0549F4E4" w14:textId="71FF129A" w:rsidR="001F148E" w:rsidRDefault="001F148E" w:rsidP="001F148E">
      <w:pPr>
        <w:rPr>
          <w:color w:val="000000"/>
          <w:szCs w:val="22"/>
        </w:rPr>
      </w:pPr>
      <w:r>
        <w:rPr>
          <w:color w:val="000000"/>
          <w:szCs w:val="22"/>
        </w:rPr>
        <w:t>[2] S. Blasi, J. Lainema</w:t>
      </w:r>
      <w:r>
        <w:rPr>
          <w:szCs w:val="22"/>
          <w:lang w:val="en-CA" w:eastAsia="ja-JP"/>
        </w:rPr>
        <w:t>, “</w:t>
      </w:r>
      <w:r w:rsidRPr="00A06CDB">
        <w:rPr>
          <w:szCs w:val="22"/>
          <w:lang w:val="en-CA" w:eastAsia="ja-JP"/>
        </w:rPr>
        <w:t>AHG12 - Location-dependent Decoder-side Intra Mode Derivation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JVET-AB0116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01448049" w14:textId="77777777" w:rsidR="001F148E" w:rsidRDefault="001F148E" w:rsidP="001F148E">
      <w:pPr>
        <w:rPr>
          <w:color w:val="000000"/>
          <w:szCs w:val="22"/>
        </w:rPr>
      </w:pPr>
      <w:r>
        <w:rPr>
          <w:color w:val="000000"/>
          <w:szCs w:val="22"/>
        </w:rPr>
        <w:t>[3] S. Blasi, J. Lainema</w:t>
      </w:r>
      <w:r>
        <w:rPr>
          <w:szCs w:val="22"/>
          <w:lang w:val="en-CA" w:eastAsia="ja-JP"/>
        </w:rPr>
        <w:t>, “</w:t>
      </w:r>
      <w:r w:rsidRPr="00436B4D">
        <w:rPr>
          <w:szCs w:val="22"/>
          <w:lang w:val="en-CA" w:eastAsia="ja-JP"/>
        </w:rPr>
        <w:t>AHG12 - Template-based Intra Mode Derivation with Directional blending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JVET-AB0117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3BFA1F80" w14:textId="77777777" w:rsidR="001F148E" w:rsidRDefault="001F148E" w:rsidP="001F148E">
      <w:pPr>
        <w:rPr>
          <w:color w:val="000000"/>
          <w:szCs w:val="22"/>
        </w:rPr>
      </w:pPr>
      <w:r w:rsidRPr="009056F3">
        <w:rPr>
          <w:color w:val="000000"/>
          <w:szCs w:val="22"/>
        </w:rPr>
        <w:t>[4]</w:t>
      </w:r>
      <w:r>
        <w:rPr>
          <w:color w:val="000000"/>
          <w:szCs w:val="22"/>
        </w:rPr>
        <w:t xml:space="preserve"> T. Dumas, K. Reuzé, “</w:t>
      </w:r>
      <w:r>
        <w:t>Non-EE2: optimizing the use of available decoded reference samples</w:t>
      </w:r>
      <w:r>
        <w:rPr>
          <w:color w:val="000000"/>
          <w:szCs w:val="22"/>
        </w:rPr>
        <w:t>”, JVET-AB0142, Joint Video Experts Team (JVET) of ITU-T SG 16 WP 3 and ISO/IEC JTC 1/SC 29, 28th Meeting: Mainz, DE, 20–28 October 2022.</w:t>
      </w:r>
    </w:p>
    <w:p w14:paraId="7F72C36A" w14:textId="7CAE313A" w:rsidR="007635DE" w:rsidRDefault="001F148E" w:rsidP="001F148E">
      <w:r>
        <w:t xml:space="preserve">[5] </w:t>
      </w:r>
      <w:r w:rsidR="007635DE">
        <w:t>ECM-</w:t>
      </w:r>
      <w:r w:rsidR="00B5642B">
        <w:t>7</w:t>
      </w:r>
      <w:r w:rsidR="007635DE">
        <w:t>.0, https://vcgit.hhi.fraunhofer.de/ecm/ECM/-/tree/ECM-</w:t>
      </w:r>
      <w:r w:rsidR="00B5642B">
        <w:t>7</w:t>
      </w:r>
      <w:r w:rsidR="007635DE">
        <w:t>.0.</w:t>
      </w:r>
      <w:bookmarkEnd w:id="1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E7C3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7B52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C0F"/>
    <w:rsid w:val="000B1C6B"/>
    <w:rsid w:val="000B4142"/>
    <w:rsid w:val="000B4FF9"/>
    <w:rsid w:val="000C09AC"/>
    <w:rsid w:val="000C228D"/>
    <w:rsid w:val="000C2791"/>
    <w:rsid w:val="000C2BAA"/>
    <w:rsid w:val="000C5F4C"/>
    <w:rsid w:val="000E00F3"/>
    <w:rsid w:val="000F1250"/>
    <w:rsid w:val="000F158C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6F94"/>
    <w:rsid w:val="00187E58"/>
    <w:rsid w:val="0019141E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6D02"/>
    <w:rsid w:val="001F148E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67DC"/>
    <w:rsid w:val="002375C1"/>
    <w:rsid w:val="00242F6B"/>
    <w:rsid w:val="00244664"/>
    <w:rsid w:val="00247E1E"/>
    <w:rsid w:val="00255A43"/>
    <w:rsid w:val="00256F5C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16B5"/>
    <w:rsid w:val="00291E36"/>
    <w:rsid w:val="00292257"/>
    <w:rsid w:val="00292902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5562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2CC7"/>
    <w:rsid w:val="003E6F90"/>
    <w:rsid w:val="003E73ED"/>
    <w:rsid w:val="003F5D0F"/>
    <w:rsid w:val="00401916"/>
    <w:rsid w:val="00407D5B"/>
    <w:rsid w:val="00414101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84B71"/>
    <w:rsid w:val="00490EBF"/>
    <w:rsid w:val="004918BF"/>
    <w:rsid w:val="0049445A"/>
    <w:rsid w:val="004957D9"/>
    <w:rsid w:val="004A2635"/>
    <w:rsid w:val="004A2A63"/>
    <w:rsid w:val="004A7864"/>
    <w:rsid w:val="004B210C"/>
    <w:rsid w:val="004B361F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751"/>
    <w:rsid w:val="00531AE9"/>
    <w:rsid w:val="00536188"/>
    <w:rsid w:val="00537BA9"/>
    <w:rsid w:val="0055046A"/>
    <w:rsid w:val="00550A66"/>
    <w:rsid w:val="00567EC7"/>
    <w:rsid w:val="00570013"/>
    <w:rsid w:val="00570CAE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3143"/>
    <w:rsid w:val="00676115"/>
    <w:rsid w:val="00677BAB"/>
    <w:rsid w:val="0068003F"/>
    <w:rsid w:val="00690F2B"/>
    <w:rsid w:val="00691971"/>
    <w:rsid w:val="006921D5"/>
    <w:rsid w:val="006A0E5C"/>
    <w:rsid w:val="006A42C6"/>
    <w:rsid w:val="006A48E6"/>
    <w:rsid w:val="006A7486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A3D"/>
    <w:rsid w:val="007873C8"/>
    <w:rsid w:val="00796EE3"/>
    <w:rsid w:val="00797B52"/>
    <w:rsid w:val="007A6F4D"/>
    <w:rsid w:val="007A7D29"/>
    <w:rsid w:val="007B229E"/>
    <w:rsid w:val="007B4AB8"/>
    <w:rsid w:val="007C081C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14DCF"/>
    <w:rsid w:val="008206C8"/>
    <w:rsid w:val="00827AB2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90E00"/>
    <w:rsid w:val="00893DC4"/>
    <w:rsid w:val="0089485A"/>
    <w:rsid w:val="00895D75"/>
    <w:rsid w:val="008A147E"/>
    <w:rsid w:val="008A4B4C"/>
    <w:rsid w:val="008C0ACA"/>
    <w:rsid w:val="008C239F"/>
    <w:rsid w:val="008C38EE"/>
    <w:rsid w:val="008D0012"/>
    <w:rsid w:val="008E33B3"/>
    <w:rsid w:val="008E480C"/>
    <w:rsid w:val="008E5791"/>
    <w:rsid w:val="008F03E9"/>
    <w:rsid w:val="008F2B26"/>
    <w:rsid w:val="008F6830"/>
    <w:rsid w:val="008F75D0"/>
    <w:rsid w:val="00901EC0"/>
    <w:rsid w:val="00904311"/>
    <w:rsid w:val="00906486"/>
    <w:rsid w:val="00907757"/>
    <w:rsid w:val="00914B47"/>
    <w:rsid w:val="009212B0"/>
    <w:rsid w:val="009216DD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6C9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46843"/>
    <w:rsid w:val="00A56B97"/>
    <w:rsid w:val="00A6093D"/>
    <w:rsid w:val="00A703CE"/>
    <w:rsid w:val="00A72017"/>
    <w:rsid w:val="00A72D4B"/>
    <w:rsid w:val="00A73456"/>
    <w:rsid w:val="00A767DC"/>
    <w:rsid w:val="00A76A6D"/>
    <w:rsid w:val="00A83253"/>
    <w:rsid w:val="00A878A5"/>
    <w:rsid w:val="00A87C14"/>
    <w:rsid w:val="00A92DD2"/>
    <w:rsid w:val="00AA6E84"/>
    <w:rsid w:val="00AA7B01"/>
    <w:rsid w:val="00AB1A1C"/>
    <w:rsid w:val="00AB44C8"/>
    <w:rsid w:val="00AB4721"/>
    <w:rsid w:val="00AB71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DBC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288C"/>
    <w:rsid w:val="00C00DDE"/>
    <w:rsid w:val="00C04584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C63"/>
    <w:rsid w:val="00D15FC7"/>
    <w:rsid w:val="00D166B2"/>
    <w:rsid w:val="00D1684C"/>
    <w:rsid w:val="00D1759F"/>
    <w:rsid w:val="00D210CA"/>
    <w:rsid w:val="00D22D2B"/>
    <w:rsid w:val="00D367DC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7887"/>
    <w:rsid w:val="00DB2C26"/>
    <w:rsid w:val="00DB2CAB"/>
    <w:rsid w:val="00DB3B07"/>
    <w:rsid w:val="00DB45C3"/>
    <w:rsid w:val="00DC2262"/>
    <w:rsid w:val="00DC3865"/>
    <w:rsid w:val="00DD02F4"/>
    <w:rsid w:val="00DD6622"/>
    <w:rsid w:val="00DE0F94"/>
    <w:rsid w:val="00DE1C7C"/>
    <w:rsid w:val="00DE69C2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507</Words>
  <Characters>2795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187</cp:revision>
  <cp:lastPrinted>1900-01-01T17:00:00Z</cp:lastPrinted>
  <dcterms:created xsi:type="dcterms:W3CDTF">2022-10-18T18:09:00Z</dcterms:created>
  <dcterms:modified xsi:type="dcterms:W3CDTF">2023-01-09T18:48:00Z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