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78A7A89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646AB1">
              <w:rPr>
                <w:lang w:val="en-CA"/>
              </w:rPr>
              <w:t>0213</w:t>
            </w:r>
            <w:r w:rsidR="006A0E5C" w:rsidRPr="006A0E5C">
              <w:rPr>
                <w:lang w:val="en-CA"/>
              </w:rPr>
              <w:t>-v</w:t>
            </w:r>
            <w:r w:rsidR="00646AB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1458"/>
        <w:gridCol w:w="4122"/>
        <w:gridCol w:w="900"/>
        <w:gridCol w:w="3060"/>
      </w:tblGrid>
      <w:tr w:rsidR="00E61DAC" w:rsidRPr="005B217D" w14:paraId="188D2B50" w14:textId="77777777" w:rsidTr="004D62B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82" w:type="dxa"/>
            <w:gridSpan w:val="3"/>
          </w:tcPr>
          <w:p w14:paraId="305A7026" w14:textId="3DB6F71E" w:rsidR="00E61DAC" w:rsidRPr="005B217D" w:rsidRDefault="004D62B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</w:t>
            </w:r>
            <w:r w:rsidR="008F7227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proofErr w:type="spellStart"/>
            <w:r>
              <w:rPr>
                <w:b/>
                <w:szCs w:val="22"/>
                <w:lang w:val="en-CA"/>
              </w:rPr>
              <w:t>SbTMVP</w:t>
            </w:r>
            <w:proofErr w:type="spellEnd"/>
            <w:r>
              <w:rPr>
                <w:b/>
                <w:szCs w:val="22"/>
                <w:lang w:val="en-CA"/>
              </w:rPr>
              <w:t xml:space="preserve"> with MMVD</w:t>
            </w:r>
          </w:p>
        </w:tc>
      </w:tr>
      <w:tr w:rsidR="00E61DAC" w:rsidRPr="005B217D" w14:paraId="3D8B01B2" w14:textId="77777777" w:rsidTr="004D62B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82" w:type="dxa"/>
            <w:gridSpan w:val="3"/>
          </w:tcPr>
          <w:p w14:paraId="32E60643" w14:textId="0D33363B" w:rsidR="00E61DAC" w:rsidRPr="005B217D" w:rsidRDefault="004D62B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4D62B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82" w:type="dxa"/>
            <w:gridSpan w:val="3"/>
          </w:tcPr>
          <w:p w14:paraId="0640C90D" w14:textId="4110C4D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4D62B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122" w:type="dxa"/>
          </w:tcPr>
          <w:p w14:paraId="45FDA393" w14:textId="77777777" w:rsidR="004D62B0" w:rsidRDefault="004D62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 xml:space="preserve">Lien-Fei Chen, </w:t>
            </w:r>
            <w:r w:rsidRPr="00BE3897">
              <w:rPr>
                <w:lang w:val="en-CA"/>
              </w:rPr>
              <w:t>Roman Chernyak</w:t>
            </w:r>
            <w:r>
              <w:rPr>
                <w:lang w:val="en-CA"/>
              </w:rPr>
              <w:t>, Xin Zhao, Xiaozhong Xu, Shan Liu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71257B71" w:rsidR="00E61DAC" w:rsidRPr="005B217D" w:rsidRDefault="004D62B0">
            <w:pPr>
              <w:spacing w:before="60" w:after="60"/>
              <w:rPr>
                <w:szCs w:val="22"/>
                <w:lang w:val="en-CA"/>
              </w:rPr>
            </w:pPr>
            <w:r w:rsidRPr="00770BE7">
              <w:rPr>
                <w:szCs w:val="22"/>
                <w:lang w:val="en-CA"/>
              </w:rPr>
              <w:t>2747 Park Boulevard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Palo Alto, CA 94306, U.S.A</w:t>
            </w:r>
          </w:p>
        </w:tc>
        <w:tc>
          <w:tcPr>
            <w:tcW w:w="900" w:type="dxa"/>
          </w:tcPr>
          <w:p w14:paraId="0140ECA2" w14:textId="77F554C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90CD85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D62B0">
              <w:rPr>
                <w:szCs w:val="22"/>
                <w:lang w:val="en-CA"/>
              </w:rPr>
              <w:t>lienfeichen@tencent.com</w:t>
            </w:r>
          </w:p>
        </w:tc>
      </w:tr>
      <w:tr w:rsidR="00E61DAC" w:rsidRPr="005B217D" w14:paraId="49AFAA61" w14:textId="77777777" w:rsidTr="004D62B0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082" w:type="dxa"/>
            <w:gridSpan w:val="3"/>
          </w:tcPr>
          <w:p w14:paraId="643E6B85" w14:textId="47B631A7" w:rsidR="00E61DAC" w:rsidRPr="005B217D" w:rsidRDefault="004D62B0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904553" w14:textId="75123D66" w:rsidR="004D62B0" w:rsidRDefault="004D62B0" w:rsidP="004D62B0">
      <w:pPr>
        <w:rPr>
          <w:lang w:val="en-CA"/>
        </w:rPr>
      </w:pPr>
      <w:r>
        <w:rPr>
          <w:lang w:val="en-CA"/>
        </w:rPr>
        <w:t xml:space="preserve">This contribution proposes the MMVD on </w:t>
      </w:r>
      <w:proofErr w:type="spellStart"/>
      <w:r>
        <w:rPr>
          <w:lang w:val="en-CA"/>
        </w:rPr>
        <w:t>SbTMVP</w:t>
      </w:r>
      <w:proofErr w:type="spellEnd"/>
      <w:r>
        <w:rPr>
          <w:lang w:val="en-CA"/>
        </w:rPr>
        <w:t xml:space="preserve"> </w:t>
      </w:r>
      <w:r w:rsidR="00AD33D5">
        <w:rPr>
          <w:lang w:val="en-CA"/>
        </w:rPr>
        <w:t>candidate in subblock MMVD merge list</w:t>
      </w:r>
      <w:r>
        <w:rPr>
          <w:lang w:val="en-CA"/>
        </w:rPr>
        <w:t xml:space="preserve">. The </w:t>
      </w:r>
      <w:r w:rsidR="00AD33D5">
        <w:rPr>
          <w:lang w:val="en-CA"/>
        </w:rPr>
        <w:t>syntax element, MMVD index, is signaled</w:t>
      </w:r>
      <w:r w:rsidR="00E605A7">
        <w:rPr>
          <w:lang w:val="en-CA"/>
        </w:rPr>
        <w:t xml:space="preserve"> </w:t>
      </w:r>
      <w:r w:rsidR="00AD33D5">
        <w:rPr>
          <w:lang w:val="en-CA"/>
        </w:rPr>
        <w:t xml:space="preserve">to indicate the </w:t>
      </w:r>
      <w:r>
        <w:rPr>
          <w:lang w:val="en-CA"/>
        </w:rPr>
        <w:t>MMVD offset</w:t>
      </w:r>
      <w:r w:rsidR="00AD33D5">
        <w:rPr>
          <w:lang w:val="en-CA"/>
        </w:rPr>
        <w:t xml:space="preserve"> </w:t>
      </w:r>
      <w:r w:rsidR="00E605A7">
        <w:rPr>
          <w:lang w:val="en-CA"/>
        </w:rPr>
        <w:t xml:space="preserve">for the </w:t>
      </w:r>
      <w:proofErr w:type="spellStart"/>
      <w:r w:rsidR="00E605A7">
        <w:rPr>
          <w:lang w:val="en-CA"/>
        </w:rPr>
        <w:t>SbTMVP</w:t>
      </w:r>
      <w:proofErr w:type="spellEnd"/>
      <w:r w:rsidR="00E605A7">
        <w:rPr>
          <w:lang w:val="en-CA"/>
        </w:rPr>
        <w:t xml:space="preserve"> merge candidate, </w:t>
      </w:r>
      <w:r w:rsidR="00AD33D5">
        <w:rPr>
          <w:lang w:val="en-CA"/>
        </w:rPr>
        <w:t>and this MMVD offset</w:t>
      </w:r>
      <w:r>
        <w:rPr>
          <w:lang w:val="en-CA"/>
        </w:rPr>
        <w:t xml:space="preserve"> is used to </w:t>
      </w:r>
      <w:r w:rsidR="008F7227">
        <w:rPr>
          <w:lang w:val="en-CA"/>
        </w:rPr>
        <w:t>derive</w:t>
      </w:r>
      <w:r>
        <w:rPr>
          <w:lang w:val="en-CA"/>
        </w:rPr>
        <w:t xml:space="preserve"> the offset value of the displacement vector (DV) </w:t>
      </w:r>
      <w:r w:rsidR="00AD33D5">
        <w:rPr>
          <w:lang w:val="en-CA"/>
        </w:rPr>
        <w:t>for</w:t>
      </w:r>
      <w:r>
        <w:rPr>
          <w:lang w:val="en-CA"/>
        </w:rPr>
        <w:t xml:space="preserve"> </w:t>
      </w:r>
      <w:r w:rsidR="00AD33D5">
        <w:rPr>
          <w:lang w:val="en-CA"/>
        </w:rPr>
        <w:t xml:space="preserve">each </w:t>
      </w:r>
      <w:proofErr w:type="spellStart"/>
      <w:r>
        <w:rPr>
          <w:lang w:val="en-CA"/>
        </w:rPr>
        <w:t>SbTMVP</w:t>
      </w:r>
      <w:proofErr w:type="spellEnd"/>
      <w:r w:rsidR="00AD33D5">
        <w:rPr>
          <w:lang w:val="en-CA"/>
        </w:rPr>
        <w:t>-MMVD</w:t>
      </w:r>
      <w:r>
        <w:rPr>
          <w:lang w:val="en-CA"/>
        </w:rPr>
        <w:t xml:space="preserve"> </w:t>
      </w:r>
      <w:r w:rsidR="00AD33D5">
        <w:rPr>
          <w:lang w:val="en-CA"/>
        </w:rPr>
        <w:t>candidate</w:t>
      </w:r>
      <w:r>
        <w:rPr>
          <w:lang w:val="en-CA"/>
        </w:rPr>
        <w:t xml:space="preserve">. </w:t>
      </w:r>
      <w:r w:rsidR="00AD33D5">
        <w:rPr>
          <w:lang w:val="en-CA"/>
        </w:rPr>
        <w:t xml:space="preserve">The final DV for each </w:t>
      </w:r>
      <w:proofErr w:type="spellStart"/>
      <w:r w:rsidR="00AD33D5">
        <w:rPr>
          <w:lang w:val="en-CA"/>
        </w:rPr>
        <w:t>SbTMVP</w:t>
      </w:r>
      <w:proofErr w:type="spellEnd"/>
      <w:r w:rsidR="00AD33D5">
        <w:rPr>
          <w:lang w:val="en-CA"/>
        </w:rPr>
        <w:t xml:space="preserve">-MMVD candidate is </w:t>
      </w:r>
      <w:r w:rsidR="00E605A7">
        <w:rPr>
          <w:lang w:val="en-CA"/>
        </w:rPr>
        <w:t>calculated</w:t>
      </w:r>
      <w:r w:rsidR="00AD33D5">
        <w:rPr>
          <w:lang w:val="en-CA"/>
        </w:rPr>
        <w:t xml:space="preserve"> from the </w:t>
      </w:r>
      <w:r w:rsidR="00E605A7">
        <w:rPr>
          <w:lang w:val="en-CA"/>
        </w:rPr>
        <w:t xml:space="preserve">DV of </w:t>
      </w:r>
      <w:proofErr w:type="spellStart"/>
      <w:r w:rsidR="00AD33D5">
        <w:rPr>
          <w:lang w:val="en-CA"/>
        </w:rPr>
        <w:t>SbTMVP</w:t>
      </w:r>
      <w:proofErr w:type="spellEnd"/>
      <w:r w:rsidR="00E605A7">
        <w:rPr>
          <w:lang w:val="en-CA"/>
        </w:rPr>
        <w:t xml:space="preserve"> merge candidate</w:t>
      </w:r>
      <w:r w:rsidR="00AD33D5">
        <w:rPr>
          <w:lang w:val="en-CA"/>
        </w:rPr>
        <w:t xml:space="preserve"> with the selected offset. By using the different DV offset, </w:t>
      </w:r>
      <w:r w:rsidR="00E605A7">
        <w:rPr>
          <w:lang w:val="en-CA"/>
        </w:rPr>
        <w:t>different</w:t>
      </w:r>
      <w:r w:rsidR="00AD33D5">
        <w:rPr>
          <w:lang w:val="en-CA"/>
        </w:rPr>
        <w:t xml:space="preserve"> subblock-based motion field could be </w:t>
      </w:r>
      <w:r w:rsidR="008F7227">
        <w:rPr>
          <w:lang w:val="en-CA"/>
        </w:rPr>
        <w:t>obtained</w:t>
      </w:r>
      <w:r w:rsidR="00AD33D5">
        <w:rPr>
          <w:lang w:val="en-CA"/>
        </w:rPr>
        <w:t xml:space="preserve"> to form a </w:t>
      </w:r>
      <w:proofErr w:type="spellStart"/>
      <w:r w:rsidR="00AD33D5">
        <w:rPr>
          <w:lang w:val="en-CA"/>
        </w:rPr>
        <w:t>SbTMVP</w:t>
      </w:r>
      <w:proofErr w:type="spellEnd"/>
      <w:r w:rsidR="00AD33D5">
        <w:rPr>
          <w:lang w:val="en-CA"/>
        </w:rPr>
        <w:t xml:space="preserve">-MMVD candidate list. In order to improve the coding performance, the subblock-based template-matching is also used to reorder all </w:t>
      </w:r>
      <w:proofErr w:type="spellStart"/>
      <w:r w:rsidR="00AD33D5">
        <w:rPr>
          <w:lang w:val="en-CA"/>
        </w:rPr>
        <w:t>SbTMVP</w:t>
      </w:r>
      <w:proofErr w:type="spellEnd"/>
      <w:r w:rsidR="00AD33D5">
        <w:rPr>
          <w:lang w:val="en-CA"/>
        </w:rPr>
        <w:t>-MMVD candidates</w:t>
      </w:r>
      <w:r w:rsidR="009269F1">
        <w:rPr>
          <w:lang w:val="en-CA"/>
        </w:rPr>
        <w:t xml:space="preserve"> in the candidate list</w:t>
      </w:r>
      <w:r w:rsidR="00AD33D5">
        <w:rPr>
          <w:lang w:val="en-CA"/>
        </w:rPr>
        <w:t xml:space="preserve"> by using the template-matching (TM) cost in ascending order</w:t>
      </w:r>
      <w:r>
        <w:rPr>
          <w:lang w:val="en-CA"/>
        </w:rPr>
        <w:t>. The overall simulation results on top of ECM-</w:t>
      </w:r>
      <w:r w:rsidR="00AD33D5">
        <w:rPr>
          <w:lang w:val="en-CA"/>
        </w:rPr>
        <w:t>7</w:t>
      </w:r>
      <w:r>
        <w:rPr>
          <w:lang w:val="en-CA"/>
        </w:rPr>
        <w:t xml:space="preserve">.0 </w:t>
      </w:r>
      <w:r w:rsidR="009269F1">
        <w:rPr>
          <w:lang w:val="en-CA"/>
        </w:rPr>
        <w:t xml:space="preserve">reference software </w:t>
      </w:r>
      <w:r>
        <w:rPr>
          <w:lang w:val="en-CA"/>
        </w:rPr>
        <w:t>are reported as below.</w:t>
      </w:r>
    </w:p>
    <w:p w14:paraId="1CF93B64" w14:textId="1E5B77D6" w:rsidR="004D62B0" w:rsidRDefault="004D62B0" w:rsidP="004D62B0">
      <w:pPr>
        <w:pStyle w:val="ListParagraph"/>
        <w:numPr>
          <w:ilvl w:val="0"/>
          <w:numId w:val="12"/>
        </w:numPr>
        <w:spacing w:before="0"/>
        <w:ind w:left="714" w:hanging="357"/>
        <w:rPr>
          <w:lang w:val="en-CA"/>
        </w:rPr>
      </w:pPr>
      <w:r w:rsidRPr="00ED0225">
        <w:rPr>
          <w:lang w:val="en-CA"/>
        </w:rPr>
        <w:t xml:space="preserve">RA: </w:t>
      </w:r>
      <w:r w:rsidR="008D79E1" w:rsidRPr="00DA0C37">
        <w:rPr>
          <w:highlight w:val="yellow"/>
          <w:lang w:val="en-CA"/>
        </w:rPr>
        <w:t>0.xx</w:t>
      </w:r>
      <w:r w:rsidR="008D79E1" w:rsidRPr="00406BAC">
        <w:rPr>
          <w:lang w:val="en-CA"/>
        </w:rPr>
        <w:t>%/</w:t>
      </w:r>
      <w:r w:rsidR="008D79E1" w:rsidRPr="00DA0C37">
        <w:rPr>
          <w:highlight w:val="yellow"/>
          <w:lang w:val="en-CA"/>
        </w:rPr>
        <w:t>0.xx</w:t>
      </w:r>
      <w:r w:rsidR="008D79E1" w:rsidRPr="00406BAC">
        <w:rPr>
          <w:lang w:val="en-CA"/>
        </w:rPr>
        <w:t>%/</w:t>
      </w:r>
      <w:r w:rsidR="008D79E1" w:rsidRPr="00DA0C37">
        <w:rPr>
          <w:highlight w:val="yellow"/>
          <w:lang w:val="en-CA"/>
        </w:rPr>
        <w:t>0.xx</w:t>
      </w:r>
      <w:r w:rsidR="008D79E1" w:rsidRPr="00406BAC">
        <w:rPr>
          <w:lang w:val="en-CA"/>
        </w:rPr>
        <w:t xml:space="preserve">% with </w:t>
      </w:r>
      <w:r w:rsidR="008D79E1" w:rsidRPr="00DA0C37">
        <w:rPr>
          <w:highlight w:val="yellow"/>
          <w:lang w:val="en-CA"/>
        </w:rPr>
        <w:t>xxx</w:t>
      </w:r>
      <w:r w:rsidR="008D79E1" w:rsidRPr="00406BAC">
        <w:rPr>
          <w:lang w:val="en-CA"/>
        </w:rPr>
        <w:t xml:space="preserve">% </w:t>
      </w:r>
      <w:proofErr w:type="spellStart"/>
      <w:r w:rsidR="008D79E1" w:rsidRPr="00406BAC">
        <w:rPr>
          <w:lang w:val="en-CA"/>
        </w:rPr>
        <w:t>EncT</w:t>
      </w:r>
      <w:proofErr w:type="spellEnd"/>
      <w:r w:rsidR="008D79E1" w:rsidRPr="00406BAC">
        <w:rPr>
          <w:lang w:val="en-CA"/>
        </w:rPr>
        <w:t xml:space="preserve"> and </w:t>
      </w:r>
      <w:r w:rsidR="008D79E1" w:rsidRPr="00DA0C37">
        <w:rPr>
          <w:highlight w:val="yellow"/>
          <w:lang w:val="en-CA"/>
        </w:rPr>
        <w:t>xxx</w:t>
      </w:r>
      <w:r w:rsidR="008D79E1" w:rsidRPr="00406BAC">
        <w:rPr>
          <w:lang w:val="en-CA"/>
        </w:rPr>
        <w:t xml:space="preserve">% </w:t>
      </w:r>
      <w:proofErr w:type="spellStart"/>
      <w:r w:rsidR="008D79E1" w:rsidRPr="00406BAC">
        <w:rPr>
          <w:lang w:val="en-CA"/>
        </w:rPr>
        <w:t>DecT</w:t>
      </w:r>
      <w:proofErr w:type="spellEnd"/>
    </w:p>
    <w:p w14:paraId="20683A4E" w14:textId="77777777" w:rsidR="004D62B0" w:rsidRPr="003D1F55" w:rsidRDefault="004D62B0" w:rsidP="004D62B0">
      <w:pPr>
        <w:pStyle w:val="ListParagraph"/>
        <w:numPr>
          <w:ilvl w:val="0"/>
          <w:numId w:val="12"/>
        </w:numPr>
        <w:spacing w:before="0"/>
        <w:ind w:left="714" w:hanging="357"/>
        <w:rPr>
          <w:lang w:val="en-CA"/>
        </w:rPr>
      </w:pPr>
      <w:r>
        <w:rPr>
          <w:lang w:val="en-CA"/>
        </w:rPr>
        <w:t xml:space="preserve">LB: </w:t>
      </w:r>
      <w:r w:rsidRPr="00DA0C37">
        <w:rPr>
          <w:highlight w:val="yellow"/>
          <w:lang w:val="en-CA"/>
        </w:rPr>
        <w:t>0.xx</w:t>
      </w:r>
      <w:r w:rsidRPr="00406BAC">
        <w:rPr>
          <w:lang w:val="en-CA"/>
        </w:rPr>
        <w:t>%/</w:t>
      </w:r>
      <w:r w:rsidRPr="00DA0C37">
        <w:rPr>
          <w:highlight w:val="yellow"/>
          <w:lang w:val="en-CA"/>
        </w:rPr>
        <w:t>0.xx</w:t>
      </w:r>
      <w:r w:rsidRPr="00406BAC">
        <w:rPr>
          <w:lang w:val="en-CA"/>
        </w:rPr>
        <w:t>%/</w:t>
      </w:r>
      <w:r w:rsidRPr="00DA0C37">
        <w:rPr>
          <w:highlight w:val="yellow"/>
          <w:lang w:val="en-CA"/>
        </w:rPr>
        <w:t>0.xx</w:t>
      </w:r>
      <w:r w:rsidRPr="00406BAC">
        <w:rPr>
          <w:lang w:val="en-CA"/>
        </w:rPr>
        <w:t xml:space="preserve">% with </w:t>
      </w:r>
      <w:r w:rsidRPr="00DA0C37">
        <w:rPr>
          <w:highlight w:val="yellow"/>
          <w:lang w:val="en-CA"/>
        </w:rPr>
        <w:t>xxx</w:t>
      </w:r>
      <w:r w:rsidRPr="00406BAC">
        <w:rPr>
          <w:lang w:val="en-CA"/>
        </w:rPr>
        <w:t xml:space="preserve">% </w:t>
      </w:r>
      <w:proofErr w:type="spellStart"/>
      <w:r w:rsidRPr="00406BAC">
        <w:rPr>
          <w:lang w:val="en-CA"/>
        </w:rPr>
        <w:t>EncT</w:t>
      </w:r>
      <w:proofErr w:type="spellEnd"/>
      <w:r w:rsidRPr="00406BAC">
        <w:rPr>
          <w:lang w:val="en-CA"/>
        </w:rPr>
        <w:t xml:space="preserve"> and </w:t>
      </w:r>
      <w:r w:rsidRPr="00DA0C37">
        <w:rPr>
          <w:highlight w:val="yellow"/>
          <w:lang w:val="en-CA"/>
        </w:rPr>
        <w:t>xxx</w:t>
      </w:r>
      <w:r w:rsidRPr="00406BAC">
        <w:rPr>
          <w:lang w:val="en-CA"/>
        </w:rPr>
        <w:t xml:space="preserve">% </w:t>
      </w:r>
      <w:proofErr w:type="spellStart"/>
      <w:r w:rsidRPr="00406BAC">
        <w:rPr>
          <w:lang w:val="en-CA"/>
        </w:rPr>
        <w:t>DecT</w:t>
      </w:r>
      <w:proofErr w:type="spellEnd"/>
    </w:p>
    <w:p w14:paraId="7D2AC1F0" w14:textId="49CE033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  <w:r w:rsidR="004D62B0">
        <w:rPr>
          <w:lang w:val="en-CA"/>
        </w:rPr>
        <w:t>and</w:t>
      </w:r>
      <w:r w:rsidRPr="005B217D">
        <w:rPr>
          <w:lang w:val="en-CA"/>
        </w:rPr>
        <w:t xml:space="preserve"> Problem Statement</w:t>
      </w:r>
    </w:p>
    <w:p w14:paraId="6C5F0B19" w14:textId="365C5E34" w:rsidR="00E61DAC" w:rsidRPr="005B217D" w:rsidRDefault="004D62B0" w:rsidP="004234F0">
      <w:pPr>
        <w:rPr>
          <w:szCs w:val="22"/>
          <w:lang w:val="en-CA"/>
        </w:rPr>
      </w:pPr>
      <w:r>
        <w:rPr>
          <w:szCs w:val="22"/>
          <w:lang w:val="en-CA"/>
        </w:rPr>
        <w:t>In ECM</w:t>
      </w:r>
      <w:r w:rsidR="00537FDC">
        <w:rPr>
          <w:szCs w:val="22"/>
          <w:lang w:val="en-CA"/>
        </w:rPr>
        <w:t xml:space="preserve"> </w:t>
      </w:r>
      <w:r w:rsidR="00E605A7">
        <w:rPr>
          <w:szCs w:val="22"/>
          <w:lang w:val="en-CA"/>
        </w:rPr>
        <w:t>7</w:t>
      </w:r>
      <w:r w:rsidR="00537FDC">
        <w:rPr>
          <w:szCs w:val="22"/>
          <w:lang w:val="en-CA"/>
        </w:rPr>
        <w:fldChar w:fldCharType="begin"/>
      </w:r>
      <w:r w:rsidR="00537FDC">
        <w:rPr>
          <w:szCs w:val="22"/>
          <w:lang w:val="en-CA"/>
        </w:rPr>
        <w:instrText xml:space="preserve"> REF _Ref21295970 \r \h </w:instrText>
      </w:r>
      <w:r w:rsidR="00537FDC">
        <w:rPr>
          <w:szCs w:val="22"/>
          <w:lang w:val="en-CA"/>
        </w:rPr>
      </w:r>
      <w:r w:rsidR="00537FDC">
        <w:rPr>
          <w:szCs w:val="22"/>
          <w:lang w:val="en-CA"/>
        </w:rPr>
        <w:fldChar w:fldCharType="separate"/>
      </w:r>
      <w:r w:rsidR="00537FDC">
        <w:rPr>
          <w:szCs w:val="22"/>
          <w:lang w:val="en-CA"/>
        </w:rPr>
        <w:t>[1]</w:t>
      </w:r>
      <w:r w:rsidR="00537FDC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EB2A34">
        <w:rPr>
          <w:szCs w:val="22"/>
          <w:lang w:val="en-CA"/>
        </w:rPr>
        <w:t>a</w:t>
      </w:r>
      <w:r>
        <w:rPr>
          <w:szCs w:val="22"/>
          <w:lang w:val="en-CA"/>
        </w:rPr>
        <w:t xml:space="preserve">ffine MMVD mode </w:t>
      </w:r>
      <w:r w:rsidR="00EB2A34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</w:t>
      </w:r>
      <w:r w:rsidR="00EB2A34">
        <w:rPr>
          <w:szCs w:val="22"/>
          <w:lang w:val="en-CA"/>
        </w:rPr>
        <w:t>proposed</w:t>
      </w:r>
      <w:r>
        <w:rPr>
          <w:szCs w:val="22"/>
          <w:lang w:val="en-CA"/>
        </w:rPr>
        <w:t xml:space="preserve"> to improve the coding gain by using subblock-based motion information with affine parameter. Although, </w:t>
      </w:r>
      <w:proofErr w:type="spellStart"/>
      <w:r>
        <w:rPr>
          <w:szCs w:val="22"/>
          <w:lang w:val="en-CA"/>
        </w:rPr>
        <w:t>SbTMVP</w:t>
      </w:r>
      <w:proofErr w:type="spellEnd"/>
      <w:r>
        <w:rPr>
          <w:szCs w:val="22"/>
          <w:lang w:val="en-CA"/>
        </w:rPr>
        <w:t xml:space="preserve"> is one of the candidates in subblock-based merge list, MMVD is not supported for </w:t>
      </w:r>
      <w:proofErr w:type="spellStart"/>
      <w:r>
        <w:rPr>
          <w:szCs w:val="22"/>
          <w:lang w:val="en-CA"/>
        </w:rPr>
        <w:t>SbTMVP</w:t>
      </w:r>
      <w:proofErr w:type="spellEnd"/>
      <w:r>
        <w:rPr>
          <w:szCs w:val="22"/>
          <w:lang w:val="en-CA"/>
        </w:rPr>
        <w:t xml:space="preserve"> in current ECM design. Here, we propose the </w:t>
      </w:r>
      <w:proofErr w:type="spellStart"/>
      <w:r>
        <w:rPr>
          <w:szCs w:val="22"/>
          <w:lang w:val="en-CA"/>
        </w:rPr>
        <w:t>SbTMVP</w:t>
      </w:r>
      <w:proofErr w:type="spellEnd"/>
      <w:r w:rsidR="009269F1">
        <w:rPr>
          <w:szCs w:val="22"/>
          <w:lang w:val="en-CA"/>
        </w:rPr>
        <w:t>-</w:t>
      </w:r>
      <w:r>
        <w:rPr>
          <w:szCs w:val="22"/>
          <w:lang w:val="en-CA"/>
        </w:rPr>
        <w:t>MMVD</w:t>
      </w:r>
      <w:r w:rsidR="009269F1">
        <w:rPr>
          <w:szCs w:val="22"/>
          <w:lang w:val="en-CA"/>
        </w:rPr>
        <w:t xml:space="preserve"> method</w:t>
      </w:r>
      <w:r>
        <w:rPr>
          <w:szCs w:val="22"/>
          <w:lang w:val="en-CA"/>
        </w:rPr>
        <w:t xml:space="preserve"> to improve the coding gain by using </w:t>
      </w:r>
      <w:r w:rsidR="003D470D">
        <w:rPr>
          <w:lang w:val="en-CA"/>
        </w:rPr>
        <w:t xml:space="preserve">more </w:t>
      </w:r>
      <w:r w:rsidR="003D470D" w:rsidRPr="00303515">
        <w:rPr>
          <w:lang w:val="en-CA"/>
        </w:rPr>
        <w:t>applicable</w:t>
      </w:r>
      <w:r w:rsidR="003D470D">
        <w:rPr>
          <w:lang w:val="en-CA"/>
        </w:rPr>
        <w:t xml:space="preserve"> </w:t>
      </w:r>
      <w:r>
        <w:rPr>
          <w:szCs w:val="22"/>
          <w:lang w:val="en-CA"/>
        </w:rPr>
        <w:t>subblock-based</w:t>
      </w:r>
      <w:r w:rsidR="003D470D">
        <w:rPr>
          <w:szCs w:val="22"/>
          <w:lang w:val="en-CA"/>
        </w:rPr>
        <w:t xml:space="preserve"> temporal motion vector</w:t>
      </w:r>
      <w:r>
        <w:rPr>
          <w:szCs w:val="22"/>
          <w:lang w:val="en-CA"/>
        </w:rPr>
        <w:t>.</w:t>
      </w:r>
    </w:p>
    <w:p w14:paraId="0B47BD70" w14:textId="2CDBC419" w:rsidR="004D62B0" w:rsidRPr="004D62B0" w:rsidRDefault="004D62B0" w:rsidP="004D62B0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C8B06AC" w14:textId="31B86A13" w:rsidR="008404E0" w:rsidRDefault="00BF23DB" w:rsidP="008404E0">
      <w:pPr>
        <w:rPr>
          <w:lang w:val="en-CA"/>
        </w:rPr>
      </w:pPr>
      <w:r>
        <w:rPr>
          <w:lang w:val="en-CA"/>
        </w:rPr>
        <w:t xml:space="preserve">In subblock MMVD merge list, </w:t>
      </w:r>
      <w:r w:rsidR="00E605A7">
        <w:rPr>
          <w:lang w:val="en-CA"/>
        </w:rPr>
        <w:t>the</w:t>
      </w:r>
      <w:r w:rsidR="004D62B0">
        <w:rPr>
          <w:lang w:val="en-CA"/>
        </w:rPr>
        <w:t xml:space="preserve"> MMVD index </w:t>
      </w:r>
      <w:r>
        <w:rPr>
          <w:lang w:val="en-CA"/>
        </w:rPr>
        <w:t xml:space="preserve">is </w:t>
      </w:r>
      <w:r w:rsidR="00E605A7">
        <w:rPr>
          <w:lang w:val="en-CA"/>
        </w:rPr>
        <w:t xml:space="preserve">also </w:t>
      </w:r>
      <w:r>
        <w:rPr>
          <w:lang w:val="en-CA"/>
        </w:rPr>
        <w:t xml:space="preserve">signaled </w:t>
      </w:r>
      <w:r w:rsidR="00EB2A34">
        <w:rPr>
          <w:lang w:val="en-CA"/>
        </w:rPr>
        <w:t xml:space="preserve">for </w:t>
      </w:r>
      <w:proofErr w:type="spellStart"/>
      <w:r w:rsidR="00EB2A34">
        <w:rPr>
          <w:lang w:val="en-CA"/>
        </w:rPr>
        <w:t>SbTMVP</w:t>
      </w:r>
      <w:proofErr w:type="spellEnd"/>
      <w:r w:rsidR="00EB2A34">
        <w:rPr>
          <w:lang w:val="en-CA"/>
        </w:rPr>
        <w:t xml:space="preserve"> </w:t>
      </w:r>
      <w:r w:rsidR="00E605A7">
        <w:rPr>
          <w:lang w:val="en-CA"/>
        </w:rPr>
        <w:t xml:space="preserve">merge </w:t>
      </w:r>
      <w:r w:rsidR="00EB2A34">
        <w:rPr>
          <w:lang w:val="en-CA"/>
        </w:rPr>
        <w:t xml:space="preserve">candidate </w:t>
      </w:r>
      <w:r w:rsidR="004D62B0">
        <w:rPr>
          <w:lang w:val="en-CA"/>
        </w:rPr>
        <w:t xml:space="preserve">to indicate the offset of the displacement vector (DV) of </w:t>
      </w:r>
      <w:proofErr w:type="spellStart"/>
      <w:r w:rsidR="004D62B0">
        <w:rPr>
          <w:lang w:val="en-CA"/>
        </w:rPr>
        <w:t>SbTMVP</w:t>
      </w:r>
      <w:proofErr w:type="spellEnd"/>
      <w:r w:rsidR="004D62B0">
        <w:rPr>
          <w:lang w:val="en-CA"/>
        </w:rPr>
        <w:t xml:space="preserve"> </w:t>
      </w:r>
      <w:r>
        <w:rPr>
          <w:lang w:val="en-CA"/>
        </w:rPr>
        <w:t>candidate</w:t>
      </w:r>
      <w:r w:rsidR="004D62B0">
        <w:rPr>
          <w:lang w:val="en-CA"/>
        </w:rPr>
        <w:t xml:space="preserve">. This indicated DV offset will be added to the DV of the </w:t>
      </w:r>
      <w:proofErr w:type="spellStart"/>
      <w:r w:rsidR="004D62B0">
        <w:rPr>
          <w:lang w:val="en-CA"/>
        </w:rPr>
        <w:t>SbTMVP</w:t>
      </w:r>
      <w:proofErr w:type="spellEnd"/>
      <w:r w:rsidR="004D62B0">
        <w:rPr>
          <w:lang w:val="en-CA"/>
        </w:rPr>
        <w:t xml:space="preserve"> as the final displacement vector (DV’). The motion field which is pointed by this final DV’ is used as the </w:t>
      </w:r>
      <w:proofErr w:type="spellStart"/>
      <w:r w:rsidR="004D62B0">
        <w:rPr>
          <w:lang w:val="en-CA"/>
        </w:rPr>
        <w:t>SbTMVP</w:t>
      </w:r>
      <w:proofErr w:type="spellEnd"/>
      <w:r w:rsidR="00E605A7">
        <w:rPr>
          <w:lang w:val="en-CA"/>
        </w:rPr>
        <w:t>-</w:t>
      </w:r>
      <w:r w:rsidR="004D62B0">
        <w:rPr>
          <w:lang w:val="en-CA"/>
        </w:rPr>
        <w:t xml:space="preserve">MMVD candidate. By using the different DV offset, different subblock-based motion field data could be applied in </w:t>
      </w:r>
      <w:proofErr w:type="spellStart"/>
      <w:r w:rsidR="004D62B0">
        <w:rPr>
          <w:lang w:val="en-CA"/>
        </w:rPr>
        <w:t>SbTMVP</w:t>
      </w:r>
      <w:proofErr w:type="spellEnd"/>
      <w:r w:rsidR="00E605A7">
        <w:rPr>
          <w:lang w:val="en-CA"/>
        </w:rPr>
        <w:t>-MMVD</w:t>
      </w:r>
      <w:r w:rsidR="004D62B0">
        <w:rPr>
          <w:lang w:val="en-CA"/>
        </w:rPr>
        <w:t xml:space="preserve"> method. Here, the step size in test is </w:t>
      </w:r>
      <w:r w:rsidR="001E7269">
        <w:rPr>
          <w:lang w:val="en-CA"/>
        </w:rPr>
        <w:t xml:space="preserve">designed as </w:t>
      </w:r>
      <w:r w:rsidR="004D62B0">
        <w:rPr>
          <w:lang w:val="en-CA"/>
        </w:rPr>
        <w:t xml:space="preserve">{4, 8, 12, 16, </w:t>
      </w:r>
      <w:r w:rsidR="001E7269">
        <w:rPr>
          <w:lang w:val="en-CA"/>
        </w:rPr>
        <w:t>…</w:t>
      </w:r>
      <w:r w:rsidR="004D62B0">
        <w:rPr>
          <w:lang w:val="en-CA"/>
        </w:rPr>
        <w:t xml:space="preserve">}. </w:t>
      </w:r>
      <w:r w:rsidR="008F7227">
        <w:rPr>
          <w:lang w:val="en-CA"/>
        </w:rPr>
        <w:t xml:space="preserve">The unit in the step size is the integer pixel unit. </w:t>
      </w:r>
      <w:r w:rsidR="00EF24BE">
        <w:rPr>
          <w:lang w:val="en-CA"/>
        </w:rPr>
        <w:t xml:space="preserve">The direction </w:t>
      </w:r>
      <w:r w:rsidR="00FE64CB">
        <w:rPr>
          <w:lang w:val="en-CA"/>
        </w:rPr>
        <w:t xml:space="preserve">of </w:t>
      </w:r>
      <w:proofErr w:type="spellStart"/>
      <w:r w:rsidR="00FE64CB">
        <w:rPr>
          <w:lang w:val="en-CA"/>
        </w:rPr>
        <w:t>SbTMVP</w:t>
      </w:r>
      <w:proofErr w:type="spellEnd"/>
      <w:r w:rsidR="00FE64CB">
        <w:rPr>
          <w:lang w:val="en-CA"/>
        </w:rPr>
        <w:t xml:space="preserve">-MMVD </w:t>
      </w:r>
      <w:r w:rsidR="00EF24BE">
        <w:rPr>
          <w:lang w:val="en-CA"/>
        </w:rPr>
        <w:t xml:space="preserve">is </w:t>
      </w:r>
      <w:r w:rsidR="00FE64CB">
        <w:rPr>
          <w:lang w:val="en-CA"/>
        </w:rPr>
        <w:t>kept</w:t>
      </w:r>
      <w:r w:rsidR="00EF24BE">
        <w:rPr>
          <w:lang w:val="en-CA"/>
        </w:rPr>
        <w:t xml:space="preserve"> 8 </w:t>
      </w:r>
      <w:r w:rsidR="00310EA7">
        <w:rPr>
          <w:lang w:val="en-CA"/>
        </w:rPr>
        <w:t xml:space="preserve">which is the </w:t>
      </w:r>
      <w:r w:rsidR="00EF24BE">
        <w:rPr>
          <w:lang w:val="en-CA"/>
        </w:rPr>
        <w:t xml:space="preserve">same </w:t>
      </w:r>
      <w:r w:rsidR="00310EA7">
        <w:rPr>
          <w:lang w:val="en-CA"/>
        </w:rPr>
        <w:t xml:space="preserve">number that </w:t>
      </w:r>
      <w:r w:rsidR="00EF24BE">
        <w:rPr>
          <w:lang w:val="en-CA"/>
        </w:rPr>
        <w:t>affine MMVD</w:t>
      </w:r>
      <w:r w:rsidR="00310EA7">
        <w:rPr>
          <w:lang w:val="en-CA"/>
        </w:rPr>
        <w:t xml:space="preserve"> used</w:t>
      </w:r>
      <w:r w:rsidR="00EF24BE">
        <w:rPr>
          <w:lang w:val="en-CA"/>
        </w:rPr>
        <w:t xml:space="preserve">. </w:t>
      </w:r>
      <w:r w:rsidR="004D62B0">
        <w:rPr>
          <w:lang w:val="en-CA"/>
        </w:rPr>
        <w:t>Like the affine MMVD, the total</w:t>
      </w:r>
      <w:r w:rsidR="00E605A7">
        <w:rPr>
          <w:lang w:val="en-CA"/>
        </w:rPr>
        <w:t xml:space="preserve"> number of the</w:t>
      </w:r>
      <w:r w:rsidR="004D62B0">
        <w:rPr>
          <w:lang w:val="en-CA"/>
        </w:rPr>
        <w:t xml:space="preserve"> available </w:t>
      </w:r>
      <w:proofErr w:type="spellStart"/>
      <w:r w:rsidR="004D62B0">
        <w:rPr>
          <w:lang w:val="en-CA"/>
        </w:rPr>
        <w:t>SbTMVP</w:t>
      </w:r>
      <w:proofErr w:type="spellEnd"/>
      <w:r w:rsidR="00E605A7">
        <w:rPr>
          <w:lang w:val="en-CA"/>
        </w:rPr>
        <w:t>-</w:t>
      </w:r>
      <w:r w:rsidR="004D62B0">
        <w:rPr>
          <w:lang w:val="en-CA"/>
        </w:rPr>
        <w:t>MMVD candidate</w:t>
      </w:r>
      <w:r w:rsidR="00E605A7">
        <w:rPr>
          <w:lang w:val="en-CA"/>
        </w:rPr>
        <w:t>s</w:t>
      </w:r>
      <w:r w:rsidR="004D62B0">
        <w:rPr>
          <w:lang w:val="en-CA"/>
        </w:rPr>
        <w:t xml:space="preserve"> is less than or equal to </w:t>
      </w:r>
      <w:r w:rsidR="001E7269">
        <w:rPr>
          <w:lang w:val="en-CA"/>
        </w:rPr>
        <w:t>16</w:t>
      </w:r>
      <w:r w:rsidR="004D62B0">
        <w:rPr>
          <w:lang w:val="en-CA"/>
        </w:rPr>
        <w:t xml:space="preserve">. </w:t>
      </w:r>
      <w:r w:rsidR="00E64ECE">
        <w:rPr>
          <w:rFonts w:hint="eastAsia"/>
          <w:lang w:val="en-CA" w:eastAsia="zh-TW"/>
        </w:rPr>
        <w:t>T</w:t>
      </w:r>
      <w:r w:rsidR="00E64ECE">
        <w:rPr>
          <w:lang w:val="en-CA" w:eastAsia="zh-TW"/>
        </w:rPr>
        <w:t>he</w:t>
      </w:r>
      <w:r w:rsidR="004D62B0">
        <w:rPr>
          <w:lang w:val="en-CA"/>
        </w:rPr>
        <w:t xml:space="preserve"> </w:t>
      </w:r>
      <w:r w:rsidR="00E64ECE">
        <w:rPr>
          <w:lang w:val="en-CA"/>
        </w:rPr>
        <w:t xml:space="preserve">subblock-based </w:t>
      </w:r>
      <w:r w:rsidR="004D62B0">
        <w:rPr>
          <w:lang w:val="en-CA"/>
        </w:rPr>
        <w:t>template-matching</w:t>
      </w:r>
      <w:r w:rsidR="009269F1">
        <w:rPr>
          <w:lang w:val="en-CA"/>
        </w:rPr>
        <w:fldChar w:fldCharType="begin"/>
      </w:r>
      <w:r w:rsidR="009269F1">
        <w:rPr>
          <w:lang w:val="en-CA"/>
        </w:rPr>
        <w:instrText xml:space="preserve"> REF _Ref123938973 \r \h </w:instrText>
      </w:r>
      <w:r w:rsidR="009269F1">
        <w:rPr>
          <w:lang w:val="en-CA"/>
        </w:rPr>
      </w:r>
      <w:r w:rsidR="009269F1">
        <w:rPr>
          <w:lang w:val="en-CA"/>
        </w:rPr>
        <w:fldChar w:fldCharType="separate"/>
      </w:r>
      <w:r w:rsidR="009269F1">
        <w:rPr>
          <w:lang w:val="en-CA"/>
        </w:rPr>
        <w:t>[2]</w:t>
      </w:r>
      <w:r w:rsidR="009269F1">
        <w:rPr>
          <w:lang w:val="en-CA"/>
        </w:rPr>
        <w:fldChar w:fldCharType="end"/>
      </w:r>
      <w:r w:rsidR="004D62B0">
        <w:rPr>
          <w:lang w:val="en-CA"/>
        </w:rPr>
        <w:t xml:space="preserve"> is </w:t>
      </w:r>
      <w:r w:rsidR="00E64ECE">
        <w:rPr>
          <w:lang w:val="en-CA"/>
        </w:rPr>
        <w:t xml:space="preserve">also </w:t>
      </w:r>
      <w:r w:rsidR="004D62B0">
        <w:rPr>
          <w:lang w:val="en-CA"/>
        </w:rPr>
        <w:t xml:space="preserve">applied for </w:t>
      </w:r>
      <w:r w:rsidR="00E605A7">
        <w:rPr>
          <w:lang w:val="en-CA"/>
        </w:rPr>
        <w:t xml:space="preserve">all </w:t>
      </w:r>
      <w:proofErr w:type="spellStart"/>
      <w:r w:rsidR="004D62B0">
        <w:rPr>
          <w:lang w:val="en-CA"/>
        </w:rPr>
        <w:t>SbTMVP</w:t>
      </w:r>
      <w:proofErr w:type="spellEnd"/>
      <w:r w:rsidR="00E605A7">
        <w:rPr>
          <w:lang w:val="en-CA"/>
        </w:rPr>
        <w:t>-</w:t>
      </w:r>
      <w:r w:rsidR="004D62B0">
        <w:rPr>
          <w:lang w:val="en-CA"/>
        </w:rPr>
        <w:t>MMVD candidates</w:t>
      </w:r>
      <w:r w:rsidR="00E64ECE">
        <w:rPr>
          <w:lang w:val="en-CA"/>
        </w:rPr>
        <w:t xml:space="preserve"> to reorder the </w:t>
      </w:r>
      <w:proofErr w:type="spellStart"/>
      <w:r w:rsidR="00E605A7">
        <w:rPr>
          <w:lang w:val="en-CA"/>
        </w:rPr>
        <w:t>SbTMVP</w:t>
      </w:r>
      <w:proofErr w:type="spellEnd"/>
      <w:r w:rsidR="00E605A7">
        <w:rPr>
          <w:lang w:val="en-CA"/>
        </w:rPr>
        <w:t>-</w:t>
      </w:r>
      <w:r w:rsidR="00E64ECE">
        <w:rPr>
          <w:lang w:val="en-CA"/>
        </w:rPr>
        <w:t>MMVD candidate list by using the TM cost in ascending order</w:t>
      </w:r>
      <w:r w:rsidR="004D62B0">
        <w:rPr>
          <w:lang w:val="en-CA"/>
        </w:rPr>
        <w:t>.</w:t>
      </w:r>
      <w:r w:rsidR="00310EA7">
        <w:rPr>
          <w:lang w:val="en-CA"/>
        </w:rPr>
        <w:t xml:space="preserve"> Then, only the 16 </w:t>
      </w:r>
      <w:proofErr w:type="spellStart"/>
      <w:r w:rsidR="00310EA7">
        <w:rPr>
          <w:lang w:val="en-CA"/>
        </w:rPr>
        <w:t>SbTMVP</w:t>
      </w:r>
      <w:proofErr w:type="spellEnd"/>
      <w:r w:rsidR="00310EA7">
        <w:rPr>
          <w:lang w:val="en-CA"/>
        </w:rPr>
        <w:t>-MMVD candidates with the smallest TM costs will be signaled.</w:t>
      </w:r>
      <w:r w:rsidR="004D62B0">
        <w:rPr>
          <w:lang w:val="en-CA"/>
        </w:rPr>
        <w:t xml:space="preserve"> The test simulation results of proposed method </w:t>
      </w:r>
      <w:r w:rsidR="00310EA7">
        <w:rPr>
          <w:lang w:val="en-CA"/>
        </w:rPr>
        <w:t>is</w:t>
      </w:r>
      <w:r w:rsidR="004D62B0">
        <w:rPr>
          <w:lang w:val="en-CA"/>
        </w:rPr>
        <w:t xml:space="preserve"> shown in the </w:t>
      </w:r>
      <w:r w:rsidR="004D62B0">
        <w:rPr>
          <w:lang w:val="en-CA"/>
        </w:rPr>
        <w:lastRenderedPageBreak/>
        <w:t>following table.</w:t>
      </w:r>
      <w:r w:rsidR="00537FDC">
        <w:rPr>
          <w:lang w:val="en-CA"/>
        </w:rPr>
        <w:t xml:space="preserve"> The proposed method is implemented on top of ECM-7.0 reference software</w:t>
      </w:r>
      <w:r w:rsidR="009269F1">
        <w:rPr>
          <w:lang w:val="en-CA"/>
        </w:rPr>
        <w:fldChar w:fldCharType="begin"/>
      </w:r>
      <w:r w:rsidR="009269F1">
        <w:rPr>
          <w:lang w:val="en-CA"/>
        </w:rPr>
        <w:instrText xml:space="preserve"> REF _Ref123939026 \r \h </w:instrText>
      </w:r>
      <w:r w:rsidR="009269F1">
        <w:rPr>
          <w:lang w:val="en-CA"/>
        </w:rPr>
      </w:r>
      <w:r w:rsidR="009269F1">
        <w:rPr>
          <w:lang w:val="en-CA"/>
        </w:rPr>
        <w:fldChar w:fldCharType="separate"/>
      </w:r>
      <w:r w:rsidR="009269F1">
        <w:rPr>
          <w:lang w:val="en-CA"/>
        </w:rPr>
        <w:t>[3]</w:t>
      </w:r>
      <w:r w:rsidR="009269F1">
        <w:rPr>
          <w:lang w:val="en-CA"/>
        </w:rPr>
        <w:fldChar w:fldCharType="end"/>
      </w:r>
      <w:r w:rsidR="00537FDC">
        <w:rPr>
          <w:lang w:val="en-CA"/>
        </w:rPr>
        <w:t xml:space="preserve"> and test</w:t>
      </w:r>
      <w:r w:rsidR="009269F1">
        <w:rPr>
          <w:lang w:val="en-CA"/>
        </w:rPr>
        <w:t>ed</w:t>
      </w:r>
      <w:r w:rsidR="00537FDC">
        <w:rPr>
          <w:lang w:val="en-CA"/>
        </w:rPr>
        <w:t xml:space="preserve"> by following the common test conditions </w:t>
      </w:r>
      <w:r w:rsidR="009269F1">
        <w:rPr>
          <w:lang w:val="en-CA"/>
        </w:rPr>
        <w:t xml:space="preserve">(CTC) </w:t>
      </w:r>
      <w:r w:rsidR="00537FDC">
        <w:rPr>
          <w:lang w:val="en-CA"/>
        </w:rPr>
        <w:t xml:space="preserve">as described in </w:t>
      </w:r>
      <w:r w:rsidR="009269F1">
        <w:rPr>
          <w:lang w:val="en-CA"/>
        </w:rPr>
        <w:fldChar w:fldCharType="begin"/>
      </w:r>
      <w:r w:rsidR="009269F1">
        <w:rPr>
          <w:lang w:val="en-CA"/>
        </w:rPr>
        <w:instrText xml:space="preserve"> REF _Ref123939061 \r \h </w:instrText>
      </w:r>
      <w:r w:rsidR="009269F1">
        <w:rPr>
          <w:lang w:val="en-CA"/>
        </w:rPr>
      </w:r>
      <w:r w:rsidR="009269F1">
        <w:rPr>
          <w:lang w:val="en-CA"/>
        </w:rPr>
        <w:fldChar w:fldCharType="separate"/>
      </w:r>
      <w:r w:rsidR="009269F1">
        <w:rPr>
          <w:lang w:val="en-CA"/>
        </w:rPr>
        <w:t>[4]</w:t>
      </w:r>
      <w:r w:rsidR="009269F1">
        <w:rPr>
          <w:lang w:val="en-CA"/>
        </w:rPr>
        <w:fldChar w:fldCharType="end"/>
      </w:r>
      <w:r w:rsidR="009269F1">
        <w:rPr>
          <w:lang w:val="en-CA"/>
        </w:rPr>
        <w:t>.</w:t>
      </w:r>
    </w:p>
    <w:p w14:paraId="465A7C33" w14:textId="77777777" w:rsidR="00EF24BE" w:rsidRDefault="00EF24BE" w:rsidP="008404E0">
      <w:pPr>
        <w:rPr>
          <w:lang w:val="en-CA"/>
        </w:rPr>
      </w:pP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192"/>
        <w:gridCol w:w="1191"/>
        <w:gridCol w:w="1191"/>
        <w:gridCol w:w="913"/>
        <w:gridCol w:w="913"/>
      </w:tblGrid>
      <w:tr w:rsidR="00EF0230" w:rsidRPr="00EF0230" w14:paraId="2D875238" w14:textId="77777777" w:rsidTr="00EF0230">
        <w:trPr>
          <w:trHeight w:val="255"/>
          <w:jc w:val="center"/>
        </w:trPr>
        <w:tc>
          <w:tcPr>
            <w:tcW w:w="10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425C1" w14:textId="2C14B75F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C93F1E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EF0230" w:rsidRPr="00EF0230" w14:paraId="44F87503" w14:textId="77777777" w:rsidTr="00EF0230">
        <w:trPr>
          <w:trHeight w:val="255"/>
          <w:jc w:val="center"/>
        </w:trPr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69EC9C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A6F456" w14:textId="04BD2C96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ECM-7.0</w:t>
            </w:r>
          </w:p>
        </w:tc>
      </w:tr>
      <w:tr w:rsidR="00EF0230" w:rsidRPr="00EF0230" w14:paraId="0E0F4CAD" w14:textId="77777777" w:rsidTr="00EF0230">
        <w:trPr>
          <w:trHeight w:val="255"/>
          <w:jc w:val="center"/>
        </w:trPr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ADD1E7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A4E47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9DEF3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ACBFE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0C690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E3C62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F0230" w:rsidRPr="00EF0230" w14:paraId="3FE606AC" w14:textId="77777777" w:rsidTr="00EF0230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D50DA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3AA64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C8715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718C8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E7690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75E36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EF0230" w:rsidRPr="00EF0230" w14:paraId="6976BD98" w14:textId="77777777" w:rsidTr="00EF0230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AD224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CB13B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7EB8A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3F56F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B772B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79047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EF0230" w:rsidRPr="00EF0230" w14:paraId="2E097C27" w14:textId="77777777" w:rsidTr="00EF0230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46D34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E1678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0C460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A54FE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B5E01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21C04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EF0230" w:rsidRPr="00EF0230" w14:paraId="3DAA96A0" w14:textId="77777777" w:rsidTr="00EF0230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CAE93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1FF0A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200F9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BF7E0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0EE51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37E22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EF0230" w:rsidRPr="00EF0230" w14:paraId="2DD9CAE0" w14:textId="77777777" w:rsidTr="00EF0230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13B69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10955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FC1B8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78064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56048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B8FD6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F0230" w:rsidRPr="00EF0230" w14:paraId="62E7A3B9" w14:textId="77777777" w:rsidTr="00EF0230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8CDD1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C879E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B972E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3B74B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BB48E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A6C40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EF0230" w:rsidRPr="00EF0230" w14:paraId="093409E9" w14:textId="77777777" w:rsidTr="00EF0230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0CD31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CBA99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F6BB4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3B65A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76BFE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6CC2F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EF0230" w:rsidRPr="00EF0230" w14:paraId="45D58560" w14:textId="77777777" w:rsidTr="00EF0230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CD329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DA97A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BA880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C2805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8026A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151A1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EF0230" w:rsidRPr="00EF0230" w14:paraId="20E27177" w14:textId="77777777" w:rsidTr="00EF0230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A7F54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38FFC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7818D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1D13E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51B41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35D63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EF0230" w:rsidRPr="00EF0230" w14:paraId="18CB75D8" w14:textId="77777777" w:rsidTr="00EF0230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7952F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2F355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DD3C0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15EB7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B76E2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CA53A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EF0230" w:rsidRPr="00EF0230" w14:paraId="4CDA4EBA" w14:textId="77777777" w:rsidTr="00EF0230">
        <w:trPr>
          <w:trHeight w:val="255"/>
          <w:jc w:val="center"/>
        </w:trPr>
        <w:tc>
          <w:tcPr>
            <w:tcW w:w="10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495CB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Test 2</w:t>
            </w: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A35AAC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EF0230" w:rsidRPr="00EF0230" w14:paraId="06DBA591" w14:textId="77777777" w:rsidTr="00EF0230">
        <w:trPr>
          <w:trHeight w:val="255"/>
          <w:jc w:val="center"/>
        </w:trPr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0B1208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BF9C4A" w14:textId="68641E5A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ECM-7.0</w:t>
            </w:r>
          </w:p>
        </w:tc>
      </w:tr>
      <w:tr w:rsidR="00EF0230" w:rsidRPr="00EF0230" w14:paraId="460AD482" w14:textId="77777777" w:rsidTr="00EF0230">
        <w:trPr>
          <w:trHeight w:val="255"/>
          <w:jc w:val="center"/>
        </w:trPr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6B679F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2FE3A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FCB23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0F646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4BF3C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93889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F0230" w:rsidRPr="00EF0230" w14:paraId="7A1996FB" w14:textId="77777777" w:rsidTr="00EF0230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758EB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AF31B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D3472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1A09B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B0DB5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9D554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F0230" w:rsidRPr="00EF0230" w14:paraId="6E900FA6" w14:textId="77777777" w:rsidTr="00EF0230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2267A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AF136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464C2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A2C89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B573D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EA657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F0230" w:rsidRPr="00EF0230" w14:paraId="66AE12A3" w14:textId="77777777" w:rsidTr="00EF0230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54E6A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DFCC4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6D73F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C8964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FA4C3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081BD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EF0230" w:rsidRPr="00EF0230" w14:paraId="009DDD87" w14:textId="77777777" w:rsidTr="00EF0230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DF565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BF90A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DA3D7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33338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0A317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D8897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EF0230" w:rsidRPr="00EF0230" w14:paraId="240639AA" w14:textId="77777777" w:rsidTr="00EF0230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84142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C6A2D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2268C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DBFC5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2CC99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FCFDD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EF0230" w:rsidRPr="00EF0230" w14:paraId="42B67945" w14:textId="77777777" w:rsidTr="00EF0230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EE349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227A9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84474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6E99D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CECDA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71F3F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EF0230" w:rsidRPr="00EF0230" w14:paraId="43F1AB87" w14:textId="77777777" w:rsidTr="00EF0230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72D8C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B39C3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3C8E1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E2DCF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068BF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F1552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114%</w:t>
            </w:r>
          </w:p>
        </w:tc>
      </w:tr>
      <w:tr w:rsidR="00EF0230" w:rsidRPr="00EF0230" w14:paraId="686FB45F" w14:textId="77777777" w:rsidTr="00EF0230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E317C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D3AEA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9E6D1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8C887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1AC67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F983A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EF0230" w:rsidRPr="00EF0230" w14:paraId="4BE00670" w14:textId="77777777" w:rsidTr="00EF0230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78F68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55C07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84AD0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AF855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5CEDC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DC309" w14:textId="77777777" w:rsidR="00EF0230" w:rsidRPr="00EF0230" w:rsidRDefault="00EF0230" w:rsidP="00EF0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023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3EA975CC" w14:textId="519A4825" w:rsidR="004D62B0" w:rsidRDefault="004D62B0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6CE8B8F" w14:textId="4D65D31A" w:rsidR="008404E0" w:rsidRPr="008404E0" w:rsidRDefault="008404E0" w:rsidP="008404E0">
      <w:pPr>
        <w:rPr>
          <w:lang w:val="en-CA"/>
        </w:rPr>
      </w:pPr>
      <w:r>
        <w:rPr>
          <w:lang w:val="en-CA"/>
        </w:rPr>
        <w:t xml:space="preserve">In this proposal, a </w:t>
      </w:r>
      <w:proofErr w:type="spellStart"/>
      <w:r>
        <w:rPr>
          <w:lang w:val="en-CA"/>
        </w:rPr>
        <w:t>SbTMVP</w:t>
      </w:r>
      <w:proofErr w:type="spellEnd"/>
      <w:r>
        <w:rPr>
          <w:lang w:val="en-CA"/>
        </w:rPr>
        <w:t xml:space="preserve">-MMVD method is proposed to signal an </w:t>
      </w:r>
      <w:r w:rsidR="009269F1">
        <w:rPr>
          <w:lang w:val="en-CA"/>
        </w:rPr>
        <w:t xml:space="preserve">MMVD index to indicate the </w:t>
      </w:r>
      <w:r>
        <w:rPr>
          <w:lang w:val="en-CA"/>
        </w:rPr>
        <w:t xml:space="preserve">offset of displacement vector (DV) of </w:t>
      </w:r>
      <w:proofErr w:type="spellStart"/>
      <w:r>
        <w:rPr>
          <w:lang w:val="en-CA"/>
        </w:rPr>
        <w:t>SbTMVP</w:t>
      </w:r>
      <w:proofErr w:type="spellEnd"/>
      <w:r>
        <w:rPr>
          <w:lang w:val="en-CA"/>
        </w:rPr>
        <w:t xml:space="preserve"> </w:t>
      </w:r>
      <w:r w:rsidR="009269F1">
        <w:rPr>
          <w:lang w:val="en-CA"/>
        </w:rPr>
        <w:t>merge candidate</w:t>
      </w:r>
      <w:r>
        <w:rPr>
          <w:lang w:val="en-CA"/>
        </w:rPr>
        <w:t xml:space="preserve"> to obtain more </w:t>
      </w:r>
      <w:r w:rsidRPr="00303515">
        <w:rPr>
          <w:lang w:val="en-CA"/>
        </w:rPr>
        <w:t>applicable</w:t>
      </w:r>
      <w:r>
        <w:rPr>
          <w:lang w:val="en-CA"/>
        </w:rPr>
        <w:t xml:space="preserve"> </w:t>
      </w:r>
      <w:r w:rsidR="009269F1">
        <w:rPr>
          <w:lang w:val="en-CA"/>
        </w:rPr>
        <w:t xml:space="preserve">subblock-based </w:t>
      </w:r>
      <w:r>
        <w:rPr>
          <w:lang w:val="en-CA"/>
        </w:rPr>
        <w:t>motion field data for the subblock-based motion compensation. According to our simulation results, our method could achieve 0.</w:t>
      </w:r>
      <w:r w:rsidR="009269F1" w:rsidRPr="009269F1">
        <w:rPr>
          <w:highlight w:val="yellow"/>
          <w:lang w:val="en-CA"/>
        </w:rPr>
        <w:t>xx</w:t>
      </w:r>
      <w:r>
        <w:rPr>
          <w:lang w:val="en-CA"/>
        </w:rPr>
        <w:t>%/0.</w:t>
      </w:r>
      <w:r w:rsidR="009269F1" w:rsidRPr="009269F1">
        <w:rPr>
          <w:highlight w:val="yellow"/>
          <w:lang w:val="en-CA"/>
        </w:rPr>
        <w:t>xx</w:t>
      </w:r>
      <w:r>
        <w:rPr>
          <w:lang w:val="en-CA"/>
        </w:rPr>
        <w:t>%/0.</w:t>
      </w:r>
      <w:r w:rsidR="009269F1" w:rsidRPr="009269F1">
        <w:rPr>
          <w:highlight w:val="yellow"/>
          <w:lang w:val="en-CA"/>
        </w:rPr>
        <w:t>xx</w:t>
      </w:r>
      <w:r>
        <w:rPr>
          <w:lang w:val="en-CA"/>
        </w:rPr>
        <w:t xml:space="preserve">% coding gain </w:t>
      </w:r>
      <w:r w:rsidR="009269F1">
        <w:rPr>
          <w:lang w:val="en-CA"/>
        </w:rPr>
        <w:t>for</w:t>
      </w:r>
      <w:r>
        <w:rPr>
          <w:lang w:val="en-CA"/>
        </w:rPr>
        <w:t xml:space="preserve"> Y/U/V channels in LB case. We recommend </w:t>
      </w:r>
      <w:r w:rsidR="009269F1">
        <w:rPr>
          <w:lang w:val="en-CA"/>
        </w:rPr>
        <w:t>adopting</w:t>
      </w:r>
      <w:r>
        <w:rPr>
          <w:lang w:val="en-CA"/>
        </w:rPr>
        <w:t xml:space="preserve"> this proposal for the EE study in next JVET meeting.</w:t>
      </w:r>
    </w:p>
    <w:p w14:paraId="7463AD6E" w14:textId="32C915FA" w:rsidR="004D62B0" w:rsidRDefault="004D62B0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9CBFEC6" w14:textId="22BBCA84" w:rsidR="00537FDC" w:rsidRDefault="00537FDC" w:rsidP="00E605A7">
      <w:pPr>
        <w:pStyle w:val="ListParagraph"/>
        <w:numPr>
          <w:ilvl w:val="0"/>
          <w:numId w:val="13"/>
        </w:numPr>
        <w:overflowPunct/>
        <w:autoSpaceDE/>
        <w:adjustRightInd/>
        <w:spacing w:before="0"/>
        <w:textAlignment w:val="auto"/>
        <w:rPr>
          <w:lang w:val="en-CA"/>
        </w:rPr>
      </w:pPr>
      <w:bookmarkStart w:id="0" w:name="_Ref21295970"/>
      <w:bookmarkStart w:id="1" w:name="_Ref75786603"/>
      <w:bookmarkStart w:id="2" w:name="_Ref107833425"/>
      <w:bookmarkStart w:id="3" w:name="_Ref69319151"/>
      <w:r>
        <w:rPr>
          <w:lang w:val="en-CA"/>
        </w:rPr>
        <w:t xml:space="preserve">M. Coban, F. L. </w:t>
      </w:r>
      <w:proofErr w:type="spellStart"/>
      <w:r w:rsidRPr="00537FDC">
        <w:rPr>
          <w:lang w:val="en-CA"/>
        </w:rPr>
        <w:t>Léannec</w:t>
      </w:r>
      <w:proofErr w:type="spellEnd"/>
      <w:r>
        <w:rPr>
          <w:lang w:val="en-CA"/>
        </w:rPr>
        <w:t xml:space="preserve">. R.-L. Liao, K. Naser, J. </w:t>
      </w:r>
      <w:proofErr w:type="spellStart"/>
      <w:r w:rsidRPr="00537FDC">
        <w:rPr>
          <w:lang w:val="en-CA"/>
        </w:rPr>
        <w:t>Ström</w:t>
      </w:r>
      <w:proofErr w:type="spellEnd"/>
      <w:r>
        <w:rPr>
          <w:lang w:val="en-CA"/>
        </w:rPr>
        <w:t xml:space="preserve">, </w:t>
      </w:r>
      <w:r w:rsidR="009269F1">
        <w:rPr>
          <w:lang w:val="en-CA"/>
        </w:rPr>
        <w:t xml:space="preserve">and </w:t>
      </w:r>
      <w:r>
        <w:rPr>
          <w:lang w:val="en-CA"/>
        </w:rPr>
        <w:t>L. Zhang, “Algorithm description of Enhanced Compression Model 7 (ECM 7)”, ISO/IEC</w:t>
      </w:r>
      <w:r w:rsidRPr="00F45C66">
        <w:rPr>
          <w:lang w:val="en-CA"/>
        </w:rPr>
        <w:t xml:space="preserve"> </w:t>
      </w:r>
      <w:r w:rsidRPr="003A0EB0">
        <w:rPr>
          <w:lang w:val="en-CA"/>
        </w:rPr>
        <w:t>JTC1/SC29</w:t>
      </w:r>
      <w:r>
        <w:rPr>
          <w:lang w:val="en-CA"/>
        </w:rPr>
        <w:t xml:space="preserve"> JVET-AB2024, Oct. 2022</w:t>
      </w:r>
      <w:r w:rsidRPr="001B52DA">
        <w:rPr>
          <w:lang w:val="en-CA"/>
        </w:rPr>
        <w:t>.</w:t>
      </w:r>
      <w:bookmarkEnd w:id="0"/>
    </w:p>
    <w:p w14:paraId="1E82CE0D" w14:textId="0E49BA34" w:rsidR="009269F1" w:rsidRDefault="009269F1" w:rsidP="00E605A7">
      <w:pPr>
        <w:pStyle w:val="ListParagraph"/>
        <w:numPr>
          <w:ilvl w:val="0"/>
          <w:numId w:val="13"/>
        </w:numPr>
        <w:overflowPunct/>
        <w:autoSpaceDE/>
        <w:adjustRightInd/>
        <w:spacing w:before="0"/>
        <w:textAlignment w:val="auto"/>
        <w:rPr>
          <w:lang w:val="en-CA"/>
        </w:rPr>
      </w:pPr>
      <w:bookmarkStart w:id="4" w:name="_Ref123938973"/>
      <w:r>
        <w:rPr>
          <w:lang w:val="en-CA"/>
        </w:rPr>
        <w:t>L.-F. Chen, G. Li, X. Xu, X. Zhao, and S. Liu, “</w:t>
      </w:r>
      <w:r w:rsidRPr="009269F1">
        <w:rPr>
          <w:lang w:val="en-CA"/>
        </w:rPr>
        <w:t>Crosscheck of JVET-AB0118 (EE2-2.5a: Enhanced temporal motion information derivation)</w:t>
      </w:r>
      <w:r>
        <w:rPr>
          <w:lang w:val="en-CA"/>
        </w:rPr>
        <w:t>”, ISO/IEC</w:t>
      </w:r>
      <w:r w:rsidRPr="00F45C66">
        <w:rPr>
          <w:lang w:val="en-CA"/>
        </w:rPr>
        <w:t xml:space="preserve"> </w:t>
      </w:r>
      <w:r w:rsidRPr="003A0EB0">
        <w:rPr>
          <w:lang w:val="en-CA"/>
        </w:rPr>
        <w:t>JTC1/SC29</w:t>
      </w:r>
      <w:r>
        <w:rPr>
          <w:lang w:val="en-CA"/>
        </w:rPr>
        <w:t xml:space="preserve"> JVET-AB0150, Oct. 2022.</w:t>
      </w:r>
      <w:bookmarkEnd w:id="4"/>
    </w:p>
    <w:p w14:paraId="74C3A5A6" w14:textId="144A5DEE" w:rsidR="00E605A7" w:rsidRDefault="00E605A7" w:rsidP="00E605A7">
      <w:pPr>
        <w:pStyle w:val="ListParagraph"/>
        <w:numPr>
          <w:ilvl w:val="0"/>
          <w:numId w:val="13"/>
        </w:numPr>
        <w:overflowPunct/>
        <w:autoSpaceDE/>
        <w:adjustRightInd/>
        <w:spacing w:before="0"/>
        <w:textAlignment w:val="auto"/>
        <w:rPr>
          <w:lang w:val="en-CA"/>
        </w:rPr>
      </w:pPr>
      <w:bookmarkStart w:id="5" w:name="_Ref123939026"/>
      <w:r w:rsidRPr="00213ADC">
        <w:rPr>
          <w:lang w:val="en-CA"/>
        </w:rPr>
        <w:t>ECM-</w:t>
      </w:r>
      <w:r>
        <w:rPr>
          <w:lang w:val="en-CA"/>
        </w:rPr>
        <w:t>7</w:t>
      </w:r>
      <w:r w:rsidRPr="00213ADC">
        <w:rPr>
          <w:lang w:val="en-CA"/>
        </w:rPr>
        <w:t xml:space="preserve">.0, </w:t>
      </w:r>
      <w:hyperlink r:id="rId10" w:history="1">
        <w:r w:rsidRPr="00213ADC">
          <w:rPr>
            <w:rStyle w:val="Hyperlink"/>
            <w:lang w:val="en-CA"/>
          </w:rPr>
          <w:t>https://vcgit.hhi.fraunhofer.de/ecm/VVCSoftware_VTM</w:t>
        </w:r>
      </w:hyperlink>
      <w:r w:rsidRPr="00213ADC">
        <w:rPr>
          <w:lang w:val="en-CA"/>
        </w:rPr>
        <w:t>.</w:t>
      </w:r>
      <w:bookmarkEnd w:id="1"/>
      <w:bookmarkEnd w:id="2"/>
      <w:bookmarkEnd w:id="5"/>
    </w:p>
    <w:p w14:paraId="675CF8DA" w14:textId="3E0AB74E" w:rsidR="00E605A7" w:rsidRPr="001420A1" w:rsidRDefault="009269F1" w:rsidP="00E605A7">
      <w:pPr>
        <w:pStyle w:val="ListParagraph"/>
        <w:numPr>
          <w:ilvl w:val="0"/>
          <w:numId w:val="13"/>
        </w:numPr>
        <w:overflowPunct/>
        <w:autoSpaceDE/>
        <w:adjustRightInd/>
        <w:spacing w:before="0"/>
        <w:textAlignment w:val="auto"/>
        <w:rPr>
          <w:lang w:val="en-CA"/>
        </w:rPr>
      </w:pPr>
      <w:bookmarkStart w:id="6" w:name="_Ref123939061"/>
      <w:r>
        <w:rPr>
          <w:lang w:val="en-CA"/>
        </w:rPr>
        <w:t xml:space="preserve">M. </w:t>
      </w:r>
      <w:proofErr w:type="spellStart"/>
      <w:r>
        <w:rPr>
          <w:lang w:val="en-CA"/>
        </w:rPr>
        <w:t>Karczewicz</w:t>
      </w:r>
      <w:proofErr w:type="spellEnd"/>
      <w:r>
        <w:rPr>
          <w:lang w:val="en-CA"/>
        </w:rPr>
        <w:t>, and Y. Ye, “Common Test Conditions and evaluation procedures for enhanced compression tool testing”, ISO/IEC</w:t>
      </w:r>
      <w:r w:rsidRPr="00F45C66">
        <w:rPr>
          <w:lang w:val="en-CA"/>
        </w:rPr>
        <w:t xml:space="preserve"> </w:t>
      </w:r>
      <w:r w:rsidRPr="003A0EB0">
        <w:rPr>
          <w:lang w:val="en-CA"/>
        </w:rPr>
        <w:t>JTC1/SC29</w:t>
      </w:r>
      <w:r>
        <w:rPr>
          <w:lang w:val="en-CA"/>
        </w:rPr>
        <w:t xml:space="preserve"> JVET-Y2017, April 2022</w:t>
      </w:r>
      <w:r w:rsidRPr="001B52DA">
        <w:rPr>
          <w:lang w:val="en-CA"/>
        </w:rPr>
        <w:t>.</w:t>
      </w:r>
      <w:bookmarkEnd w:id="3"/>
      <w:bookmarkEnd w:id="6"/>
    </w:p>
    <w:p w14:paraId="5F0CF8E4" w14:textId="4670E73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46CC19DA" w:rsidR="00342FF4" w:rsidRPr="005B217D" w:rsidRDefault="004D62B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F0EFE" w14:textId="77777777" w:rsidR="00426E43" w:rsidRDefault="00426E43">
      <w:r>
        <w:separator/>
      </w:r>
    </w:p>
  </w:endnote>
  <w:endnote w:type="continuationSeparator" w:id="0">
    <w:p w14:paraId="541E6637" w14:textId="77777777" w:rsidR="00426E43" w:rsidRDefault="00426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3FC8EF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46AB1">
      <w:rPr>
        <w:rStyle w:val="PageNumber"/>
        <w:noProof/>
      </w:rPr>
      <w:t>2023-01-07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A3A9C" w14:textId="77777777" w:rsidR="00426E43" w:rsidRDefault="00426E43">
      <w:r>
        <w:separator/>
      </w:r>
    </w:p>
  </w:footnote>
  <w:footnote w:type="continuationSeparator" w:id="0">
    <w:p w14:paraId="1B5D6877" w14:textId="77777777" w:rsidR="00426E43" w:rsidRDefault="00426E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DD04E30"/>
    <w:multiLevelType w:val="multilevel"/>
    <w:tmpl w:val="FB5C81DE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63C00530"/>
    <w:multiLevelType w:val="hybridMultilevel"/>
    <w:tmpl w:val="7B783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449409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9259191">
    <w:abstractNumId w:val="11"/>
  </w:num>
  <w:num w:numId="3" w16cid:durableId="730539205">
    <w:abstractNumId w:val="8"/>
  </w:num>
  <w:num w:numId="4" w16cid:durableId="523597152">
    <w:abstractNumId w:val="6"/>
  </w:num>
  <w:num w:numId="5" w16cid:durableId="22564213">
    <w:abstractNumId w:val="7"/>
  </w:num>
  <w:num w:numId="6" w16cid:durableId="298649828">
    <w:abstractNumId w:val="4"/>
  </w:num>
  <w:num w:numId="7" w16cid:durableId="796531858">
    <w:abstractNumId w:val="5"/>
  </w:num>
  <w:num w:numId="8" w16cid:durableId="772745180">
    <w:abstractNumId w:val="4"/>
  </w:num>
  <w:num w:numId="9" w16cid:durableId="98378630">
    <w:abstractNumId w:val="1"/>
  </w:num>
  <w:num w:numId="10" w16cid:durableId="1816139493">
    <w:abstractNumId w:val="3"/>
  </w:num>
  <w:num w:numId="11" w16cid:durableId="1892572914">
    <w:abstractNumId w:val="2"/>
  </w:num>
  <w:num w:numId="12" w16cid:durableId="503863035">
    <w:abstractNumId w:val="10"/>
  </w:num>
  <w:num w:numId="13" w16cid:durableId="1751386862">
    <w:abstractNumId w:val="12"/>
  </w:num>
  <w:num w:numId="14" w16cid:durableId="2789950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20A1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7269"/>
    <w:rsid w:val="001F2594"/>
    <w:rsid w:val="001F6A5E"/>
    <w:rsid w:val="002055A6"/>
    <w:rsid w:val="00206460"/>
    <w:rsid w:val="002069B4"/>
    <w:rsid w:val="002134A1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0EA7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470D"/>
    <w:rsid w:val="003D6342"/>
    <w:rsid w:val="003E6F90"/>
    <w:rsid w:val="003E73ED"/>
    <w:rsid w:val="003F5D0F"/>
    <w:rsid w:val="00414101"/>
    <w:rsid w:val="004219CF"/>
    <w:rsid w:val="004234F0"/>
    <w:rsid w:val="00426E43"/>
    <w:rsid w:val="00427EEC"/>
    <w:rsid w:val="00433DDB"/>
    <w:rsid w:val="00435A29"/>
    <w:rsid w:val="00437619"/>
    <w:rsid w:val="00465A1E"/>
    <w:rsid w:val="00491BA9"/>
    <w:rsid w:val="0049445A"/>
    <w:rsid w:val="004957D9"/>
    <w:rsid w:val="004A2A63"/>
    <w:rsid w:val="004B210C"/>
    <w:rsid w:val="004B6170"/>
    <w:rsid w:val="004D405F"/>
    <w:rsid w:val="004D62B0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37FDC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46AB1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404E0"/>
    <w:rsid w:val="0086387C"/>
    <w:rsid w:val="00874A6C"/>
    <w:rsid w:val="00876C65"/>
    <w:rsid w:val="00882F72"/>
    <w:rsid w:val="00893DC4"/>
    <w:rsid w:val="008A147E"/>
    <w:rsid w:val="008A4B4C"/>
    <w:rsid w:val="008C239F"/>
    <w:rsid w:val="008D79E1"/>
    <w:rsid w:val="008E480C"/>
    <w:rsid w:val="008F7227"/>
    <w:rsid w:val="00907757"/>
    <w:rsid w:val="009212B0"/>
    <w:rsid w:val="00921FA1"/>
    <w:rsid w:val="009234A5"/>
    <w:rsid w:val="009269F1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33D5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23DB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3836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5A7"/>
    <w:rsid w:val="00E60EDC"/>
    <w:rsid w:val="00E61DAC"/>
    <w:rsid w:val="00E64ECE"/>
    <w:rsid w:val="00E72B80"/>
    <w:rsid w:val="00E75FE3"/>
    <w:rsid w:val="00E86C4C"/>
    <w:rsid w:val="00E907A3"/>
    <w:rsid w:val="00EA5AE0"/>
    <w:rsid w:val="00EB2A34"/>
    <w:rsid w:val="00EB56E1"/>
    <w:rsid w:val="00EB7AB1"/>
    <w:rsid w:val="00EC32BD"/>
    <w:rsid w:val="00ED536F"/>
    <w:rsid w:val="00EE7CD8"/>
    <w:rsid w:val="00EF0230"/>
    <w:rsid w:val="00EF24BE"/>
    <w:rsid w:val="00EF37F6"/>
    <w:rsid w:val="00EF48CC"/>
    <w:rsid w:val="00F00801"/>
    <w:rsid w:val="00F2488D"/>
    <w:rsid w:val="00F601A0"/>
    <w:rsid w:val="00F65EAB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E64CB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4D62B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4D62B0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7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ecm/VVCSoftware_VT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7995A8-BED0-466F-927E-427F58EAA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3</Pages>
  <Words>846</Words>
  <Characters>4828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Lienfei Chen</cp:lastModifiedBy>
  <cp:revision>22</cp:revision>
  <cp:lastPrinted>1900-01-01T08:00:00Z</cp:lastPrinted>
  <dcterms:created xsi:type="dcterms:W3CDTF">2022-05-18T09:53:00Z</dcterms:created>
  <dcterms:modified xsi:type="dcterms:W3CDTF">2023-01-08T06:43:00Z</dcterms:modified>
</cp:coreProperties>
</file>