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0352E" w:rsidRPr="00326AF7" w14:paraId="3D76B9AA" w14:textId="77777777" w:rsidTr="00AD5420">
        <w:tc>
          <w:tcPr>
            <w:tcW w:w="6300" w:type="dxa"/>
          </w:tcPr>
          <w:p w14:paraId="03CD3609" w14:textId="77777777" w:rsidR="0000352E" w:rsidRPr="00326AF7" w:rsidRDefault="0000352E" w:rsidP="00AD54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6AF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2C86526" wp14:editId="2CDD2E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7BE6FF" id="Group 2" o:spid="_x0000_s1026" style="position:absolute;margin-left:-4.15pt;margin-top:-27.5pt;width:23.3pt;height:24.6pt;z-index:25165926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6AF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C588F8A" wp14:editId="2C8775A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6AF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63B95D4F" wp14:editId="593D91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6AF7">
              <w:rPr>
                <w:b/>
                <w:szCs w:val="22"/>
                <w:lang w:val="en-CA"/>
              </w:rPr>
              <w:t>Joint Video Experts Team (JVET)</w:t>
            </w:r>
          </w:p>
          <w:p w14:paraId="729EA50C" w14:textId="77777777" w:rsidR="0000352E" w:rsidRPr="00326AF7" w:rsidRDefault="0000352E" w:rsidP="00AD54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6AF7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B2EBCE3" w14:textId="77777777" w:rsidR="0000352E" w:rsidRPr="00326AF7" w:rsidRDefault="0000352E" w:rsidP="00AD54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6AF7">
              <w:t>29th Meeting</w:t>
            </w:r>
            <w:r w:rsidRPr="00326AF7">
              <w:rPr>
                <w:lang w:val="en-CA"/>
              </w:rPr>
              <w:t>, by teleconference, 11–20 January 2023</w:t>
            </w:r>
          </w:p>
        </w:tc>
        <w:tc>
          <w:tcPr>
            <w:tcW w:w="3060" w:type="dxa"/>
          </w:tcPr>
          <w:p w14:paraId="5B11304C" w14:textId="2D7C89F7" w:rsidR="0000352E" w:rsidRPr="00326AF7" w:rsidRDefault="0000352E" w:rsidP="00AD54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26AF7">
              <w:rPr>
                <w:lang w:val="en-CA"/>
              </w:rPr>
              <w:t>Document: JVET-AC</w:t>
            </w:r>
            <w:r w:rsidR="00125CEB">
              <w:rPr>
                <w:lang w:val="en-CA"/>
              </w:rPr>
              <w:t>0182</w:t>
            </w:r>
            <w:r w:rsidRPr="00326AF7">
              <w:rPr>
                <w:lang w:val="en-CA"/>
              </w:rPr>
              <w:t>-v</w:t>
            </w:r>
            <w:r w:rsidR="00E40C1F" w:rsidRPr="00326AF7">
              <w:rPr>
                <w:lang w:val="en-CA"/>
              </w:rPr>
              <w:t>1</w:t>
            </w:r>
          </w:p>
        </w:tc>
      </w:tr>
    </w:tbl>
    <w:p w14:paraId="0EBD715F" w14:textId="77777777" w:rsidR="0000352E" w:rsidRPr="00326AF7" w:rsidRDefault="0000352E" w:rsidP="0000352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0352E" w:rsidRPr="00326AF7" w14:paraId="764A4FBA" w14:textId="77777777" w:rsidTr="00AD5420">
        <w:tc>
          <w:tcPr>
            <w:tcW w:w="1458" w:type="dxa"/>
          </w:tcPr>
          <w:p w14:paraId="14B30F59" w14:textId="77777777" w:rsidR="0000352E" w:rsidRPr="00326AF7" w:rsidRDefault="0000352E" w:rsidP="00AD5420">
            <w:pPr>
              <w:spacing w:before="60" w:after="60"/>
              <w:rPr>
                <w:i/>
                <w:szCs w:val="22"/>
                <w:lang w:val="en-CA"/>
              </w:rPr>
            </w:pPr>
            <w:r w:rsidRPr="00326AF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46087E6" w14:textId="77777777" w:rsidR="0000352E" w:rsidRPr="00326AF7" w:rsidRDefault="0000352E" w:rsidP="00AD5420">
            <w:pPr>
              <w:spacing w:before="60" w:after="60"/>
              <w:rPr>
                <w:b/>
                <w:szCs w:val="22"/>
                <w:lang w:val="en-CA"/>
              </w:rPr>
            </w:pPr>
            <w:r w:rsidRPr="00326AF7">
              <w:rPr>
                <w:b/>
                <w:szCs w:val="22"/>
                <w:lang w:val="en-CA"/>
              </w:rPr>
              <w:t>Non-EE2: High-Precision MV Refinement for BDOF</w:t>
            </w:r>
          </w:p>
        </w:tc>
      </w:tr>
      <w:tr w:rsidR="0000352E" w:rsidRPr="00326AF7" w14:paraId="73B0DF2C" w14:textId="77777777" w:rsidTr="00AD5420">
        <w:tc>
          <w:tcPr>
            <w:tcW w:w="1458" w:type="dxa"/>
          </w:tcPr>
          <w:p w14:paraId="1BE19639" w14:textId="77777777" w:rsidR="0000352E" w:rsidRPr="00326AF7" w:rsidRDefault="0000352E" w:rsidP="00AD5420">
            <w:pPr>
              <w:spacing w:before="60" w:after="60"/>
              <w:rPr>
                <w:i/>
                <w:szCs w:val="22"/>
                <w:lang w:val="en-CA"/>
              </w:rPr>
            </w:pPr>
            <w:r w:rsidRPr="00326AF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84CC1BA" w14:textId="77777777" w:rsidR="0000352E" w:rsidRPr="00326AF7" w:rsidRDefault="0000352E" w:rsidP="00AD5420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00352E" w:rsidRPr="00326AF7" w14:paraId="6691FB3E" w14:textId="77777777" w:rsidTr="00AD5420">
        <w:tc>
          <w:tcPr>
            <w:tcW w:w="1458" w:type="dxa"/>
          </w:tcPr>
          <w:p w14:paraId="636E9CAF" w14:textId="77777777" w:rsidR="0000352E" w:rsidRPr="00326AF7" w:rsidRDefault="0000352E" w:rsidP="00AD5420">
            <w:pPr>
              <w:spacing w:before="60" w:after="60"/>
              <w:rPr>
                <w:i/>
                <w:szCs w:val="22"/>
                <w:lang w:val="en-CA"/>
              </w:rPr>
            </w:pPr>
            <w:r w:rsidRPr="00326AF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7DCF9A" w14:textId="77777777" w:rsidR="0000352E" w:rsidRPr="00326AF7" w:rsidRDefault="0000352E" w:rsidP="00AD5420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00352E" w:rsidRPr="00326AF7" w14:paraId="2358DE04" w14:textId="77777777" w:rsidTr="00AD5420">
        <w:tc>
          <w:tcPr>
            <w:tcW w:w="1458" w:type="dxa"/>
          </w:tcPr>
          <w:p w14:paraId="0960717D" w14:textId="77777777" w:rsidR="0000352E" w:rsidRPr="00326AF7" w:rsidRDefault="0000352E" w:rsidP="00AD5420">
            <w:pPr>
              <w:spacing w:before="60" w:after="60"/>
              <w:rPr>
                <w:i/>
                <w:szCs w:val="22"/>
                <w:lang w:val="en-CA"/>
              </w:rPr>
            </w:pPr>
            <w:r w:rsidRPr="00326AF7">
              <w:rPr>
                <w:i/>
                <w:szCs w:val="22"/>
                <w:lang w:val="en-CA"/>
              </w:rPr>
              <w:t>Author(s) or</w:t>
            </w:r>
            <w:r w:rsidRPr="00326AF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EE7478" w14:textId="64C4346C" w:rsidR="0000352E" w:rsidRPr="00326AF7" w:rsidRDefault="0000352E" w:rsidP="00AD5420">
            <w:pPr>
              <w:jc w:val="left"/>
            </w:pPr>
            <w:r w:rsidRPr="00326AF7">
              <w:t xml:space="preserve">Mehdi Salehifar, Yuwen He, Kai Zhang, Li Zhang </w:t>
            </w:r>
          </w:p>
          <w:p w14:paraId="7DF6F1F0" w14:textId="77777777" w:rsidR="0000352E" w:rsidRPr="00326AF7" w:rsidRDefault="0000352E" w:rsidP="00AD5420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8910 University Center Lane</w:t>
            </w:r>
            <w:r w:rsidRPr="00326AF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5AC75EF" w14:textId="77777777" w:rsidR="0000352E" w:rsidRPr="00326AF7" w:rsidRDefault="0000352E" w:rsidP="00AD5420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34FB1C" w14:textId="77777777" w:rsidR="0000352E" w:rsidRPr="00326AF7" w:rsidRDefault="0000352E" w:rsidP="00AD5420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326AF7">
              <w:rPr>
                <w:szCs w:val="22"/>
                <w:lang w:val="en-CA"/>
              </w:rPr>
              <w:br/>
            </w:r>
            <w:hyperlink r:id="rId9" w:history="1">
              <w:r w:rsidRPr="00326AF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3F923E3C" w14:textId="77777777" w:rsidR="0000352E" w:rsidRPr="00326AF7" w:rsidRDefault="00000000" w:rsidP="00AD5420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00352E" w:rsidRPr="00326AF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686A4E33" w14:textId="77777777" w:rsidR="0000352E" w:rsidRPr="00326AF7" w:rsidRDefault="00000000" w:rsidP="00AD5420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00352E" w:rsidRPr="00326AF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5146E287" w14:textId="77777777" w:rsidR="0000352E" w:rsidRPr="00326AF7" w:rsidRDefault="00000000" w:rsidP="00AD5420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2" w:history="1">
              <w:r w:rsidR="0000352E" w:rsidRPr="00326AF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276D3361" w14:textId="77777777" w:rsidR="0000352E" w:rsidRPr="00326AF7" w:rsidRDefault="0000352E" w:rsidP="00AD542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0352E" w:rsidRPr="00326AF7" w14:paraId="4946FD58" w14:textId="77777777" w:rsidTr="00AD5420">
        <w:tc>
          <w:tcPr>
            <w:tcW w:w="1458" w:type="dxa"/>
          </w:tcPr>
          <w:p w14:paraId="234A07C3" w14:textId="77777777" w:rsidR="0000352E" w:rsidRPr="00326AF7" w:rsidRDefault="0000352E" w:rsidP="00AD5420">
            <w:pPr>
              <w:spacing w:before="60" w:after="60"/>
              <w:rPr>
                <w:i/>
                <w:szCs w:val="22"/>
                <w:lang w:val="en-CA"/>
              </w:rPr>
            </w:pPr>
            <w:r w:rsidRPr="00326AF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A18822E" w14:textId="77777777" w:rsidR="0000352E" w:rsidRPr="00326AF7" w:rsidRDefault="0000352E" w:rsidP="00AD5420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</w:p>
        </w:tc>
      </w:tr>
    </w:tbl>
    <w:p w14:paraId="4372029E" w14:textId="77777777" w:rsidR="0000352E" w:rsidRPr="00326AF7" w:rsidRDefault="0000352E" w:rsidP="0000352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26AF7">
        <w:rPr>
          <w:szCs w:val="22"/>
          <w:u w:val="single"/>
          <w:lang w:val="en-CA"/>
        </w:rPr>
        <w:t>_____________________________</w:t>
      </w:r>
    </w:p>
    <w:p w14:paraId="07DB4596" w14:textId="77777777" w:rsidR="0000352E" w:rsidRPr="00326AF7" w:rsidRDefault="0000352E" w:rsidP="0000352E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Abstract</w:t>
      </w:r>
    </w:p>
    <w:p w14:paraId="02094B56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 xml:space="preserve">High precision MV refinement is proposed for BDOF, based on the accurate BDOF parameter calculation. </w:t>
      </w:r>
    </w:p>
    <w:p w14:paraId="399BCC6D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 xml:space="preserve">In test #1, BDOF MV refinement parameters are more accurately calculated, with additional weights. </w:t>
      </w:r>
    </w:p>
    <w:p w14:paraId="28FE558E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>In test #2, on top of the test #1, BDOF MV refinement subblock size is reduced from 8×8 to 4×4.</w:t>
      </w:r>
    </w:p>
    <w:p w14:paraId="4024FEE7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 xml:space="preserve">Simulation results on top of the ECM-7.0 are reported as: </w:t>
      </w:r>
    </w:p>
    <w:p w14:paraId="6653C759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 xml:space="preserve">Test #1: RA: -0.14%, -0.17%, -0.11%, 100%, 101% </w:t>
      </w:r>
    </w:p>
    <w:p w14:paraId="37137C98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>Test #2: RA: -0.25%, -0.33%, -0.28%, 106%, 115%</w:t>
      </w:r>
    </w:p>
    <w:p w14:paraId="019FB634" w14:textId="77777777" w:rsidR="0000352E" w:rsidRPr="00326AF7" w:rsidRDefault="0000352E" w:rsidP="0000352E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 xml:space="preserve">Introduction </w:t>
      </w:r>
    </w:p>
    <w:p w14:paraId="671D9A57" w14:textId="77777777" w:rsidR="0000352E" w:rsidRPr="00326AF7" w:rsidRDefault="0000352E" w:rsidP="0000352E">
      <w:pPr>
        <w:rPr>
          <w:szCs w:val="22"/>
          <w:lang w:val="en-CA"/>
        </w:rPr>
      </w:pPr>
      <w:r w:rsidRPr="00326AF7">
        <w:rPr>
          <w:szCs w:val="22"/>
          <w:lang w:val="en-CA"/>
        </w:rPr>
        <w:t>BDOF sample adjustment was studied during VVC development activity and was adopted in the final standard. It derives a motion refinement (</w:t>
      </w:r>
      <w:proofErr w:type="spellStart"/>
      <w:r w:rsidRPr="00326AF7">
        <w:rPr>
          <w:szCs w:val="22"/>
          <w:lang w:val="en-CA"/>
        </w:rPr>
        <w:t>vx</w:t>
      </w:r>
      <w:proofErr w:type="spellEnd"/>
      <w:r w:rsidRPr="00326AF7">
        <w:rPr>
          <w:szCs w:val="22"/>
          <w:lang w:val="en-CA"/>
        </w:rPr>
        <w:t xml:space="preserve">, </w:t>
      </w:r>
      <w:proofErr w:type="spellStart"/>
      <w:r w:rsidRPr="00326AF7">
        <w:rPr>
          <w:szCs w:val="22"/>
          <w:lang w:val="en-CA"/>
        </w:rPr>
        <w:t>vy</w:t>
      </w:r>
      <w:proofErr w:type="spellEnd"/>
      <w:r w:rsidRPr="00326AF7">
        <w:rPr>
          <w:szCs w:val="22"/>
          <w:lang w:val="en-CA"/>
        </w:rPr>
        <w:t>) for a 4x4 subblock and adjusts its samples individually. A simplified parameter derivation process</w:t>
      </w:r>
      <w:r w:rsidRPr="00326AF7" w:rsidDel="00386AD2">
        <w:rPr>
          <w:szCs w:val="22"/>
          <w:lang w:val="en-CA"/>
        </w:rPr>
        <w:t xml:space="preserve"> </w:t>
      </w:r>
      <w:r w:rsidRPr="00326AF7">
        <w:rPr>
          <w:szCs w:val="22"/>
          <w:lang w:val="en-CA"/>
        </w:rPr>
        <w:t xml:space="preserve">was proposed in JVET-O0304 (and adopted in VTM), with 0.02% loss on VTM-5.0. </w:t>
      </w:r>
    </w:p>
    <w:p w14:paraId="75B6F74F" w14:textId="77777777" w:rsidR="0000352E" w:rsidRPr="00326AF7" w:rsidRDefault="0000352E" w:rsidP="0000352E">
      <w:pPr>
        <w:rPr>
          <w:szCs w:val="22"/>
          <w:lang w:val="en-CA"/>
        </w:rPr>
      </w:pPr>
      <w:r w:rsidRPr="00326AF7">
        <w:rPr>
          <w:szCs w:val="22"/>
          <w:lang w:val="en-CA"/>
        </w:rPr>
        <w:t>In ECM, there are 2 BDOFs: BDOF as MV refinement (3</w:t>
      </w:r>
      <w:r w:rsidRPr="00326AF7">
        <w:rPr>
          <w:szCs w:val="22"/>
          <w:vertAlign w:val="superscript"/>
          <w:lang w:val="en-CA"/>
        </w:rPr>
        <w:t>rd</w:t>
      </w:r>
      <w:r w:rsidRPr="00326AF7">
        <w:rPr>
          <w:szCs w:val="22"/>
          <w:lang w:val="en-CA"/>
        </w:rPr>
        <w:t xml:space="preserve"> stage of DMVR process), and BDOF as sample adjustment (similar to VVC, but derives motion adjustment (</w:t>
      </w:r>
      <w:proofErr w:type="spellStart"/>
      <w:r w:rsidRPr="00326AF7">
        <w:rPr>
          <w:szCs w:val="22"/>
          <w:lang w:val="en-CA"/>
        </w:rPr>
        <w:t>vx</w:t>
      </w:r>
      <w:proofErr w:type="spellEnd"/>
      <w:r w:rsidRPr="00326AF7">
        <w:rPr>
          <w:szCs w:val="22"/>
          <w:lang w:val="en-CA"/>
        </w:rPr>
        <w:t xml:space="preserve">, </w:t>
      </w:r>
      <w:proofErr w:type="spellStart"/>
      <w:r w:rsidRPr="00326AF7">
        <w:rPr>
          <w:szCs w:val="22"/>
          <w:lang w:val="en-CA"/>
        </w:rPr>
        <w:t>vy</w:t>
      </w:r>
      <w:proofErr w:type="spellEnd"/>
      <w:r w:rsidRPr="00326AF7">
        <w:rPr>
          <w:szCs w:val="22"/>
          <w:lang w:val="en-CA"/>
        </w:rPr>
        <w:t>) for each sample separately)</w:t>
      </w:r>
    </w:p>
    <w:p w14:paraId="073A9919" w14:textId="77777777" w:rsidR="0000352E" w:rsidRPr="00326AF7" w:rsidRDefault="0000352E" w:rsidP="0000352E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 xml:space="preserve">Proposed method </w:t>
      </w:r>
    </w:p>
    <w:p w14:paraId="6E10103F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 xml:space="preserve">In this contribution, it is proposed to use the high-precision equations to derive the BDOF MV refinement parameters as: </w:t>
      </w:r>
    </w:p>
    <w:p w14:paraId="794C3B9E" w14:textId="77777777" w:rsidR="0000352E" w:rsidRPr="00326AF7" w:rsidRDefault="0000352E" w:rsidP="0000352E">
      <w:pPr>
        <w:rPr>
          <w:i/>
          <w:iCs/>
          <w:szCs w:val="22"/>
        </w:rPr>
      </w:pPr>
      <w:r w:rsidRPr="00326AF7">
        <w:rPr>
          <w:szCs w:val="22"/>
        </w:rPr>
        <w:sym w:font="Symbol" w:char="F0E5"/>
      </w:r>
      <w:proofErr w:type="spellStart"/>
      <w:proofErr w:type="gramStart"/>
      <w:r w:rsidRPr="00326AF7">
        <w:rPr>
          <w:szCs w:val="22"/>
        </w:rPr>
        <w:t>Gx.Gx</w:t>
      </w:r>
      <w:proofErr w:type="spellEnd"/>
      <w:proofErr w:type="gramEnd"/>
      <w:r w:rsidRPr="00326AF7">
        <w:rPr>
          <w:szCs w:val="22"/>
        </w:rPr>
        <w:t xml:space="preserve"> *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 xml:space="preserve">  + </w:t>
      </w:r>
      <w:r w:rsidRPr="00326AF7">
        <w:rPr>
          <w:szCs w:val="22"/>
        </w:rPr>
        <w:sym w:font="Symbol" w:char="F0E5"/>
      </w:r>
      <w:proofErr w:type="spellStart"/>
      <w:r w:rsidRPr="00326AF7">
        <w:rPr>
          <w:szCs w:val="22"/>
        </w:rPr>
        <w:t>Gx.Gy</w:t>
      </w:r>
      <w:proofErr w:type="spellEnd"/>
      <w:r w:rsidRPr="00326AF7">
        <w:rPr>
          <w:szCs w:val="22"/>
        </w:rPr>
        <w:t xml:space="preserve"> * 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 = </w:t>
      </w:r>
      <w:r w:rsidRPr="00326AF7">
        <w:rPr>
          <w:szCs w:val="22"/>
        </w:rPr>
        <w:sym w:font="Symbol" w:char="F0E5"/>
      </w:r>
      <w:proofErr w:type="spellStart"/>
      <w:r w:rsidRPr="00326AF7">
        <w:rPr>
          <w:szCs w:val="22"/>
        </w:rPr>
        <w:t>dI</w:t>
      </w:r>
      <w:proofErr w:type="spellEnd"/>
      <w:r w:rsidRPr="00326AF7">
        <w:rPr>
          <w:szCs w:val="22"/>
        </w:rPr>
        <w:t xml:space="preserve"> . Gx. </w:t>
      </w:r>
      <w:r w:rsidRPr="00326AF7">
        <w:rPr>
          <w:szCs w:val="22"/>
        </w:rPr>
        <w:sym w:font="Wingdings" w:char="F0E8"/>
      </w:r>
      <w:r w:rsidRPr="00326AF7">
        <w:rPr>
          <w:szCs w:val="22"/>
        </w:rPr>
        <w:t xml:space="preserve"> s1 *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 xml:space="preserve"> + s2 * 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= s3</w:t>
      </w:r>
    </w:p>
    <w:p w14:paraId="7C980A9D" w14:textId="77777777" w:rsidR="0000352E" w:rsidRPr="00326AF7" w:rsidRDefault="0000352E" w:rsidP="0000352E">
      <w:pPr>
        <w:rPr>
          <w:szCs w:val="22"/>
        </w:rPr>
      </w:pPr>
      <w:r w:rsidRPr="00326AF7">
        <w:rPr>
          <w:szCs w:val="22"/>
        </w:rPr>
        <w:sym w:font="Symbol" w:char="F0E5"/>
      </w:r>
      <w:proofErr w:type="spellStart"/>
      <w:r w:rsidRPr="00326AF7">
        <w:rPr>
          <w:szCs w:val="22"/>
        </w:rPr>
        <w:t>Gx.Gy</w:t>
      </w:r>
      <w:proofErr w:type="spellEnd"/>
      <w:r w:rsidRPr="00326AF7">
        <w:rPr>
          <w:szCs w:val="22"/>
        </w:rPr>
        <w:t xml:space="preserve"> *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 xml:space="preserve">  + </w:t>
      </w:r>
      <w:r w:rsidRPr="00326AF7">
        <w:rPr>
          <w:szCs w:val="22"/>
        </w:rPr>
        <w:sym w:font="Symbol" w:char="F0E5"/>
      </w:r>
      <w:proofErr w:type="spellStart"/>
      <w:r w:rsidRPr="00326AF7">
        <w:rPr>
          <w:szCs w:val="22"/>
        </w:rPr>
        <w:t>Gy.Gy</w:t>
      </w:r>
      <w:proofErr w:type="spellEnd"/>
      <w:r w:rsidRPr="00326AF7">
        <w:rPr>
          <w:szCs w:val="22"/>
        </w:rPr>
        <w:t xml:space="preserve"> * 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 = </w:t>
      </w:r>
      <w:r w:rsidRPr="00326AF7">
        <w:rPr>
          <w:szCs w:val="22"/>
        </w:rPr>
        <w:sym w:font="Symbol" w:char="F0E5"/>
      </w:r>
      <w:proofErr w:type="spellStart"/>
      <w:r w:rsidRPr="00326AF7">
        <w:rPr>
          <w:szCs w:val="22"/>
        </w:rPr>
        <w:t>dI</w:t>
      </w:r>
      <w:proofErr w:type="spellEnd"/>
      <w:r w:rsidRPr="00326AF7">
        <w:rPr>
          <w:szCs w:val="22"/>
        </w:rPr>
        <w:t xml:space="preserve"> . </w:t>
      </w:r>
      <w:proofErr w:type="spellStart"/>
      <w:r w:rsidRPr="00326AF7">
        <w:rPr>
          <w:szCs w:val="22"/>
        </w:rPr>
        <w:t>Gy</w:t>
      </w:r>
      <w:proofErr w:type="spellEnd"/>
      <w:r w:rsidRPr="00326AF7">
        <w:rPr>
          <w:szCs w:val="22"/>
        </w:rPr>
        <w:t xml:space="preserve">  </w:t>
      </w:r>
      <w:r w:rsidRPr="00326AF7">
        <w:rPr>
          <w:szCs w:val="22"/>
        </w:rPr>
        <w:sym w:font="Wingdings" w:char="F0E8"/>
      </w:r>
      <w:r w:rsidRPr="00326AF7">
        <w:rPr>
          <w:szCs w:val="22"/>
        </w:rPr>
        <w:t xml:space="preserve"> s2 *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 xml:space="preserve"> + s5 * 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= s6</w:t>
      </w:r>
    </w:p>
    <w:p w14:paraId="6FDC30BA" w14:textId="77777777" w:rsidR="0000352E" w:rsidRPr="00326AF7" w:rsidRDefault="0000352E" w:rsidP="0000352E">
      <w:pPr>
        <w:rPr>
          <w:szCs w:val="22"/>
        </w:rPr>
      </w:pPr>
      <w:r w:rsidRPr="00326AF7">
        <w:rPr>
          <w:szCs w:val="22"/>
        </w:rPr>
        <w:t>where Gx/</w:t>
      </w:r>
      <w:proofErr w:type="spellStart"/>
      <w:r w:rsidRPr="00326AF7">
        <w:rPr>
          <w:szCs w:val="22"/>
        </w:rPr>
        <w:t>Gy</w:t>
      </w:r>
      <w:proofErr w:type="spellEnd"/>
      <w:r w:rsidRPr="00326AF7">
        <w:rPr>
          <w:szCs w:val="22"/>
        </w:rPr>
        <w:t xml:space="preserve"> are the summation of the 2 horizontal/vertical gradients derived for each reference block.</w:t>
      </w:r>
    </w:p>
    <w:p w14:paraId="6D464DF9" w14:textId="77777777" w:rsidR="0000352E" w:rsidRPr="00326AF7" w:rsidRDefault="0000352E" w:rsidP="0000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</w:rPr>
      </w:pPr>
      <w:r w:rsidRPr="00326AF7">
        <w:rPr>
          <w:lang w:val="en-CA"/>
        </w:rPr>
        <w:t>Summations (</w:t>
      </w:r>
      <w:r w:rsidRPr="00326AF7">
        <w:rPr>
          <w:lang w:val="en-CA"/>
        </w:rPr>
        <w:sym w:font="Symbol" w:char="F053"/>
      </w:r>
      <w:r w:rsidRPr="00326AF7">
        <w:rPr>
          <w:lang w:val="en-CA"/>
        </w:rPr>
        <w:t xml:space="preserve">) are weighted sums, where weights depend on the position in the target region </w:t>
      </w:r>
      <w:r w:rsidRPr="00326AF7">
        <w:rPr>
          <w:lang w:val="en-CA"/>
        </w:rPr>
        <w:sym w:font="Symbol" w:char="F057"/>
      </w:r>
      <w:r w:rsidRPr="00326AF7">
        <w:rPr>
          <w:lang w:val="en-CA"/>
        </w:rPr>
        <w:t>.</w:t>
      </w:r>
      <w:r w:rsidRPr="00326AF7">
        <w:rPr>
          <w:szCs w:val="22"/>
          <w:lang w:val="en-CA"/>
        </w:rPr>
        <w:t xml:space="preserve"> </w:t>
      </w:r>
      <w:r w:rsidRPr="00326AF7">
        <w:rPr>
          <w:szCs w:val="22"/>
        </w:rPr>
        <w:t xml:space="preserve">The weights can also be applied to derive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>/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in other cases.</w:t>
      </w:r>
    </w:p>
    <w:p w14:paraId="3D2A33C8" w14:textId="77777777" w:rsidR="0000352E" w:rsidRPr="00326AF7" w:rsidRDefault="0000352E" w:rsidP="0000352E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lastRenderedPageBreak/>
        <w:t>Experimental results</w:t>
      </w:r>
    </w:p>
    <w:p w14:paraId="17114FE8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 xml:space="preserve">Two tests were conducted on top of ECM-7.0. </w:t>
      </w:r>
    </w:p>
    <w:p w14:paraId="0E333F5E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 xml:space="preserve">In test #1, BDOF MV refinement parameters are more accurately calculated, with </w:t>
      </w:r>
      <w:r w:rsidRPr="00326AF7">
        <w:t xml:space="preserve">the proposed high precision equations. Also </w:t>
      </w:r>
      <w:r w:rsidRPr="00326AF7">
        <w:rPr>
          <w:lang w:val="en-CA"/>
        </w:rPr>
        <w:t xml:space="preserve">weighted sum is used for all cases. </w:t>
      </w:r>
    </w:p>
    <w:p w14:paraId="5F12A295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>In test #2, on top of the test #1, BDOF MV refinement subblock size is reduced from 8×8 to 4×4.</w:t>
      </w:r>
    </w:p>
    <w:p w14:paraId="68F41920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/>
        </w:rPr>
        <w:t xml:space="preserve">The simulations were performed following </w:t>
      </w:r>
      <w:r w:rsidRPr="00326AF7">
        <w:t>the common test conditions</w:t>
      </w:r>
      <w:r w:rsidRPr="00326AF7">
        <w:rPr>
          <w:lang w:val="en-CA"/>
        </w:rPr>
        <w:t xml:space="preserve"> [2]. Table I and II show the overall results of test #1 and test #2 compared to ECM-7.0. </w:t>
      </w:r>
    </w:p>
    <w:p w14:paraId="7774C926" w14:textId="77777777" w:rsidR="0000352E" w:rsidRPr="00326AF7" w:rsidRDefault="0000352E" w:rsidP="0000352E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</w:p>
    <w:p w14:paraId="56559F8E" w14:textId="77777777" w:rsidR="0000352E" w:rsidRPr="00326AF7" w:rsidRDefault="0000352E" w:rsidP="0000352E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326AF7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</w:t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t>: Performance of proposed method test 1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180"/>
        <w:gridCol w:w="1060"/>
        <w:gridCol w:w="760"/>
      </w:tblGrid>
      <w:tr w:rsidR="0000352E" w:rsidRPr="00326AF7" w14:paraId="6570E1F2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E20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9FF69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822F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1D33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1BAE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1CE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</w:tr>
      <w:tr w:rsidR="0000352E" w:rsidRPr="00326AF7" w14:paraId="3D1058F3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EFE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8B5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709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A28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Over ECM-7.0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CB5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004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00352E" w:rsidRPr="00326AF7" w14:paraId="10C755B7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26F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1810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414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7F1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C171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EncT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3AEC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DecT</w:t>
            </w:r>
          </w:p>
        </w:tc>
      </w:tr>
      <w:tr w:rsidR="0000352E" w:rsidRPr="00326AF7" w14:paraId="7CB24AC4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0092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DA9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445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-0.21%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CE7C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5D0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101%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209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101%</w:t>
            </w:r>
          </w:p>
        </w:tc>
      </w:tr>
      <w:tr w:rsidR="0000352E" w:rsidRPr="00326AF7" w14:paraId="3E714272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373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161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4E4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-0.13%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90F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7E16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101%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FAA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101%</w:t>
            </w:r>
          </w:p>
        </w:tc>
      </w:tr>
      <w:tr w:rsidR="0000352E" w:rsidRPr="00326AF7" w14:paraId="13E8693A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DE7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46E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1DA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-0.13%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74AB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BEA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FFB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101%</w:t>
            </w:r>
          </w:p>
        </w:tc>
      </w:tr>
      <w:tr w:rsidR="0000352E" w:rsidRPr="00326AF7" w14:paraId="597CAADE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983B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5B9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A45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-0.21%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DB8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4F3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99%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2B8E9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101%</w:t>
            </w:r>
          </w:p>
        </w:tc>
      </w:tr>
      <w:tr w:rsidR="0000352E" w:rsidRPr="00326AF7" w14:paraId="0B34F8D1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F9E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613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50F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7AC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11D6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2E0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</w:tr>
      <w:tr w:rsidR="0000352E" w:rsidRPr="00326AF7" w14:paraId="2438FC84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A279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B88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EEE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-0.17%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E24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0AD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100%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C68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101%</w:t>
            </w:r>
          </w:p>
        </w:tc>
      </w:tr>
      <w:tr w:rsidR="0000352E" w:rsidRPr="00326AF7" w14:paraId="7DDC7121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14C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819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38C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-0.22%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14D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6156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99%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E30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99%</w:t>
            </w:r>
          </w:p>
        </w:tc>
      </w:tr>
      <w:tr w:rsidR="0000352E" w:rsidRPr="00326AF7" w14:paraId="2C3F8CCF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020B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07A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AF1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-0.08%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D12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9A4E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99%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F72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101%</w:t>
            </w:r>
          </w:p>
        </w:tc>
      </w:tr>
    </w:tbl>
    <w:p w14:paraId="1D09A6A9" w14:textId="77777777" w:rsidR="0000352E" w:rsidRPr="00326AF7" w:rsidRDefault="0000352E" w:rsidP="0000352E">
      <w:pPr>
        <w:pStyle w:val="Caption"/>
        <w:keepNext/>
        <w:rPr>
          <w:b/>
          <w:bCs/>
          <w:i w:val="0"/>
          <w:iCs w:val="0"/>
          <w:color w:val="000000" w:themeColor="text1"/>
          <w:sz w:val="21"/>
          <w:szCs w:val="21"/>
        </w:rPr>
      </w:pPr>
    </w:p>
    <w:p w14:paraId="164B637C" w14:textId="77777777" w:rsidR="0000352E" w:rsidRPr="00326AF7" w:rsidRDefault="0000352E" w:rsidP="0000352E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326AF7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II</w:t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t>: Performance of Test 2; Reducing BDOF MV refinement subblock size from 8x8 to 4x4 on Test 1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180"/>
        <w:gridCol w:w="1060"/>
        <w:gridCol w:w="760"/>
      </w:tblGrid>
      <w:tr w:rsidR="0000352E" w:rsidRPr="00326AF7" w14:paraId="40BFACB4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477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7BA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2338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5EB6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44236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CE02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</w:tr>
      <w:tr w:rsidR="0000352E" w:rsidRPr="00326AF7" w14:paraId="57770588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574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EE4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938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657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Over ECM-7.0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BF59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9999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00352E" w:rsidRPr="00326AF7" w14:paraId="54618594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290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E6CE6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4835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FEB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B4D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EncT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EB7B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DecT</w:t>
            </w:r>
          </w:p>
        </w:tc>
      </w:tr>
      <w:tr w:rsidR="0000352E" w:rsidRPr="00326AF7" w14:paraId="4EE8473B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6BF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A29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455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-0.29%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E2F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0F7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106%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3E5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113%</w:t>
            </w:r>
          </w:p>
        </w:tc>
      </w:tr>
      <w:tr w:rsidR="0000352E" w:rsidRPr="00326AF7" w14:paraId="1CB56E25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18D4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DDB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B30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-0.39%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76F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E69C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106%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BD9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115%</w:t>
            </w:r>
          </w:p>
        </w:tc>
      </w:tr>
      <w:tr w:rsidR="0000352E" w:rsidRPr="00326AF7" w14:paraId="60C90710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4EB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C08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E2E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-0.29%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61A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4A4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106%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0EC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116%</w:t>
            </w:r>
          </w:p>
        </w:tc>
      </w:tr>
      <w:tr w:rsidR="0000352E" w:rsidRPr="00326AF7" w14:paraId="7CBAC99A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ED1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7ED9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3AB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-0.37%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C62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EFC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106%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6E9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115%</w:t>
            </w:r>
          </w:p>
        </w:tc>
      </w:tr>
      <w:tr w:rsidR="0000352E" w:rsidRPr="00326AF7" w14:paraId="6D8B077C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0EBC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0A7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DAE9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DD2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306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D13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</w:tr>
      <w:tr w:rsidR="0000352E" w:rsidRPr="00326AF7" w14:paraId="47BCB2D5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133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DF8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060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-0.33%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C37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67F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106%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A64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115%</w:t>
            </w:r>
          </w:p>
        </w:tc>
      </w:tr>
      <w:tr w:rsidR="0000352E" w:rsidRPr="00326AF7" w14:paraId="34FF4A26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5625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1F4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12A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-0.46%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44D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EFF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106%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17F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114%</w:t>
            </w:r>
          </w:p>
        </w:tc>
      </w:tr>
      <w:tr w:rsidR="0000352E" w:rsidRPr="00326AF7" w14:paraId="792B1E78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663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A916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9814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-0.17%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43E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AB9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104%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96C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113%</w:t>
            </w:r>
          </w:p>
        </w:tc>
      </w:tr>
    </w:tbl>
    <w:p w14:paraId="063CE64C" w14:textId="77777777" w:rsidR="0000352E" w:rsidRPr="00326AF7" w:rsidRDefault="0000352E" w:rsidP="0000352E">
      <w:pPr>
        <w:jc w:val="center"/>
        <w:rPr>
          <w:lang w:val="en-CA"/>
        </w:rPr>
      </w:pPr>
    </w:p>
    <w:p w14:paraId="695B9918" w14:textId="77777777" w:rsidR="0000352E" w:rsidRPr="00326AF7" w:rsidRDefault="0000352E" w:rsidP="0000352E">
      <w:pPr>
        <w:jc w:val="center"/>
        <w:rPr>
          <w:lang w:val="en-CA"/>
        </w:rPr>
      </w:pPr>
    </w:p>
    <w:p w14:paraId="7A0D235A" w14:textId="77777777" w:rsidR="0000352E" w:rsidRPr="00326AF7" w:rsidRDefault="0000352E" w:rsidP="0000352E">
      <w:pPr>
        <w:jc w:val="left"/>
        <w:rPr>
          <w:lang w:val="en-CA"/>
        </w:rPr>
      </w:pPr>
      <w:r w:rsidRPr="00326AF7">
        <w:rPr>
          <w:b/>
          <w:bCs/>
          <w:lang w:val="en-CA"/>
        </w:rPr>
        <w:t>Additional information</w:t>
      </w:r>
      <w:r w:rsidRPr="00326AF7">
        <w:rPr>
          <w:lang w:val="en-CA"/>
        </w:rPr>
        <w:t>: Performance of reducing the BDOF MV refinement subblock size from 8x8 to 4x4 in ECM-7.0 is reported in Tab. III. With roughly similar complexity as test 2, it only brings additional -0.05% gain. Meanwhile proposed test #2, brings additional -0.11% gain respect to test #1.</w:t>
      </w:r>
    </w:p>
    <w:p w14:paraId="65123AA4" w14:textId="77777777" w:rsidR="0000352E" w:rsidRPr="00326AF7" w:rsidRDefault="0000352E" w:rsidP="0000352E">
      <w:pPr>
        <w:jc w:val="left"/>
        <w:rPr>
          <w:lang w:val="en-CA"/>
        </w:rPr>
      </w:pPr>
    </w:p>
    <w:p w14:paraId="076084AA" w14:textId="77777777" w:rsidR="0000352E" w:rsidRPr="00326AF7" w:rsidRDefault="0000352E" w:rsidP="0000352E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1"/>
          <w:szCs w:val="21"/>
        </w:rPr>
      </w:pPr>
    </w:p>
    <w:p w14:paraId="1CCE347E" w14:textId="77777777" w:rsidR="0000352E" w:rsidRPr="00326AF7" w:rsidRDefault="0000352E" w:rsidP="0000352E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326AF7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III</w:t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326AF7">
        <w:rPr>
          <w:b/>
          <w:bCs/>
          <w:i w:val="0"/>
          <w:iCs w:val="0"/>
          <w:color w:val="000000" w:themeColor="text1"/>
          <w:sz w:val="20"/>
          <w:szCs w:val="20"/>
        </w:rPr>
        <w:t>: Performance of Reducing BDOF MV refinement subblock size from 8x8 to 4x4 in ECM-7.0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180"/>
        <w:gridCol w:w="1060"/>
        <w:gridCol w:w="760"/>
      </w:tblGrid>
      <w:tr w:rsidR="0000352E" w:rsidRPr="00326AF7" w14:paraId="67D70490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8B3C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3EE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B45E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4CA8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9F48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EEC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</w:tr>
      <w:tr w:rsidR="0000352E" w:rsidRPr="00326AF7" w14:paraId="0914C5D1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FD3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752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3B06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378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Over ECM-7.0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55B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6505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00352E" w:rsidRPr="00326AF7" w14:paraId="7DCA45C9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9CD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EF3F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2415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952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2C36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EncT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BA3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DecT</w:t>
            </w:r>
          </w:p>
        </w:tc>
      </w:tr>
      <w:tr w:rsidR="0000352E" w:rsidRPr="00326AF7" w14:paraId="2138089B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3B9C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B8CB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3DE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-0.01%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BD9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8C4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105%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DAB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111%</w:t>
            </w:r>
          </w:p>
        </w:tc>
      </w:tr>
      <w:tr w:rsidR="0000352E" w:rsidRPr="00326AF7" w14:paraId="2CA8E486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D44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D44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8706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-0.13%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EC36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B73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105%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E25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114%</w:t>
            </w:r>
          </w:p>
        </w:tc>
      </w:tr>
      <w:tr w:rsidR="0000352E" w:rsidRPr="00326AF7" w14:paraId="050BBEA7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3C13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5C3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702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-0.03%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9CC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531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105%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249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114%</w:t>
            </w:r>
          </w:p>
        </w:tc>
      </w:tr>
      <w:tr w:rsidR="0000352E" w:rsidRPr="00326AF7" w14:paraId="571C1ECB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C19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BAA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96D9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-0.13%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D82D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0BEB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105%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FA7B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113%</w:t>
            </w:r>
          </w:p>
        </w:tc>
      </w:tr>
      <w:tr w:rsidR="0000352E" w:rsidRPr="00326AF7" w14:paraId="2B7933F5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30F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E1D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4BEC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93F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8461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A526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 </w:t>
            </w:r>
          </w:p>
        </w:tc>
      </w:tr>
      <w:tr w:rsidR="0000352E" w:rsidRPr="00326AF7" w14:paraId="69F510BD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0A5B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26AF7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226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492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-0.07%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0E6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1F7E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105%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306B4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113%</w:t>
            </w:r>
          </w:p>
        </w:tc>
      </w:tr>
      <w:tr w:rsidR="0000352E" w:rsidRPr="00326AF7" w14:paraId="6C027E5F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0B7B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724F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07A9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-0.26%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9265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08C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106%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9D32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114%</w:t>
            </w:r>
          </w:p>
        </w:tc>
      </w:tr>
      <w:tr w:rsidR="0000352E" w:rsidRPr="00326AF7" w14:paraId="1C5EC129" w14:textId="77777777" w:rsidTr="00AD54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0257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198F3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577D8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-0.10%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83F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992AA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103%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3CA0" w14:textId="77777777" w:rsidR="0000352E" w:rsidRPr="00326AF7" w:rsidRDefault="0000352E" w:rsidP="00AD5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26AF7">
              <w:rPr>
                <w:color w:val="000000"/>
                <w:sz w:val="20"/>
              </w:rPr>
              <w:t>111%</w:t>
            </w:r>
          </w:p>
        </w:tc>
      </w:tr>
    </w:tbl>
    <w:p w14:paraId="7A24FF1C" w14:textId="77777777" w:rsidR="0000352E" w:rsidRPr="00326AF7" w:rsidRDefault="0000352E" w:rsidP="0000352E">
      <w:pPr>
        <w:jc w:val="center"/>
        <w:rPr>
          <w:lang w:val="en-CA"/>
        </w:rPr>
      </w:pPr>
    </w:p>
    <w:p w14:paraId="785BBE5E" w14:textId="77777777" w:rsidR="0000352E" w:rsidRPr="00326AF7" w:rsidRDefault="0000352E" w:rsidP="0000352E">
      <w:pPr>
        <w:jc w:val="center"/>
        <w:rPr>
          <w:lang w:val="en-CA"/>
        </w:rPr>
      </w:pPr>
    </w:p>
    <w:p w14:paraId="72A31D3F" w14:textId="77777777" w:rsidR="0000352E" w:rsidRPr="00326AF7" w:rsidRDefault="0000352E" w:rsidP="0000352E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Conclusions</w:t>
      </w:r>
    </w:p>
    <w:p w14:paraId="76A5F8E3" w14:textId="77777777" w:rsidR="0000352E" w:rsidRPr="00326AF7" w:rsidRDefault="0000352E" w:rsidP="0000352E">
      <w:pPr>
        <w:rPr>
          <w:lang w:val="en-CA"/>
        </w:rPr>
      </w:pPr>
      <w:r w:rsidRPr="00326AF7">
        <w:rPr>
          <w:lang w:val="en-CA" w:eastAsia="zh-CN"/>
        </w:rPr>
        <w:t xml:space="preserve">In this contribution, improvement for BDOF is proposed. With a negligible impact </w:t>
      </w:r>
      <w:r w:rsidRPr="00326AF7">
        <w:rPr>
          <w:lang w:eastAsia="zh-CN"/>
        </w:rPr>
        <w:t xml:space="preserve">on encoder and decoder complexity, it provides a reasonable coding gain. </w:t>
      </w:r>
      <w:r w:rsidRPr="00326AF7">
        <w:rPr>
          <w:lang w:val="en-CA"/>
        </w:rPr>
        <w:t>It is recommended to study this new method in EE2.</w:t>
      </w:r>
    </w:p>
    <w:p w14:paraId="584A182C" w14:textId="77777777" w:rsidR="0000352E" w:rsidRPr="00326AF7" w:rsidRDefault="0000352E" w:rsidP="0000352E">
      <w:pPr>
        <w:rPr>
          <w:lang w:val="en-CA"/>
        </w:rPr>
      </w:pPr>
    </w:p>
    <w:p w14:paraId="2D8E25A1" w14:textId="77777777" w:rsidR="0000352E" w:rsidRPr="00326AF7" w:rsidRDefault="0000352E" w:rsidP="0000352E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References</w:t>
      </w:r>
    </w:p>
    <w:p w14:paraId="41465C91" w14:textId="77777777" w:rsidR="0000352E" w:rsidRPr="00326AF7" w:rsidRDefault="0000352E" w:rsidP="0000352E">
      <w:r w:rsidRPr="00326AF7">
        <w:rPr>
          <w:lang w:val="en-CA"/>
        </w:rPr>
        <w:t xml:space="preserve">[1] ECM-7.0: </w:t>
      </w:r>
      <w:hyperlink r:id="rId13" w:history="1">
        <w:r w:rsidRPr="00326AF7">
          <w:rPr>
            <w:rStyle w:val="Hyperlink"/>
          </w:rPr>
          <w:t>https://vcgit.hhi.fraunhofer.de/ecm/ECM/-/tree/ECM-7.0</w:t>
        </w:r>
      </w:hyperlink>
      <w:r w:rsidRPr="00326AF7">
        <w:t xml:space="preserve"> </w:t>
      </w:r>
    </w:p>
    <w:p w14:paraId="435A00AA" w14:textId="77777777" w:rsidR="0000352E" w:rsidRPr="00326AF7" w:rsidRDefault="0000352E" w:rsidP="0000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 xml:space="preserve">[2] 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JVET-Y2017, Jan. 2022.</w:t>
      </w:r>
    </w:p>
    <w:p w14:paraId="6ED8595D" w14:textId="77777777" w:rsidR="0000352E" w:rsidRPr="00326AF7" w:rsidRDefault="0000352E" w:rsidP="0000352E">
      <w:pPr>
        <w:rPr>
          <w:lang w:val="en-CA"/>
        </w:rPr>
      </w:pPr>
    </w:p>
    <w:p w14:paraId="7CE93C4B" w14:textId="77777777" w:rsidR="0000352E" w:rsidRPr="00326AF7" w:rsidRDefault="0000352E" w:rsidP="0000352E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Patent rights declaration(s)</w:t>
      </w:r>
    </w:p>
    <w:p w14:paraId="1ABAFEA9" w14:textId="77777777" w:rsidR="0000352E" w:rsidRPr="00326AF7" w:rsidRDefault="0000352E" w:rsidP="0000352E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326AF7">
        <w:rPr>
          <w:b/>
          <w:szCs w:val="22"/>
          <w:lang w:val="en-CA"/>
        </w:rPr>
        <w:t>and,</w:t>
      </w:r>
      <w:proofErr w:type="gramEnd"/>
      <w:r w:rsidRPr="00326AF7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BD3B4D4" w:rsidR="007F1F8B" w:rsidRPr="00326AF7" w:rsidRDefault="007F1F8B" w:rsidP="0000352E"/>
    <w:sectPr w:rsidR="007F1F8B" w:rsidRPr="00326AF7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43F53" w14:textId="77777777" w:rsidR="0034029F" w:rsidRDefault="0034029F">
      <w:r>
        <w:separator/>
      </w:r>
    </w:p>
  </w:endnote>
  <w:endnote w:type="continuationSeparator" w:id="0">
    <w:p w14:paraId="7F81A50A" w14:textId="77777777" w:rsidR="0034029F" w:rsidRDefault="0034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2879F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5CEB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04CA6" w14:textId="77777777" w:rsidR="0034029F" w:rsidRDefault="0034029F">
      <w:r>
        <w:separator/>
      </w:r>
    </w:p>
  </w:footnote>
  <w:footnote w:type="continuationSeparator" w:id="0">
    <w:p w14:paraId="249D262A" w14:textId="77777777" w:rsidR="0034029F" w:rsidRDefault="00340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855023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5369798">
    <w:abstractNumId w:val="9"/>
  </w:num>
  <w:num w:numId="3" w16cid:durableId="2036809037">
    <w:abstractNumId w:val="8"/>
  </w:num>
  <w:num w:numId="4" w16cid:durableId="866523098">
    <w:abstractNumId w:val="6"/>
  </w:num>
  <w:num w:numId="5" w16cid:durableId="5137240">
    <w:abstractNumId w:val="7"/>
  </w:num>
  <w:num w:numId="6" w16cid:durableId="985282005">
    <w:abstractNumId w:val="4"/>
  </w:num>
  <w:num w:numId="7" w16cid:durableId="1096294055">
    <w:abstractNumId w:val="5"/>
  </w:num>
  <w:num w:numId="8" w16cid:durableId="129637939">
    <w:abstractNumId w:val="4"/>
  </w:num>
  <w:num w:numId="9" w16cid:durableId="500002777">
    <w:abstractNumId w:val="1"/>
  </w:num>
  <w:num w:numId="10" w16cid:durableId="657461453">
    <w:abstractNumId w:val="3"/>
  </w:num>
  <w:num w:numId="11" w16cid:durableId="1845122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2E"/>
    <w:rsid w:val="00007040"/>
    <w:rsid w:val="00007D00"/>
    <w:rsid w:val="000308A3"/>
    <w:rsid w:val="0004543A"/>
    <w:rsid w:val="000458BC"/>
    <w:rsid w:val="00045C41"/>
    <w:rsid w:val="00046C03"/>
    <w:rsid w:val="00065039"/>
    <w:rsid w:val="0006624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CAD"/>
    <w:rsid w:val="000C228D"/>
    <w:rsid w:val="000C2BAA"/>
    <w:rsid w:val="000C5F4C"/>
    <w:rsid w:val="000D19E4"/>
    <w:rsid w:val="000E00F3"/>
    <w:rsid w:val="000F158C"/>
    <w:rsid w:val="00101ABB"/>
    <w:rsid w:val="00102F3D"/>
    <w:rsid w:val="0010562F"/>
    <w:rsid w:val="00124E38"/>
    <w:rsid w:val="0012580B"/>
    <w:rsid w:val="00125CEB"/>
    <w:rsid w:val="00131F90"/>
    <w:rsid w:val="00133BFE"/>
    <w:rsid w:val="0013458C"/>
    <w:rsid w:val="0013526E"/>
    <w:rsid w:val="00146152"/>
    <w:rsid w:val="00152AC1"/>
    <w:rsid w:val="00155526"/>
    <w:rsid w:val="00171371"/>
    <w:rsid w:val="00175A24"/>
    <w:rsid w:val="00184664"/>
    <w:rsid w:val="00187E58"/>
    <w:rsid w:val="001A297E"/>
    <w:rsid w:val="001A368E"/>
    <w:rsid w:val="001A7329"/>
    <w:rsid w:val="001A792F"/>
    <w:rsid w:val="001B4E28"/>
    <w:rsid w:val="001C208C"/>
    <w:rsid w:val="001C3525"/>
    <w:rsid w:val="001C3AFB"/>
    <w:rsid w:val="001D0708"/>
    <w:rsid w:val="001D07F0"/>
    <w:rsid w:val="001D1BD2"/>
    <w:rsid w:val="001E0248"/>
    <w:rsid w:val="001E02BE"/>
    <w:rsid w:val="001E3B37"/>
    <w:rsid w:val="001F2594"/>
    <w:rsid w:val="001F6A5E"/>
    <w:rsid w:val="00201570"/>
    <w:rsid w:val="002055A6"/>
    <w:rsid w:val="00206460"/>
    <w:rsid w:val="002069B4"/>
    <w:rsid w:val="00215DFC"/>
    <w:rsid w:val="0021791C"/>
    <w:rsid w:val="002212DF"/>
    <w:rsid w:val="00222CD4"/>
    <w:rsid w:val="00225016"/>
    <w:rsid w:val="002253CA"/>
    <w:rsid w:val="0022615A"/>
    <w:rsid w:val="002264A6"/>
    <w:rsid w:val="00227BA7"/>
    <w:rsid w:val="0023011C"/>
    <w:rsid w:val="002375C1"/>
    <w:rsid w:val="00247E1E"/>
    <w:rsid w:val="00255292"/>
    <w:rsid w:val="00263398"/>
    <w:rsid w:val="00263B99"/>
    <w:rsid w:val="002647D8"/>
    <w:rsid w:val="00266F06"/>
    <w:rsid w:val="00275BCF"/>
    <w:rsid w:val="00280613"/>
    <w:rsid w:val="00291E36"/>
    <w:rsid w:val="00292257"/>
    <w:rsid w:val="002943E0"/>
    <w:rsid w:val="002A54E0"/>
    <w:rsid w:val="002B1595"/>
    <w:rsid w:val="002B191D"/>
    <w:rsid w:val="002B2E83"/>
    <w:rsid w:val="002D0AF6"/>
    <w:rsid w:val="002E2E67"/>
    <w:rsid w:val="002F164D"/>
    <w:rsid w:val="002F5E14"/>
    <w:rsid w:val="003021BC"/>
    <w:rsid w:val="00306206"/>
    <w:rsid w:val="00317D85"/>
    <w:rsid w:val="00326AF7"/>
    <w:rsid w:val="00327C56"/>
    <w:rsid w:val="003315A1"/>
    <w:rsid w:val="003373EC"/>
    <w:rsid w:val="0034029F"/>
    <w:rsid w:val="00342FF4"/>
    <w:rsid w:val="00344E5A"/>
    <w:rsid w:val="00346148"/>
    <w:rsid w:val="003669EA"/>
    <w:rsid w:val="003706CC"/>
    <w:rsid w:val="003772B9"/>
    <w:rsid w:val="00377710"/>
    <w:rsid w:val="00386AD2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DF1"/>
    <w:rsid w:val="00437619"/>
    <w:rsid w:val="00463579"/>
    <w:rsid w:val="00465A1E"/>
    <w:rsid w:val="0049445A"/>
    <w:rsid w:val="004957D9"/>
    <w:rsid w:val="004A2A63"/>
    <w:rsid w:val="004B210C"/>
    <w:rsid w:val="004B6170"/>
    <w:rsid w:val="004D405F"/>
    <w:rsid w:val="004E01ED"/>
    <w:rsid w:val="004E4F4F"/>
    <w:rsid w:val="004E61D0"/>
    <w:rsid w:val="004E6789"/>
    <w:rsid w:val="004F5158"/>
    <w:rsid w:val="004F61E3"/>
    <w:rsid w:val="00502E10"/>
    <w:rsid w:val="0050354E"/>
    <w:rsid w:val="0051015C"/>
    <w:rsid w:val="00516CF1"/>
    <w:rsid w:val="00531AE9"/>
    <w:rsid w:val="00536188"/>
    <w:rsid w:val="005465C0"/>
    <w:rsid w:val="00550A66"/>
    <w:rsid w:val="005642E8"/>
    <w:rsid w:val="00567EC7"/>
    <w:rsid w:val="00570013"/>
    <w:rsid w:val="005753EC"/>
    <w:rsid w:val="005801A2"/>
    <w:rsid w:val="005952A5"/>
    <w:rsid w:val="005A33A1"/>
    <w:rsid w:val="005B217D"/>
    <w:rsid w:val="005C385F"/>
    <w:rsid w:val="005C4961"/>
    <w:rsid w:val="005C7C26"/>
    <w:rsid w:val="005E1AC6"/>
    <w:rsid w:val="005E3F2B"/>
    <w:rsid w:val="005F6F1B"/>
    <w:rsid w:val="0061189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7A54"/>
    <w:rsid w:val="006C5D39"/>
    <w:rsid w:val="006D2B53"/>
    <w:rsid w:val="006D45AB"/>
    <w:rsid w:val="006D6D9B"/>
    <w:rsid w:val="006E2810"/>
    <w:rsid w:val="006E5417"/>
    <w:rsid w:val="006F0794"/>
    <w:rsid w:val="006F7528"/>
    <w:rsid w:val="007023DE"/>
    <w:rsid w:val="00712F60"/>
    <w:rsid w:val="00720E3B"/>
    <w:rsid w:val="00734F96"/>
    <w:rsid w:val="0074393F"/>
    <w:rsid w:val="00745F6B"/>
    <w:rsid w:val="0075175B"/>
    <w:rsid w:val="0075585E"/>
    <w:rsid w:val="00760A22"/>
    <w:rsid w:val="0076416C"/>
    <w:rsid w:val="00770571"/>
    <w:rsid w:val="007768FF"/>
    <w:rsid w:val="007824D3"/>
    <w:rsid w:val="0078687A"/>
    <w:rsid w:val="00796EE3"/>
    <w:rsid w:val="007A7D29"/>
    <w:rsid w:val="007B3D18"/>
    <w:rsid w:val="007B4AB8"/>
    <w:rsid w:val="007C081C"/>
    <w:rsid w:val="007C25D2"/>
    <w:rsid w:val="007C6CEF"/>
    <w:rsid w:val="007D1181"/>
    <w:rsid w:val="007E01A3"/>
    <w:rsid w:val="007F1F8B"/>
    <w:rsid w:val="007F6205"/>
    <w:rsid w:val="007F67A1"/>
    <w:rsid w:val="00801A7B"/>
    <w:rsid w:val="00811C05"/>
    <w:rsid w:val="008206C8"/>
    <w:rsid w:val="008362E0"/>
    <w:rsid w:val="0086387C"/>
    <w:rsid w:val="00863DD9"/>
    <w:rsid w:val="00874A6C"/>
    <w:rsid w:val="00876C65"/>
    <w:rsid w:val="00881867"/>
    <w:rsid w:val="00882F72"/>
    <w:rsid w:val="00893DC4"/>
    <w:rsid w:val="008979A1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76D"/>
    <w:rsid w:val="00977C16"/>
    <w:rsid w:val="0098551D"/>
    <w:rsid w:val="00985DCB"/>
    <w:rsid w:val="0099518F"/>
    <w:rsid w:val="009A523D"/>
    <w:rsid w:val="009A7263"/>
    <w:rsid w:val="009B02A1"/>
    <w:rsid w:val="009B3361"/>
    <w:rsid w:val="009B68C1"/>
    <w:rsid w:val="009B7F3F"/>
    <w:rsid w:val="009D7CE6"/>
    <w:rsid w:val="009E448E"/>
    <w:rsid w:val="009F496B"/>
    <w:rsid w:val="00A01439"/>
    <w:rsid w:val="00A02E61"/>
    <w:rsid w:val="00A05CFF"/>
    <w:rsid w:val="00A13048"/>
    <w:rsid w:val="00A411DE"/>
    <w:rsid w:val="00A46843"/>
    <w:rsid w:val="00A5581F"/>
    <w:rsid w:val="00A56B97"/>
    <w:rsid w:val="00A6093D"/>
    <w:rsid w:val="00A703CE"/>
    <w:rsid w:val="00A72017"/>
    <w:rsid w:val="00A767DC"/>
    <w:rsid w:val="00A76A6D"/>
    <w:rsid w:val="00A83253"/>
    <w:rsid w:val="00AA0A60"/>
    <w:rsid w:val="00AA6E84"/>
    <w:rsid w:val="00AB1A1C"/>
    <w:rsid w:val="00AB4721"/>
    <w:rsid w:val="00AB7405"/>
    <w:rsid w:val="00AC3D5B"/>
    <w:rsid w:val="00AD05A8"/>
    <w:rsid w:val="00AE341B"/>
    <w:rsid w:val="00AF51C5"/>
    <w:rsid w:val="00B01905"/>
    <w:rsid w:val="00B07CA7"/>
    <w:rsid w:val="00B1279A"/>
    <w:rsid w:val="00B209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544"/>
    <w:rsid w:val="00B73A2A"/>
    <w:rsid w:val="00B75A51"/>
    <w:rsid w:val="00B75C0D"/>
    <w:rsid w:val="00B827C6"/>
    <w:rsid w:val="00B94B06"/>
    <w:rsid w:val="00B94C28"/>
    <w:rsid w:val="00BC10BA"/>
    <w:rsid w:val="00BC5AFD"/>
    <w:rsid w:val="00C00DDE"/>
    <w:rsid w:val="00C04C55"/>
    <w:rsid w:val="00C04F43"/>
    <w:rsid w:val="00C05271"/>
    <w:rsid w:val="00C0609D"/>
    <w:rsid w:val="00C06882"/>
    <w:rsid w:val="00C115AB"/>
    <w:rsid w:val="00C21253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034C"/>
    <w:rsid w:val="00CC2AAE"/>
    <w:rsid w:val="00CC5A42"/>
    <w:rsid w:val="00CD0EAB"/>
    <w:rsid w:val="00CD4175"/>
    <w:rsid w:val="00CD6AE7"/>
    <w:rsid w:val="00CE5E02"/>
    <w:rsid w:val="00CF34DB"/>
    <w:rsid w:val="00CF3917"/>
    <w:rsid w:val="00CF558F"/>
    <w:rsid w:val="00D010C0"/>
    <w:rsid w:val="00D06B8B"/>
    <w:rsid w:val="00D073E2"/>
    <w:rsid w:val="00D1555A"/>
    <w:rsid w:val="00D22F81"/>
    <w:rsid w:val="00D23753"/>
    <w:rsid w:val="00D40E5B"/>
    <w:rsid w:val="00D446EC"/>
    <w:rsid w:val="00D51BF0"/>
    <w:rsid w:val="00D531DB"/>
    <w:rsid w:val="00D55942"/>
    <w:rsid w:val="00D66861"/>
    <w:rsid w:val="00D77613"/>
    <w:rsid w:val="00D807BF"/>
    <w:rsid w:val="00D82FCC"/>
    <w:rsid w:val="00DA040F"/>
    <w:rsid w:val="00DA17FC"/>
    <w:rsid w:val="00DA2E73"/>
    <w:rsid w:val="00DA7887"/>
    <w:rsid w:val="00DB2C26"/>
    <w:rsid w:val="00DB3CB0"/>
    <w:rsid w:val="00DB45C3"/>
    <w:rsid w:val="00DB74DC"/>
    <w:rsid w:val="00DC1D08"/>
    <w:rsid w:val="00DD02F4"/>
    <w:rsid w:val="00DD6622"/>
    <w:rsid w:val="00DE1C7C"/>
    <w:rsid w:val="00DE6B43"/>
    <w:rsid w:val="00DF29EB"/>
    <w:rsid w:val="00DF7CB9"/>
    <w:rsid w:val="00E041C6"/>
    <w:rsid w:val="00E11923"/>
    <w:rsid w:val="00E207D8"/>
    <w:rsid w:val="00E262D4"/>
    <w:rsid w:val="00E36250"/>
    <w:rsid w:val="00E40C1F"/>
    <w:rsid w:val="00E47F2D"/>
    <w:rsid w:val="00E5133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1B0"/>
    <w:rsid w:val="00F150F6"/>
    <w:rsid w:val="00F2488D"/>
    <w:rsid w:val="00F601A0"/>
    <w:rsid w:val="00F712E9"/>
    <w:rsid w:val="00F73032"/>
    <w:rsid w:val="00F76A2F"/>
    <w:rsid w:val="00F81FD2"/>
    <w:rsid w:val="00F848FC"/>
    <w:rsid w:val="00F90100"/>
    <w:rsid w:val="00F906F6"/>
    <w:rsid w:val="00F9282A"/>
    <w:rsid w:val="00F96BAD"/>
    <w:rsid w:val="00F97B07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F29E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B74D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0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7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wen.he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86</cp:revision>
  <cp:lastPrinted>1900-01-01T08:00:00Z</cp:lastPrinted>
  <dcterms:created xsi:type="dcterms:W3CDTF">2022-05-18T09:53:00Z</dcterms:created>
  <dcterms:modified xsi:type="dcterms:W3CDTF">2023-01-05T00:19:00Z</dcterms:modified>
</cp:coreProperties>
</file>