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 xmlns:oel="http://schemas.microsoft.com/office/2019/extlst">
                  <w:pict w14:anchorId="0BB210C9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0A0752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A433F5">
              <w:rPr>
                <w:lang w:val="en-CA"/>
              </w:rPr>
              <w:t>A</w:t>
            </w:r>
            <w:r w:rsidR="00ED536F" w:rsidRPr="00A433F5">
              <w:rPr>
                <w:lang w:val="en-CA"/>
              </w:rPr>
              <w:t>C</w:t>
            </w:r>
            <w:r w:rsidR="00A433F5" w:rsidRPr="00A433F5">
              <w:rPr>
                <w:lang w:val="en-CA"/>
              </w:rPr>
              <w:t>0173</w:t>
            </w:r>
            <w:r w:rsidR="006A0E5C" w:rsidRPr="00A433F5">
              <w:rPr>
                <w:lang w:val="en-CA"/>
              </w:rPr>
              <w:t>-v</w:t>
            </w:r>
            <w:r w:rsidR="0030102F" w:rsidRPr="00A433F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AEAC05" w:rsidR="00E61DAC" w:rsidRPr="005B217D" w:rsidRDefault="00464DE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Non-EE2: ALF classification based on residual data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FFD82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0DA191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0117BD" w:rsidRPr="005B217D" w14:paraId="714CD808" w14:textId="77777777" w:rsidTr="000962AC">
        <w:tc>
          <w:tcPr>
            <w:tcW w:w="1458" w:type="dxa"/>
          </w:tcPr>
          <w:p w14:paraId="4DB59313" w14:textId="77777777" w:rsidR="000117BD" w:rsidRPr="005B217D" w:rsidRDefault="000117BD" w:rsidP="000117B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824D4FF" w14:textId="6036FE45" w:rsidR="000117BD" w:rsidRPr="009D7C4C" w:rsidRDefault="000117BD" w:rsidP="000117BD">
            <w:pPr>
              <w:spacing w:before="60" w:after="60"/>
              <w:rPr>
                <w:szCs w:val="22"/>
                <w:lang w:val="de-DE"/>
              </w:rPr>
            </w:pPr>
            <w:r w:rsidRPr="009D7C4C">
              <w:rPr>
                <w:szCs w:val="22"/>
                <w:lang w:val="de-DE"/>
              </w:rPr>
              <w:t>Ikram Jumakulyyev, Nan Hu, Zhi Zhang,</w:t>
            </w:r>
            <w:r>
              <w:rPr>
                <w:szCs w:val="22"/>
                <w:lang w:val="de-DE"/>
              </w:rPr>
              <w:t xml:space="preserve"> </w:t>
            </w:r>
            <w:r w:rsidRPr="009D7C4C">
              <w:rPr>
                <w:szCs w:val="22"/>
                <w:lang w:val="de-DE"/>
              </w:rPr>
              <w:t>Vadim Seregin, Marta Karczewicz</w:t>
            </w:r>
            <w:r w:rsidR="00A03ED1">
              <w:rPr>
                <w:szCs w:val="22"/>
                <w:lang w:val="de-DE"/>
              </w:rPr>
              <w:t>, Han Huang</w:t>
            </w:r>
          </w:p>
          <w:p w14:paraId="49D81240" w14:textId="60E89063" w:rsidR="000117BD" w:rsidRPr="005B217D" w:rsidRDefault="000117BD" w:rsidP="000117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Drive, San Diego, CA 92121, USA</w:t>
            </w:r>
          </w:p>
        </w:tc>
        <w:tc>
          <w:tcPr>
            <w:tcW w:w="900" w:type="dxa"/>
          </w:tcPr>
          <w:p w14:paraId="0140ECA2" w14:textId="77777777" w:rsidR="000117BD" w:rsidRPr="005B217D" w:rsidRDefault="000117BD" w:rsidP="000117B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2A55469" w14:textId="77777777" w:rsidR="003E5523" w:rsidRDefault="000117BD" w:rsidP="003E5523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="003E5523">
              <w:t>ijumakul@qti.qualcomm.com</w:t>
            </w:r>
          </w:p>
          <w:p w14:paraId="32C2ABFD" w14:textId="0D217B76" w:rsidR="000117BD" w:rsidRPr="003E5523" w:rsidRDefault="003E5523" w:rsidP="003E5523">
            <w:pPr>
              <w:spacing w:before="60" w:after="60"/>
              <w:rPr>
                <w:szCs w:val="22"/>
              </w:rPr>
            </w:pPr>
            <w:r w:rsidRPr="007A036F">
              <w:t>nanh@qti.qualcomm.com</w:t>
            </w:r>
          </w:p>
        </w:tc>
      </w:tr>
      <w:tr w:rsidR="000117BD" w:rsidRPr="005B217D" w14:paraId="49AFAA61" w14:textId="77777777" w:rsidTr="000962AC">
        <w:tc>
          <w:tcPr>
            <w:tcW w:w="1458" w:type="dxa"/>
          </w:tcPr>
          <w:p w14:paraId="2C08AF6B" w14:textId="77777777" w:rsidR="000117BD" w:rsidRPr="005B217D" w:rsidRDefault="000117BD" w:rsidP="000117B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4F57604" w:rsidR="000117BD" w:rsidRPr="005B217D" w:rsidRDefault="000117BD" w:rsidP="000117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80FFD64" w14:textId="55CA4B56" w:rsidR="00E25296" w:rsidRPr="00513C1D" w:rsidRDefault="00E25296" w:rsidP="00513C1D">
      <w:pPr>
        <w:pStyle w:val="Heading1"/>
        <w:rPr>
          <w:rFonts w:eastAsia="Times New Roman"/>
          <w:lang w:val="en-CA"/>
        </w:rPr>
      </w:pPr>
      <w:r w:rsidRPr="00513C1D">
        <w:rPr>
          <w:rFonts w:eastAsia="Times New Roman"/>
          <w:lang w:val="en-CA"/>
        </w:rPr>
        <w:t>Abstract</w:t>
      </w:r>
    </w:p>
    <w:p w14:paraId="4ABFDD12" w14:textId="33E67FC1" w:rsidR="008B719E" w:rsidRDefault="008B719E" w:rsidP="00513C1D">
      <w:pPr>
        <w:spacing w:after="240"/>
        <w:rPr>
          <w:lang w:val="en-CA"/>
        </w:rPr>
      </w:pPr>
      <w:r>
        <w:rPr>
          <w:lang w:val="en-CA"/>
        </w:rPr>
        <w:t xml:space="preserve">In adaptive loop filter (ALF) process of ECM-7.0, a luma coding tree block (CTB) can reference a filter set in an adaptation parameter set. A Laplacian classifier or a band-based classifier is applied to each 2x2 reconstructed luma block in the CTB. In this proposal, </w:t>
      </w:r>
      <w:r w:rsidR="00D352A6">
        <w:rPr>
          <w:lang w:val="en-CA"/>
        </w:rPr>
        <w:t xml:space="preserve">a </w:t>
      </w:r>
      <w:r>
        <w:rPr>
          <w:lang w:val="en-CA"/>
        </w:rPr>
        <w:t xml:space="preserve">new classifier that applied to the residual samples </w:t>
      </w:r>
      <w:r w:rsidR="00D352A6">
        <w:rPr>
          <w:lang w:val="en-CA"/>
        </w:rPr>
        <w:t xml:space="preserve">is </w:t>
      </w:r>
      <w:r w:rsidR="00400590">
        <w:rPr>
          <w:lang w:val="en-CA"/>
        </w:rPr>
        <w:t>proposed</w:t>
      </w:r>
      <w:r>
        <w:rPr>
          <w:lang w:val="en-CA"/>
        </w:rPr>
        <w:t>. In another aspect, the filter shape of an online derived ALF is modified. On top of ECM</w:t>
      </w:r>
      <w:r w:rsidR="00A76A44">
        <w:rPr>
          <w:lang w:val="en-CA"/>
        </w:rPr>
        <w:t>-</w:t>
      </w:r>
      <w:r>
        <w:rPr>
          <w:lang w:val="en-CA"/>
        </w:rPr>
        <w:t xml:space="preserve">7.0 with common test condition, simulation results of the proposed methods are reported as </w:t>
      </w:r>
      <w:r w:rsidR="00A76A44">
        <w:rPr>
          <w:lang w:val="en-CA"/>
        </w:rPr>
        <w:t>follows</w:t>
      </w:r>
      <w:r>
        <w:rPr>
          <w:lang w:val="en-CA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35"/>
        <w:gridCol w:w="1170"/>
        <w:gridCol w:w="720"/>
        <w:gridCol w:w="720"/>
        <w:gridCol w:w="1170"/>
        <w:gridCol w:w="720"/>
        <w:gridCol w:w="810"/>
        <w:gridCol w:w="1207"/>
        <w:gridCol w:w="693"/>
        <w:gridCol w:w="705"/>
      </w:tblGrid>
      <w:tr w:rsidR="008B719E" w14:paraId="51C3C282" w14:textId="77777777" w:rsidTr="0068444F">
        <w:trPr>
          <w:jc w:val="center"/>
        </w:trPr>
        <w:tc>
          <w:tcPr>
            <w:tcW w:w="1435" w:type="dxa"/>
          </w:tcPr>
          <w:p w14:paraId="3D90C8F1" w14:textId="77777777" w:rsidR="008B719E" w:rsidRDefault="008B719E" w:rsidP="0030102F">
            <w:pPr>
              <w:jc w:val="center"/>
            </w:pPr>
          </w:p>
        </w:tc>
        <w:tc>
          <w:tcPr>
            <w:tcW w:w="2610" w:type="dxa"/>
            <w:gridSpan w:val="3"/>
          </w:tcPr>
          <w:p w14:paraId="76799160" w14:textId="77777777" w:rsidR="008B719E" w:rsidRDefault="008B719E" w:rsidP="0030102F">
            <w:pPr>
              <w:jc w:val="center"/>
            </w:pPr>
            <w:r>
              <w:t>All intra</w:t>
            </w:r>
          </w:p>
        </w:tc>
        <w:tc>
          <w:tcPr>
            <w:tcW w:w="2700" w:type="dxa"/>
            <w:gridSpan w:val="3"/>
          </w:tcPr>
          <w:p w14:paraId="30CB092F" w14:textId="77777777" w:rsidR="008B719E" w:rsidRDefault="008B719E" w:rsidP="0030102F">
            <w:pPr>
              <w:jc w:val="center"/>
            </w:pPr>
            <w:r>
              <w:t>Random access</w:t>
            </w:r>
          </w:p>
        </w:tc>
        <w:tc>
          <w:tcPr>
            <w:tcW w:w="2605" w:type="dxa"/>
            <w:gridSpan w:val="3"/>
          </w:tcPr>
          <w:p w14:paraId="782C2CE8" w14:textId="77777777" w:rsidR="008B719E" w:rsidRDefault="008B719E" w:rsidP="0030102F">
            <w:pPr>
              <w:jc w:val="center"/>
            </w:pPr>
            <w:r>
              <w:t>Low delay B</w:t>
            </w:r>
          </w:p>
        </w:tc>
      </w:tr>
      <w:tr w:rsidR="0068444F" w14:paraId="74041ED9" w14:textId="77777777" w:rsidTr="0068444F">
        <w:trPr>
          <w:jc w:val="center"/>
        </w:trPr>
        <w:tc>
          <w:tcPr>
            <w:tcW w:w="1435" w:type="dxa"/>
            <w:vAlign w:val="center"/>
          </w:tcPr>
          <w:p w14:paraId="5E09C360" w14:textId="77777777" w:rsidR="008B719E" w:rsidRDefault="008B719E" w:rsidP="0030102F">
            <w:pPr>
              <w:jc w:val="center"/>
            </w:pPr>
          </w:p>
        </w:tc>
        <w:tc>
          <w:tcPr>
            <w:tcW w:w="1170" w:type="dxa"/>
            <w:vAlign w:val="center"/>
          </w:tcPr>
          <w:p w14:paraId="37992506" w14:textId="77777777" w:rsidR="008B719E" w:rsidRDefault="008B719E" w:rsidP="0030102F">
            <w:pPr>
              <w:jc w:val="center"/>
            </w:pPr>
            <w:r>
              <w:t>BD-rate Y</w:t>
            </w:r>
          </w:p>
        </w:tc>
        <w:tc>
          <w:tcPr>
            <w:tcW w:w="720" w:type="dxa"/>
            <w:vAlign w:val="center"/>
          </w:tcPr>
          <w:p w14:paraId="092E2748" w14:textId="77777777" w:rsidR="008B719E" w:rsidRDefault="008B719E" w:rsidP="0030102F">
            <w:pPr>
              <w:jc w:val="center"/>
            </w:pPr>
            <w:r>
              <w:t>EncT</w:t>
            </w:r>
          </w:p>
        </w:tc>
        <w:tc>
          <w:tcPr>
            <w:tcW w:w="720" w:type="dxa"/>
            <w:vAlign w:val="center"/>
          </w:tcPr>
          <w:p w14:paraId="4AA5AF4D" w14:textId="77777777" w:rsidR="008B719E" w:rsidRDefault="008B719E" w:rsidP="0030102F">
            <w:pPr>
              <w:jc w:val="center"/>
            </w:pPr>
            <w:r>
              <w:t>DecT</w:t>
            </w:r>
          </w:p>
        </w:tc>
        <w:tc>
          <w:tcPr>
            <w:tcW w:w="1170" w:type="dxa"/>
            <w:vAlign w:val="center"/>
          </w:tcPr>
          <w:p w14:paraId="5142F503" w14:textId="77777777" w:rsidR="008B719E" w:rsidRDefault="008B719E" w:rsidP="0030102F">
            <w:pPr>
              <w:jc w:val="center"/>
            </w:pPr>
            <w:r>
              <w:t>BD-rate Y</w:t>
            </w:r>
          </w:p>
        </w:tc>
        <w:tc>
          <w:tcPr>
            <w:tcW w:w="720" w:type="dxa"/>
            <w:vAlign w:val="center"/>
          </w:tcPr>
          <w:p w14:paraId="10BE5E57" w14:textId="77777777" w:rsidR="008B719E" w:rsidRDefault="008B719E" w:rsidP="0030102F">
            <w:pPr>
              <w:jc w:val="center"/>
            </w:pPr>
            <w:r>
              <w:t>EncT</w:t>
            </w:r>
          </w:p>
        </w:tc>
        <w:tc>
          <w:tcPr>
            <w:tcW w:w="810" w:type="dxa"/>
            <w:vAlign w:val="center"/>
          </w:tcPr>
          <w:p w14:paraId="7235F8CF" w14:textId="77777777" w:rsidR="008B719E" w:rsidRDefault="008B719E" w:rsidP="0030102F">
            <w:pPr>
              <w:jc w:val="center"/>
            </w:pPr>
            <w:r>
              <w:t>DecT</w:t>
            </w:r>
          </w:p>
        </w:tc>
        <w:tc>
          <w:tcPr>
            <w:tcW w:w="1207" w:type="dxa"/>
            <w:vAlign w:val="center"/>
          </w:tcPr>
          <w:p w14:paraId="1B9708CC" w14:textId="77777777" w:rsidR="008B719E" w:rsidRDefault="008B719E" w:rsidP="0030102F">
            <w:pPr>
              <w:jc w:val="center"/>
            </w:pPr>
            <w:r>
              <w:t>BD-rate Y</w:t>
            </w:r>
          </w:p>
        </w:tc>
        <w:tc>
          <w:tcPr>
            <w:tcW w:w="693" w:type="dxa"/>
            <w:vAlign w:val="center"/>
          </w:tcPr>
          <w:p w14:paraId="0C394DA8" w14:textId="77777777" w:rsidR="008B719E" w:rsidRDefault="008B719E" w:rsidP="0030102F">
            <w:pPr>
              <w:jc w:val="center"/>
            </w:pPr>
            <w:r>
              <w:t>EncT</w:t>
            </w:r>
          </w:p>
        </w:tc>
        <w:tc>
          <w:tcPr>
            <w:tcW w:w="0" w:type="auto"/>
            <w:vAlign w:val="center"/>
          </w:tcPr>
          <w:p w14:paraId="0D64EDD1" w14:textId="77777777" w:rsidR="008B719E" w:rsidRDefault="008B719E" w:rsidP="0030102F">
            <w:pPr>
              <w:jc w:val="center"/>
            </w:pPr>
            <w:r>
              <w:t>DecT</w:t>
            </w:r>
          </w:p>
        </w:tc>
      </w:tr>
      <w:tr w:rsidR="0068444F" w14:paraId="2B3DD525" w14:textId="77777777" w:rsidTr="0068444F">
        <w:trPr>
          <w:jc w:val="center"/>
        </w:trPr>
        <w:tc>
          <w:tcPr>
            <w:tcW w:w="1435" w:type="dxa"/>
          </w:tcPr>
          <w:p w14:paraId="5D206650" w14:textId="4794C5B0" w:rsidR="008B719E" w:rsidRDefault="008B719E" w:rsidP="0030102F">
            <w:pPr>
              <w:jc w:val="center"/>
            </w:pPr>
            <w:r>
              <w:t xml:space="preserve">Classifier </w:t>
            </w:r>
          </w:p>
        </w:tc>
        <w:tc>
          <w:tcPr>
            <w:tcW w:w="1170" w:type="dxa"/>
          </w:tcPr>
          <w:p w14:paraId="3F01F217" w14:textId="77777777" w:rsidR="008B719E" w:rsidRDefault="008B719E" w:rsidP="0030102F">
            <w:pPr>
              <w:jc w:val="center"/>
            </w:pPr>
          </w:p>
        </w:tc>
        <w:tc>
          <w:tcPr>
            <w:tcW w:w="720" w:type="dxa"/>
          </w:tcPr>
          <w:p w14:paraId="48B12CD4" w14:textId="77777777" w:rsidR="008B719E" w:rsidRDefault="008B719E" w:rsidP="0030102F">
            <w:pPr>
              <w:jc w:val="center"/>
            </w:pPr>
          </w:p>
        </w:tc>
        <w:tc>
          <w:tcPr>
            <w:tcW w:w="720" w:type="dxa"/>
          </w:tcPr>
          <w:p w14:paraId="50119E00" w14:textId="77777777" w:rsidR="008B719E" w:rsidRDefault="008B719E" w:rsidP="0030102F">
            <w:pPr>
              <w:jc w:val="center"/>
            </w:pPr>
          </w:p>
        </w:tc>
        <w:tc>
          <w:tcPr>
            <w:tcW w:w="1170" w:type="dxa"/>
          </w:tcPr>
          <w:p w14:paraId="4EE74FCC" w14:textId="77777777" w:rsidR="008B719E" w:rsidRDefault="008B719E" w:rsidP="0030102F">
            <w:pPr>
              <w:jc w:val="center"/>
            </w:pPr>
          </w:p>
        </w:tc>
        <w:tc>
          <w:tcPr>
            <w:tcW w:w="720" w:type="dxa"/>
          </w:tcPr>
          <w:p w14:paraId="1AED313C" w14:textId="77777777" w:rsidR="008B719E" w:rsidRDefault="008B719E" w:rsidP="0030102F">
            <w:pPr>
              <w:jc w:val="center"/>
            </w:pPr>
          </w:p>
        </w:tc>
        <w:tc>
          <w:tcPr>
            <w:tcW w:w="810" w:type="dxa"/>
          </w:tcPr>
          <w:p w14:paraId="18868265" w14:textId="77777777" w:rsidR="008B719E" w:rsidRDefault="008B719E" w:rsidP="0030102F">
            <w:pPr>
              <w:jc w:val="center"/>
            </w:pPr>
          </w:p>
        </w:tc>
        <w:tc>
          <w:tcPr>
            <w:tcW w:w="1207" w:type="dxa"/>
          </w:tcPr>
          <w:p w14:paraId="7B452DFC" w14:textId="77777777" w:rsidR="008B719E" w:rsidRDefault="008B719E" w:rsidP="0030102F">
            <w:pPr>
              <w:jc w:val="center"/>
            </w:pPr>
          </w:p>
        </w:tc>
        <w:tc>
          <w:tcPr>
            <w:tcW w:w="693" w:type="dxa"/>
          </w:tcPr>
          <w:p w14:paraId="28021FD3" w14:textId="77777777" w:rsidR="008B719E" w:rsidRDefault="008B719E" w:rsidP="0030102F">
            <w:pPr>
              <w:jc w:val="center"/>
            </w:pPr>
          </w:p>
        </w:tc>
        <w:tc>
          <w:tcPr>
            <w:tcW w:w="0" w:type="auto"/>
          </w:tcPr>
          <w:p w14:paraId="748B9E1E" w14:textId="77777777" w:rsidR="008B719E" w:rsidRDefault="008B719E" w:rsidP="0030102F">
            <w:pPr>
              <w:jc w:val="center"/>
            </w:pPr>
          </w:p>
        </w:tc>
      </w:tr>
      <w:tr w:rsidR="0068444F" w14:paraId="7EA8F12C" w14:textId="77777777" w:rsidTr="0068444F">
        <w:trPr>
          <w:jc w:val="center"/>
        </w:trPr>
        <w:tc>
          <w:tcPr>
            <w:tcW w:w="1435" w:type="dxa"/>
          </w:tcPr>
          <w:p w14:paraId="4C331FBD" w14:textId="77777777" w:rsidR="008B719E" w:rsidRDefault="008B719E" w:rsidP="0030102F">
            <w:pPr>
              <w:jc w:val="center"/>
            </w:pPr>
            <w:r>
              <w:t>Filter shape</w:t>
            </w:r>
          </w:p>
        </w:tc>
        <w:tc>
          <w:tcPr>
            <w:tcW w:w="1170" w:type="dxa"/>
          </w:tcPr>
          <w:p w14:paraId="60557D36" w14:textId="77777777" w:rsidR="008B719E" w:rsidRDefault="008B719E" w:rsidP="0030102F">
            <w:pPr>
              <w:jc w:val="center"/>
            </w:pPr>
          </w:p>
        </w:tc>
        <w:tc>
          <w:tcPr>
            <w:tcW w:w="720" w:type="dxa"/>
          </w:tcPr>
          <w:p w14:paraId="4AB15B81" w14:textId="77777777" w:rsidR="008B719E" w:rsidRDefault="008B719E" w:rsidP="0030102F">
            <w:pPr>
              <w:jc w:val="center"/>
            </w:pPr>
          </w:p>
        </w:tc>
        <w:tc>
          <w:tcPr>
            <w:tcW w:w="720" w:type="dxa"/>
          </w:tcPr>
          <w:p w14:paraId="11104A5E" w14:textId="77777777" w:rsidR="008B719E" w:rsidRDefault="008B719E" w:rsidP="0030102F">
            <w:pPr>
              <w:jc w:val="center"/>
            </w:pPr>
          </w:p>
        </w:tc>
        <w:tc>
          <w:tcPr>
            <w:tcW w:w="1170" w:type="dxa"/>
          </w:tcPr>
          <w:p w14:paraId="3901BE35" w14:textId="77777777" w:rsidR="008B719E" w:rsidRDefault="008B719E" w:rsidP="0030102F">
            <w:pPr>
              <w:jc w:val="center"/>
            </w:pPr>
          </w:p>
        </w:tc>
        <w:tc>
          <w:tcPr>
            <w:tcW w:w="720" w:type="dxa"/>
          </w:tcPr>
          <w:p w14:paraId="12EACABA" w14:textId="77777777" w:rsidR="008B719E" w:rsidRDefault="008B719E" w:rsidP="0030102F">
            <w:pPr>
              <w:jc w:val="center"/>
            </w:pPr>
          </w:p>
        </w:tc>
        <w:tc>
          <w:tcPr>
            <w:tcW w:w="810" w:type="dxa"/>
          </w:tcPr>
          <w:p w14:paraId="54700262" w14:textId="77777777" w:rsidR="008B719E" w:rsidRDefault="008B719E" w:rsidP="0030102F">
            <w:pPr>
              <w:jc w:val="center"/>
            </w:pPr>
          </w:p>
        </w:tc>
        <w:tc>
          <w:tcPr>
            <w:tcW w:w="1207" w:type="dxa"/>
          </w:tcPr>
          <w:p w14:paraId="68184802" w14:textId="77777777" w:rsidR="008B719E" w:rsidRDefault="008B719E" w:rsidP="0030102F">
            <w:pPr>
              <w:jc w:val="center"/>
            </w:pPr>
          </w:p>
        </w:tc>
        <w:tc>
          <w:tcPr>
            <w:tcW w:w="693" w:type="dxa"/>
          </w:tcPr>
          <w:p w14:paraId="068F6FD6" w14:textId="77777777" w:rsidR="008B719E" w:rsidRDefault="008B719E" w:rsidP="0030102F">
            <w:pPr>
              <w:jc w:val="center"/>
            </w:pPr>
          </w:p>
        </w:tc>
        <w:tc>
          <w:tcPr>
            <w:tcW w:w="0" w:type="auto"/>
          </w:tcPr>
          <w:p w14:paraId="47C228ED" w14:textId="77777777" w:rsidR="008B719E" w:rsidRDefault="008B719E" w:rsidP="0030102F">
            <w:pPr>
              <w:jc w:val="center"/>
            </w:pPr>
          </w:p>
        </w:tc>
      </w:tr>
    </w:tbl>
    <w:p w14:paraId="5F685DE0" w14:textId="77777777" w:rsidR="008B719E" w:rsidRPr="00C824C0" w:rsidRDefault="008B719E" w:rsidP="008B719E">
      <w:pPr>
        <w:rPr>
          <w:lang w:val="en-CA"/>
        </w:rPr>
      </w:pPr>
    </w:p>
    <w:p w14:paraId="41E64E37" w14:textId="77777777" w:rsidR="008B719E" w:rsidRPr="008853E7" w:rsidRDefault="008B719E" w:rsidP="008853E7">
      <w:pPr>
        <w:pStyle w:val="Heading1"/>
        <w:numPr>
          <w:ilvl w:val="0"/>
          <w:numId w:val="6"/>
        </w:numPr>
        <w:rPr>
          <w:rFonts w:eastAsia="Times New Roman"/>
          <w:lang w:val="en-CA"/>
        </w:rPr>
      </w:pPr>
      <w:r w:rsidRPr="008853E7">
        <w:rPr>
          <w:rFonts w:eastAsia="Times New Roman"/>
          <w:lang w:val="en-CA"/>
        </w:rPr>
        <w:t>Introduction</w:t>
      </w:r>
    </w:p>
    <w:p w14:paraId="3B5366C7" w14:textId="660086BF" w:rsidR="008B719E" w:rsidRDefault="008B719E" w:rsidP="008B719E">
      <w:pPr>
        <w:rPr>
          <w:lang w:val="en-CA"/>
        </w:rPr>
      </w:pPr>
      <w:r>
        <w:rPr>
          <w:lang w:val="en-CA"/>
        </w:rPr>
        <w:t xml:space="preserve">In </w:t>
      </w:r>
      <w:r w:rsidR="00F6235A">
        <w:rPr>
          <w:lang w:val="en-CA"/>
        </w:rPr>
        <w:t>ALF</w:t>
      </w:r>
      <w:r>
        <w:rPr>
          <w:lang w:val="en-CA"/>
        </w:rPr>
        <w:t xml:space="preserve"> process of ECM-7.0, a luma CTB can reference an online derived filter set in an adaptive parameter set (APS). For each filter set, a flag is signalled to indicate either a Laplacian-based classifier or a band-based classifier is applied to a 2x2 reconstructed luma block. For each class, a specific filter is applied among the different filters in the filter set.</w:t>
      </w:r>
    </w:p>
    <w:p w14:paraId="099AAF1F" w14:textId="77777777" w:rsidR="008B719E" w:rsidRDefault="008B719E" w:rsidP="008B719E">
      <w:pPr>
        <w:rPr>
          <w:lang w:val="en-CA"/>
        </w:rPr>
      </w:pPr>
      <w:r>
        <w:rPr>
          <w:lang w:val="en-CA"/>
        </w:rPr>
        <w:t>The filter shape of an online derived ALF contains 3 types of taps: taps applied to neighboring reconstructed samples (i.e., taps #0-#19</w:t>
      </w:r>
      <w:r>
        <w:t xml:space="preserve">), </w:t>
      </w:r>
      <w:r>
        <w:rPr>
          <w:lang w:val="en-CA"/>
        </w:rPr>
        <w:t xml:space="preserve">taps applied to offline-filtered results </w:t>
      </w:r>
      <w:r>
        <w:t>(i.e., taps #20-#27) and taps applied to samples before deblocking filter (i.e., taps #28-#30)</w:t>
      </w:r>
      <w:r>
        <w:rPr>
          <w:lang w:val="en-CA"/>
        </w:rPr>
        <w:t>.</w:t>
      </w:r>
    </w:p>
    <w:p w14:paraId="0E3CEF0A" w14:textId="77777777" w:rsidR="008B719E" w:rsidRDefault="008B719E" w:rsidP="008B719E">
      <w:pPr>
        <w:rPr>
          <w:lang w:val="en-CA"/>
        </w:rPr>
      </w:pPr>
    </w:p>
    <w:p w14:paraId="52AAFDA4" w14:textId="77777777" w:rsidR="008B719E" w:rsidRDefault="008B719E" w:rsidP="008B719E">
      <w:pPr>
        <w:rPr>
          <w:lang w:val="en-CA"/>
        </w:rPr>
      </w:pPr>
      <w:r>
        <w:object w:dxaOrig="14865" w:dyaOrig="8145" w14:anchorId="27F3EB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256.5pt" o:ole="">
            <v:imagedata r:id="rId12" o:title=""/>
          </v:shape>
          <o:OLEObject Type="Embed" ProgID="Visio.Drawing.15" ShapeID="_x0000_i1025" DrawAspect="Content" ObjectID="_1734350946" r:id="rId13"/>
        </w:object>
      </w:r>
    </w:p>
    <w:p w14:paraId="04D16076" w14:textId="77777777" w:rsidR="008B719E" w:rsidRDefault="008B719E" w:rsidP="008B719E">
      <w:pPr>
        <w:jc w:val="center"/>
        <w:rPr>
          <w:lang w:val="en-CA"/>
        </w:rPr>
      </w:pPr>
      <w:r>
        <w:rPr>
          <w:lang w:val="en-CA"/>
        </w:rPr>
        <w:t>Figure 1. Filter shape of an online derived ALF in ECM-7.0.</w:t>
      </w:r>
    </w:p>
    <w:p w14:paraId="6F6E4736" w14:textId="77777777" w:rsidR="008B719E" w:rsidRPr="00AB5DAF" w:rsidRDefault="008B719E" w:rsidP="008B719E">
      <w:pPr>
        <w:rPr>
          <w:lang w:val="en-CA"/>
        </w:rPr>
      </w:pPr>
    </w:p>
    <w:p w14:paraId="74AED33B" w14:textId="77777777" w:rsidR="008B719E" w:rsidRPr="008853E7" w:rsidRDefault="008B719E" w:rsidP="00CD2D07">
      <w:pPr>
        <w:pStyle w:val="Heading1"/>
        <w:numPr>
          <w:ilvl w:val="0"/>
          <w:numId w:val="6"/>
        </w:numPr>
        <w:rPr>
          <w:rFonts w:eastAsia="Times New Roman"/>
          <w:lang w:val="en-CA"/>
        </w:rPr>
      </w:pPr>
      <w:r w:rsidRPr="008853E7">
        <w:rPr>
          <w:rFonts w:eastAsia="Times New Roman"/>
          <w:lang w:val="en-CA"/>
        </w:rPr>
        <w:t>Proposal</w:t>
      </w:r>
    </w:p>
    <w:p w14:paraId="4C148472" w14:textId="74C99890" w:rsidR="008B719E" w:rsidRDefault="008B719E" w:rsidP="008B719E">
      <w:pPr>
        <w:rPr>
          <w:lang w:val="en-CA" w:eastAsia="zh-CN"/>
        </w:rPr>
      </w:pPr>
      <w:r>
        <w:rPr>
          <w:lang w:val="en-CA"/>
        </w:rPr>
        <w:t>To extend the</w:t>
      </w:r>
      <w:r w:rsidR="00585C00">
        <w:t xml:space="preserve"> two-classifier based</w:t>
      </w:r>
      <w:r>
        <w:rPr>
          <w:lang w:val="en-CA"/>
        </w:rPr>
        <w:t xml:space="preserve"> ALF</w:t>
      </w:r>
      <w:r w:rsidR="00585C00">
        <w:rPr>
          <w:lang w:val="en-CA"/>
        </w:rPr>
        <w:t xml:space="preserve"> in ECM-</w:t>
      </w:r>
      <w:r w:rsidR="00BA21C0">
        <w:rPr>
          <w:lang w:val="en-CA"/>
        </w:rPr>
        <w:t>7.0</w:t>
      </w:r>
      <w:r>
        <w:rPr>
          <w:lang w:val="en-CA"/>
        </w:rPr>
        <w:t xml:space="preserve">, in this contribution, a </w:t>
      </w:r>
      <w:r w:rsidR="00ED65CF">
        <w:rPr>
          <w:lang w:val="en-CA"/>
        </w:rPr>
        <w:t xml:space="preserve">third </w:t>
      </w:r>
      <w:r>
        <w:rPr>
          <w:lang w:val="en-CA"/>
        </w:rPr>
        <w:t xml:space="preserve">classifier </w:t>
      </w:r>
      <w:r w:rsidR="00ED65CF">
        <w:rPr>
          <w:lang w:val="en-CA"/>
        </w:rPr>
        <w:t xml:space="preserve">is added to </w:t>
      </w:r>
      <w:r>
        <w:rPr>
          <w:lang w:val="en-CA"/>
        </w:rPr>
        <w:t xml:space="preserve">ALF </w:t>
      </w:r>
      <w:r w:rsidR="00247977">
        <w:rPr>
          <w:lang w:val="en-CA"/>
        </w:rPr>
        <w:t>which is applied to residual samples</w:t>
      </w:r>
      <w:r>
        <w:rPr>
          <w:lang w:val="en-CA"/>
        </w:rPr>
        <w:t>. The classifier usage is signalled for each luma filter set in APS.</w:t>
      </w:r>
    </w:p>
    <w:p w14:paraId="6CD70408" w14:textId="08B87971" w:rsidR="005D252B" w:rsidRDefault="008B719E" w:rsidP="008B719E">
      <w:r>
        <w:t xml:space="preserve">In this classifier, </w:t>
      </w:r>
      <w:r w:rsidR="00982F6E">
        <w:t xml:space="preserve">for each 2x2 block, </w:t>
      </w:r>
      <w:r>
        <w:t>the sum of absolute values of residual samples in a</w:t>
      </w:r>
      <w:r w:rsidR="002D2537">
        <w:t xml:space="preserve"> neighboring</w:t>
      </w:r>
      <w:r>
        <w:t xml:space="preserve"> window is </w:t>
      </w:r>
      <w:r w:rsidR="00D43EA2">
        <w:t>calculated,</w:t>
      </w:r>
      <w:r>
        <w:t xml:space="preserve"> and the class index is derived </w:t>
      </w:r>
      <w:r w:rsidR="005D252B">
        <w:t>as:</w:t>
      </w:r>
    </w:p>
    <w:p w14:paraId="61F0065D" w14:textId="091537B5" w:rsidR="005D252B" w:rsidRDefault="00410B24" w:rsidP="00410B24">
      <w:pPr>
        <w:jc w:val="center"/>
      </w:pPr>
      <w:r>
        <w:t>classIdx = sum &gt;&gt; (</w:t>
      </w:r>
      <w:r w:rsidR="00C3123E">
        <w:t>sample bit</w:t>
      </w:r>
      <w:r w:rsidR="00D2023C">
        <w:t xml:space="preserve"> depth</w:t>
      </w:r>
      <w:r>
        <w:t xml:space="preserve"> </w:t>
      </w:r>
      <w:r w:rsidR="00CE6B52">
        <w:t>–</w:t>
      </w:r>
      <w:r>
        <w:t xml:space="preserve"> </w:t>
      </w:r>
      <w:r w:rsidR="00CE6B52">
        <w:t>2</w:t>
      </w:r>
      <w:r>
        <w:t>)</w:t>
      </w:r>
      <w:r w:rsidR="00D2023C">
        <w:t>.</w:t>
      </w:r>
    </w:p>
    <w:p w14:paraId="31EBB6F7" w14:textId="4532E220" w:rsidR="008B719E" w:rsidRPr="006A555E" w:rsidRDefault="00D2023C" w:rsidP="008B719E">
      <w:pPr>
        <w:rPr>
          <w:szCs w:val="22"/>
        </w:rPr>
      </w:pPr>
      <w:r>
        <w:t>The value</w:t>
      </w:r>
      <w:r w:rsidR="008B719E">
        <w:t xml:space="preserve"> of </w:t>
      </w:r>
      <w:r>
        <w:t xml:space="preserve">classIdx </w:t>
      </w:r>
      <w:r w:rsidR="008B719E">
        <w:t xml:space="preserve">is </w:t>
      </w:r>
      <w:r w:rsidR="00246A68">
        <w:t xml:space="preserve">in the range of </w:t>
      </w:r>
      <w:r>
        <w:t>0 to 24</w:t>
      </w:r>
      <w:r w:rsidR="00246A68">
        <w:t>, same as in ECM</w:t>
      </w:r>
      <w:r w:rsidR="00DA07B8">
        <w:t>-7.0</w:t>
      </w:r>
      <w:r w:rsidR="00246A68">
        <w:t>.</w:t>
      </w:r>
    </w:p>
    <w:p w14:paraId="4D8D3C88" w14:textId="77777777" w:rsidR="008B719E" w:rsidRDefault="008B719E" w:rsidP="008B719E">
      <w:pPr>
        <w:rPr>
          <w:lang w:val="en-CA"/>
        </w:rPr>
      </w:pPr>
      <w:r>
        <w:rPr>
          <w:lang w:val="en-CA"/>
        </w:rPr>
        <w:t>In another aspect, the filter shape of an online derived ALF is modified as shown in Figure 2. The number of taps (i.e., taps #0-#9) that applied to neighboring reconstructed samples is reduced and the number of taps (i.e., taps #10-#29) that applied to offline-filtered results is increased.</w:t>
      </w:r>
    </w:p>
    <w:p w14:paraId="3E57FE67" w14:textId="77777777" w:rsidR="008B719E" w:rsidRDefault="008B719E" w:rsidP="008B719E">
      <w:pPr>
        <w:rPr>
          <w:lang w:val="en-CA"/>
        </w:rPr>
      </w:pPr>
      <w:r>
        <w:object w:dxaOrig="17326" w:dyaOrig="8132" w14:anchorId="53A06141">
          <v:shape id="_x0000_i1026" type="#_x0000_t75" style="width:468pt;height:219.75pt" o:ole="">
            <v:imagedata r:id="rId14" o:title=""/>
          </v:shape>
          <o:OLEObject Type="Embed" ProgID="Visio.Drawing.15" ShapeID="_x0000_i1026" DrawAspect="Content" ObjectID="_1734350947" r:id="rId15"/>
        </w:object>
      </w:r>
    </w:p>
    <w:p w14:paraId="50C79CD1" w14:textId="77777777" w:rsidR="008B719E" w:rsidRDefault="008B719E" w:rsidP="008B719E">
      <w:pPr>
        <w:jc w:val="center"/>
        <w:rPr>
          <w:lang w:val="en-CA"/>
        </w:rPr>
      </w:pPr>
      <w:r>
        <w:rPr>
          <w:lang w:val="en-CA"/>
        </w:rPr>
        <w:t>Figure 2. Proposed filter shape of an online derived ALF.</w:t>
      </w:r>
    </w:p>
    <w:p w14:paraId="14D7F13E" w14:textId="77777777" w:rsidR="008B719E" w:rsidRPr="00275274" w:rsidRDefault="008B719E" w:rsidP="008B719E">
      <w:pPr>
        <w:rPr>
          <w:lang w:val="en-CA"/>
        </w:rPr>
      </w:pPr>
    </w:p>
    <w:p w14:paraId="3B4E9FE8" w14:textId="77777777" w:rsidR="008B719E" w:rsidRPr="0075325A" w:rsidRDefault="008B719E" w:rsidP="00966DB4">
      <w:pPr>
        <w:pStyle w:val="Heading1"/>
        <w:numPr>
          <w:ilvl w:val="0"/>
          <w:numId w:val="6"/>
        </w:numPr>
        <w:rPr>
          <w:rFonts w:eastAsia="Times New Roman"/>
          <w:lang w:val="en-CA"/>
        </w:rPr>
      </w:pPr>
      <w:r w:rsidRPr="0075325A">
        <w:rPr>
          <w:rFonts w:eastAsia="Times New Roman"/>
          <w:lang w:val="en-CA"/>
        </w:rPr>
        <w:t>Simulation results</w:t>
      </w:r>
    </w:p>
    <w:p w14:paraId="52594C97" w14:textId="60B0FC83" w:rsidR="008B719E" w:rsidRDefault="008B719E" w:rsidP="008B719E">
      <w:pPr>
        <w:rPr>
          <w:lang w:val="en-CA"/>
        </w:rPr>
      </w:pPr>
      <w:r>
        <w:rPr>
          <w:lang w:val="en-CA"/>
        </w:rPr>
        <w:t>The proposed method</w:t>
      </w:r>
      <w:r w:rsidR="00FC3860">
        <w:rPr>
          <w:lang w:val="en-CA"/>
        </w:rPr>
        <w:t>s</w:t>
      </w:r>
      <w:r>
        <w:rPr>
          <w:lang w:val="en-CA"/>
        </w:rPr>
        <w:t xml:space="preserve"> w</w:t>
      </w:r>
      <w:r w:rsidR="00FC3860">
        <w:rPr>
          <w:lang w:val="en-CA"/>
        </w:rPr>
        <w:t>er</w:t>
      </w:r>
      <w:r w:rsidR="00780FC1">
        <w:rPr>
          <w:lang w:val="en-CA"/>
        </w:rPr>
        <w:t>e</w:t>
      </w:r>
      <w:r>
        <w:rPr>
          <w:lang w:val="en-CA"/>
        </w:rPr>
        <w:t xml:space="preserve"> implemented on top of ECM-7.0 and tested with common test condition described in JVET-Y2017.</w:t>
      </w:r>
    </w:p>
    <w:p w14:paraId="46DC175E" w14:textId="4BBCF412" w:rsidR="008B719E" w:rsidRPr="00FC3860" w:rsidRDefault="009722D4" w:rsidP="00966DB4">
      <w:pPr>
        <w:jc w:val="center"/>
        <w:rPr>
          <w:lang w:val="en-CA"/>
        </w:rPr>
      </w:pPr>
      <w:r>
        <w:rPr>
          <w:lang w:val="en-CA"/>
        </w:rPr>
        <w:t xml:space="preserve">Table 1. </w:t>
      </w:r>
      <w:r w:rsidR="008B719E" w:rsidRPr="009E5CF7">
        <w:rPr>
          <w:lang w:val="en-CA"/>
        </w:rPr>
        <w:t xml:space="preserve">Results </w:t>
      </w:r>
      <w:r w:rsidR="00964F22">
        <w:rPr>
          <w:lang w:val="en-CA"/>
        </w:rPr>
        <w:t xml:space="preserve">of </w:t>
      </w:r>
      <w:r>
        <w:rPr>
          <w:lang w:val="en-CA"/>
        </w:rPr>
        <w:t xml:space="preserve">the </w:t>
      </w:r>
      <w:r w:rsidR="00964F22">
        <w:rPr>
          <w:lang w:val="en-CA"/>
        </w:rPr>
        <w:t>proposed</w:t>
      </w:r>
      <w:r w:rsidR="008B719E">
        <w:rPr>
          <w:lang w:val="en-CA"/>
        </w:rPr>
        <w:t xml:space="preserve"> classifier</w:t>
      </w:r>
    </w:p>
    <w:tbl>
      <w:tblPr>
        <w:tblW w:w="6160" w:type="dxa"/>
        <w:jc w:val="center"/>
        <w:tblLook w:val="04A0" w:firstRow="1" w:lastRow="0" w:firstColumn="1" w:lastColumn="0" w:noHBand="0" w:noVBand="1"/>
      </w:tblPr>
      <w:tblGrid>
        <w:gridCol w:w="1640"/>
        <w:gridCol w:w="998"/>
        <w:gridCol w:w="997"/>
        <w:gridCol w:w="997"/>
        <w:gridCol w:w="777"/>
        <w:gridCol w:w="777"/>
      </w:tblGrid>
      <w:tr w:rsidR="00275E03" w:rsidRPr="00275E03" w14:paraId="0477E4EC" w14:textId="77777777" w:rsidTr="00966DB4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91185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41FC46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275E03" w:rsidRPr="00275E03" w14:paraId="6C807868" w14:textId="77777777" w:rsidTr="00966DB4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5DCE6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4808A5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275E03" w:rsidRPr="00275E03" w14:paraId="6951EA2D" w14:textId="77777777" w:rsidTr="00966D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81F27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FC7E6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4AD41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76344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7FA93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4AF32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75E03" w:rsidRPr="00275E03" w14:paraId="35015556" w14:textId="77777777" w:rsidTr="00966D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1B876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40DD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B2863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95075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060F5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489A6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5E03" w:rsidRPr="00275E03" w14:paraId="0CA11B5A" w14:textId="77777777" w:rsidTr="00966D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38848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FE2EF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1CE2D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F8F00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E0078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4ACAC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5E03" w:rsidRPr="00275E03" w14:paraId="3F995537" w14:textId="77777777" w:rsidTr="00966D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30F82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6B076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8E97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6E3A9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8BC11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37A57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5E03" w:rsidRPr="00275E03" w14:paraId="2C96FC86" w14:textId="77777777" w:rsidTr="00966D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6F140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20F06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72CE0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16318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361C4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A7212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5E03" w:rsidRPr="0030102F" w14:paraId="5CDFB60E" w14:textId="77777777" w:rsidTr="00966D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26E4E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E8711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0841F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97725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CB722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A7462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5E03" w:rsidRPr="00275E03" w14:paraId="0859F4D6" w14:textId="77777777" w:rsidTr="00966D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82ADB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0B907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6EE21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A1E62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C90DC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E1A0A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5E03" w:rsidRPr="00275E03" w14:paraId="3EBB81C7" w14:textId="77777777" w:rsidTr="00966D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26B50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BD766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316EF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38F1C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61F88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46FA2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5E03" w:rsidRPr="00275E03" w14:paraId="29074778" w14:textId="77777777" w:rsidTr="00966D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E86A9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0D34B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6AC2E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82294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32E47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34192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5E03" w:rsidRPr="00275E03" w14:paraId="3EC2C393" w14:textId="77777777" w:rsidTr="00966D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DA0BC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C137B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41E98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65694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44FCC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60B77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75E03" w:rsidRPr="00275E03" w14:paraId="2B5C9C26" w14:textId="77777777" w:rsidTr="00966DB4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5B518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9139A1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 10 </w:t>
            </w:r>
          </w:p>
        </w:tc>
      </w:tr>
      <w:tr w:rsidR="00275E03" w:rsidRPr="00275E03" w14:paraId="3DE21455" w14:textId="77777777" w:rsidTr="00966DB4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F1C4C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4D55D0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275E03" w:rsidRPr="00275E03" w14:paraId="129AEEB8" w14:textId="77777777" w:rsidTr="00966D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2DFD1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10DB9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83FE9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88EFC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21C03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956FD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75E03" w:rsidRPr="00275E03" w14:paraId="4AEA6994" w14:textId="77777777" w:rsidTr="00966D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4D545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69C66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AB0D8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F4CB9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F3199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E6CA3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5E03" w:rsidRPr="00275E03" w14:paraId="71CC95B2" w14:textId="77777777" w:rsidTr="00966D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12DBB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4260A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435EF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5E5AC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8B4C6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C0019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5E03" w:rsidRPr="00275E03" w14:paraId="2FF42DDF" w14:textId="77777777" w:rsidTr="00966D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7CCF7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F10F2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9FF5C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65864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9EACB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127E4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5E03" w:rsidRPr="00275E03" w14:paraId="52B5A547" w14:textId="77777777" w:rsidTr="00966D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087E6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A4BC2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93D14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8D573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16490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B9C3D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5E03" w:rsidRPr="00275E03" w14:paraId="39719140" w14:textId="77777777" w:rsidTr="00966D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27BD2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4F7C4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1D0D4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51873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7DFE7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55883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5E03" w:rsidRPr="00275E03" w14:paraId="1A3C6ED4" w14:textId="77777777" w:rsidTr="00966D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E2129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B04B9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11D74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3A25C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89E9A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96B76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5E03" w:rsidRPr="00275E03" w14:paraId="4D603642" w14:textId="77777777" w:rsidTr="00966D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4704B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4A657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E412F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758EE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B666B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50D69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5E03" w:rsidRPr="00275E03" w14:paraId="09A53AC6" w14:textId="77777777" w:rsidTr="00966D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E55E5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21CD0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843AF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96E88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24F10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01C2A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5E03" w:rsidRPr="00275E03" w14:paraId="55C7405F" w14:textId="77777777" w:rsidTr="00966D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C644C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06B17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8FCAA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1DF25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A8307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195A9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75E03" w:rsidRPr="00275E03" w14:paraId="217EAD43" w14:textId="77777777" w:rsidTr="00966DB4">
        <w:trPr>
          <w:trHeight w:val="327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D5D65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F4C036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275E03" w:rsidRPr="00275E03" w14:paraId="7F078F87" w14:textId="77777777" w:rsidTr="00966D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9AE6C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3518DC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275E03" w:rsidRPr="00275E03" w14:paraId="11AEED77" w14:textId="77777777" w:rsidTr="00966D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A258D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F87A2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343E4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06D34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A2287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B8F8D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75E03" w:rsidRPr="00275E03" w14:paraId="0EE414B5" w14:textId="77777777" w:rsidTr="00966D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8AE84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BF84F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1E05E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93EAF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66C75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B96C7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5E03" w:rsidRPr="00275E03" w14:paraId="2324F030" w14:textId="77777777" w:rsidTr="00966D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B1102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86ED6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10447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DC6ED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52F3E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21963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5E03" w:rsidRPr="00275E03" w14:paraId="34505EF6" w14:textId="77777777" w:rsidTr="00966D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F39C7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8670D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63CCE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797EE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C7148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2BFAE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5E03" w:rsidRPr="00275E03" w14:paraId="61EA2D2B" w14:textId="77777777" w:rsidTr="00966D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7DAAA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C5052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24C34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24EBF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39F6C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7C841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5E03" w:rsidRPr="00275E03" w14:paraId="756C340D" w14:textId="77777777" w:rsidTr="00966D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3B65E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815A2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2A777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F623E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8881E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AA517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5E03" w:rsidRPr="00275E03" w14:paraId="383B37E4" w14:textId="77777777" w:rsidTr="00966D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5C89D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E0C7A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144D6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ABF80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171B5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40F4A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5E03" w:rsidRPr="00275E03" w14:paraId="41462A70" w14:textId="77777777" w:rsidTr="00966D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BED89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47417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66F99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400DE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23F01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7FB07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5E03" w:rsidRPr="00275E03" w14:paraId="1C80DBB6" w14:textId="77777777" w:rsidTr="00966D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6DDEF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CEC19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A3F7E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29864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D2971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BAA4B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6195347E" w14:textId="77777777" w:rsidR="009722D4" w:rsidRDefault="009722D4" w:rsidP="009722D4">
      <w:pPr>
        <w:jc w:val="center"/>
        <w:rPr>
          <w:lang w:val="en-CA"/>
        </w:rPr>
      </w:pPr>
    </w:p>
    <w:p w14:paraId="5FF6A104" w14:textId="5A280DBF" w:rsidR="008B719E" w:rsidRPr="00FC3860" w:rsidRDefault="009722D4" w:rsidP="00BB76A0">
      <w:pPr>
        <w:jc w:val="center"/>
        <w:rPr>
          <w:lang w:val="en-CA"/>
        </w:rPr>
      </w:pPr>
      <w:r>
        <w:rPr>
          <w:lang w:val="en-CA"/>
        </w:rPr>
        <w:t xml:space="preserve">Table 2. </w:t>
      </w:r>
      <w:r w:rsidR="00DB7D72">
        <w:rPr>
          <w:lang w:val="en-CA"/>
        </w:rPr>
        <w:t>Results of p</w:t>
      </w:r>
      <w:r w:rsidR="008B719E">
        <w:rPr>
          <w:lang w:val="en-CA"/>
        </w:rPr>
        <w:t>roposed filter shape</w:t>
      </w:r>
    </w:p>
    <w:tbl>
      <w:tblPr>
        <w:tblW w:w="6160" w:type="dxa"/>
        <w:jc w:val="center"/>
        <w:tblLook w:val="04A0" w:firstRow="1" w:lastRow="0" w:firstColumn="1" w:lastColumn="0" w:noHBand="0" w:noVBand="1"/>
      </w:tblPr>
      <w:tblGrid>
        <w:gridCol w:w="1640"/>
        <w:gridCol w:w="998"/>
        <w:gridCol w:w="997"/>
        <w:gridCol w:w="997"/>
        <w:gridCol w:w="777"/>
        <w:gridCol w:w="777"/>
      </w:tblGrid>
      <w:tr w:rsidR="007C0075" w:rsidRPr="007C0075" w14:paraId="5767482B" w14:textId="77777777" w:rsidTr="00641FF1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3DAE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71BCD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7C0075" w:rsidRPr="007C0075" w14:paraId="10E37B2D" w14:textId="77777777" w:rsidTr="00641FF1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88A51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EF001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7C0075" w:rsidRPr="007C0075" w14:paraId="3647FA6F" w14:textId="77777777" w:rsidTr="00641F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93AC1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FA394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337B6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D34E1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28E01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E964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C0075" w:rsidRPr="007C0075" w14:paraId="6797E2D3" w14:textId="77777777" w:rsidTr="00641F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F4999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71AD2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CB285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98D0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52BE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2F4D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C0075" w:rsidRPr="007C0075" w14:paraId="07356533" w14:textId="77777777" w:rsidTr="00641F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5A91F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5D664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E82C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C254C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FAB01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00965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C0075" w:rsidRPr="007C0075" w14:paraId="7DB2CCB2" w14:textId="77777777" w:rsidTr="00641F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81285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B4C9C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6E3C7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CFA5E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DE760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23832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C0075" w:rsidRPr="007C0075" w14:paraId="026C6542" w14:textId="77777777" w:rsidTr="00641F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3D6A7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EA699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A24EE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7A723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3BA0A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4E0AF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C0075" w:rsidRPr="007C0075" w14:paraId="3BC2F6EB" w14:textId="77777777" w:rsidTr="00641F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533A0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A3FC5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D2D5A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1A5CB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23D40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4BEA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C0075" w:rsidRPr="007C0075" w14:paraId="4EB21062" w14:textId="77777777" w:rsidTr="00641F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75E94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41901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FE88C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90AA4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A1B5E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8C8F5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C0075" w:rsidRPr="007C0075" w14:paraId="4FAAF8ED" w14:textId="77777777" w:rsidTr="00641F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B4DFB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B6083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262A0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E503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841BE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F0837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C0075" w:rsidRPr="007C0075" w14:paraId="317A642C" w14:textId="77777777" w:rsidTr="00641F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C78DB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564D0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9781E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22125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E40D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B2F82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C0075" w:rsidRPr="007C0075" w14:paraId="3168D5CD" w14:textId="77777777" w:rsidTr="00641F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1AC93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64CE9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14163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65C64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319B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2F9E1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C0075" w:rsidRPr="007C0075" w14:paraId="534A087D" w14:textId="77777777" w:rsidTr="00641FF1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EE1A2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82B442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 10 </w:t>
            </w:r>
          </w:p>
        </w:tc>
      </w:tr>
      <w:tr w:rsidR="007C0075" w:rsidRPr="007C0075" w14:paraId="318C4826" w14:textId="77777777" w:rsidTr="00641FF1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48C4F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F797EE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7C0075" w:rsidRPr="007C0075" w14:paraId="1D71087C" w14:textId="77777777" w:rsidTr="00641F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8A69B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C691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97173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2228A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3F933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BF709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C0075" w:rsidRPr="007C0075" w14:paraId="5D3C1EA2" w14:textId="77777777" w:rsidTr="00641F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F4C53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FC660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A0985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C1972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8F3FF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53F5A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C0075" w:rsidRPr="007C0075" w14:paraId="79BC4736" w14:textId="77777777" w:rsidTr="00641F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01CDE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05FB0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3EA7B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76126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6E15F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0C903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C0075" w:rsidRPr="007C0075" w14:paraId="635002D5" w14:textId="77777777" w:rsidTr="00641F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4DBA0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A7074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8D820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81021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F86E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7E9C6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C0075" w:rsidRPr="007C0075" w14:paraId="6493728D" w14:textId="77777777" w:rsidTr="00641F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97E2C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A1AD4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3FD61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C14DB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8EC41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C332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C0075" w:rsidRPr="007C0075" w14:paraId="05B6FDAC" w14:textId="77777777" w:rsidTr="00641F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E702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1555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3EE41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812EC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AC360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5F2F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C0075" w:rsidRPr="007C0075" w14:paraId="16BA4CDE" w14:textId="77777777" w:rsidTr="00641F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E6056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2AD92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963D9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8634E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6A19E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31505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C0075" w:rsidRPr="007C0075" w14:paraId="2B31F981" w14:textId="77777777" w:rsidTr="00641F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3914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92636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BC22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43885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924CC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5A82F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C0075" w:rsidRPr="007C0075" w14:paraId="7E6E4DC1" w14:textId="77777777" w:rsidTr="00641F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D88F4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BD03B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04E3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635BA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809EB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1650C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C0075" w:rsidRPr="007C0075" w14:paraId="18AEF548" w14:textId="77777777" w:rsidTr="00641F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9E17E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C8CB1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E4E0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503D7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13503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B68C5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C0075" w:rsidRPr="007C0075" w14:paraId="64ACA8FB" w14:textId="77777777" w:rsidTr="00641FF1">
        <w:trPr>
          <w:trHeight w:val="327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488FA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078CA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7C0075" w:rsidRPr="007C0075" w14:paraId="18C03A13" w14:textId="77777777" w:rsidTr="00641F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B80BF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E6F7E0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7C0075" w:rsidRPr="007C0075" w14:paraId="4B38498A" w14:textId="77777777" w:rsidTr="00641F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09B62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5C615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CF86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29363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CFC21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15C8C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C0075" w:rsidRPr="007C0075" w14:paraId="6D87B7C6" w14:textId="77777777" w:rsidTr="00641F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A1570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54F85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84F05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C6B60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025C2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53BE6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C0075" w:rsidRPr="007C0075" w14:paraId="2A4DB571" w14:textId="77777777" w:rsidTr="00641F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2233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E9BD4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CBE20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6AE9C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5807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E67B7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C0075" w:rsidRPr="007C0075" w14:paraId="0DC8741E" w14:textId="77777777" w:rsidTr="00641F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6815A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D103F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4FD5C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86CEF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7F6BB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16DA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C0075" w:rsidRPr="007C0075" w14:paraId="4F78A09B" w14:textId="77777777" w:rsidTr="00641F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B4B35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125D1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49C8B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63D43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9191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47AD3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C0075" w:rsidRPr="007C0075" w14:paraId="7DBD5000" w14:textId="77777777" w:rsidTr="00641F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63DB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B6DE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4F703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506BB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00934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DDE7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C0075" w:rsidRPr="007C0075" w14:paraId="701B2842" w14:textId="77777777" w:rsidTr="00641F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31419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6E5EA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F0BE4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7E10E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1848B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693A7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C0075" w:rsidRPr="007C0075" w14:paraId="7C6228EE" w14:textId="77777777" w:rsidTr="00641F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46DD3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62F9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D6C74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696DA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5F4A5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75AC6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C0075" w:rsidRPr="007C0075" w14:paraId="3E94CCCB" w14:textId="77777777" w:rsidTr="00641F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92BD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3E133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3324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D867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C82E9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6EBE6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5F0CF8E4" w14:textId="77777777" w:rsidR="001F2594" w:rsidRPr="00E43BDB" w:rsidRDefault="001F2594" w:rsidP="00E43BDB">
      <w:pPr>
        <w:pStyle w:val="Heading1"/>
        <w:numPr>
          <w:ilvl w:val="0"/>
          <w:numId w:val="6"/>
        </w:numPr>
        <w:rPr>
          <w:rFonts w:eastAsia="Times New Roman"/>
          <w:lang w:val="en-CA"/>
        </w:rPr>
      </w:pPr>
      <w:r w:rsidRPr="00E43BDB">
        <w:rPr>
          <w:rFonts w:eastAsia="Times New Roman"/>
          <w:lang w:val="en-CA"/>
        </w:rPr>
        <w:lastRenderedPageBreak/>
        <w:t>Patent rights declaration</w:t>
      </w:r>
      <w:r w:rsidR="00B94B06" w:rsidRPr="00E43BDB">
        <w:rPr>
          <w:rFonts w:eastAsia="Times New Roman"/>
          <w:lang w:val="en-CA"/>
        </w:rPr>
        <w:t>(s)</w:t>
      </w:r>
    </w:p>
    <w:p w14:paraId="32EAF635" w14:textId="2DBB0ABF" w:rsidR="007F1F8B" w:rsidRPr="005B217D" w:rsidRDefault="008B719E" w:rsidP="009234A5">
      <w:pPr>
        <w:rPr>
          <w:szCs w:val="22"/>
          <w:lang w:val="en-CA"/>
        </w:rPr>
      </w:pPr>
      <w:r w:rsidRPr="008B719E">
        <w:rPr>
          <w:b/>
          <w:szCs w:val="22"/>
          <w:lang w:val="en-CA"/>
        </w:rPr>
        <w:t>Qualcomm Incorporated</w:t>
      </w:r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536F2" w14:textId="77777777" w:rsidR="001C0C50" w:rsidRDefault="001C0C50">
      <w:r>
        <w:separator/>
      </w:r>
    </w:p>
  </w:endnote>
  <w:endnote w:type="continuationSeparator" w:id="0">
    <w:p w14:paraId="2448A05F" w14:textId="77777777" w:rsidR="001C0C50" w:rsidRDefault="001C0C50">
      <w:r>
        <w:continuationSeparator/>
      </w:r>
    </w:p>
  </w:endnote>
  <w:endnote w:type="continuationNotice" w:id="1">
    <w:p w14:paraId="727DC1D5" w14:textId="77777777" w:rsidR="001C0C50" w:rsidRDefault="001C0C5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DengXian">
    <w:altName w:val="等线"/>
    <w:panose1 w:val="02010600030101010101"/>
    <w:charset w:val="86"/>
    <w:family w:val="auto"/>
    <w:pitch w:val="variable"/>
    <w:sig w:usb0="8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5178DC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163A3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3BAD4" w14:textId="77777777" w:rsidR="001C0C50" w:rsidRDefault="001C0C50">
      <w:r>
        <w:separator/>
      </w:r>
    </w:p>
  </w:footnote>
  <w:footnote w:type="continuationSeparator" w:id="0">
    <w:p w14:paraId="5028AD96" w14:textId="77777777" w:rsidR="001C0C50" w:rsidRDefault="001C0C50">
      <w:r>
        <w:continuationSeparator/>
      </w:r>
    </w:p>
  </w:footnote>
  <w:footnote w:type="continuationNotice" w:id="1">
    <w:p w14:paraId="3E28AD6F" w14:textId="77777777" w:rsidR="001C0C50" w:rsidRDefault="001C0C5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7BD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5CF8"/>
    <w:rsid w:val="000C09AC"/>
    <w:rsid w:val="000C228D"/>
    <w:rsid w:val="000C2BAA"/>
    <w:rsid w:val="000C5F4C"/>
    <w:rsid w:val="000E00F3"/>
    <w:rsid w:val="000F158C"/>
    <w:rsid w:val="000F2212"/>
    <w:rsid w:val="00102F3D"/>
    <w:rsid w:val="00106290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7F03"/>
    <w:rsid w:val="00187E58"/>
    <w:rsid w:val="00196B1B"/>
    <w:rsid w:val="001A297E"/>
    <w:rsid w:val="001A368E"/>
    <w:rsid w:val="001A70D5"/>
    <w:rsid w:val="001A7329"/>
    <w:rsid w:val="001A792F"/>
    <w:rsid w:val="001B0B2C"/>
    <w:rsid w:val="001B4A68"/>
    <w:rsid w:val="001B4E28"/>
    <w:rsid w:val="001C0C50"/>
    <w:rsid w:val="001C3525"/>
    <w:rsid w:val="001C3AFB"/>
    <w:rsid w:val="001D07F0"/>
    <w:rsid w:val="001D1BD2"/>
    <w:rsid w:val="001D22D1"/>
    <w:rsid w:val="001E0248"/>
    <w:rsid w:val="001E02BE"/>
    <w:rsid w:val="001E3B37"/>
    <w:rsid w:val="001E504A"/>
    <w:rsid w:val="001F2594"/>
    <w:rsid w:val="001F6A5E"/>
    <w:rsid w:val="002055A6"/>
    <w:rsid w:val="00206460"/>
    <w:rsid w:val="002069B4"/>
    <w:rsid w:val="00215DFC"/>
    <w:rsid w:val="00217150"/>
    <w:rsid w:val="00220829"/>
    <w:rsid w:val="002212DF"/>
    <w:rsid w:val="00222A81"/>
    <w:rsid w:val="00222CD4"/>
    <w:rsid w:val="00225016"/>
    <w:rsid w:val="002253CA"/>
    <w:rsid w:val="002264A6"/>
    <w:rsid w:val="00227BA7"/>
    <w:rsid w:val="0023011C"/>
    <w:rsid w:val="002375C1"/>
    <w:rsid w:val="00246A68"/>
    <w:rsid w:val="00247977"/>
    <w:rsid w:val="00247E1E"/>
    <w:rsid w:val="00263398"/>
    <w:rsid w:val="00263B99"/>
    <w:rsid w:val="002647D8"/>
    <w:rsid w:val="00266F06"/>
    <w:rsid w:val="00275BCF"/>
    <w:rsid w:val="00275E03"/>
    <w:rsid w:val="00280613"/>
    <w:rsid w:val="00287811"/>
    <w:rsid w:val="00291BB3"/>
    <w:rsid w:val="00291E36"/>
    <w:rsid w:val="00292257"/>
    <w:rsid w:val="002A0D7A"/>
    <w:rsid w:val="002A54E0"/>
    <w:rsid w:val="002A730E"/>
    <w:rsid w:val="002B1595"/>
    <w:rsid w:val="002B191D"/>
    <w:rsid w:val="002B2E83"/>
    <w:rsid w:val="002C367D"/>
    <w:rsid w:val="002D0AF6"/>
    <w:rsid w:val="002D2537"/>
    <w:rsid w:val="002F164D"/>
    <w:rsid w:val="002F3E29"/>
    <w:rsid w:val="002F60AC"/>
    <w:rsid w:val="0030102F"/>
    <w:rsid w:val="003021BC"/>
    <w:rsid w:val="00306206"/>
    <w:rsid w:val="003166B7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2FE"/>
    <w:rsid w:val="00377710"/>
    <w:rsid w:val="00386A70"/>
    <w:rsid w:val="003A25F5"/>
    <w:rsid w:val="003A2D8E"/>
    <w:rsid w:val="003A7CE6"/>
    <w:rsid w:val="003B186A"/>
    <w:rsid w:val="003C20E4"/>
    <w:rsid w:val="003D5858"/>
    <w:rsid w:val="003D6342"/>
    <w:rsid w:val="003E5523"/>
    <w:rsid w:val="003E5663"/>
    <w:rsid w:val="003E5D69"/>
    <w:rsid w:val="003E6E10"/>
    <w:rsid w:val="003E6F90"/>
    <w:rsid w:val="003E73ED"/>
    <w:rsid w:val="003F16BF"/>
    <w:rsid w:val="003F5D0F"/>
    <w:rsid w:val="00400590"/>
    <w:rsid w:val="00404F42"/>
    <w:rsid w:val="00410B24"/>
    <w:rsid w:val="00414101"/>
    <w:rsid w:val="00416D54"/>
    <w:rsid w:val="004219CF"/>
    <w:rsid w:val="004234F0"/>
    <w:rsid w:val="00427EEC"/>
    <w:rsid w:val="00427FBD"/>
    <w:rsid w:val="004303D8"/>
    <w:rsid w:val="00433DDB"/>
    <w:rsid w:val="00435A29"/>
    <w:rsid w:val="00437619"/>
    <w:rsid w:val="00441AFB"/>
    <w:rsid w:val="004610BD"/>
    <w:rsid w:val="00464DE9"/>
    <w:rsid w:val="00465A1E"/>
    <w:rsid w:val="004660FE"/>
    <w:rsid w:val="0049445A"/>
    <w:rsid w:val="004944A0"/>
    <w:rsid w:val="004957D9"/>
    <w:rsid w:val="004A2A63"/>
    <w:rsid w:val="004B210C"/>
    <w:rsid w:val="004B6170"/>
    <w:rsid w:val="004D405F"/>
    <w:rsid w:val="004D4610"/>
    <w:rsid w:val="004E4F4F"/>
    <w:rsid w:val="004E6789"/>
    <w:rsid w:val="004F61E3"/>
    <w:rsid w:val="00502E10"/>
    <w:rsid w:val="0050354E"/>
    <w:rsid w:val="0051015C"/>
    <w:rsid w:val="00513C1D"/>
    <w:rsid w:val="00516CF1"/>
    <w:rsid w:val="00531AE9"/>
    <w:rsid w:val="00536188"/>
    <w:rsid w:val="00550A66"/>
    <w:rsid w:val="00563A38"/>
    <w:rsid w:val="00567EC7"/>
    <w:rsid w:val="00570013"/>
    <w:rsid w:val="005753EC"/>
    <w:rsid w:val="005801A2"/>
    <w:rsid w:val="00585C00"/>
    <w:rsid w:val="005952A5"/>
    <w:rsid w:val="005A33A1"/>
    <w:rsid w:val="005B217D"/>
    <w:rsid w:val="005B64B0"/>
    <w:rsid w:val="005C385F"/>
    <w:rsid w:val="005C7C26"/>
    <w:rsid w:val="005D252B"/>
    <w:rsid w:val="005E1AC6"/>
    <w:rsid w:val="005E3D08"/>
    <w:rsid w:val="005E3F2B"/>
    <w:rsid w:val="005F6F1B"/>
    <w:rsid w:val="00602064"/>
    <w:rsid w:val="00615995"/>
    <w:rsid w:val="00616155"/>
    <w:rsid w:val="00624B33"/>
    <w:rsid w:val="0063041A"/>
    <w:rsid w:val="00630AA2"/>
    <w:rsid w:val="00631D8B"/>
    <w:rsid w:val="00637AA9"/>
    <w:rsid w:val="00641FF1"/>
    <w:rsid w:val="00646707"/>
    <w:rsid w:val="00657F7E"/>
    <w:rsid w:val="00662E58"/>
    <w:rsid w:val="006637F2"/>
    <w:rsid w:val="006642A5"/>
    <w:rsid w:val="00664DCF"/>
    <w:rsid w:val="006812F2"/>
    <w:rsid w:val="0068444F"/>
    <w:rsid w:val="006A0E5C"/>
    <w:rsid w:val="006A48E6"/>
    <w:rsid w:val="006C5D39"/>
    <w:rsid w:val="006D6D9B"/>
    <w:rsid w:val="006E0960"/>
    <w:rsid w:val="006E2285"/>
    <w:rsid w:val="006E2810"/>
    <w:rsid w:val="006E5417"/>
    <w:rsid w:val="006F0794"/>
    <w:rsid w:val="006F7528"/>
    <w:rsid w:val="007023DE"/>
    <w:rsid w:val="00712F60"/>
    <w:rsid w:val="00720E3B"/>
    <w:rsid w:val="00722169"/>
    <w:rsid w:val="0072510E"/>
    <w:rsid w:val="0074393F"/>
    <w:rsid w:val="00743D8D"/>
    <w:rsid w:val="00745F6B"/>
    <w:rsid w:val="00747B0C"/>
    <w:rsid w:val="0075175B"/>
    <w:rsid w:val="0075325A"/>
    <w:rsid w:val="0075369D"/>
    <w:rsid w:val="0075585E"/>
    <w:rsid w:val="00764B5A"/>
    <w:rsid w:val="00767851"/>
    <w:rsid w:val="00770571"/>
    <w:rsid w:val="00773C5B"/>
    <w:rsid w:val="007768FF"/>
    <w:rsid w:val="00780FC1"/>
    <w:rsid w:val="007824D3"/>
    <w:rsid w:val="007835B8"/>
    <w:rsid w:val="007963F1"/>
    <w:rsid w:val="00796EE3"/>
    <w:rsid w:val="007A568A"/>
    <w:rsid w:val="007A7D29"/>
    <w:rsid w:val="007B0258"/>
    <w:rsid w:val="007B4AB8"/>
    <w:rsid w:val="007C0075"/>
    <w:rsid w:val="007C081C"/>
    <w:rsid w:val="007D09F5"/>
    <w:rsid w:val="007D1181"/>
    <w:rsid w:val="007E01A3"/>
    <w:rsid w:val="007F0101"/>
    <w:rsid w:val="007F1F8B"/>
    <w:rsid w:val="007F6205"/>
    <w:rsid w:val="007F67A1"/>
    <w:rsid w:val="00801A7B"/>
    <w:rsid w:val="00811C05"/>
    <w:rsid w:val="00813AEF"/>
    <w:rsid w:val="008206C8"/>
    <w:rsid w:val="00826880"/>
    <w:rsid w:val="0083360C"/>
    <w:rsid w:val="00855658"/>
    <w:rsid w:val="0086387C"/>
    <w:rsid w:val="00874A6C"/>
    <w:rsid w:val="00876C65"/>
    <w:rsid w:val="00882F72"/>
    <w:rsid w:val="008853E7"/>
    <w:rsid w:val="00891438"/>
    <w:rsid w:val="00893DC4"/>
    <w:rsid w:val="008A147E"/>
    <w:rsid w:val="008A29D4"/>
    <w:rsid w:val="008A4B4C"/>
    <w:rsid w:val="008B719E"/>
    <w:rsid w:val="008C239F"/>
    <w:rsid w:val="008E099B"/>
    <w:rsid w:val="008E480C"/>
    <w:rsid w:val="008F59EE"/>
    <w:rsid w:val="00907757"/>
    <w:rsid w:val="009163A3"/>
    <w:rsid w:val="009212B0"/>
    <w:rsid w:val="00921FA1"/>
    <w:rsid w:val="00922085"/>
    <w:rsid w:val="009234A5"/>
    <w:rsid w:val="00933453"/>
    <w:rsid w:val="009336F7"/>
    <w:rsid w:val="009350F3"/>
    <w:rsid w:val="0093636C"/>
    <w:rsid w:val="009374A7"/>
    <w:rsid w:val="00937F03"/>
    <w:rsid w:val="009466CF"/>
    <w:rsid w:val="00947998"/>
    <w:rsid w:val="00955F6D"/>
    <w:rsid w:val="00964F22"/>
    <w:rsid w:val="00966DB4"/>
    <w:rsid w:val="009722D4"/>
    <w:rsid w:val="009773AE"/>
    <w:rsid w:val="00977C16"/>
    <w:rsid w:val="009821E7"/>
    <w:rsid w:val="00982F6E"/>
    <w:rsid w:val="0098551D"/>
    <w:rsid w:val="00985DCB"/>
    <w:rsid w:val="00992E09"/>
    <w:rsid w:val="0099518F"/>
    <w:rsid w:val="009A523D"/>
    <w:rsid w:val="009B02A1"/>
    <w:rsid w:val="009B3361"/>
    <w:rsid w:val="009B4362"/>
    <w:rsid w:val="009B7F3F"/>
    <w:rsid w:val="009D7CE6"/>
    <w:rsid w:val="009E1B58"/>
    <w:rsid w:val="009E448E"/>
    <w:rsid w:val="009F496B"/>
    <w:rsid w:val="00A01439"/>
    <w:rsid w:val="00A02E61"/>
    <w:rsid w:val="00A03ED1"/>
    <w:rsid w:val="00A05CFF"/>
    <w:rsid w:val="00A13048"/>
    <w:rsid w:val="00A2331E"/>
    <w:rsid w:val="00A3523D"/>
    <w:rsid w:val="00A433F5"/>
    <w:rsid w:val="00A46843"/>
    <w:rsid w:val="00A56B97"/>
    <w:rsid w:val="00A6093D"/>
    <w:rsid w:val="00A703CE"/>
    <w:rsid w:val="00A72017"/>
    <w:rsid w:val="00A74219"/>
    <w:rsid w:val="00A767DC"/>
    <w:rsid w:val="00A76A44"/>
    <w:rsid w:val="00A76A6D"/>
    <w:rsid w:val="00A83253"/>
    <w:rsid w:val="00AA6E84"/>
    <w:rsid w:val="00AB1A1C"/>
    <w:rsid w:val="00AB4721"/>
    <w:rsid w:val="00AB7405"/>
    <w:rsid w:val="00AC3DD3"/>
    <w:rsid w:val="00AC78DF"/>
    <w:rsid w:val="00AD05A8"/>
    <w:rsid w:val="00AE341B"/>
    <w:rsid w:val="00AF51C5"/>
    <w:rsid w:val="00B01905"/>
    <w:rsid w:val="00B07CA7"/>
    <w:rsid w:val="00B11AD8"/>
    <w:rsid w:val="00B1279A"/>
    <w:rsid w:val="00B30596"/>
    <w:rsid w:val="00B3640F"/>
    <w:rsid w:val="00B367AC"/>
    <w:rsid w:val="00B4194A"/>
    <w:rsid w:val="00B437E8"/>
    <w:rsid w:val="00B51F2C"/>
    <w:rsid w:val="00B5222E"/>
    <w:rsid w:val="00B53179"/>
    <w:rsid w:val="00B532EA"/>
    <w:rsid w:val="00B57661"/>
    <w:rsid w:val="00B57A23"/>
    <w:rsid w:val="00B600CD"/>
    <w:rsid w:val="00B61C96"/>
    <w:rsid w:val="00B734B1"/>
    <w:rsid w:val="00B73A2A"/>
    <w:rsid w:val="00B747FB"/>
    <w:rsid w:val="00B75A51"/>
    <w:rsid w:val="00B827C6"/>
    <w:rsid w:val="00B94B06"/>
    <w:rsid w:val="00B94C28"/>
    <w:rsid w:val="00BA21C0"/>
    <w:rsid w:val="00BB76A0"/>
    <w:rsid w:val="00BC0FE4"/>
    <w:rsid w:val="00BC10BA"/>
    <w:rsid w:val="00BC5AFD"/>
    <w:rsid w:val="00BE6C45"/>
    <w:rsid w:val="00C00DDE"/>
    <w:rsid w:val="00C04F43"/>
    <w:rsid w:val="00C05271"/>
    <w:rsid w:val="00C05DE4"/>
    <w:rsid w:val="00C0609D"/>
    <w:rsid w:val="00C115AB"/>
    <w:rsid w:val="00C26CCB"/>
    <w:rsid w:val="00C30249"/>
    <w:rsid w:val="00C3123E"/>
    <w:rsid w:val="00C35F74"/>
    <w:rsid w:val="00C3723B"/>
    <w:rsid w:val="00C42466"/>
    <w:rsid w:val="00C4419D"/>
    <w:rsid w:val="00C606C9"/>
    <w:rsid w:val="00C80288"/>
    <w:rsid w:val="00C80F23"/>
    <w:rsid w:val="00C836F0"/>
    <w:rsid w:val="00C84003"/>
    <w:rsid w:val="00C90650"/>
    <w:rsid w:val="00C90CC6"/>
    <w:rsid w:val="00C97D78"/>
    <w:rsid w:val="00CA5A2A"/>
    <w:rsid w:val="00CB346B"/>
    <w:rsid w:val="00CB5879"/>
    <w:rsid w:val="00CC2AAE"/>
    <w:rsid w:val="00CC5A42"/>
    <w:rsid w:val="00CD0EAB"/>
    <w:rsid w:val="00CD2D07"/>
    <w:rsid w:val="00CE5E02"/>
    <w:rsid w:val="00CE6B52"/>
    <w:rsid w:val="00CF34DB"/>
    <w:rsid w:val="00CF3917"/>
    <w:rsid w:val="00CF558F"/>
    <w:rsid w:val="00D010C0"/>
    <w:rsid w:val="00D06B8B"/>
    <w:rsid w:val="00D073E2"/>
    <w:rsid w:val="00D1555A"/>
    <w:rsid w:val="00D2023C"/>
    <w:rsid w:val="00D24936"/>
    <w:rsid w:val="00D352A6"/>
    <w:rsid w:val="00D43A75"/>
    <w:rsid w:val="00D43EA2"/>
    <w:rsid w:val="00D446EC"/>
    <w:rsid w:val="00D51BF0"/>
    <w:rsid w:val="00D531DB"/>
    <w:rsid w:val="00D54038"/>
    <w:rsid w:val="00D54C91"/>
    <w:rsid w:val="00D5578C"/>
    <w:rsid w:val="00D55942"/>
    <w:rsid w:val="00D807BF"/>
    <w:rsid w:val="00D82FCC"/>
    <w:rsid w:val="00D93C7D"/>
    <w:rsid w:val="00DA07B8"/>
    <w:rsid w:val="00DA17FC"/>
    <w:rsid w:val="00DA443B"/>
    <w:rsid w:val="00DA7887"/>
    <w:rsid w:val="00DB2C26"/>
    <w:rsid w:val="00DB45C3"/>
    <w:rsid w:val="00DB7CD5"/>
    <w:rsid w:val="00DB7D72"/>
    <w:rsid w:val="00DD02F4"/>
    <w:rsid w:val="00DD6622"/>
    <w:rsid w:val="00DE1C7C"/>
    <w:rsid w:val="00DE6B43"/>
    <w:rsid w:val="00E041C6"/>
    <w:rsid w:val="00E11923"/>
    <w:rsid w:val="00E17EED"/>
    <w:rsid w:val="00E207D8"/>
    <w:rsid w:val="00E25149"/>
    <w:rsid w:val="00E25296"/>
    <w:rsid w:val="00E262D4"/>
    <w:rsid w:val="00E36250"/>
    <w:rsid w:val="00E43BDB"/>
    <w:rsid w:val="00E47F2D"/>
    <w:rsid w:val="00E54511"/>
    <w:rsid w:val="00E608EB"/>
    <w:rsid w:val="00E60EDC"/>
    <w:rsid w:val="00E61DAC"/>
    <w:rsid w:val="00E72B80"/>
    <w:rsid w:val="00E75FE3"/>
    <w:rsid w:val="00E86C4C"/>
    <w:rsid w:val="00E907A3"/>
    <w:rsid w:val="00EA5AE0"/>
    <w:rsid w:val="00EA7BB6"/>
    <w:rsid w:val="00EB56E1"/>
    <w:rsid w:val="00EB7AB1"/>
    <w:rsid w:val="00EC32BD"/>
    <w:rsid w:val="00EC45C9"/>
    <w:rsid w:val="00ED068A"/>
    <w:rsid w:val="00ED536F"/>
    <w:rsid w:val="00ED65CF"/>
    <w:rsid w:val="00EE7CD8"/>
    <w:rsid w:val="00EF37F6"/>
    <w:rsid w:val="00EF48CC"/>
    <w:rsid w:val="00EF4984"/>
    <w:rsid w:val="00F00801"/>
    <w:rsid w:val="00F13821"/>
    <w:rsid w:val="00F157A9"/>
    <w:rsid w:val="00F2488D"/>
    <w:rsid w:val="00F35133"/>
    <w:rsid w:val="00F601A0"/>
    <w:rsid w:val="00F61630"/>
    <w:rsid w:val="00F6235A"/>
    <w:rsid w:val="00F712E9"/>
    <w:rsid w:val="00F73032"/>
    <w:rsid w:val="00F848FC"/>
    <w:rsid w:val="00F906F6"/>
    <w:rsid w:val="00F9282A"/>
    <w:rsid w:val="00F93DCC"/>
    <w:rsid w:val="00F96BAD"/>
    <w:rsid w:val="00FA139D"/>
    <w:rsid w:val="00FA1CDD"/>
    <w:rsid w:val="00FA60F5"/>
    <w:rsid w:val="00FB0E84"/>
    <w:rsid w:val="00FC2405"/>
    <w:rsid w:val="00FC3860"/>
    <w:rsid w:val="00FD01C2"/>
    <w:rsid w:val="00FD747E"/>
    <w:rsid w:val="00FE0EFC"/>
    <w:rsid w:val="00FE380F"/>
    <w:rsid w:val="00FE595C"/>
    <w:rsid w:val="00FF0CE3"/>
    <w:rsid w:val="00FF6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7044C5C9"/>
  <w15:chartTrackingRefBased/>
  <w15:docId w15:val="{46114A98-6F76-435D-A863-3D48E9879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1C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8B71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8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1.vsdx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4" ma:contentTypeDescription="Create a new document." ma:contentTypeScope="" ma:versionID="2c08590f5849a6c071cd3505f04f96fd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496c695985ce38f6267cc8c7084df7c4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AA15280-52BB-4D55-B9A1-D785FFCA1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05A85C-D888-4866-A819-61A990AB8B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73DA2A-B6A4-428B-8190-1854CC6B83DF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5</Pages>
  <Words>910</Words>
  <Characters>4885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93</cp:revision>
  <cp:lastPrinted>1900-01-01T08:00:00Z</cp:lastPrinted>
  <dcterms:created xsi:type="dcterms:W3CDTF">2022-05-18T09:53:00Z</dcterms:created>
  <dcterms:modified xsi:type="dcterms:W3CDTF">2023-01-04T23:23:00Z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