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72F9E37D" w:rsidR="00E61DAC" w:rsidRPr="00005239" w:rsidRDefault="0008731B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984169">
              <w:t>9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9076A">
              <w:rPr>
                <w:lang w:val="en-CA"/>
              </w:rPr>
              <w:t>11–20</w:t>
            </w:r>
            <w:r w:rsidR="0089076A" w:rsidRPr="00B648F1">
              <w:rPr>
                <w:lang w:val="en-CA"/>
              </w:rPr>
              <w:t xml:space="preserve"> </w:t>
            </w:r>
            <w:r w:rsidR="0089076A">
              <w:rPr>
                <w:lang w:val="en-CA"/>
              </w:rPr>
              <w:t xml:space="preserve">January </w:t>
            </w:r>
            <w:r w:rsidR="0089076A" w:rsidRPr="00B648F1">
              <w:rPr>
                <w:lang w:val="en-CA"/>
              </w:rPr>
              <w:t>20</w:t>
            </w:r>
            <w:r w:rsidR="0089076A"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54FDAFE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89076A" w:rsidRPr="000D6485">
              <w:rPr>
                <w:lang w:val="en-CA"/>
              </w:rPr>
              <w:t>C</w:t>
            </w:r>
            <w:r w:rsidR="000D6485" w:rsidRPr="000D6485">
              <w:rPr>
                <w:lang w:val="en-CA"/>
              </w:rPr>
              <w:t>0170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1243B7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920351">
              <w:rPr>
                <w:b/>
                <w:bCs/>
                <w:sz w:val="24"/>
                <w:lang w:val="en-CA"/>
              </w:rPr>
              <w:t>Fuse intra template matching prediction with intra prediction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E3AFA" w14:textId="77777777" w:rsidR="00920351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szCs w:val="22"/>
                <w:lang w:val="en-CA"/>
              </w:rPr>
              <w:t>Zhongguancun</w:t>
            </w:r>
            <w:proofErr w:type="spellEnd"/>
            <w:r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Pr="00005239">
              <w:rPr>
                <w:szCs w:val="22"/>
                <w:lang w:val="en-CA"/>
              </w:rPr>
              <w:t>Nansijie</w:t>
            </w:r>
            <w:proofErr w:type="spellEnd"/>
            <w:r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Pr="00005239">
              <w:rPr>
                <w:szCs w:val="22"/>
                <w:lang w:val="en-CA"/>
              </w:rPr>
              <w:t>Haidian</w:t>
            </w:r>
            <w:proofErr w:type="spellEnd"/>
            <w:r w:rsidRPr="00005239"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6BE9594A" w:rsidR="0089076A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717EC7F2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7787A60B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73A18B23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5DC273DD" w14:textId="054BDF02" w:rsidR="00FD397F" w:rsidRDefault="000E3873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887484">
        <w:rPr>
          <w:lang w:val="en-CA" w:eastAsia="zh-CN"/>
        </w:rPr>
        <w:t xml:space="preserve">This contribution </w:t>
      </w:r>
      <w:r w:rsidR="00920351">
        <w:rPr>
          <w:lang w:val="en-CA" w:eastAsia="zh-CN"/>
        </w:rPr>
        <w:t xml:space="preserve">presents to fuse intra template matching </w:t>
      </w:r>
      <w:r w:rsidR="00C57C72">
        <w:rPr>
          <w:lang w:val="en-CA" w:eastAsia="zh-CN"/>
        </w:rPr>
        <w:t>prediction</w:t>
      </w:r>
      <w:r w:rsidR="00FE1A3F">
        <w:rPr>
          <w:lang w:val="en-CA" w:eastAsia="zh-CN"/>
        </w:rPr>
        <w:t xml:space="preserve"> (Intra TMP)</w:t>
      </w:r>
      <w:r w:rsidR="00C57C72">
        <w:rPr>
          <w:lang w:val="en-CA" w:eastAsia="zh-CN"/>
        </w:rPr>
        <w:t xml:space="preserve"> </w:t>
      </w:r>
      <w:r w:rsidR="00920351">
        <w:rPr>
          <w:lang w:val="en-CA" w:eastAsia="zh-CN"/>
        </w:rPr>
        <w:t>with intra prediction</w:t>
      </w:r>
      <w:r w:rsidR="00FE1A3F">
        <w:rPr>
          <w:lang w:val="en-CA" w:eastAsia="zh-CN"/>
        </w:rPr>
        <w:t xml:space="preserve">, in which the prediction block is </w:t>
      </w:r>
      <w:r w:rsidR="000411E4">
        <w:rPr>
          <w:lang w:val="en-CA" w:eastAsia="zh-CN"/>
        </w:rPr>
        <w:t>the weighted sum of</w:t>
      </w:r>
      <w:r w:rsidR="00FE1A3F">
        <w:rPr>
          <w:lang w:val="en-CA" w:eastAsia="zh-CN"/>
        </w:rPr>
        <w:t xml:space="preserve"> two prediction signals generated by Intra TMP and intra prediction</w:t>
      </w:r>
      <w:r w:rsidR="00C57C72">
        <w:rPr>
          <w:lang w:val="en-CA" w:eastAsia="zh-CN"/>
        </w:rPr>
        <w:t xml:space="preserve">. </w:t>
      </w:r>
      <w:r>
        <w:rPr>
          <w:lang w:val="en-CA"/>
        </w:rPr>
        <w:t>On top of ECM-</w:t>
      </w:r>
      <w:r w:rsidR="00850B7F">
        <w:rPr>
          <w:lang w:val="en-CA"/>
        </w:rPr>
        <w:t>7</w:t>
      </w:r>
      <w:r>
        <w:rPr>
          <w:lang w:val="en-CA"/>
        </w:rPr>
        <w:t>.0,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>
        <w:rPr>
          <w:lang w:val="en-CA"/>
        </w:rPr>
        <w:t xml:space="preserve"> are reported as below:</w:t>
      </w:r>
    </w:p>
    <w:p w14:paraId="65CC1977" w14:textId="711A5394" w:rsidR="00C57C72" w:rsidRDefault="00C57C72" w:rsidP="00C57C72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>
        <w:rPr>
          <w:lang w:val="en-CA"/>
        </w:rPr>
        <w:t>AI: {</w:t>
      </w:r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r w:rsidRPr="00B60114">
        <w:rPr>
          <w:lang w:val="en-CA"/>
        </w:rPr>
        <w:t>%</w:t>
      </w:r>
      <w:r>
        <w:rPr>
          <w:lang w:val="en-CA"/>
        </w:rPr>
        <w:t xml:space="preserve">; </w:t>
      </w:r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r w:rsidRPr="00B60114">
        <w:rPr>
          <w:lang w:val="en-CA"/>
        </w:rPr>
        <w:t>%</w:t>
      </w:r>
      <w:r>
        <w:rPr>
          <w:lang w:val="en-CA"/>
        </w:rPr>
        <w:t>};</w:t>
      </w:r>
    </w:p>
    <w:p w14:paraId="66455CD3" w14:textId="78C27960" w:rsidR="000E3873" w:rsidRPr="00920351" w:rsidRDefault="00C57C72" w:rsidP="00C57C72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>
        <w:rPr>
          <w:lang w:val="en-CA"/>
        </w:rPr>
        <w:t>RA: {</w:t>
      </w:r>
      <w:r w:rsidRPr="00B60114">
        <w:rPr>
          <w:lang w:val="en-CA"/>
        </w:rPr>
        <w:t>%</w:t>
      </w:r>
      <w:r>
        <w:rPr>
          <w:lang w:val="en-CA"/>
        </w:rPr>
        <w:t xml:space="preserve">, %, %; </w:t>
      </w:r>
      <w:r w:rsidRPr="00B60114">
        <w:rPr>
          <w:lang w:val="en-CA"/>
        </w:rPr>
        <w:t>%</w:t>
      </w:r>
      <w:r>
        <w:rPr>
          <w:lang w:val="en-CA"/>
        </w:rPr>
        <w:t xml:space="preserve">, </w:t>
      </w:r>
      <w:r w:rsidRPr="00B60114">
        <w:rPr>
          <w:lang w:val="en-CA"/>
        </w:rPr>
        <w:t>%</w:t>
      </w:r>
      <w:r>
        <w:rPr>
          <w:lang w:val="en-CA"/>
        </w:rPr>
        <w:t>}.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61520FDF" w14:textId="3AEAD10A" w:rsidR="00B00FB2" w:rsidRDefault="00920351" w:rsidP="00B00FB2">
      <w:pPr>
        <w:rPr>
          <w:lang w:val="en-CA"/>
        </w:rPr>
      </w:pPr>
      <w:r>
        <w:rPr>
          <w:szCs w:val="22"/>
          <w:lang w:val="en-CA"/>
        </w:rPr>
        <w:t xml:space="preserve">In ECM, intra template matching prediction (Intra TMP) is a special intra prediction mode that copies the best prediction block from the reconstructed part of the current frame, whose L-shaped template matches the current template. </w:t>
      </w:r>
      <w:r w:rsidR="00920334">
        <w:rPr>
          <w:szCs w:val="22"/>
          <w:lang w:val="en-CA"/>
        </w:rPr>
        <w:t>Since the best prediction block is generated by template matching, the coding performance of Intra TMP may be limited when the template is not similar to the current block.</w:t>
      </w:r>
    </w:p>
    <w:p w14:paraId="09453FF0" w14:textId="168D9C84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070719B7" w14:textId="3390F9F2" w:rsidR="00B00FB2" w:rsidRPr="00B00FB2" w:rsidRDefault="00920334" w:rsidP="00B00FB2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o improve Intra TMP, it is proposed to fuse Intra TMP with intra prediction. Specially, </w:t>
      </w:r>
      <w:r>
        <w:rPr>
          <w:lang w:val="en-CA" w:eastAsia="zh-CN"/>
        </w:rPr>
        <w:t xml:space="preserve">the prediction block is </w:t>
      </w:r>
      <w:r w:rsidR="00201847">
        <w:rPr>
          <w:lang w:val="en-CA" w:eastAsia="zh-CN"/>
        </w:rPr>
        <w:t>the weighted sum of</w:t>
      </w:r>
      <w:r>
        <w:rPr>
          <w:lang w:val="en-CA" w:eastAsia="zh-CN"/>
        </w:rPr>
        <w:t xml:space="preserve"> two prediction signals generated by Intra TMP and intra prediction, in which the intra prediction mode derived by TIMD is used for intra prediction. A CU flag is signalled whether the proposed method is used.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0CBF2BCB" w:rsidR="008F6044" w:rsidRPr="00844D53" w:rsidRDefault="00920334" w:rsidP="00BD2C9C">
      <w:pPr>
        <w:rPr>
          <w:lang w:val="en-CA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B00FB2">
        <w:rPr>
          <w:lang w:val="en-CA"/>
        </w:rPr>
        <w:t>7</w:t>
      </w:r>
      <w:r w:rsidR="00BD2C9C">
        <w:rPr>
          <w:lang w:val="en-CA"/>
        </w:rPr>
        <w:t xml:space="preserve">.0 </w:t>
      </w:r>
      <w:r w:rsidR="00BD2C9C">
        <w:rPr>
          <w:lang w:val="en-CA"/>
        </w:rPr>
        <w:fldChar w:fldCharType="begin"/>
      </w:r>
      <w:r w:rsidR="00BD2C9C">
        <w:rPr>
          <w:lang w:val="en-CA"/>
        </w:rPr>
        <w:instrText xml:space="preserve"> REF _Ref100173038 \r \h </w:instrText>
      </w:r>
      <w:r w:rsidR="00BD2C9C">
        <w:rPr>
          <w:lang w:val="en-CA"/>
        </w:rPr>
      </w:r>
      <w:r w:rsidR="00BD2C9C">
        <w:rPr>
          <w:lang w:val="en-CA"/>
        </w:rPr>
        <w:fldChar w:fldCharType="separate"/>
      </w:r>
      <w:r>
        <w:rPr>
          <w:lang w:val="en-CA"/>
        </w:rPr>
        <w:t>[1]</w:t>
      </w:r>
      <w:r w:rsidR="00BD2C9C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>
        <w:rPr>
          <w:lang w:val="en-CA"/>
        </w:rPr>
        <w:t>[2]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 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B00FB2">
        <w:rPr>
          <w:lang w:val="en-CA" w:eastAsia="zh-CN"/>
        </w:rPr>
        <w:t>7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Pr="008753A1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6C16FC92" w14:textId="4B507888" w:rsidR="00B00FB2" w:rsidRDefault="00B00FB2" w:rsidP="00B00FB2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0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920334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0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>Coding performance compared to ECM-7.0</w:t>
      </w:r>
    </w:p>
    <w:tbl>
      <w:tblPr>
        <w:tblW w:w="8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696"/>
        <w:gridCol w:w="680"/>
        <w:gridCol w:w="680"/>
        <w:gridCol w:w="677"/>
        <w:gridCol w:w="667"/>
        <w:gridCol w:w="696"/>
        <w:gridCol w:w="696"/>
        <w:gridCol w:w="696"/>
        <w:gridCol w:w="680"/>
        <w:gridCol w:w="632"/>
      </w:tblGrid>
      <w:tr w:rsidR="00CC1CDB" w:rsidRPr="00835F66" w14:paraId="3F7E6A8B" w14:textId="77777777" w:rsidTr="005C47B4">
        <w:trPr>
          <w:trHeight w:val="260"/>
          <w:jc w:val="center"/>
        </w:trPr>
        <w:tc>
          <w:tcPr>
            <w:tcW w:w="172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0D636F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AC78DB" w14:textId="488FB25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All Intra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A55A1B" w14:textId="276D3DE8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CC1CDB" w:rsidRPr="00835F66" w14:paraId="29D3FCF1" w14:textId="77777777" w:rsidTr="005C47B4">
        <w:trPr>
          <w:trHeight w:val="260"/>
          <w:jc w:val="center"/>
        </w:trPr>
        <w:tc>
          <w:tcPr>
            <w:tcW w:w="17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CA1AD4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74357F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03513FF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F4CBC5C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14:paraId="0DE2DB09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9A04C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D876034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8279B7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843E9D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96304C4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BADD98" w14:textId="77777777" w:rsidR="00CC1CDB" w:rsidRPr="00835F66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1CDB" w:rsidRPr="008F18E0" w14:paraId="549694B2" w14:textId="77777777" w:rsidTr="005C47B4">
        <w:trPr>
          <w:trHeight w:val="260"/>
          <w:jc w:val="center"/>
        </w:trPr>
        <w:tc>
          <w:tcPr>
            <w:tcW w:w="17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9B7288" w14:textId="77777777" w:rsidR="00CC1CDB" w:rsidRPr="00EB1F74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5A21A" w14:textId="100BC876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3A878FE" w14:textId="680E84DC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1366EEE" w14:textId="7C627424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14:paraId="604A8550" w14:textId="53E11153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E93AA3" w14:textId="4F9CF7F3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7B3A41" w14:textId="77777777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76D4E9" w14:textId="77777777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D2CDE1" w14:textId="77777777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4310568" w14:textId="77777777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A94A5D" w14:textId="77777777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C1CDB" w:rsidRPr="008F18E0" w14:paraId="4CB0A39C" w14:textId="77777777" w:rsidTr="005C47B4">
        <w:trPr>
          <w:trHeight w:val="260"/>
          <w:jc w:val="center"/>
        </w:trPr>
        <w:tc>
          <w:tcPr>
            <w:tcW w:w="17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D3525F" w14:textId="77777777" w:rsidR="00CC1CDB" w:rsidRPr="00EB1F74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0BDAF4" w14:textId="7968A73C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6DBB7AE" w14:textId="4700812E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6225D69" w14:textId="735CB7B5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14:paraId="0F665EC3" w14:textId="7D77AE0A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4E1B9B" w14:textId="2F1616DB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85EF11" w14:textId="77777777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3105EA" w14:textId="77777777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BCB853" w14:textId="77777777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EF83715" w14:textId="77777777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60A95" w14:textId="77777777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7A6B97" w:rsidRPr="008F18E0" w14:paraId="05FC20DA" w14:textId="77777777" w:rsidTr="005C47B4">
        <w:trPr>
          <w:trHeight w:val="260"/>
          <w:jc w:val="center"/>
        </w:trPr>
        <w:tc>
          <w:tcPr>
            <w:tcW w:w="17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817B54" w14:textId="77777777" w:rsidR="007A6B97" w:rsidRPr="00EB1F74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650F53" w14:textId="21697FD8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1099368" w14:textId="0B7EFAD5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768D5B9" w14:textId="1AB0CB96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14:paraId="1BDBE4FD" w14:textId="23C0134A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EC7C06" w14:textId="0B826096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5EE246" w14:textId="564761DE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1B6714" w14:textId="5998CEEE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4E4753" w14:textId="65250E0C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3132BEB" w14:textId="2FA196DB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88BE5F" w14:textId="5C1869D9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5C47B4" w:rsidRPr="008F18E0" w14:paraId="59EF4221" w14:textId="77777777" w:rsidTr="005C47B4">
        <w:trPr>
          <w:trHeight w:val="260"/>
          <w:jc w:val="center"/>
        </w:trPr>
        <w:tc>
          <w:tcPr>
            <w:tcW w:w="17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84F29C" w14:textId="77777777" w:rsidR="005C47B4" w:rsidRPr="00EB1F74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5C12FA" w14:textId="65E07154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C47B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650E586" w14:textId="3F3B1D11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C47B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8822451" w14:textId="273A2B81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C47B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14:paraId="23B7FAB7" w14:textId="3979294D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19F64D" w14:textId="4EA560A3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0ACE2D" w14:textId="1A98890B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9464E5" w14:textId="1259D04B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EF8926" w14:textId="3987306E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B6D361E" w14:textId="0B5791F6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20965" w14:textId="675A395D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7A6B97" w:rsidRPr="008F18E0" w14:paraId="5C1A5063" w14:textId="77777777" w:rsidTr="005C47B4">
        <w:trPr>
          <w:trHeight w:val="260"/>
          <w:jc w:val="center"/>
        </w:trPr>
        <w:tc>
          <w:tcPr>
            <w:tcW w:w="17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AC8CF0B" w14:textId="77777777" w:rsidR="007A6B97" w:rsidRPr="00EB1F74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BBB7C9" w14:textId="4268EEFE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08644E2" w14:textId="54AB159C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A0D41AF" w14:textId="54A18D00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14:paraId="299D972A" w14:textId="49EE4388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BCFB3B" w14:textId="18ECA7CE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FEB928" w14:textId="21229C14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12329C" w14:textId="7B1CF652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2C66E8" w14:textId="36CD3FFF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B74C320" w14:textId="198FA583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6E6B62" w14:textId="47E0E3CA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CC1CDB" w:rsidRPr="008F18E0" w14:paraId="0B8F7055" w14:textId="77777777" w:rsidTr="005C47B4">
        <w:trPr>
          <w:trHeight w:val="260"/>
          <w:jc w:val="center"/>
        </w:trPr>
        <w:tc>
          <w:tcPr>
            <w:tcW w:w="17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8AD23C" w14:textId="77777777" w:rsidR="00CC1CDB" w:rsidRPr="008F18E0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F18E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B033B3" w14:textId="513C040A" w:rsidR="00CC1CDB" w:rsidRPr="007A6B97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BBFCB9" w14:textId="6EAF2C1B" w:rsidR="00CC1CDB" w:rsidRPr="007A6B97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0DAFC82" w14:textId="0A300151" w:rsidR="00CC1CDB" w:rsidRPr="007A6B97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14:paraId="6C15C826" w14:textId="51E2F078" w:rsidR="00CC1CDB" w:rsidRPr="007A6B97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AC3EDB" w14:textId="4DC6777E" w:rsidR="00CC1CDB" w:rsidRPr="007A6B97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F41FDD" w14:textId="32F07508" w:rsidR="00CC1CDB" w:rsidRPr="007A6B97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7745FE" w14:textId="5010E365" w:rsidR="00CC1CDB" w:rsidRPr="007A6B97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C4D98C" w14:textId="610D2352" w:rsidR="00CC1CDB" w:rsidRPr="007A6B97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8DA9325" w14:textId="3ED734B0" w:rsidR="00CC1CDB" w:rsidRPr="007A6B97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4BD0A1" w14:textId="47CA8182" w:rsidR="00CC1CDB" w:rsidRPr="007A6B97" w:rsidRDefault="00CC1CDB" w:rsidP="00B32B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5C47B4" w:rsidRPr="008F18E0" w14:paraId="5B9D2E29" w14:textId="77777777" w:rsidTr="005C47B4">
        <w:trPr>
          <w:trHeight w:val="260"/>
          <w:jc w:val="center"/>
        </w:trPr>
        <w:tc>
          <w:tcPr>
            <w:tcW w:w="172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D51711" w14:textId="77777777" w:rsidR="005C47B4" w:rsidRPr="001047E9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E2A4C4" w14:textId="65ED5626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C47B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ED7D8E2" w14:textId="204E3795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C47B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9A81C3C" w14:textId="52753D3E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C47B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677" w:type="dxa"/>
            <w:tcMar>
              <w:left w:w="0" w:type="dxa"/>
              <w:right w:w="0" w:type="dxa"/>
            </w:tcMar>
            <w:vAlign w:val="center"/>
          </w:tcPr>
          <w:p w14:paraId="3150043D" w14:textId="5CCDB080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BF54DA" w14:textId="5DC15459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270DFA" w14:textId="5627FEE3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502769" w14:textId="5DFD36B1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0496B9" w14:textId="324A0DB9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6171E28" w14:textId="46291CFE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ECD467" w14:textId="68CE1C86" w:rsidR="005C47B4" w:rsidRPr="007A6B97" w:rsidRDefault="005C47B4" w:rsidP="005C47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7A6B97" w:rsidRPr="008F18E0" w14:paraId="1ED248E0" w14:textId="77777777" w:rsidTr="005C47B4">
        <w:trPr>
          <w:trHeight w:val="260"/>
          <w:jc w:val="center"/>
        </w:trPr>
        <w:tc>
          <w:tcPr>
            <w:tcW w:w="1721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00C452" w14:textId="77777777" w:rsid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696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784712" w14:textId="52A82DAA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4B49BD" w14:textId="6FACC901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58CD72" w14:textId="05C4F30C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E7CF0" w14:textId="0741E398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9BB3AB" w14:textId="1BBB9B4F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486E9A" w14:textId="337B4966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C7EEBA" w14:textId="0703AFC8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6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1E14E3" w14:textId="0C287456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140E99" w14:textId="2177CE0C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2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80DE05" w14:textId="576A3B75" w:rsidR="007A6B97" w:rsidRPr="007A6B97" w:rsidRDefault="007A6B97" w:rsidP="007A6B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4C24DD1" w14:textId="2717F5AD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79FBA4C2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C1CDB">
        <w:rPr>
          <w:lang w:val="en-CA" w:eastAsia="zh-CN"/>
        </w:rPr>
        <w:t xml:space="preserve"> fusion of Intra TMP and intra prediction is proposed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0D73FF96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" w:name="_Ref83812014"/>
      <w:bookmarkStart w:id="2" w:name="_Ref100172613"/>
      <w:bookmarkStart w:id="3" w:name="_Ref100173038"/>
      <w:bookmarkStart w:id="4" w:name="_Ref36399653"/>
      <w:bookmarkStart w:id="5" w:name="_Ref69064744"/>
      <w:r w:rsidRPr="00005239">
        <w:rPr>
          <w:lang w:val="en-CA"/>
        </w:rPr>
        <w:t>ECM-</w:t>
      </w:r>
      <w:r w:rsidR="00EE6A9C">
        <w:rPr>
          <w:lang w:val="en-CA"/>
        </w:rPr>
        <w:t>7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EE6A9C">
        <w:rPr>
          <w:lang w:val="en-CA"/>
        </w:rPr>
        <w:t>7</w:t>
      </w:r>
      <w:r w:rsidRPr="00005239">
        <w:rPr>
          <w:lang w:val="en-CA"/>
        </w:rPr>
        <w:t>.</w:t>
      </w:r>
      <w:bookmarkEnd w:id="1"/>
      <w:r>
        <w:rPr>
          <w:lang w:val="en-CA"/>
        </w:rPr>
        <w:t>0.</w:t>
      </w:r>
      <w:bookmarkEnd w:id="2"/>
      <w:bookmarkEnd w:id="3"/>
    </w:p>
    <w:p w14:paraId="5980F570" w14:textId="3A8C4A0F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6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>
        <w:rPr>
          <w:rFonts w:hint="eastAsia"/>
          <w:lang w:val="en-CA" w:eastAsia="zh-CN"/>
        </w:rPr>
        <w:t>Y</w:t>
      </w:r>
      <w:r w:rsidRPr="00005239">
        <w:rPr>
          <w:lang w:val="en-CA"/>
        </w:rPr>
        <w:t xml:space="preserve">2017, by teleconference, </w:t>
      </w:r>
      <w:r>
        <w:rPr>
          <w:lang w:val="en-CA"/>
        </w:rPr>
        <w:t>January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005239">
        <w:rPr>
          <w:lang w:val="en-CA"/>
        </w:rPr>
        <w:t>.</w:t>
      </w:r>
      <w:bookmarkEnd w:id="4"/>
      <w:bookmarkEnd w:id="5"/>
      <w:bookmarkEnd w:id="6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2CCE9" w14:textId="77777777" w:rsidR="00214E3D" w:rsidRDefault="00214E3D">
      <w:r>
        <w:separator/>
      </w:r>
    </w:p>
  </w:endnote>
  <w:endnote w:type="continuationSeparator" w:id="0">
    <w:p w14:paraId="1BB1270D" w14:textId="77777777" w:rsidR="00214E3D" w:rsidRDefault="00214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D17FE53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0411E4">
      <w:rPr>
        <w:rStyle w:val="a6"/>
        <w:noProof/>
      </w:rPr>
      <w:t>2023-01-05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65287" w14:textId="77777777" w:rsidR="00214E3D" w:rsidRDefault="00214E3D">
      <w:r>
        <w:separator/>
      </w:r>
    </w:p>
  </w:footnote>
  <w:footnote w:type="continuationSeparator" w:id="0">
    <w:p w14:paraId="60FD1160" w14:textId="77777777" w:rsidR="00214E3D" w:rsidRDefault="00214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2"/>
  </w:num>
  <w:num w:numId="3" w16cid:durableId="330304063">
    <w:abstractNumId w:val="1"/>
  </w:num>
  <w:num w:numId="4" w16cid:durableId="1511875880">
    <w:abstractNumId w:val="0"/>
  </w:num>
  <w:num w:numId="5" w16cid:durableId="33346014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6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0A9C"/>
    <w:rsid w:val="0006165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30E0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E00F3"/>
    <w:rsid w:val="000E1493"/>
    <w:rsid w:val="000E342C"/>
    <w:rsid w:val="000E3873"/>
    <w:rsid w:val="000E6049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62D"/>
    <w:rsid w:val="002016E4"/>
    <w:rsid w:val="00201847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075E"/>
    <w:rsid w:val="00275BCF"/>
    <w:rsid w:val="00275E65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1E36"/>
    <w:rsid w:val="00292257"/>
    <w:rsid w:val="00292380"/>
    <w:rsid w:val="0029325B"/>
    <w:rsid w:val="00296721"/>
    <w:rsid w:val="002979AC"/>
    <w:rsid w:val="00297E18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6188"/>
    <w:rsid w:val="0054084B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77862"/>
    <w:rsid w:val="005801A2"/>
    <w:rsid w:val="005807AD"/>
    <w:rsid w:val="00580C47"/>
    <w:rsid w:val="005818CC"/>
    <w:rsid w:val="005819EB"/>
    <w:rsid w:val="00594194"/>
    <w:rsid w:val="005952A5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2E85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97228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076A"/>
    <w:rsid w:val="00891D25"/>
    <w:rsid w:val="00895495"/>
    <w:rsid w:val="00896FF1"/>
    <w:rsid w:val="00897FE6"/>
    <w:rsid w:val="008A0009"/>
    <w:rsid w:val="008A2E1E"/>
    <w:rsid w:val="008A4688"/>
    <w:rsid w:val="008A4B4C"/>
    <w:rsid w:val="008B499F"/>
    <w:rsid w:val="008B72F4"/>
    <w:rsid w:val="008C03D3"/>
    <w:rsid w:val="008C097E"/>
    <w:rsid w:val="008C239F"/>
    <w:rsid w:val="008C2FEF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F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B00C8D"/>
    <w:rsid w:val="00B00FB2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69C7"/>
    <w:rsid w:val="00B77F22"/>
    <w:rsid w:val="00B827C6"/>
    <w:rsid w:val="00B86954"/>
    <w:rsid w:val="00B90A0A"/>
    <w:rsid w:val="00B90B2D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4A6C"/>
    <w:rsid w:val="00C26333"/>
    <w:rsid w:val="00C26CCB"/>
    <w:rsid w:val="00C30249"/>
    <w:rsid w:val="00C31B6A"/>
    <w:rsid w:val="00C32378"/>
    <w:rsid w:val="00C32DC5"/>
    <w:rsid w:val="00C355D9"/>
    <w:rsid w:val="00C35B94"/>
    <w:rsid w:val="00C36464"/>
    <w:rsid w:val="00C3723B"/>
    <w:rsid w:val="00C404BE"/>
    <w:rsid w:val="00C40BD6"/>
    <w:rsid w:val="00C42466"/>
    <w:rsid w:val="00C44366"/>
    <w:rsid w:val="00C44E6B"/>
    <w:rsid w:val="00C457BE"/>
    <w:rsid w:val="00C47C41"/>
    <w:rsid w:val="00C505EB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2375"/>
    <w:rsid w:val="00C73013"/>
    <w:rsid w:val="00C73018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6226"/>
    <w:rsid w:val="00D77222"/>
    <w:rsid w:val="00D807BF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7FD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C95"/>
    <w:rsid w:val="00ED669E"/>
    <w:rsid w:val="00ED698E"/>
    <w:rsid w:val="00ED792E"/>
    <w:rsid w:val="00EE1CF9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3620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22C"/>
    <w:rsid w:val="00F51A2D"/>
    <w:rsid w:val="00F5441F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C123A"/>
    <w:rsid w:val="00FC1DF9"/>
    <w:rsid w:val="00FC2065"/>
    <w:rsid w:val="00FC2405"/>
    <w:rsid w:val="00FC2B53"/>
    <w:rsid w:val="00FC754B"/>
    <w:rsid w:val="00FD01C2"/>
    <w:rsid w:val="00FD1E1B"/>
    <w:rsid w:val="00FD397F"/>
    <w:rsid w:val="00FD7E6C"/>
    <w:rsid w:val="00FE122D"/>
    <w:rsid w:val="00FE1A3F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511</Words>
  <Characters>2914</Characters>
  <Application>Microsoft Office Word</Application>
  <DocSecurity>2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3419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30</cp:revision>
  <cp:lastPrinted>1900-01-01T07:59:17Z</cp:lastPrinted>
  <dcterms:created xsi:type="dcterms:W3CDTF">2022-07-06T06:28:00Z</dcterms:created>
  <dcterms:modified xsi:type="dcterms:W3CDTF">2023-01-05T00:54:00Z</dcterms:modified>
</cp:coreProperties>
</file>